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oter13.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4.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03DFB1" w14:textId="3B15C13D" w:rsidR="00690615" w:rsidRPr="00801628" w:rsidRDefault="00E14B15" w:rsidP="00D60957">
      <w:pPr>
        <w:spacing w:after="0" w:line="240" w:lineRule="auto"/>
        <w:ind w:left="-113" w:right="-113"/>
        <w:jc w:val="center"/>
        <w:rPr>
          <w:rFonts w:asciiTheme="majorBidi" w:eastAsia="Times New Roman" w:hAnsiTheme="majorBidi" w:cstheme="majorBidi"/>
          <w:b/>
          <w:sz w:val="28"/>
          <w:szCs w:val="28"/>
          <w:lang w:val="en-GB"/>
        </w:rPr>
      </w:pPr>
      <w:r w:rsidRPr="00690615">
        <w:rPr>
          <w:rFonts w:asciiTheme="majorBidi" w:eastAsia="Times New Roman" w:hAnsiTheme="majorBidi" w:cstheme="majorBidi"/>
          <w:b/>
          <w:sz w:val="28"/>
          <w:szCs w:val="28"/>
        </w:rPr>
        <w:t>PENGARU</w:t>
      </w:r>
      <w:r w:rsidR="00690615">
        <w:rPr>
          <w:rFonts w:asciiTheme="majorBidi" w:eastAsia="Times New Roman" w:hAnsiTheme="majorBidi" w:cstheme="majorBidi"/>
          <w:b/>
          <w:sz w:val="28"/>
          <w:szCs w:val="28"/>
        </w:rPr>
        <w:t>H</w:t>
      </w:r>
      <w:r w:rsidR="00C676BD">
        <w:rPr>
          <w:rFonts w:asciiTheme="majorBidi" w:eastAsia="Times New Roman" w:hAnsiTheme="majorBidi" w:cstheme="majorBidi"/>
          <w:b/>
          <w:sz w:val="28"/>
          <w:szCs w:val="28"/>
        </w:rPr>
        <w:t xml:space="preserve"> </w:t>
      </w:r>
      <w:r w:rsidR="00690615">
        <w:rPr>
          <w:rFonts w:asciiTheme="majorBidi" w:eastAsia="Times New Roman" w:hAnsiTheme="majorBidi" w:cstheme="majorBidi"/>
          <w:b/>
          <w:sz w:val="28"/>
          <w:szCs w:val="28"/>
        </w:rPr>
        <w:t>MANAJEMEN</w:t>
      </w:r>
      <w:r w:rsidR="00C676BD">
        <w:rPr>
          <w:rFonts w:asciiTheme="majorBidi" w:eastAsia="Times New Roman" w:hAnsiTheme="majorBidi" w:cstheme="majorBidi"/>
          <w:b/>
          <w:sz w:val="28"/>
          <w:szCs w:val="28"/>
        </w:rPr>
        <w:t xml:space="preserve"> </w:t>
      </w:r>
      <w:r w:rsidR="00690615">
        <w:rPr>
          <w:rFonts w:asciiTheme="majorBidi" w:eastAsia="Times New Roman" w:hAnsiTheme="majorBidi" w:cstheme="majorBidi"/>
          <w:b/>
          <w:sz w:val="28"/>
          <w:szCs w:val="28"/>
        </w:rPr>
        <w:t>WAKTU</w:t>
      </w:r>
      <w:r w:rsidR="00C676BD">
        <w:rPr>
          <w:rFonts w:asciiTheme="majorBidi" w:eastAsia="Times New Roman" w:hAnsiTheme="majorBidi" w:cstheme="majorBidi"/>
          <w:b/>
          <w:sz w:val="28"/>
          <w:szCs w:val="28"/>
        </w:rPr>
        <w:t xml:space="preserve"> </w:t>
      </w:r>
      <w:r w:rsidR="00690615">
        <w:rPr>
          <w:rFonts w:asciiTheme="majorBidi" w:eastAsia="Times New Roman" w:hAnsiTheme="majorBidi" w:cstheme="majorBidi"/>
          <w:b/>
          <w:sz w:val="28"/>
          <w:szCs w:val="28"/>
        </w:rPr>
        <w:t>DAN</w:t>
      </w:r>
      <w:r w:rsidR="00C676BD">
        <w:rPr>
          <w:rFonts w:asciiTheme="majorBidi" w:eastAsia="Times New Roman" w:hAnsiTheme="majorBidi" w:cstheme="majorBidi"/>
          <w:b/>
          <w:sz w:val="28"/>
          <w:szCs w:val="28"/>
        </w:rPr>
        <w:t xml:space="preserve"> </w:t>
      </w:r>
      <w:r w:rsidR="00690615">
        <w:rPr>
          <w:rFonts w:asciiTheme="majorBidi" w:eastAsia="Times New Roman" w:hAnsiTheme="majorBidi" w:cstheme="majorBidi"/>
          <w:b/>
          <w:sz w:val="28"/>
          <w:szCs w:val="28"/>
        </w:rPr>
        <w:t>BIMBINGAN</w:t>
      </w:r>
      <w:r w:rsidR="00C676BD">
        <w:rPr>
          <w:rFonts w:asciiTheme="majorBidi" w:eastAsia="Times New Roman" w:hAnsiTheme="majorBidi" w:cstheme="majorBidi"/>
          <w:b/>
          <w:sz w:val="28"/>
          <w:szCs w:val="28"/>
          <w:lang w:val="en-GB"/>
        </w:rPr>
        <w:t xml:space="preserve"> </w:t>
      </w:r>
      <w:r w:rsidR="00801628">
        <w:rPr>
          <w:rFonts w:asciiTheme="majorBidi" w:eastAsia="Times New Roman" w:hAnsiTheme="majorBidi" w:cstheme="majorBidi"/>
          <w:b/>
          <w:sz w:val="28"/>
          <w:szCs w:val="28"/>
        </w:rPr>
        <w:t>GUR</w:t>
      </w:r>
      <w:r w:rsidR="00801628">
        <w:rPr>
          <w:rFonts w:asciiTheme="majorBidi" w:eastAsia="Times New Roman" w:hAnsiTheme="majorBidi" w:cstheme="majorBidi"/>
          <w:b/>
          <w:sz w:val="28"/>
          <w:szCs w:val="28"/>
          <w:lang w:val="en-GB"/>
        </w:rPr>
        <w:t>U</w:t>
      </w:r>
      <w:r w:rsidR="00C676BD">
        <w:rPr>
          <w:rFonts w:asciiTheme="majorBidi" w:eastAsia="Times New Roman" w:hAnsiTheme="majorBidi" w:cstheme="majorBidi"/>
          <w:b/>
          <w:sz w:val="28"/>
          <w:szCs w:val="28"/>
          <w:lang w:val="en-GB"/>
        </w:rPr>
        <w:t xml:space="preserve"> </w:t>
      </w:r>
      <w:r w:rsidRPr="00690615">
        <w:rPr>
          <w:rFonts w:asciiTheme="majorBidi" w:eastAsia="Times New Roman" w:hAnsiTheme="majorBidi" w:cstheme="majorBidi"/>
          <w:b/>
          <w:sz w:val="28"/>
          <w:szCs w:val="28"/>
        </w:rPr>
        <w:t>TERHADAP</w:t>
      </w:r>
      <w:r w:rsidR="00C676BD">
        <w:rPr>
          <w:rFonts w:asciiTheme="majorBidi" w:eastAsia="Times New Roman" w:hAnsiTheme="majorBidi" w:cstheme="majorBidi"/>
          <w:b/>
          <w:sz w:val="28"/>
          <w:szCs w:val="28"/>
        </w:rPr>
        <w:t xml:space="preserve"> </w:t>
      </w:r>
      <w:r w:rsidR="00801628">
        <w:rPr>
          <w:rFonts w:asciiTheme="majorBidi" w:eastAsia="Times New Roman" w:hAnsiTheme="majorBidi" w:cstheme="majorBidi"/>
          <w:b/>
          <w:sz w:val="28"/>
          <w:szCs w:val="28"/>
          <w:lang w:val="en-GB"/>
        </w:rPr>
        <w:t>KEMAMPUAN</w:t>
      </w:r>
      <w:r w:rsidR="00C676BD">
        <w:rPr>
          <w:rFonts w:asciiTheme="majorBidi" w:eastAsia="Times New Roman" w:hAnsiTheme="majorBidi" w:cstheme="majorBidi"/>
          <w:b/>
          <w:sz w:val="28"/>
          <w:szCs w:val="28"/>
          <w:lang w:val="en-GB"/>
        </w:rPr>
        <w:t xml:space="preserve"> </w:t>
      </w:r>
      <w:r w:rsidRPr="00690615">
        <w:rPr>
          <w:rFonts w:asciiTheme="majorBidi" w:eastAsia="Times New Roman" w:hAnsiTheme="majorBidi" w:cstheme="majorBidi"/>
          <w:b/>
          <w:sz w:val="28"/>
          <w:szCs w:val="28"/>
        </w:rPr>
        <w:t>MENGHAFAL</w:t>
      </w:r>
      <w:r w:rsidR="00C676BD">
        <w:rPr>
          <w:rFonts w:asciiTheme="majorBidi" w:eastAsia="Times New Roman" w:hAnsiTheme="majorBidi" w:cstheme="majorBidi"/>
          <w:b/>
          <w:sz w:val="28"/>
          <w:szCs w:val="28"/>
        </w:rPr>
        <w:t xml:space="preserve"> </w:t>
      </w:r>
      <w:r w:rsidR="002F3C9C" w:rsidRPr="00690615">
        <w:rPr>
          <w:rFonts w:asciiTheme="majorBidi" w:eastAsia="Times New Roman" w:hAnsiTheme="majorBidi" w:cstheme="majorBidi"/>
          <w:b/>
          <w:sz w:val="28"/>
          <w:szCs w:val="28"/>
        </w:rPr>
        <w:t>AL-QURAN</w:t>
      </w:r>
      <w:r w:rsidR="00C676BD">
        <w:rPr>
          <w:rFonts w:asciiTheme="majorBidi" w:eastAsia="Times New Roman" w:hAnsiTheme="majorBidi" w:cstheme="majorBidi"/>
          <w:b/>
          <w:sz w:val="28"/>
          <w:szCs w:val="28"/>
          <w:lang w:val="en-GB"/>
        </w:rPr>
        <w:t xml:space="preserve"> </w:t>
      </w:r>
      <w:r w:rsidRPr="00690615">
        <w:rPr>
          <w:rFonts w:asciiTheme="majorBidi" w:eastAsia="Times New Roman" w:hAnsiTheme="majorBidi" w:cstheme="majorBidi"/>
          <w:b/>
          <w:sz w:val="28"/>
          <w:szCs w:val="28"/>
        </w:rPr>
        <w:t>SANTRI</w:t>
      </w:r>
      <w:r w:rsidR="00C676BD">
        <w:rPr>
          <w:rFonts w:asciiTheme="majorBidi" w:eastAsia="Times New Roman" w:hAnsiTheme="majorBidi" w:cstheme="majorBidi"/>
          <w:b/>
          <w:sz w:val="28"/>
          <w:szCs w:val="28"/>
        </w:rPr>
        <w:t xml:space="preserve"> </w:t>
      </w:r>
      <w:r w:rsidRPr="00690615">
        <w:rPr>
          <w:rFonts w:asciiTheme="majorBidi" w:eastAsia="Times New Roman" w:hAnsiTheme="majorBidi" w:cstheme="majorBidi"/>
          <w:b/>
          <w:sz w:val="28"/>
          <w:szCs w:val="28"/>
          <w:lang w:val="en-US"/>
        </w:rPr>
        <w:t>KELAS</w:t>
      </w:r>
      <w:r w:rsidR="00C676BD">
        <w:rPr>
          <w:rFonts w:asciiTheme="majorBidi" w:eastAsia="Times New Roman" w:hAnsiTheme="majorBidi" w:cstheme="majorBidi"/>
          <w:b/>
          <w:sz w:val="28"/>
          <w:szCs w:val="28"/>
          <w:lang w:val="en-US"/>
        </w:rPr>
        <w:t xml:space="preserve"> </w:t>
      </w:r>
      <w:r w:rsidRPr="00690615">
        <w:rPr>
          <w:rFonts w:asciiTheme="majorBidi" w:eastAsia="Times New Roman" w:hAnsiTheme="majorBidi" w:cstheme="majorBidi"/>
          <w:b/>
          <w:sz w:val="28"/>
          <w:szCs w:val="28"/>
          <w:lang w:val="en-US"/>
        </w:rPr>
        <w:t>12</w:t>
      </w:r>
      <w:r w:rsidR="00C676BD">
        <w:rPr>
          <w:rFonts w:asciiTheme="majorBidi" w:eastAsia="Times New Roman" w:hAnsiTheme="majorBidi" w:cstheme="majorBidi"/>
          <w:b/>
          <w:sz w:val="28"/>
          <w:szCs w:val="28"/>
          <w:lang w:val="en-US"/>
        </w:rPr>
        <w:t xml:space="preserve"> </w:t>
      </w:r>
      <w:r w:rsidRPr="00690615">
        <w:rPr>
          <w:rFonts w:asciiTheme="majorBidi" w:eastAsia="Times New Roman" w:hAnsiTheme="majorBidi" w:cstheme="majorBidi"/>
          <w:b/>
          <w:sz w:val="28"/>
          <w:szCs w:val="28"/>
          <w:lang w:val="en-US"/>
        </w:rPr>
        <w:t>PUTRA</w:t>
      </w:r>
      <w:r w:rsidR="00C676BD">
        <w:rPr>
          <w:rFonts w:asciiTheme="majorBidi" w:eastAsia="Times New Roman" w:hAnsiTheme="majorBidi" w:cstheme="majorBidi"/>
          <w:b/>
          <w:sz w:val="28"/>
          <w:szCs w:val="28"/>
          <w:lang w:val="en-US"/>
        </w:rPr>
        <w:t xml:space="preserve"> </w:t>
      </w:r>
      <w:r w:rsidRPr="00690615">
        <w:rPr>
          <w:rFonts w:asciiTheme="majorBidi" w:eastAsia="Times New Roman" w:hAnsiTheme="majorBidi" w:cstheme="majorBidi"/>
          <w:b/>
          <w:sz w:val="28"/>
          <w:szCs w:val="28"/>
          <w:lang w:val="en-US"/>
        </w:rPr>
        <w:t>SMA</w:t>
      </w:r>
      <w:r w:rsidR="00C676BD">
        <w:rPr>
          <w:rFonts w:asciiTheme="majorBidi" w:eastAsia="Times New Roman" w:hAnsiTheme="majorBidi" w:cstheme="majorBidi"/>
          <w:b/>
          <w:sz w:val="28"/>
          <w:szCs w:val="28"/>
          <w:lang w:val="en-US"/>
        </w:rPr>
        <w:t xml:space="preserve"> </w:t>
      </w:r>
      <w:r w:rsidRPr="00690615">
        <w:rPr>
          <w:rFonts w:asciiTheme="majorBidi" w:eastAsia="Times New Roman" w:hAnsiTheme="majorBidi" w:cstheme="majorBidi"/>
          <w:b/>
          <w:sz w:val="28"/>
          <w:szCs w:val="28"/>
          <w:lang w:val="en-US"/>
        </w:rPr>
        <w:t>IT</w:t>
      </w:r>
      <w:r w:rsidR="00C676BD">
        <w:rPr>
          <w:rFonts w:asciiTheme="majorBidi" w:eastAsia="Times New Roman" w:hAnsiTheme="majorBidi" w:cstheme="majorBidi"/>
          <w:b/>
          <w:sz w:val="28"/>
          <w:szCs w:val="28"/>
          <w:lang w:val="en-US"/>
        </w:rPr>
        <w:t xml:space="preserve"> </w:t>
      </w:r>
    </w:p>
    <w:p w14:paraId="539C5596" w14:textId="64C16386" w:rsidR="00690615" w:rsidRPr="00EF5EC9" w:rsidRDefault="00E14B15" w:rsidP="000C07F9">
      <w:pPr>
        <w:spacing w:after="0" w:line="240" w:lineRule="auto"/>
        <w:jc w:val="center"/>
        <w:rPr>
          <w:rFonts w:asciiTheme="majorBidi" w:eastAsia="Times New Roman" w:hAnsiTheme="majorBidi" w:cstheme="majorBidi"/>
          <w:b/>
          <w:sz w:val="28"/>
          <w:szCs w:val="28"/>
          <w:lang w:val="en-GB"/>
        </w:rPr>
      </w:pPr>
      <w:r w:rsidRPr="00690615">
        <w:rPr>
          <w:rFonts w:asciiTheme="majorBidi" w:eastAsia="Times New Roman" w:hAnsiTheme="majorBidi" w:cstheme="majorBidi"/>
          <w:b/>
          <w:sz w:val="28"/>
          <w:szCs w:val="28"/>
        </w:rPr>
        <w:t>DARUT</w:t>
      </w:r>
      <w:r w:rsidR="00C676BD">
        <w:rPr>
          <w:rFonts w:asciiTheme="majorBidi" w:eastAsia="Times New Roman" w:hAnsiTheme="majorBidi" w:cstheme="majorBidi"/>
          <w:b/>
          <w:sz w:val="28"/>
          <w:szCs w:val="28"/>
        </w:rPr>
        <w:t xml:space="preserve"> </w:t>
      </w:r>
      <w:r w:rsidRPr="00690615">
        <w:rPr>
          <w:rFonts w:asciiTheme="majorBidi" w:eastAsia="Times New Roman" w:hAnsiTheme="majorBidi" w:cstheme="majorBidi"/>
          <w:b/>
          <w:sz w:val="28"/>
          <w:szCs w:val="28"/>
        </w:rPr>
        <w:t>TAQWA</w:t>
      </w:r>
      <w:r w:rsidR="00C676BD">
        <w:rPr>
          <w:rFonts w:asciiTheme="majorBidi" w:eastAsia="Times New Roman" w:hAnsiTheme="majorBidi" w:cstheme="majorBidi"/>
          <w:b/>
          <w:sz w:val="28"/>
          <w:szCs w:val="28"/>
          <w:lang w:val="en-GB"/>
        </w:rPr>
        <w:t xml:space="preserve"> </w:t>
      </w:r>
      <w:r w:rsidRPr="00690615">
        <w:rPr>
          <w:rFonts w:asciiTheme="majorBidi" w:eastAsia="Times New Roman" w:hAnsiTheme="majorBidi" w:cstheme="majorBidi"/>
          <w:b/>
          <w:sz w:val="28"/>
          <w:szCs w:val="28"/>
        </w:rPr>
        <w:t>PONOROGO</w:t>
      </w:r>
    </w:p>
    <w:p w14:paraId="17850959" w14:textId="77777777" w:rsidR="00C00481" w:rsidRDefault="00C00481" w:rsidP="000C07F9">
      <w:pPr>
        <w:spacing w:after="0" w:line="480" w:lineRule="auto"/>
        <w:jc w:val="center"/>
        <w:rPr>
          <w:rFonts w:asciiTheme="majorBidi" w:eastAsia="Times New Roman" w:hAnsiTheme="majorBidi" w:cstheme="majorBidi"/>
          <w:b/>
          <w:sz w:val="28"/>
          <w:szCs w:val="28"/>
          <w:lang w:val="en-GB"/>
        </w:rPr>
      </w:pPr>
    </w:p>
    <w:p w14:paraId="79B11B66" w14:textId="77777777" w:rsidR="00EF5EC9" w:rsidRDefault="00EF5EC9" w:rsidP="000C07F9">
      <w:pPr>
        <w:spacing w:after="0" w:line="480" w:lineRule="auto"/>
        <w:jc w:val="center"/>
        <w:rPr>
          <w:rFonts w:asciiTheme="majorBidi" w:eastAsia="Times New Roman" w:hAnsiTheme="majorBidi" w:cstheme="majorBidi"/>
          <w:b/>
          <w:sz w:val="28"/>
          <w:szCs w:val="28"/>
        </w:rPr>
      </w:pPr>
    </w:p>
    <w:p w14:paraId="104D8332" w14:textId="11694CB3" w:rsidR="00E14B15" w:rsidRDefault="00E14B15" w:rsidP="000C07F9">
      <w:pPr>
        <w:spacing w:after="0" w:line="480" w:lineRule="auto"/>
        <w:ind w:left="10" w:right="-15"/>
        <w:jc w:val="center"/>
        <w:rPr>
          <w:rFonts w:asciiTheme="majorBidi" w:eastAsia="Times New Roman" w:hAnsiTheme="majorBidi" w:cstheme="majorBidi"/>
          <w:b/>
          <w:sz w:val="36"/>
          <w:szCs w:val="36"/>
          <w:lang w:val="en-GB"/>
        </w:rPr>
      </w:pPr>
      <w:r w:rsidRPr="00B83BBE">
        <w:rPr>
          <w:rFonts w:asciiTheme="majorBidi" w:eastAsia="Times New Roman" w:hAnsiTheme="majorBidi" w:cstheme="majorBidi"/>
          <w:b/>
          <w:sz w:val="36"/>
          <w:szCs w:val="36"/>
        </w:rPr>
        <w:t>SKRIPSI</w:t>
      </w:r>
    </w:p>
    <w:p w14:paraId="670C192E" w14:textId="77777777" w:rsidR="00082761" w:rsidRPr="00082761" w:rsidRDefault="00082761" w:rsidP="000C07F9">
      <w:pPr>
        <w:spacing w:after="0" w:line="480" w:lineRule="auto"/>
        <w:ind w:left="10" w:right="-15"/>
        <w:jc w:val="center"/>
        <w:rPr>
          <w:rFonts w:asciiTheme="majorBidi" w:eastAsia="Times New Roman" w:hAnsiTheme="majorBidi" w:cstheme="majorBidi"/>
          <w:sz w:val="36"/>
          <w:szCs w:val="36"/>
          <w:lang w:val="en-GB"/>
        </w:rPr>
      </w:pPr>
    </w:p>
    <w:p w14:paraId="378FE801" w14:textId="0FB02025" w:rsidR="00E14B15" w:rsidRDefault="000C07F9" w:rsidP="000C07F9">
      <w:pPr>
        <w:spacing w:after="0" w:line="480" w:lineRule="auto"/>
        <w:jc w:val="center"/>
        <w:rPr>
          <w:rFonts w:asciiTheme="majorBidi" w:eastAsia="Times New Roman" w:hAnsiTheme="majorBidi" w:cstheme="majorBidi"/>
          <w:sz w:val="40"/>
          <w:szCs w:val="40"/>
          <w:vertAlign w:val="subscript"/>
          <w:lang w:val="en-GB"/>
        </w:rPr>
      </w:pPr>
      <w:r w:rsidRPr="00B83BBE">
        <w:rPr>
          <w:rFonts w:asciiTheme="majorBidi" w:hAnsiTheme="majorBidi" w:cstheme="majorBidi"/>
          <w:b/>
          <w:noProof/>
          <w:szCs w:val="24"/>
        </w:rPr>
        <w:drawing>
          <wp:inline distT="0" distB="0" distL="0" distR="0" wp14:anchorId="72CDF49B" wp14:editId="2D184C1D">
            <wp:extent cx="1162050" cy="1600200"/>
            <wp:effectExtent l="0" t="0" r="0" b="0"/>
            <wp:docPr id="3" name="Image 3" descr="Logo UIN P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Logo UIN P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66018" cy="1605664"/>
                    </a:xfrm>
                    <a:prstGeom prst="rect">
                      <a:avLst/>
                    </a:prstGeom>
                  </pic:spPr>
                </pic:pic>
              </a:graphicData>
            </a:graphic>
          </wp:inline>
        </w:drawing>
      </w:r>
    </w:p>
    <w:p w14:paraId="30A114CA" w14:textId="77777777" w:rsidR="00E37168" w:rsidRPr="00E37168" w:rsidRDefault="00E37168" w:rsidP="000C07F9">
      <w:pPr>
        <w:spacing w:after="0" w:line="480" w:lineRule="auto"/>
        <w:jc w:val="center"/>
        <w:rPr>
          <w:rFonts w:asciiTheme="majorBidi" w:eastAsia="Times New Roman" w:hAnsiTheme="majorBidi" w:cstheme="majorBidi"/>
          <w:sz w:val="40"/>
          <w:szCs w:val="40"/>
          <w:vertAlign w:val="subscript"/>
        </w:rPr>
      </w:pPr>
    </w:p>
    <w:p w14:paraId="26C44A27" w14:textId="3CA64C8E" w:rsidR="00E14B15" w:rsidRPr="00B83BBE" w:rsidRDefault="00E14B15" w:rsidP="000C07F9">
      <w:pPr>
        <w:spacing w:after="0" w:line="480" w:lineRule="auto"/>
        <w:ind w:left="10" w:right="-15"/>
        <w:jc w:val="center"/>
        <w:rPr>
          <w:rFonts w:asciiTheme="majorBidi" w:eastAsia="Times New Roman" w:hAnsiTheme="majorBidi" w:cstheme="majorBidi"/>
        </w:rPr>
      </w:pPr>
      <w:r w:rsidRPr="00B83BBE">
        <w:rPr>
          <w:rFonts w:asciiTheme="majorBidi" w:eastAsia="Times New Roman" w:hAnsiTheme="majorBidi" w:cstheme="majorBidi"/>
        </w:rPr>
        <w:t>OLEH</w:t>
      </w:r>
      <w:r w:rsidR="00C676BD">
        <w:rPr>
          <w:rFonts w:asciiTheme="majorBidi" w:eastAsia="Times New Roman" w:hAnsiTheme="majorBidi" w:cstheme="majorBidi"/>
        </w:rPr>
        <w:t xml:space="preserve"> </w:t>
      </w:r>
      <w:r w:rsidRPr="00B83BBE">
        <w:rPr>
          <w:rFonts w:asciiTheme="majorBidi" w:eastAsia="Times New Roman" w:hAnsiTheme="majorBidi" w:cstheme="majorBidi"/>
        </w:rPr>
        <w:t>:</w:t>
      </w:r>
      <w:r w:rsidR="00C676BD">
        <w:rPr>
          <w:rFonts w:asciiTheme="majorBidi" w:eastAsia="Times New Roman" w:hAnsiTheme="majorBidi" w:cstheme="majorBidi"/>
        </w:rPr>
        <w:t xml:space="preserve"> </w:t>
      </w:r>
    </w:p>
    <w:p w14:paraId="535D8133" w14:textId="1A5E60FB" w:rsidR="00E14B15" w:rsidRPr="00B83BBE" w:rsidRDefault="00E14B15" w:rsidP="000C07F9">
      <w:pPr>
        <w:spacing w:after="0" w:line="240" w:lineRule="auto"/>
        <w:ind w:left="10" w:right="-15"/>
        <w:jc w:val="center"/>
        <w:rPr>
          <w:rFonts w:asciiTheme="majorBidi" w:eastAsia="Times New Roman" w:hAnsiTheme="majorBidi" w:cstheme="majorBidi"/>
        </w:rPr>
      </w:pPr>
      <w:r w:rsidRPr="00B83BBE">
        <w:rPr>
          <w:rFonts w:asciiTheme="majorBidi" w:eastAsia="Times New Roman" w:hAnsiTheme="majorBidi" w:cstheme="majorBidi"/>
          <w:b/>
        </w:rPr>
        <w:t>NURFALAH</w:t>
      </w:r>
      <w:r w:rsidR="00C676BD">
        <w:rPr>
          <w:rFonts w:asciiTheme="majorBidi" w:eastAsia="Times New Roman" w:hAnsiTheme="majorBidi" w:cstheme="majorBidi"/>
          <w:b/>
        </w:rPr>
        <w:t xml:space="preserve"> </w:t>
      </w:r>
      <w:r w:rsidRPr="00B83BBE">
        <w:rPr>
          <w:rFonts w:asciiTheme="majorBidi" w:eastAsia="Times New Roman" w:hAnsiTheme="majorBidi" w:cstheme="majorBidi"/>
          <w:b/>
        </w:rPr>
        <w:t>EKA</w:t>
      </w:r>
      <w:r w:rsidR="00C676BD">
        <w:rPr>
          <w:rFonts w:asciiTheme="majorBidi" w:eastAsia="Times New Roman" w:hAnsiTheme="majorBidi" w:cstheme="majorBidi"/>
          <w:b/>
        </w:rPr>
        <w:t xml:space="preserve"> </w:t>
      </w:r>
      <w:r w:rsidRPr="00B83BBE">
        <w:rPr>
          <w:rFonts w:asciiTheme="majorBidi" w:eastAsia="Times New Roman" w:hAnsiTheme="majorBidi" w:cstheme="majorBidi"/>
          <w:b/>
        </w:rPr>
        <w:t>PERMANA</w:t>
      </w:r>
      <w:r w:rsidR="00C676BD">
        <w:rPr>
          <w:rFonts w:asciiTheme="majorBidi" w:eastAsia="Times New Roman" w:hAnsiTheme="majorBidi" w:cstheme="majorBidi"/>
          <w:b/>
        </w:rPr>
        <w:t xml:space="preserve"> </w:t>
      </w:r>
      <w:r w:rsidRPr="00B83BBE">
        <w:rPr>
          <w:rFonts w:asciiTheme="majorBidi" w:eastAsia="Times New Roman" w:hAnsiTheme="majorBidi" w:cstheme="majorBidi"/>
          <w:b/>
        </w:rPr>
        <w:t>SAKTI</w:t>
      </w:r>
      <w:r w:rsidR="00C676BD">
        <w:rPr>
          <w:rFonts w:asciiTheme="majorBidi" w:eastAsia="Times New Roman" w:hAnsiTheme="majorBidi" w:cstheme="majorBidi"/>
          <w:b/>
        </w:rPr>
        <w:t xml:space="preserve"> </w:t>
      </w:r>
    </w:p>
    <w:p w14:paraId="453262DC" w14:textId="4365D0F8" w:rsidR="00E14B15" w:rsidRPr="00326D7A" w:rsidRDefault="00E14B15" w:rsidP="000C07F9">
      <w:pPr>
        <w:spacing w:after="0" w:line="240" w:lineRule="auto"/>
        <w:ind w:left="10" w:right="-15"/>
        <w:jc w:val="center"/>
        <w:rPr>
          <w:rFonts w:asciiTheme="majorBidi" w:eastAsia="Times New Roman" w:hAnsiTheme="majorBidi" w:cstheme="majorBidi"/>
          <w:sz w:val="24"/>
          <w:szCs w:val="24"/>
        </w:rPr>
      </w:pPr>
      <w:r w:rsidRPr="00B83BBE">
        <w:rPr>
          <w:rFonts w:asciiTheme="majorBidi" w:eastAsia="Times New Roman" w:hAnsiTheme="majorBidi" w:cstheme="majorBidi"/>
        </w:rPr>
        <w:t>NIM:</w:t>
      </w:r>
      <w:r w:rsidR="00C676BD">
        <w:rPr>
          <w:rFonts w:asciiTheme="majorBidi" w:eastAsia="Times New Roman" w:hAnsiTheme="majorBidi" w:cstheme="majorBidi"/>
        </w:rPr>
        <w:t xml:space="preserve"> </w:t>
      </w:r>
      <w:r w:rsidRPr="00B83BBE">
        <w:rPr>
          <w:rFonts w:asciiTheme="majorBidi" w:eastAsia="Times New Roman" w:hAnsiTheme="majorBidi" w:cstheme="majorBidi"/>
        </w:rPr>
        <w:t>201200368</w:t>
      </w:r>
      <w:r w:rsidR="00C676BD">
        <w:rPr>
          <w:rFonts w:asciiTheme="majorBidi" w:eastAsia="Times New Roman" w:hAnsiTheme="majorBidi" w:cstheme="majorBidi"/>
        </w:rPr>
        <w:t xml:space="preserve"> </w:t>
      </w:r>
    </w:p>
    <w:p w14:paraId="18BA3A71" w14:textId="77777777" w:rsidR="00C00481" w:rsidRDefault="00C00481" w:rsidP="000C07F9">
      <w:pPr>
        <w:spacing w:after="0" w:line="480" w:lineRule="auto"/>
        <w:jc w:val="center"/>
        <w:rPr>
          <w:rFonts w:asciiTheme="majorBidi" w:eastAsia="Times New Roman" w:hAnsiTheme="majorBidi" w:cstheme="majorBidi"/>
          <w:sz w:val="24"/>
          <w:szCs w:val="24"/>
          <w:lang w:val="en-GB"/>
        </w:rPr>
      </w:pPr>
    </w:p>
    <w:p w14:paraId="3B60B773" w14:textId="77777777" w:rsidR="00C00481" w:rsidRDefault="00C00481" w:rsidP="000C07F9">
      <w:pPr>
        <w:spacing w:after="0" w:line="480" w:lineRule="auto"/>
        <w:jc w:val="center"/>
        <w:rPr>
          <w:rFonts w:asciiTheme="majorBidi" w:eastAsia="Times New Roman" w:hAnsiTheme="majorBidi" w:cstheme="majorBidi"/>
          <w:sz w:val="24"/>
          <w:szCs w:val="24"/>
          <w:lang w:val="en-GB"/>
        </w:rPr>
      </w:pPr>
    </w:p>
    <w:p w14:paraId="6C760CBE" w14:textId="4AE70879" w:rsidR="00E14B15" w:rsidRDefault="00E14B15" w:rsidP="000C07F9">
      <w:pPr>
        <w:spacing w:after="0" w:line="480" w:lineRule="auto"/>
        <w:rPr>
          <w:rFonts w:asciiTheme="majorBidi" w:eastAsia="Times New Roman" w:hAnsiTheme="majorBidi" w:cstheme="majorBidi"/>
          <w:sz w:val="24"/>
          <w:szCs w:val="24"/>
        </w:rPr>
      </w:pPr>
    </w:p>
    <w:p w14:paraId="2EA74FAB" w14:textId="77777777" w:rsidR="00E37168" w:rsidRPr="00E37168" w:rsidRDefault="00E37168" w:rsidP="000C07F9">
      <w:pPr>
        <w:spacing w:after="0" w:line="480" w:lineRule="auto"/>
        <w:rPr>
          <w:rFonts w:asciiTheme="majorBidi" w:eastAsia="Times New Roman" w:hAnsiTheme="majorBidi" w:cstheme="majorBidi"/>
          <w:sz w:val="24"/>
          <w:szCs w:val="24"/>
        </w:rPr>
      </w:pPr>
    </w:p>
    <w:p w14:paraId="1E452C3E" w14:textId="77777777" w:rsidR="00A62BC2" w:rsidRPr="00C00481" w:rsidRDefault="00A62BC2" w:rsidP="000C07F9">
      <w:pPr>
        <w:spacing w:after="0" w:line="240" w:lineRule="auto"/>
        <w:ind w:left="10" w:right="-15"/>
        <w:jc w:val="center"/>
        <w:rPr>
          <w:rFonts w:asciiTheme="majorBidi" w:eastAsia="Times New Roman" w:hAnsiTheme="majorBidi" w:cstheme="majorBidi"/>
          <w:lang w:val="en-GB"/>
        </w:rPr>
      </w:pPr>
    </w:p>
    <w:p w14:paraId="5EBF174B" w14:textId="42538297" w:rsidR="00A62BC2" w:rsidRPr="00690615" w:rsidRDefault="008B09A7" w:rsidP="000C07F9">
      <w:pPr>
        <w:spacing w:after="0" w:line="240" w:lineRule="auto"/>
        <w:ind w:left="10" w:right="-15"/>
        <w:jc w:val="center"/>
        <w:rPr>
          <w:rFonts w:asciiTheme="majorBidi" w:eastAsia="Times New Roman" w:hAnsiTheme="majorBidi" w:cstheme="majorBidi"/>
          <w:sz w:val="28"/>
          <w:szCs w:val="28"/>
        </w:rPr>
      </w:pPr>
      <w:r>
        <w:rPr>
          <w:rFonts w:asciiTheme="majorBidi" w:eastAsia="Times New Roman" w:hAnsiTheme="majorBidi" w:cstheme="majorBidi"/>
          <w:b/>
          <w:sz w:val="28"/>
          <w:szCs w:val="28"/>
        </w:rPr>
        <w:t>P</w:t>
      </w:r>
      <w:r w:rsidR="007C4416">
        <w:rPr>
          <w:rFonts w:asciiTheme="majorBidi" w:eastAsia="Times New Roman" w:hAnsiTheme="majorBidi" w:cstheme="majorBidi"/>
          <w:b/>
          <w:sz w:val="28"/>
          <w:szCs w:val="28"/>
          <w:lang w:val="en-GB"/>
        </w:rPr>
        <w:t>ROGRAM</w:t>
      </w:r>
      <w:r w:rsidR="00C676BD">
        <w:rPr>
          <w:rFonts w:asciiTheme="majorBidi" w:eastAsia="Times New Roman" w:hAnsiTheme="majorBidi" w:cstheme="majorBidi"/>
          <w:b/>
          <w:sz w:val="28"/>
          <w:szCs w:val="28"/>
          <w:lang w:val="en-GB"/>
        </w:rPr>
        <w:t xml:space="preserve"> </w:t>
      </w:r>
      <w:r w:rsidR="007C4416">
        <w:rPr>
          <w:rFonts w:asciiTheme="majorBidi" w:eastAsia="Times New Roman" w:hAnsiTheme="majorBidi" w:cstheme="majorBidi"/>
          <w:b/>
          <w:sz w:val="28"/>
          <w:szCs w:val="28"/>
          <w:lang w:val="en-GB"/>
        </w:rPr>
        <w:t>STUDI</w:t>
      </w:r>
      <w:r w:rsidR="00C676BD">
        <w:rPr>
          <w:rFonts w:asciiTheme="majorBidi" w:eastAsia="Times New Roman" w:hAnsiTheme="majorBidi" w:cstheme="majorBidi"/>
          <w:b/>
          <w:sz w:val="28"/>
          <w:szCs w:val="28"/>
        </w:rPr>
        <w:t xml:space="preserve"> </w:t>
      </w:r>
      <w:r w:rsidR="00A62BC2" w:rsidRPr="00690615">
        <w:rPr>
          <w:rFonts w:asciiTheme="majorBidi" w:eastAsia="Times New Roman" w:hAnsiTheme="majorBidi" w:cstheme="majorBidi"/>
          <w:b/>
          <w:sz w:val="28"/>
          <w:szCs w:val="28"/>
        </w:rPr>
        <w:t>PENDIDIKAN</w:t>
      </w:r>
      <w:r w:rsidR="00C676BD">
        <w:rPr>
          <w:rFonts w:asciiTheme="majorBidi" w:eastAsia="Times New Roman" w:hAnsiTheme="majorBidi" w:cstheme="majorBidi"/>
          <w:b/>
          <w:sz w:val="28"/>
          <w:szCs w:val="28"/>
        </w:rPr>
        <w:t xml:space="preserve"> </w:t>
      </w:r>
      <w:r w:rsidR="00A62BC2" w:rsidRPr="00690615">
        <w:rPr>
          <w:rFonts w:asciiTheme="majorBidi" w:eastAsia="Times New Roman" w:hAnsiTheme="majorBidi" w:cstheme="majorBidi"/>
          <w:b/>
          <w:sz w:val="28"/>
          <w:szCs w:val="28"/>
        </w:rPr>
        <w:t>AGAMA</w:t>
      </w:r>
      <w:r w:rsidR="00C676BD">
        <w:rPr>
          <w:rFonts w:asciiTheme="majorBidi" w:eastAsia="Times New Roman" w:hAnsiTheme="majorBidi" w:cstheme="majorBidi"/>
          <w:b/>
          <w:sz w:val="28"/>
          <w:szCs w:val="28"/>
        </w:rPr>
        <w:t xml:space="preserve"> </w:t>
      </w:r>
      <w:r w:rsidR="00A62BC2" w:rsidRPr="00690615">
        <w:rPr>
          <w:rFonts w:asciiTheme="majorBidi" w:eastAsia="Times New Roman" w:hAnsiTheme="majorBidi" w:cstheme="majorBidi"/>
          <w:b/>
          <w:sz w:val="28"/>
          <w:szCs w:val="28"/>
        </w:rPr>
        <w:t>ISLAM</w:t>
      </w:r>
    </w:p>
    <w:p w14:paraId="63ED911B" w14:textId="5C7836D0" w:rsidR="00A62BC2" w:rsidRPr="00690615" w:rsidRDefault="00A62BC2" w:rsidP="000C07F9">
      <w:pPr>
        <w:spacing w:after="0" w:line="240" w:lineRule="auto"/>
        <w:ind w:right="-15"/>
        <w:jc w:val="center"/>
        <w:rPr>
          <w:rFonts w:asciiTheme="majorBidi" w:eastAsia="Times New Roman" w:hAnsiTheme="majorBidi" w:cstheme="majorBidi"/>
          <w:sz w:val="28"/>
          <w:szCs w:val="28"/>
        </w:rPr>
      </w:pPr>
      <w:r w:rsidRPr="00690615">
        <w:rPr>
          <w:rFonts w:asciiTheme="majorBidi" w:eastAsia="Times New Roman" w:hAnsiTheme="majorBidi" w:cstheme="majorBidi"/>
          <w:b/>
          <w:sz w:val="28"/>
          <w:szCs w:val="28"/>
        </w:rPr>
        <w:t>FAKULTAS</w:t>
      </w:r>
      <w:r w:rsidR="00C676BD">
        <w:rPr>
          <w:rFonts w:asciiTheme="majorBidi" w:eastAsia="Times New Roman" w:hAnsiTheme="majorBidi" w:cstheme="majorBidi"/>
          <w:b/>
          <w:sz w:val="28"/>
          <w:szCs w:val="28"/>
        </w:rPr>
        <w:t xml:space="preserve"> </w:t>
      </w:r>
      <w:r w:rsidRPr="00690615">
        <w:rPr>
          <w:rFonts w:asciiTheme="majorBidi" w:eastAsia="Times New Roman" w:hAnsiTheme="majorBidi" w:cstheme="majorBidi"/>
          <w:b/>
          <w:sz w:val="28"/>
          <w:szCs w:val="28"/>
        </w:rPr>
        <w:t>TARBIYAH</w:t>
      </w:r>
      <w:r w:rsidR="00C676BD">
        <w:rPr>
          <w:rFonts w:asciiTheme="majorBidi" w:eastAsia="Times New Roman" w:hAnsiTheme="majorBidi" w:cstheme="majorBidi"/>
          <w:b/>
          <w:sz w:val="28"/>
          <w:szCs w:val="28"/>
        </w:rPr>
        <w:t xml:space="preserve"> </w:t>
      </w:r>
      <w:r w:rsidRPr="00690615">
        <w:rPr>
          <w:rFonts w:asciiTheme="majorBidi" w:eastAsia="Times New Roman" w:hAnsiTheme="majorBidi" w:cstheme="majorBidi"/>
          <w:b/>
          <w:sz w:val="28"/>
          <w:szCs w:val="28"/>
        </w:rPr>
        <w:t>DAN</w:t>
      </w:r>
      <w:r w:rsidR="00C676BD">
        <w:rPr>
          <w:rFonts w:asciiTheme="majorBidi" w:eastAsia="Times New Roman" w:hAnsiTheme="majorBidi" w:cstheme="majorBidi"/>
          <w:b/>
          <w:sz w:val="28"/>
          <w:szCs w:val="28"/>
        </w:rPr>
        <w:t xml:space="preserve"> </w:t>
      </w:r>
      <w:r w:rsidRPr="00690615">
        <w:rPr>
          <w:rFonts w:asciiTheme="majorBidi" w:eastAsia="Times New Roman" w:hAnsiTheme="majorBidi" w:cstheme="majorBidi"/>
          <w:b/>
          <w:sz w:val="28"/>
          <w:szCs w:val="28"/>
        </w:rPr>
        <w:t>ILMU</w:t>
      </w:r>
      <w:r w:rsidR="00C676BD">
        <w:rPr>
          <w:rFonts w:asciiTheme="majorBidi" w:eastAsia="Times New Roman" w:hAnsiTheme="majorBidi" w:cstheme="majorBidi"/>
          <w:b/>
          <w:sz w:val="28"/>
          <w:szCs w:val="28"/>
        </w:rPr>
        <w:t xml:space="preserve"> </w:t>
      </w:r>
      <w:r w:rsidRPr="00690615">
        <w:rPr>
          <w:rFonts w:asciiTheme="majorBidi" w:eastAsia="Times New Roman" w:hAnsiTheme="majorBidi" w:cstheme="majorBidi"/>
          <w:b/>
          <w:sz w:val="28"/>
          <w:szCs w:val="28"/>
        </w:rPr>
        <w:t>KEGURUAN</w:t>
      </w:r>
    </w:p>
    <w:p w14:paraId="2BE49220" w14:textId="76F6175A" w:rsidR="00A62BC2" w:rsidRPr="00003CD6" w:rsidRDefault="00A62BC2" w:rsidP="000C07F9">
      <w:pPr>
        <w:spacing w:after="0" w:line="240" w:lineRule="auto"/>
        <w:ind w:right="-17"/>
        <w:jc w:val="center"/>
        <w:rPr>
          <w:rFonts w:asciiTheme="majorBidi" w:hAnsiTheme="majorBidi" w:cstheme="majorBidi"/>
          <w:b/>
          <w:sz w:val="28"/>
          <w:szCs w:val="28"/>
          <w:lang w:val="en-GB"/>
        </w:rPr>
      </w:pPr>
      <w:r>
        <w:rPr>
          <w:rFonts w:asciiTheme="majorBidi" w:hAnsiTheme="majorBidi" w:cstheme="majorBidi"/>
          <w:b/>
          <w:sz w:val="28"/>
          <w:szCs w:val="28"/>
        </w:rPr>
        <w:t>UNIVERSITAS</w:t>
      </w:r>
      <w:r w:rsidR="00C676BD">
        <w:rPr>
          <w:rFonts w:asciiTheme="majorBidi" w:hAnsiTheme="majorBidi" w:cstheme="majorBidi"/>
          <w:b/>
          <w:sz w:val="28"/>
          <w:szCs w:val="28"/>
          <w:lang w:val="en-GB"/>
        </w:rPr>
        <w:t xml:space="preserve"> </w:t>
      </w:r>
      <w:r>
        <w:rPr>
          <w:rFonts w:asciiTheme="majorBidi" w:hAnsiTheme="majorBidi" w:cstheme="majorBidi"/>
          <w:b/>
          <w:sz w:val="28"/>
          <w:szCs w:val="28"/>
        </w:rPr>
        <w:t>ISLAM</w:t>
      </w:r>
      <w:r w:rsidR="00C676BD">
        <w:rPr>
          <w:rFonts w:asciiTheme="majorBidi" w:hAnsiTheme="majorBidi" w:cstheme="majorBidi"/>
          <w:b/>
          <w:sz w:val="28"/>
          <w:szCs w:val="28"/>
          <w:lang w:val="en-GB"/>
        </w:rPr>
        <w:t xml:space="preserve"> </w:t>
      </w:r>
      <w:r w:rsidRPr="00690615">
        <w:rPr>
          <w:rFonts w:asciiTheme="majorBidi" w:hAnsiTheme="majorBidi" w:cstheme="majorBidi"/>
          <w:b/>
          <w:sz w:val="28"/>
          <w:szCs w:val="28"/>
        </w:rPr>
        <w:t>NEGERI</w:t>
      </w:r>
      <w:r w:rsidR="00C676BD">
        <w:rPr>
          <w:rFonts w:asciiTheme="majorBidi" w:hAnsiTheme="majorBidi" w:cstheme="majorBidi"/>
          <w:b/>
          <w:sz w:val="28"/>
          <w:szCs w:val="28"/>
          <w:lang w:val="en-GB"/>
        </w:rPr>
        <w:t xml:space="preserve"> </w:t>
      </w:r>
      <w:r>
        <w:rPr>
          <w:rFonts w:asciiTheme="majorBidi" w:hAnsiTheme="majorBidi" w:cstheme="majorBidi"/>
          <w:b/>
          <w:sz w:val="28"/>
          <w:szCs w:val="28"/>
        </w:rPr>
        <w:t>KIAI</w:t>
      </w:r>
      <w:r w:rsidR="00C676BD">
        <w:rPr>
          <w:rFonts w:asciiTheme="majorBidi" w:hAnsiTheme="majorBidi" w:cstheme="majorBidi"/>
          <w:b/>
          <w:sz w:val="28"/>
          <w:szCs w:val="28"/>
          <w:lang w:val="en-GB"/>
        </w:rPr>
        <w:t xml:space="preserve"> </w:t>
      </w:r>
      <w:r>
        <w:rPr>
          <w:rFonts w:asciiTheme="majorBidi" w:hAnsiTheme="majorBidi" w:cstheme="majorBidi"/>
          <w:b/>
          <w:sz w:val="28"/>
          <w:szCs w:val="28"/>
        </w:rPr>
        <w:t>AGENG</w:t>
      </w:r>
      <w:r w:rsidR="00C676BD">
        <w:rPr>
          <w:rFonts w:asciiTheme="majorBidi" w:hAnsiTheme="majorBidi" w:cstheme="majorBidi"/>
          <w:b/>
          <w:sz w:val="28"/>
          <w:szCs w:val="28"/>
          <w:lang w:val="en-GB"/>
        </w:rPr>
        <w:t xml:space="preserve"> </w:t>
      </w:r>
      <w:r w:rsidRPr="00690615">
        <w:rPr>
          <w:rFonts w:asciiTheme="majorBidi" w:hAnsiTheme="majorBidi" w:cstheme="majorBidi"/>
          <w:b/>
          <w:sz w:val="28"/>
          <w:szCs w:val="28"/>
        </w:rPr>
        <w:t>MUHAMMAD</w:t>
      </w:r>
      <w:r w:rsidR="00C676BD">
        <w:rPr>
          <w:rFonts w:asciiTheme="majorBidi" w:hAnsiTheme="majorBidi" w:cstheme="majorBidi"/>
          <w:b/>
          <w:sz w:val="28"/>
          <w:szCs w:val="28"/>
        </w:rPr>
        <w:t xml:space="preserve"> </w:t>
      </w:r>
      <w:r w:rsidRPr="00690615">
        <w:rPr>
          <w:rFonts w:asciiTheme="majorBidi" w:hAnsiTheme="majorBidi" w:cstheme="majorBidi"/>
          <w:b/>
          <w:sz w:val="28"/>
          <w:szCs w:val="28"/>
        </w:rPr>
        <w:t>BESARI</w:t>
      </w:r>
      <w:r w:rsidR="00C676BD">
        <w:rPr>
          <w:rFonts w:asciiTheme="majorBidi" w:hAnsiTheme="majorBidi" w:cstheme="majorBidi"/>
          <w:b/>
          <w:sz w:val="28"/>
          <w:szCs w:val="28"/>
        </w:rPr>
        <w:t xml:space="preserve"> </w:t>
      </w:r>
      <w:r w:rsidRPr="00690615">
        <w:rPr>
          <w:rFonts w:asciiTheme="majorBidi" w:hAnsiTheme="majorBidi" w:cstheme="majorBidi"/>
          <w:b/>
          <w:sz w:val="28"/>
          <w:szCs w:val="28"/>
        </w:rPr>
        <w:t>PONOROG</w:t>
      </w:r>
      <w:r>
        <w:rPr>
          <w:rFonts w:asciiTheme="majorBidi" w:hAnsiTheme="majorBidi" w:cstheme="majorBidi"/>
          <w:b/>
          <w:sz w:val="28"/>
          <w:szCs w:val="28"/>
          <w:lang w:val="en-GB"/>
        </w:rPr>
        <w:t>O</w:t>
      </w:r>
    </w:p>
    <w:p w14:paraId="724213DD" w14:textId="77777777" w:rsidR="00724D05" w:rsidRDefault="00A62BC2" w:rsidP="00724D05">
      <w:pPr>
        <w:spacing w:after="0" w:line="240" w:lineRule="auto"/>
        <w:ind w:right="-17"/>
        <w:jc w:val="center"/>
        <w:rPr>
          <w:rFonts w:asciiTheme="majorBidi" w:eastAsia="Times New Roman" w:hAnsiTheme="majorBidi" w:cstheme="majorBidi"/>
          <w:b/>
          <w:sz w:val="28"/>
          <w:szCs w:val="28"/>
          <w:lang w:val="en-US"/>
        </w:rPr>
      </w:pPr>
      <w:r w:rsidRPr="00003CD6">
        <w:rPr>
          <w:rFonts w:asciiTheme="majorBidi" w:eastAsia="Times New Roman" w:hAnsiTheme="majorBidi" w:cstheme="majorBidi"/>
          <w:b/>
          <w:sz w:val="28"/>
          <w:szCs w:val="28"/>
        </w:rPr>
        <w:t>202</w:t>
      </w:r>
      <w:r w:rsidRPr="00003CD6">
        <w:rPr>
          <w:rFonts w:asciiTheme="majorBidi" w:eastAsia="Times New Roman" w:hAnsiTheme="majorBidi" w:cstheme="majorBidi"/>
          <w:b/>
          <w:sz w:val="28"/>
          <w:szCs w:val="28"/>
          <w:lang w:val="en-US"/>
        </w:rPr>
        <w:t>6</w:t>
      </w:r>
    </w:p>
    <w:p w14:paraId="328D2B01" w14:textId="77777777" w:rsidR="00724D05" w:rsidRDefault="00724D05">
      <w:pPr>
        <w:rPr>
          <w:rFonts w:asciiTheme="majorBidi" w:eastAsia="Times New Roman" w:hAnsiTheme="majorBidi" w:cstheme="majorBidi"/>
          <w:b/>
          <w:sz w:val="28"/>
          <w:szCs w:val="28"/>
          <w:lang w:val="en-US"/>
        </w:rPr>
      </w:pPr>
      <w:r>
        <w:rPr>
          <w:rFonts w:asciiTheme="majorBidi" w:eastAsia="Times New Roman" w:hAnsiTheme="majorBidi" w:cstheme="majorBidi"/>
          <w:b/>
          <w:sz w:val="28"/>
          <w:szCs w:val="28"/>
          <w:lang w:val="en-US"/>
        </w:rPr>
        <w:br w:type="page"/>
      </w:r>
    </w:p>
    <w:p w14:paraId="682EEB70" w14:textId="77777777" w:rsidR="002347F5" w:rsidRPr="000C07F9" w:rsidRDefault="002347F5" w:rsidP="002347F5">
      <w:pPr>
        <w:spacing w:after="0" w:line="360" w:lineRule="auto"/>
        <w:jc w:val="center"/>
        <w:rPr>
          <w:rFonts w:asciiTheme="majorBidi" w:hAnsiTheme="majorBidi" w:cstheme="majorBidi"/>
          <w:b/>
          <w:bCs/>
          <w:sz w:val="24"/>
          <w:szCs w:val="24"/>
        </w:rPr>
      </w:pPr>
      <w:r w:rsidRPr="000C07F9">
        <w:rPr>
          <w:rFonts w:asciiTheme="majorBidi" w:hAnsiTheme="majorBidi" w:cstheme="majorBidi"/>
          <w:b/>
          <w:bCs/>
          <w:sz w:val="24"/>
          <w:szCs w:val="24"/>
        </w:rPr>
        <w:lastRenderedPageBreak/>
        <w:t>ABSTRAK</w:t>
      </w:r>
    </w:p>
    <w:p w14:paraId="6B0B05A5" w14:textId="77777777" w:rsidR="002347F5" w:rsidRPr="00326D7A" w:rsidRDefault="002347F5" w:rsidP="002347F5">
      <w:pPr>
        <w:spacing w:after="0" w:line="240" w:lineRule="auto"/>
        <w:ind w:left="720" w:hanging="720"/>
        <w:jc w:val="both"/>
        <w:rPr>
          <w:rFonts w:asciiTheme="majorBidi" w:hAnsiTheme="majorBidi" w:cstheme="majorBidi"/>
          <w:sz w:val="24"/>
          <w:szCs w:val="24"/>
        </w:rPr>
      </w:pPr>
      <w:r>
        <w:rPr>
          <w:rFonts w:asciiTheme="majorBidi" w:hAnsiTheme="majorBidi" w:cstheme="majorBidi"/>
          <w:b/>
          <w:bCs/>
          <w:sz w:val="24"/>
          <w:szCs w:val="24"/>
        </w:rPr>
        <w:t>Permana, Nurfalah Eka. 20</w:t>
      </w:r>
      <w:r>
        <w:rPr>
          <w:rFonts w:asciiTheme="majorBidi" w:hAnsiTheme="majorBidi" w:cstheme="majorBidi"/>
          <w:b/>
          <w:bCs/>
          <w:sz w:val="24"/>
          <w:szCs w:val="24"/>
          <w:lang w:val="en-GB"/>
        </w:rPr>
        <w:t>26</w:t>
      </w:r>
      <w:r>
        <w:rPr>
          <w:rFonts w:asciiTheme="majorBidi" w:hAnsiTheme="majorBidi" w:cstheme="majorBidi"/>
          <w:sz w:val="24"/>
          <w:szCs w:val="24"/>
        </w:rPr>
        <w:t xml:space="preserve"> </w:t>
      </w:r>
      <w:r w:rsidRPr="00326D7A">
        <w:rPr>
          <w:rFonts w:asciiTheme="majorBidi" w:hAnsiTheme="majorBidi" w:cstheme="majorBidi"/>
          <w:i/>
          <w:iCs/>
          <w:sz w:val="24"/>
          <w:szCs w:val="24"/>
        </w:rPr>
        <w:t>Pengaruh</w:t>
      </w:r>
      <w:r>
        <w:rPr>
          <w:rFonts w:asciiTheme="majorBidi" w:hAnsiTheme="majorBidi" w:cstheme="majorBidi"/>
          <w:i/>
          <w:iCs/>
          <w:sz w:val="24"/>
          <w:szCs w:val="24"/>
        </w:rPr>
        <w:t xml:space="preserve"> </w:t>
      </w:r>
      <w:r w:rsidRPr="00326D7A">
        <w:rPr>
          <w:rFonts w:asciiTheme="majorBidi" w:hAnsiTheme="majorBidi" w:cstheme="majorBidi"/>
          <w:i/>
          <w:iCs/>
          <w:sz w:val="24"/>
          <w:szCs w:val="24"/>
        </w:rPr>
        <w:t>Manajemen</w:t>
      </w:r>
      <w:r>
        <w:rPr>
          <w:rFonts w:asciiTheme="majorBidi" w:hAnsiTheme="majorBidi" w:cstheme="majorBidi"/>
          <w:i/>
          <w:iCs/>
          <w:sz w:val="24"/>
          <w:szCs w:val="24"/>
        </w:rPr>
        <w:t xml:space="preserve"> Waktu Dan Bimbingan Guru</w:t>
      </w:r>
      <w:r>
        <w:rPr>
          <w:rFonts w:asciiTheme="majorBidi" w:hAnsiTheme="majorBidi" w:cstheme="majorBidi"/>
          <w:i/>
          <w:iCs/>
          <w:sz w:val="24"/>
          <w:szCs w:val="24"/>
          <w:lang w:val="en-GB"/>
        </w:rPr>
        <w:t xml:space="preserve"> </w:t>
      </w:r>
      <w:r w:rsidRPr="00326D7A">
        <w:rPr>
          <w:rFonts w:asciiTheme="majorBidi" w:hAnsiTheme="majorBidi" w:cstheme="majorBidi"/>
          <w:i/>
          <w:iCs/>
          <w:sz w:val="24"/>
          <w:szCs w:val="24"/>
        </w:rPr>
        <w:t>Terhadap</w:t>
      </w:r>
      <w:r>
        <w:rPr>
          <w:rFonts w:asciiTheme="majorBidi" w:hAnsiTheme="majorBidi" w:cstheme="majorBidi"/>
          <w:i/>
          <w:iCs/>
          <w:sz w:val="24"/>
          <w:szCs w:val="24"/>
          <w:lang w:val="en-GB"/>
        </w:rPr>
        <w:t xml:space="preserve"> Kemampuan</w:t>
      </w:r>
      <w:r>
        <w:rPr>
          <w:rFonts w:asciiTheme="majorBidi" w:hAnsiTheme="majorBidi" w:cstheme="majorBidi"/>
          <w:i/>
          <w:iCs/>
          <w:sz w:val="24"/>
          <w:szCs w:val="24"/>
        </w:rPr>
        <w:t xml:space="preserve"> </w:t>
      </w:r>
      <w:r w:rsidRPr="00326D7A">
        <w:rPr>
          <w:rFonts w:asciiTheme="majorBidi" w:hAnsiTheme="majorBidi" w:cstheme="majorBidi"/>
          <w:i/>
          <w:iCs/>
          <w:sz w:val="24"/>
          <w:szCs w:val="24"/>
        </w:rPr>
        <w:t>Menghafal</w:t>
      </w:r>
      <w:r>
        <w:rPr>
          <w:rFonts w:asciiTheme="majorBidi" w:hAnsiTheme="majorBidi" w:cstheme="majorBidi"/>
          <w:i/>
          <w:iCs/>
          <w:sz w:val="24"/>
          <w:szCs w:val="24"/>
        </w:rPr>
        <w:t xml:space="preserve"> </w:t>
      </w:r>
      <w:r w:rsidRPr="00326D7A">
        <w:rPr>
          <w:rFonts w:asciiTheme="majorBidi" w:hAnsiTheme="majorBidi" w:cstheme="majorBidi"/>
          <w:i/>
          <w:iCs/>
          <w:sz w:val="24"/>
          <w:szCs w:val="24"/>
        </w:rPr>
        <w:t>Al-Qur`an</w:t>
      </w:r>
      <w:r>
        <w:rPr>
          <w:rFonts w:asciiTheme="majorBidi" w:hAnsiTheme="majorBidi" w:cstheme="majorBidi"/>
          <w:i/>
          <w:iCs/>
          <w:sz w:val="24"/>
          <w:szCs w:val="24"/>
        </w:rPr>
        <w:t xml:space="preserve"> </w:t>
      </w:r>
      <w:r w:rsidRPr="00326D7A">
        <w:rPr>
          <w:rFonts w:asciiTheme="majorBidi" w:hAnsiTheme="majorBidi" w:cstheme="majorBidi"/>
          <w:i/>
          <w:iCs/>
          <w:sz w:val="24"/>
          <w:szCs w:val="24"/>
        </w:rPr>
        <w:t>Santri</w:t>
      </w:r>
      <w:r>
        <w:rPr>
          <w:rFonts w:asciiTheme="majorBidi" w:hAnsiTheme="majorBidi" w:cstheme="majorBidi"/>
          <w:i/>
          <w:iCs/>
          <w:sz w:val="24"/>
          <w:szCs w:val="24"/>
        </w:rPr>
        <w:t xml:space="preserve"> </w:t>
      </w:r>
      <w:r w:rsidRPr="00326D7A">
        <w:rPr>
          <w:rFonts w:asciiTheme="majorBidi" w:hAnsiTheme="majorBidi" w:cstheme="majorBidi"/>
          <w:i/>
          <w:iCs/>
          <w:sz w:val="24"/>
          <w:szCs w:val="24"/>
        </w:rPr>
        <w:t>Kelas</w:t>
      </w:r>
      <w:r>
        <w:rPr>
          <w:rFonts w:asciiTheme="majorBidi" w:hAnsiTheme="majorBidi" w:cstheme="majorBidi"/>
          <w:i/>
          <w:iCs/>
          <w:sz w:val="24"/>
          <w:szCs w:val="24"/>
        </w:rPr>
        <w:t xml:space="preserve"> </w:t>
      </w:r>
      <w:r w:rsidRPr="00326D7A">
        <w:rPr>
          <w:rFonts w:asciiTheme="majorBidi" w:hAnsiTheme="majorBidi" w:cstheme="majorBidi"/>
          <w:i/>
          <w:iCs/>
          <w:sz w:val="24"/>
          <w:szCs w:val="24"/>
        </w:rPr>
        <w:t>12</w:t>
      </w:r>
      <w:r>
        <w:rPr>
          <w:rFonts w:asciiTheme="majorBidi" w:hAnsiTheme="majorBidi" w:cstheme="majorBidi"/>
          <w:i/>
          <w:iCs/>
          <w:sz w:val="24"/>
          <w:szCs w:val="24"/>
        </w:rPr>
        <w:t xml:space="preserve"> </w:t>
      </w:r>
      <w:r w:rsidRPr="00326D7A">
        <w:rPr>
          <w:rFonts w:asciiTheme="majorBidi" w:hAnsiTheme="majorBidi" w:cstheme="majorBidi"/>
          <w:i/>
          <w:iCs/>
          <w:sz w:val="24"/>
          <w:szCs w:val="24"/>
        </w:rPr>
        <w:t>Putra</w:t>
      </w:r>
      <w:r>
        <w:rPr>
          <w:rFonts w:asciiTheme="majorBidi" w:hAnsiTheme="majorBidi" w:cstheme="majorBidi"/>
          <w:i/>
          <w:iCs/>
          <w:sz w:val="24"/>
          <w:szCs w:val="24"/>
        </w:rPr>
        <w:t xml:space="preserve"> </w:t>
      </w:r>
      <w:r w:rsidRPr="00326D7A">
        <w:rPr>
          <w:rFonts w:asciiTheme="majorBidi" w:hAnsiTheme="majorBidi" w:cstheme="majorBidi"/>
          <w:i/>
          <w:iCs/>
          <w:sz w:val="24"/>
          <w:szCs w:val="24"/>
        </w:rPr>
        <w:t>SMA</w:t>
      </w:r>
      <w:r>
        <w:rPr>
          <w:rFonts w:asciiTheme="majorBidi" w:hAnsiTheme="majorBidi" w:cstheme="majorBidi"/>
          <w:i/>
          <w:iCs/>
          <w:sz w:val="24"/>
          <w:szCs w:val="24"/>
        </w:rPr>
        <w:t xml:space="preserve"> </w:t>
      </w:r>
      <w:r w:rsidRPr="00326D7A">
        <w:rPr>
          <w:rFonts w:asciiTheme="majorBidi" w:hAnsiTheme="majorBidi" w:cstheme="majorBidi"/>
          <w:i/>
          <w:iCs/>
          <w:sz w:val="24"/>
          <w:szCs w:val="24"/>
        </w:rPr>
        <w:t>IT</w:t>
      </w:r>
      <w:r>
        <w:rPr>
          <w:rFonts w:asciiTheme="majorBidi" w:hAnsiTheme="majorBidi" w:cstheme="majorBidi"/>
          <w:i/>
          <w:iCs/>
          <w:sz w:val="24"/>
          <w:szCs w:val="24"/>
        </w:rPr>
        <w:t xml:space="preserve"> </w:t>
      </w:r>
      <w:r w:rsidRPr="00326D7A">
        <w:rPr>
          <w:rFonts w:asciiTheme="majorBidi" w:hAnsiTheme="majorBidi" w:cstheme="majorBidi"/>
          <w:i/>
          <w:iCs/>
          <w:sz w:val="24"/>
          <w:szCs w:val="24"/>
        </w:rPr>
        <w:t>Darut</w:t>
      </w:r>
      <w:r>
        <w:rPr>
          <w:rFonts w:asciiTheme="majorBidi" w:hAnsiTheme="majorBidi" w:cstheme="majorBidi"/>
          <w:i/>
          <w:iCs/>
          <w:sz w:val="24"/>
          <w:szCs w:val="24"/>
        </w:rPr>
        <w:t xml:space="preserve"> </w:t>
      </w:r>
      <w:r w:rsidRPr="00326D7A">
        <w:rPr>
          <w:rFonts w:asciiTheme="majorBidi" w:hAnsiTheme="majorBidi" w:cstheme="majorBidi"/>
          <w:i/>
          <w:iCs/>
          <w:sz w:val="24"/>
          <w:szCs w:val="24"/>
        </w:rPr>
        <w:t>Taqwa.</w:t>
      </w:r>
      <w:r>
        <w:rPr>
          <w:rFonts w:asciiTheme="majorBidi" w:hAnsiTheme="majorBidi" w:cstheme="majorBidi"/>
          <w:sz w:val="24"/>
          <w:szCs w:val="24"/>
        </w:rPr>
        <w:t xml:space="preserve"> </w:t>
      </w:r>
      <w:r w:rsidRPr="00326D7A">
        <w:rPr>
          <w:rFonts w:asciiTheme="majorBidi" w:hAnsiTheme="majorBidi" w:cstheme="majorBidi"/>
          <w:b/>
          <w:bCs/>
          <w:sz w:val="24"/>
          <w:szCs w:val="24"/>
        </w:rPr>
        <w:t>Skripsi.</w:t>
      </w:r>
      <w:r>
        <w:rPr>
          <w:rFonts w:asciiTheme="majorBidi" w:hAnsiTheme="majorBidi" w:cstheme="majorBidi"/>
          <w:sz w:val="24"/>
          <w:szCs w:val="24"/>
        </w:rPr>
        <w:t xml:space="preserve"> </w:t>
      </w:r>
      <w:r>
        <w:rPr>
          <w:rFonts w:asciiTheme="majorBidi" w:hAnsiTheme="majorBidi" w:cstheme="majorBidi"/>
          <w:sz w:val="24"/>
          <w:szCs w:val="24"/>
          <w:lang w:val="en-GB"/>
        </w:rPr>
        <w:t xml:space="preserve">Program Studi </w:t>
      </w:r>
      <w:r w:rsidRPr="00326D7A">
        <w:rPr>
          <w:rFonts w:asciiTheme="majorBidi" w:hAnsiTheme="majorBidi" w:cstheme="majorBidi"/>
          <w:sz w:val="24"/>
          <w:szCs w:val="24"/>
        </w:rPr>
        <w:t>Pendidikan</w:t>
      </w:r>
      <w:r>
        <w:rPr>
          <w:rFonts w:asciiTheme="majorBidi" w:hAnsiTheme="majorBidi" w:cstheme="majorBidi"/>
          <w:sz w:val="24"/>
          <w:szCs w:val="24"/>
        </w:rPr>
        <w:t xml:space="preserve"> </w:t>
      </w:r>
      <w:r w:rsidRPr="00326D7A">
        <w:rPr>
          <w:rFonts w:asciiTheme="majorBidi" w:hAnsiTheme="majorBidi" w:cstheme="majorBidi"/>
          <w:sz w:val="24"/>
          <w:szCs w:val="24"/>
        </w:rPr>
        <w:t>Agama</w:t>
      </w:r>
      <w:r>
        <w:rPr>
          <w:rFonts w:asciiTheme="majorBidi" w:hAnsiTheme="majorBidi" w:cstheme="majorBidi"/>
          <w:sz w:val="24"/>
          <w:szCs w:val="24"/>
        </w:rPr>
        <w:t xml:space="preserve"> </w:t>
      </w:r>
      <w:r w:rsidRPr="00326D7A">
        <w:rPr>
          <w:rFonts w:asciiTheme="majorBidi" w:hAnsiTheme="majorBidi" w:cstheme="majorBidi"/>
          <w:sz w:val="24"/>
          <w:szCs w:val="24"/>
        </w:rPr>
        <w:t>Islam.</w:t>
      </w:r>
      <w:r>
        <w:rPr>
          <w:rFonts w:asciiTheme="majorBidi" w:hAnsiTheme="majorBidi" w:cstheme="majorBidi"/>
          <w:sz w:val="24"/>
          <w:szCs w:val="24"/>
        </w:rPr>
        <w:t xml:space="preserve"> </w:t>
      </w:r>
      <w:r w:rsidRPr="00326D7A">
        <w:rPr>
          <w:rFonts w:asciiTheme="majorBidi" w:hAnsiTheme="majorBidi" w:cstheme="majorBidi"/>
          <w:sz w:val="24"/>
          <w:szCs w:val="24"/>
        </w:rPr>
        <w:t>Fakultas</w:t>
      </w:r>
      <w:r>
        <w:rPr>
          <w:rFonts w:asciiTheme="majorBidi" w:hAnsiTheme="majorBidi" w:cstheme="majorBidi"/>
          <w:sz w:val="24"/>
          <w:szCs w:val="24"/>
        </w:rPr>
        <w:t xml:space="preserve"> </w:t>
      </w:r>
      <w:r w:rsidRPr="00326D7A">
        <w:rPr>
          <w:rFonts w:asciiTheme="majorBidi" w:hAnsiTheme="majorBidi" w:cstheme="majorBidi"/>
          <w:sz w:val="24"/>
          <w:szCs w:val="24"/>
        </w:rPr>
        <w:t>Tarbiyah</w:t>
      </w:r>
      <w:r>
        <w:rPr>
          <w:rFonts w:asciiTheme="majorBidi" w:hAnsiTheme="majorBidi" w:cstheme="majorBidi"/>
          <w:sz w:val="24"/>
          <w:szCs w:val="24"/>
        </w:rPr>
        <w:t xml:space="preserve"> </w:t>
      </w:r>
      <w:r w:rsidRPr="00326D7A">
        <w:rPr>
          <w:rFonts w:asciiTheme="majorBidi" w:hAnsiTheme="majorBidi" w:cstheme="majorBidi"/>
          <w:sz w:val="24"/>
          <w:szCs w:val="24"/>
        </w:rPr>
        <w:t>Dan</w:t>
      </w:r>
      <w:r>
        <w:rPr>
          <w:rFonts w:asciiTheme="majorBidi" w:hAnsiTheme="majorBidi" w:cstheme="majorBidi"/>
          <w:sz w:val="24"/>
          <w:szCs w:val="24"/>
        </w:rPr>
        <w:t xml:space="preserve"> </w:t>
      </w:r>
      <w:r w:rsidRPr="00326D7A">
        <w:rPr>
          <w:rFonts w:asciiTheme="majorBidi" w:hAnsiTheme="majorBidi" w:cstheme="majorBidi"/>
          <w:sz w:val="24"/>
          <w:szCs w:val="24"/>
        </w:rPr>
        <w:t>Ilmu</w:t>
      </w:r>
      <w:r>
        <w:rPr>
          <w:rFonts w:asciiTheme="majorBidi" w:hAnsiTheme="majorBidi" w:cstheme="majorBidi"/>
          <w:sz w:val="24"/>
          <w:szCs w:val="24"/>
        </w:rPr>
        <w:t xml:space="preserve"> </w:t>
      </w:r>
      <w:r w:rsidRPr="00326D7A">
        <w:rPr>
          <w:rFonts w:asciiTheme="majorBidi" w:hAnsiTheme="majorBidi" w:cstheme="majorBidi"/>
          <w:sz w:val="24"/>
          <w:szCs w:val="24"/>
        </w:rPr>
        <w:t>Keguruan</w:t>
      </w:r>
      <w:r>
        <w:rPr>
          <w:rFonts w:asciiTheme="majorBidi" w:hAnsiTheme="majorBidi" w:cstheme="majorBidi"/>
          <w:sz w:val="24"/>
          <w:szCs w:val="24"/>
        </w:rPr>
        <w:t xml:space="preserve"> </w:t>
      </w:r>
      <w:r>
        <w:rPr>
          <w:rFonts w:asciiTheme="majorBidi" w:hAnsiTheme="majorBidi" w:cstheme="majorBidi"/>
          <w:sz w:val="24"/>
          <w:szCs w:val="24"/>
          <w:lang w:val="en-GB"/>
        </w:rPr>
        <w:t xml:space="preserve">Universitas </w:t>
      </w:r>
      <w:r w:rsidRPr="00326D7A">
        <w:rPr>
          <w:rFonts w:asciiTheme="majorBidi" w:hAnsiTheme="majorBidi" w:cstheme="majorBidi"/>
          <w:sz w:val="24"/>
          <w:szCs w:val="24"/>
        </w:rPr>
        <w:t>Islam</w:t>
      </w:r>
      <w:r>
        <w:rPr>
          <w:rFonts w:asciiTheme="majorBidi" w:hAnsiTheme="majorBidi" w:cstheme="majorBidi"/>
          <w:sz w:val="24"/>
          <w:szCs w:val="24"/>
        </w:rPr>
        <w:t xml:space="preserve"> </w:t>
      </w:r>
      <w:r w:rsidRPr="00326D7A">
        <w:rPr>
          <w:rFonts w:asciiTheme="majorBidi" w:hAnsiTheme="majorBidi" w:cstheme="majorBidi"/>
          <w:sz w:val="24"/>
          <w:szCs w:val="24"/>
        </w:rPr>
        <w:t>Negeri</w:t>
      </w:r>
      <w:r>
        <w:rPr>
          <w:rFonts w:asciiTheme="majorBidi" w:hAnsiTheme="majorBidi" w:cstheme="majorBidi"/>
          <w:sz w:val="24"/>
          <w:szCs w:val="24"/>
        </w:rPr>
        <w:t xml:space="preserve"> (</w:t>
      </w:r>
      <w:r>
        <w:rPr>
          <w:rFonts w:asciiTheme="majorBidi" w:hAnsiTheme="majorBidi" w:cstheme="majorBidi"/>
          <w:sz w:val="24"/>
          <w:szCs w:val="24"/>
          <w:lang w:val="en-GB"/>
        </w:rPr>
        <w:t>U</w:t>
      </w:r>
      <w:r w:rsidRPr="00326D7A">
        <w:rPr>
          <w:rFonts w:asciiTheme="majorBidi" w:hAnsiTheme="majorBidi" w:cstheme="majorBidi"/>
          <w:sz w:val="24"/>
          <w:szCs w:val="24"/>
        </w:rPr>
        <w:t>IN)</w:t>
      </w:r>
      <w:r>
        <w:rPr>
          <w:rFonts w:asciiTheme="majorBidi" w:hAnsiTheme="majorBidi" w:cstheme="majorBidi"/>
          <w:sz w:val="24"/>
          <w:szCs w:val="24"/>
        </w:rPr>
        <w:t xml:space="preserve"> </w:t>
      </w:r>
      <w:r w:rsidRPr="00326D7A">
        <w:rPr>
          <w:rFonts w:asciiTheme="majorBidi" w:hAnsiTheme="majorBidi" w:cstheme="majorBidi"/>
          <w:sz w:val="24"/>
          <w:szCs w:val="24"/>
        </w:rPr>
        <w:t>Ponor</w:t>
      </w:r>
      <w:r>
        <w:rPr>
          <w:rFonts w:asciiTheme="majorBidi" w:hAnsiTheme="majorBidi" w:cstheme="majorBidi"/>
          <w:sz w:val="24"/>
          <w:szCs w:val="24"/>
        </w:rPr>
        <w:t>ogo. Pembimbing : Dr. Muhammad</w:t>
      </w:r>
      <w:r>
        <w:rPr>
          <w:rFonts w:asciiTheme="majorBidi" w:hAnsiTheme="majorBidi" w:cstheme="majorBidi"/>
          <w:sz w:val="24"/>
          <w:szCs w:val="24"/>
          <w:lang w:val="en-GB"/>
        </w:rPr>
        <w:t xml:space="preserve"> </w:t>
      </w:r>
      <w:r w:rsidRPr="00326D7A">
        <w:rPr>
          <w:rFonts w:asciiTheme="majorBidi" w:hAnsiTheme="majorBidi" w:cstheme="majorBidi"/>
          <w:sz w:val="24"/>
          <w:szCs w:val="24"/>
        </w:rPr>
        <w:t>Ali,</w:t>
      </w:r>
      <w:r>
        <w:rPr>
          <w:rFonts w:asciiTheme="majorBidi" w:hAnsiTheme="majorBidi" w:cstheme="majorBidi"/>
          <w:sz w:val="24"/>
          <w:szCs w:val="24"/>
        </w:rPr>
        <w:t xml:space="preserve"> </w:t>
      </w:r>
      <w:r w:rsidRPr="00326D7A">
        <w:rPr>
          <w:rFonts w:asciiTheme="majorBidi" w:hAnsiTheme="majorBidi" w:cstheme="majorBidi"/>
          <w:sz w:val="24"/>
          <w:szCs w:val="24"/>
        </w:rPr>
        <w:t>M.Pd</w:t>
      </w:r>
      <w:r>
        <w:rPr>
          <w:rFonts w:asciiTheme="majorBidi" w:hAnsiTheme="majorBidi" w:cstheme="majorBidi"/>
          <w:sz w:val="24"/>
          <w:szCs w:val="24"/>
        </w:rPr>
        <w:t xml:space="preserve"> </w:t>
      </w:r>
    </w:p>
    <w:p w14:paraId="20E4829B" w14:textId="77777777" w:rsidR="002347F5" w:rsidRPr="00326D7A" w:rsidRDefault="002347F5" w:rsidP="002347F5">
      <w:pPr>
        <w:spacing w:after="0" w:line="240" w:lineRule="auto"/>
        <w:jc w:val="both"/>
        <w:rPr>
          <w:rFonts w:asciiTheme="majorBidi" w:hAnsiTheme="majorBidi" w:cstheme="majorBidi"/>
          <w:b/>
          <w:bCs/>
          <w:sz w:val="24"/>
          <w:szCs w:val="24"/>
        </w:rPr>
      </w:pPr>
      <w:r w:rsidRPr="00326D7A">
        <w:rPr>
          <w:rFonts w:asciiTheme="majorBidi" w:hAnsiTheme="majorBidi" w:cstheme="majorBidi"/>
          <w:b/>
          <w:bCs/>
          <w:sz w:val="24"/>
          <w:szCs w:val="24"/>
        </w:rPr>
        <w:t>Kata</w:t>
      </w:r>
      <w:r>
        <w:rPr>
          <w:rFonts w:asciiTheme="majorBidi" w:hAnsiTheme="majorBidi" w:cstheme="majorBidi"/>
          <w:b/>
          <w:bCs/>
          <w:sz w:val="24"/>
          <w:szCs w:val="24"/>
        </w:rPr>
        <w:t xml:space="preserve"> </w:t>
      </w:r>
      <w:r w:rsidRPr="00326D7A">
        <w:rPr>
          <w:rFonts w:asciiTheme="majorBidi" w:hAnsiTheme="majorBidi" w:cstheme="majorBidi"/>
          <w:b/>
          <w:bCs/>
          <w:sz w:val="24"/>
          <w:szCs w:val="24"/>
        </w:rPr>
        <w:t>Kunci</w:t>
      </w:r>
      <w:r>
        <w:rPr>
          <w:rFonts w:asciiTheme="majorBidi" w:hAnsiTheme="majorBidi" w:cstheme="majorBidi"/>
          <w:b/>
          <w:bCs/>
          <w:sz w:val="24"/>
          <w:szCs w:val="24"/>
        </w:rPr>
        <w:t xml:space="preserve"> </w:t>
      </w:r>
      <w:r w:rsidRPr="00326D7A">
        <w:rPr>
          <w:rFonts w:asciiTheme="majorBidi" w:hAnsiTheme="majorBidi" w:cstheme="majorBidi"/>
          <w:b/>
          <w:bCs/>
          <w:sz w:val="24"/>
          <w:szCs w:val="24"/>
        </w:rPr>
        <w:t>:</w:t>
      </w:r>
      <w:r>
        <w:rPr>
          <w:rFonts w:asciiTheme="majorBidi" w:hAnsiTheme="majorBidi" w:cstheme="majorBidi"/>
          <w:b/>
          <w:bCs/>
          <w:sz w:val="24"/>
          <w:szCs w:val="24"/>
        </w:rPr>
        <w:t xml:space="preserve"> </w:t>
      </w:r>
      <w:r w:rsidRPr="00326D7A">
        <w:rPr>
          <w:rFonts w:asciiTheme="majorBidi" w:hAnsiTheme="majorBidi" w:cstheme="majorBidi"/>
          <w:b/>
          <w:bCs/>
          <w:sz w:val="24"/>
          <w:szCs w:val="24"/>
        </w:rPr>
        <w:t>Manajemen</w:t>
      </w:r>
      <w:r>
        <w:rPr>
          <w:rFonts w:asciiTheme="majorBidi" w:hAnsiTheme="majorBidi" w:cstheme="majorBidi"/>
          <w:b/>
          <w:bCs/>
          <w:sz w:val="24"/>
          <w:szCs w:val="24"/>
        </w:rPr>
        <w:t xml:space="preserve"> </w:t>
      </w:r>
      <w:r w:rsidRPr="00326D7A">
        <w:rPr>
          <w:rFonts w:asciiTheme="majorBidi" w:hAnsiTheme="majorBidi" w:cstheme="majorBidi"/>
          <w:b/>
          <w:bCs/>
          <w:sz w:val="24"/>
          <w:szCs w:val="24"/>
        </w:rPr>
        <w:t>Waktu,</w:t>
      </w:r>
      <w:r>
        <w:rPr>
          <w:rFonts w:asciiTheme="majorBidi" w:hAnsiTheme="majorBidi" w:cstheme="majorBidi"/>
          <w:b/>
          <w:bCs/>
          <w:sz w:val="24"/>
          <w:szCs w:val="24"/>
        </w:rPr>
        <w:t xml:space="preserve"> </w:t>
      </w:r>
      <w:r w:rsidRPr="00326D7A">
        <w:rPr>
          <w:rFonts w:asciiTheme="majorBidi" w:hAnsiTheme="majorBidi" w:cstheme="majorBidi"/>
          <w:b/>
          <w:bCs/>
          <w:sz w:val="24"/>
          <w:szCs w:val="24"/>
        </w:rPr>
        <w:t>Bimbingan</w:t>
      </w:r>
      <w:r>
        <w:rPr>
          <w:rFonts w:asciiTheme="majorBidi" w:hAnsiTheme="majorBidi" w:cstheme="majorBidi"/>
          <w:b/>
          <w:bCs/>
          <w:sz w:val="24"/>
          <w:szCs w:val="24"/>
        </w:rPr>
        <w:t xml:space="preserve"> </w:t>
      </w:r>
      <w:r w:rsidRPr="00326D7A">
        <w:rPr>
          <w:rFonts w:asciiTheme="majorBidi" w:hAnsiTheme="majorBidi" w:cstheme="majorBidi"/>
          <w:b/>
          <w:bCs/>
          <w:sz w:val="24"/>
          <w:szCs w:val="24"/>
        </w:rPr>
        <w:t>Guru,</w:t>
      </w:r>
      <w:r>
        <w:rPr>
          <w:rFonts w:asciiTheme="majorBidi" w:hAnsiTheme="majorBidi" w:cstheme="majorBidi"/>
          <w:b/>
          <w:bCs/>
          <w:sz w:val="24"/>
          <w:szCs w:val="24"/>
        </w:rPr>
        <w:t xml:space="preserve"> </w:t>
      </w:r>
      <w:r w:rsidRPr="00326D7A">
        <w:rPr>
          <w:rFonts w:asciiTheme="majorBidi" w:hAnsiTheme="majorBidi" w:cstheme="majorBidi"/>
          <w:b/>
          <w:bCs/>
          <w:sz w:val="24"/>
          <w:szCs w:val="24"/>
        </w:rPr>
        <w:t>Menghafal</w:t>
      </w:r>
      <w:r>
        <w:rPr>
          <w:rFonts w:asciiTheme="majorBidi" w:hAnsiTheme="majorBidi" w:cstheme="majorBidi"/>
          <w:b/>
          <w:bCs/>
          <w:sz w:val="24"/>
          <w:szCs w:val="24"/>
        </w:rPr>
        <w:t xml:space="preserve"> </w:t>
      </w:r>
      <w:r w:rsidRPr="00326D7A">
        <w:rPr>
          <w:rFonts w:asciiTheme="majorBidi" w:hAnsiTheme="majorBidi" w:cstheme="majorBidi"/>
          <w:b/>
          <w:bCs/>
          <w:sz w:val="24"/>
          <w:szCs w:val="24"/>
        </w:rPr>
        <w:t>Al-Qur`an</w:t>
      </w:r>
    </w:p>
    <w:p w14:paraId="79732AEE" w14:textId="77777777" w:rsidR="002347F5" w:rsidRDefault="002347F5" w:rsidP="002347F5">
      <w:pPr>
        <w:spacing w:after="0" w:line="240" w:lineRule="auto"/>
        <w:ind w:firstLine="720"/>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rPr>
        <w:t>adalah</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sebuah</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aca</w:t>
      </w:r>
      <w:r>
        <w:rPr>
          <w:rFonts w:asciiTheme="majorBidi" w:eastAsia="Times New Roman" w:hAnsiTheme="majorBidi" w:cstheme="majorBidi"/>
          <w:sz w:val="24"/>
          <w:szCs w:val="24"/>
        </w:rPr>
        <w:t>ra yang dengan sadar di</w:t>
      </w:r>
      <w:r>
        <w:rPr>
          <w:rFonts w:asciiTheme="majorBidi" w:eastAsia="Times New Roman" w:hAnsiTheme="majorBidi" w:cstheme="majorBidi"/>
          <w:sz w:val="24"/>
          <w:szCs w:val="24"/>
          <w:lang w:val="en-GB"/>
        </w:rPr>
        <w:t>upayakan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individu</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menjerumuskan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memasukkan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penggalan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rPr>
        <w:t>ke</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pikiran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dimunculkan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kembali</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tanpa</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memandang</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membaca</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lembaran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banyak</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factor</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sangat</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mempengaruhi</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seseorang</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menhafal</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dua</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diantaranya</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yakni</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w:t>
      </w:r>
      <w:r>
        <w:rPr>
          <w:rFonts w:asciiTheme="majorBidi" w:eastAsia="Times New Roman" w:hAnsiTheme="majorBidi" w:cstheme="majorBidi"/>
          <w:sz w:val="24"/>
          <w:szCs w:val="24"/>
        </w:rPr>
        <w:t>emen Waktu dan Bimbingan Guru.</w:t>
      </w:r>
      <w:r>
        <w:rPr>
          <w:rFonts w:asciiTheme="majorBidi" w:eastAsia="Times New Roman" w:hAnsiTheme="majorBidi" w:cstheme="majorBidi"/>
          <w:sz w:val="24"/>
          <w:szCs w:val="24"/>
          <w:lang w:val="en-GB"/>
        </w:rPr>
        <w:t xml:space="preserve"> </w:t>
      </w:r>
    </w:p>
    <w:p w14:paraId="5242D642" w14:textId="77777777" w:rsidR="002347F5" w:rsidRDefault="002347F5" w:rsidP="002347F5">
      <w:pPr>
        <w:spacing w:after="0" w:line="240" w:lineRule="auto"/>
        <w:ind w:firstLine="720"/>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Adapun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tujuan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w:t>
      </w:r>
      <w:r>
        <w:rPr>
          <w:rFonts w:asciiTheme="majorBidi" w:eastAsia="Times New Roman" w:hAnsiTheme="majorBidi" w:cstheme="majorBidi"/>
          <w:sz w:val="24"/>
          <w:szCs w:val="24"/>
        </w:rPr>
        <w:t xml:space="preserve">an ini ialah untuk mengetahui </w:t>
      </w:r>
      <w:r w:rsidRPr="00326D7A">
        <w:rPr>
          <w:rFonts w:asciiTheme="majorBidi" w:eastAsia="Times New Roman" w:hAnsiTheme="majorBidi" w:cstheme="majorBidi"/>
          <w:sz w:val="24"/>
          <w:szCs w:val="24"/>
        </w:rPr>
        <w:t>1)</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mengetahui</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pengaruh</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antara</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terhadap</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santri</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kelas</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12</w:t>
      </w:r>
      <w:r>
        <w:rPr>
          <w:rFonts w:asciiTheme="majorBidi" w:eastAsia="Times New Roman" w:hAnsiTheme="majorBidi" w:cstheme="majorBidi"/>
          <w:sz w:val="24"/>
          <w:szCs w:val="24"/>
        </w:rPr>
        <w:t xml:space="preserve"> putra di SMA IT Darut Taqwa. </w:t>
      </w:r>
      <w:r w:rsidRPr="00326D7A">
        <w:rPr>
          <w:rFonts w:asciiTheme="majorBidi" w:eastAsia="Times New Roman" w:hAnsiTheme="majorBidi" w:cstheme="majorBidi"/>
          <w:sz w:val="24"/>
          <w:szCs w:val="24"/>
        </w:rPr>
        <w:t>2)</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mengetahui</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pengaruh</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antara</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Bimbingan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terhadap</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santri</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kelas</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12</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putra</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SMA</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Darut</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Taqwa.</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3)</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mengetahui</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pengaruh</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antara</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Bimbingan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terhadap</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santri</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kelas</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12</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putra</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SMA</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Darut</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Taqwa</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Ponorogo.</w:t>
      </w:r>
      <w:r>
        <w:rPr>
          <w:rFonts w:asciiTheme="majorBidi" w:eastAsia="Times New Roman" w:hAnsiTheme="majorBidi" w:cstheme="majorBidi"/>
          <w:sz w:val="24"/>
          <w:szCs w:val="24"/>
        </w:rPr>
        <w:t xml:space="preserve"> </w:t>
      </w:r>
    </w:p>
    <w:p w14:paraId="69228E19" w14:textId="77777777" w:rsidR="002347F5" w:rsidRDefault="002347F5" w:rsidP="002347F5">
      <w:pPr>
        <w:spacing w:after="0" w:line="240" w:lineRule="auto"/>
        <w:ind w:firstLine="720"/>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Penelitian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dibuat</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menggunakan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pendekatan</w:t>
      </w:r>
      <w:r>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kuantitatif</w:t>
      </w:r>
      <w:r>
        <w:rPr>
          <w:rFonts w:asciiTheme="majorBidi" w:eastAsia="Times New Roman" w:hAnsiTheme="majorBidi" w:cstheme="majorBidi"/>
          <w:sz w:val="24"/>
          <w:szCs w:val="24"/>
        </w:rPr>
        <w:t xml:space="preserve"> </w:t>
      </w:r>
      <w:r w:rsidRPr="00326D7A">
        <w:rPr>
          <w:rFonts w:asciiTheme="majorBidi" w:hAnsiTheme="majorBidi" w:cstheme="majorBidi"/>
          <w:sz w:val="24"/>
          <w:szCs w:val="24"/>
        </w:rPr>
        <w:t>dengan</w:t>
      </w:r>
      <w:r>
        <w:rPr>
          <w:rFonts w:asciiTheme="majorBidi" w:hAnsiTheme="majorBidi" w:cstheme="majorBidi"/>
          <w:sz w:val="24"/>
          <w:szCs w:val="24"/>
        </w:rPr>
        <w:t xml:space="preserve"> </w:t>
      </w:r>
      <w:r w:rsidRPr="00326D7A">
        <w:rPr>
          <w:rFonts w:asciiTheme="majorBidi" w:hAnsiTheme="majorBidi" w:cstheme="majorBidi"/>
          <w:sz w:val="24"/>
          <w:szCs w:val="24"/>
        </w:rPr>
        <w:t>jenis</w:t>
      </w:r>
      <w:r>
        <w:rPr>
          <w:rFonts w:asciiTheme="majorBidi" w:hAnsiTheme="majorBidi" w:cstheme="majorBidi"/>
          <w:sz w:val="24"/>
          <w:szCs w:val="24"/>
        </w:rPr>
        <w:t xml:space="preserve"> </w:t>
      </w:r>
      <w:r w:rsidRPr="00326D7A">
        <w:rPr>
          <w:rFonts w:asciiTheme="majorBidi" w:hAnsiTheme="majorBidi" w:cstheme="majorBidi"/>
          <w:sz w:val="24"/>
          <w:szCs w:val="24"/>
        </w:rPr>
        <w:t>penelitian</w:t>
      </w:r>
      <w:r>
        <w:rPr>
          <w:rFonts w:asciiTheme="majorBidi" w:hAnsiTheme="majorBidi" w:cstheme="majorBidi"/>
          <w:sz w:val="24"/>
          <w:szCs w:val="24"/>
        </w:rPr>
        <w:t xml:space="preserve"> </w:t>
      </w:r>
      <w:r w:rsidRPr="00326D7A">
        <w:rPr>
          <w:rFonts w:asciiTheme="majorBidi" w:hAnsiTheme="majorBidi" w:cstheme="majorBidi"/>
          <w:i/>
          <w:iCs/>
          <w:sz w:val="24"/>
          <w:szCs w:val="24"/>
        </w:rPr>
        <w:t>ex</w:t>
      </w:r>
      <w:r>
        <w:rPr>
          <w:rFonts w:asciiTheme="majorBidi" w:hAnsiTheme="majorBidi" w:cstheme="majorBidi"/>
          <w:i/>
          <w:iCs/>
          <w:sz w:val="24"/>
          <w:szCs w:val="24"/>
        </w:rPr>
        <w:t xml:space="preserve"> </w:t>
      </w:r>
      <w:r w:rsidRPr="00326D7A">
        <w:rPr>
          <w:rFonts w:asciiTheme="majorBidi" w:hAnsiTheme="majorBidi" w:cstheme="majorBidi"/>
          <w:i/>
          <w:iCs/>
          <w:sz w:val="24"/>
          <w:szCs w:val="24"/>
        </w:rPr>
        <w:t>post</w:t>
      </w:r>
      <w:r>
        <w:rPr>
          <w:rFonts w:asciiTheme="majorBidi" w:hAnsiTheme="majorBidi" w:cstheme="majorBidi"/>
          <w:i/>
          <w:iCs/>
          <w:sz w:val="24"/>
          <w:szCs w:val="24"/>
        </w:rPr>
        <w:t xml:space="preserve"> </w:t>
      </w:r>
      <w:r w:rsidRPr="00326D7A">
        <w:rPr>
          <w:rFonts w:asciiTheme="majorBidi" w:hAnsiTheme="majorBidi" w:cstheme="majorBidi"/>
          <w:i/>
          <w:iCs/>
          <w:sz w:val="24"/>
          <w:szCs w:val="24"/>
        </w:rPr>
        <w:t>facto</w:t>
      </w:r>
      <w:r w:rsidRPr="00326D7A">
        <w:rPr>
          <w:rFonts w:asciiTheme="majorBidi" w:hAnsiTheme="majorBidi" w:cstheme="majorBidi"/>
          <w:sz w:val="24"/>
          <w:szCs w:val="24"/>
        </w:rPr>
        <w:t>.</w:t>
      </w:r>
      <w:r>
        <w:rPr>
          <w:rFonts w:asciiTheme="majorBidi" w:hAnsiTheme="majorBidi" w:cstheme="majorBidi"/>
        </w:rPr>
        <w:t xml:space="preserve"> </w:t>
      </w:r>
      <w:r w:rsidRPr="00326D7A">
        <w:rPr>
          <w:rFonts w:asciiTheme="majorBidi" w:hAnsiTheme="majorBidi" w:cstheme="majorBidi"/>
          <w:sz w:val="24"/>
          <w:szCs w:val="24"/>
        </w:rPr>
        <w:t>Populasi</w:t>
      </w:r>
      <w:r>
        <w:rPr>
          <w:rFonts w:asciiTheme="majorBidi" w:hAnsiTheme="majorBidi" w:cstheme="majorBidi"/>
          <w:sz w:val="24"/>
          <w:szCs w:val="24"/>
        </w:rPr>
        <w:t xml:space="preserve"> </w:t>
      </w:r>
      <w:r w:rsidRPr="00326D7A">
        <w:rPr>
          <w:rFonts w:asciiTheme="majorBidi" w:hAnsiTheme="majorBidi" w:cstheme="majorBidi"/>
          <w:sz w:val="24"/>
          <w:szCs w:val="24"/>
        </w:rPr>
        <w:t>dalam</w:t>
      </w:r>
      <w:r>
        <w:rPr>
          <w:rFonts w:asciiTheme="majorBidi" w:hAnsiTheme="majorBidi" w:cstheme="majorBidi"/>
          <w:sz w:val="24"/>
          <w:szCs w:val="24"/>
        </w:rPr>
        <w:t xml:space="preserve"> </w:t>
      </w:r>
      <w:r w:rsidRPr="00326D7A">
        <w:rPr>
          <w:rFonts w:asciiTheme="majorBidi" w:hAnsiTheme="majorBidi" w:cstheme="majorBidi"/>
          <w:sz w:val="24"/>
          <w:szCs w:val="24"/>
        </w:rPr>
        <w:t>penelitian</w:t>
      </w:r>
      <w:r>
        <w:rPr>
          <w:rFonts w:asciiTheme="majorBidi" w:hAnsiTheme="majorBidi" w:cstheme="majorBidi"/>
          <w:sz w:val="24"/>
          <w:szCs w:val="24"/>
        </w:rPr>
        <w:t xml:space="preserve"> </w:t>
      </w:r>
      <w:r w:rsidRPr="00326D7A">
        <w:rPr>
          <w:rFonts w:asciiTheme="majorBidi" w:hAnsiTheme="majorBidi" w:cstheme="majorBidi"/>
          <w:sz w:val="24"/>
          <w:szCs w:val="24"/>
        </w:rPr>
        <w:t>ini</w:t>
      </w:r>
      <w:r>
        <w:rPr>
          <w:rFonts w:asciiTheme="majorBidi" w:hAnsiTheme="majorBidi" w:cstheme="majorBidi"/>
          <w:sz w:val="24"/>
          <w:szCs w:val="24"/>
        </w:rPr>
        <w:t xml:space="preserve"> </w:t>
      </w:r>
      <w:r w:rsidRPr="00326D7A">
        <w:rPr>
          <w:rFonts w:asciiTheme="majorBidi" w:hAnsiTheme="majorBidi" w:cstheme="majorBidi"/>
          <w:sz w:val="24"/>
          <w:szCs w:val="24"/>
        </w:rPr>
        <w:t>adalah</w:t>
      </w:r>
      <w:r>
        <w:rPr>
          <w:rFonts w:asciiTheme="majorBidi" w:hAnsiTheme="majorBidi" w:cstheme="majorBidi"/>
          <w:sz w:val="24"/>
          <w:szCs w:val="24"/>
        </w:rPr>
        <w:t xml:space="preserve"> </w:t>
      </w:r>
      <w:r w:rsidRPr="00326D7A">
        <w:rPr>
          <w:rFonts w:asciiTheme="majorBidi" w:hAnsiTheme="majorBidi" w:cstheme="majorBidi"/>
          <w:sz w:val="24"/>
          <w:szCs w:val="24"/>
        </w:rPr>
        <w:t>ssiswa</w:t>
      </w:r>
      <w:r>
        <w:rPr>
          <w:rFonts w:asciiTheme="majorBidi" w:hAnsiTheme="majorBidi" w:cstheme="majorBidi"/>
          <w:sz w:val="24"/>
          <w:szCs w:val="24"/>
        </w:rPr>
        <w:t xml:space="preserve"> </w:t>
      </w:r>
      <w:r w:rsidRPr="00326D7A">
        <w:rPr>
          <w:rFonts w:asciiTheme="majorBidi" w:hAnsiTheme="majorBidi" w:cstheme="majorBidi"/>
          <w:sz w:val="24"/>
          <w:szCs w:val="24"/>
        </w:rPr>
        <w:t>kelas</w:t>
      </w:r>
      <w:r>
        <w:rPr>
          <w:rFonts w:asciiTheme="majorBidi" w:hAnsiTheme="majorBidi" w:cstheme="majorBidi"/>
          <w:sz w:val="24"/>
          <w:szCs w:val="24"/>
        </w:rPr>
        <w:t xml:space="preserve"> </w:t>
      </w:r>
      <w:r w:rsidRPr="00326D7A">
        <w:rPr>
          <w:rFonts w:asciiTheme="majorBidi" w:hAnsiTheme="majorBidi" w:cstheme="majorBidi"/>
          <w:sz w:val="24"/>
          <w:szCs w:val="24"/>
        </w:rPr>
        <w:t>12</w:t>
      </w:r>
      <w:r>
        <w:rPr>
          <w:rFonts w:asciiTheme="majorBidi" w:hAnsiTheme="majorBidi" w:cstheme="majorBidi"/>
          <w:sz w:val="24"/>
          <w:szCs w:val="24"/>
        </w:rPr>
        <w:t xml:space="preserve"> </w:t>
      </w:r>
      <w:r w:rsidRPr="00326D7A">
        <w:rPr>
          <w:rFonts w:asciiTheme="majorBidi" w:hAnsiTheme="majorBidi" w:cstheme="majorBidi"/>
          <w:sz w:val="24"/>
          <w:szCs w:val="24"/>
        </w:rPr>
        <w:t>putra</w:t>
      </w:r>
      <w:r>
        <w:rPr>
          <w:rFonts w:asciiTheme="majorBidi" w:hAnsiTheme="majorBidi" w:cstheme="majorBidi"/>
          <w:sz w:val="24"/>
          <w:szCs w:val="24"/>
        </w:rPr>
        <w:t xml:space="preserve"> </w:t>
      </w:r>
      <w:r w:rsidRPr="00326D7A">
        <w:rPr>
          <w:rFonts w:asciiTheme="majorBidi" w:hAnsiTheme="majorBidi" w:cstheme="majorBidi"/>
          <w:sz w:val="24"/>
          <w:szCs w:val="24"/>
        </w:rPr>
        <w:t>di</w:t>
      </w:r>
      <w:r>
        <w:rPr>
          <w:rFonts w:asciiTheme="majorBidi" w:hAnsiTheme="majorBidi" w:cstheme="majorBidi"/>
          <w:sz w:val="24"/>
          <w:szCs w:val="24"/>
        </w:rPr>
        <w:t xml:space="preserve"> </w:t>
      </w:r>
      <w:r w:rsidRPr="00326D7A">
        <w:rPr>
          <w:rFonts w:asciiTheme="majorBidi" w:hAnsiTheme="majorBidi" w:cstheme="majorBidi"/>
          <w:sz w:val="24"/>
          <w:szCs w:val="24"/>
        </w:rPr>
        <w:t>SMA</w:t>
      </w:r>
      <w:r>
        <w:rPr>
          <w:rFonts w:asciiTheme="majorBidi" w:hAnsiTheme="majorBidi" w:cstheme="majorBidi"/>
          <w:sz w:val="24"/>
          <w:szCs w:val="24"/>
        </w:rPr>
        <w:t xml:space="preserve"> </w:t>
      </w:r>
      <w:r w:rsidRPr="00326D7A">
        <w:rPr>
          <w:rFonts w:asciiTheme="majorBidi" w:hAnsiTheme="majorBidi" w:cstheme="majorBidi"/>
          <w:sz w:val="24"/>
          <w:szCs w:val="24"/>
        </w:rPr>
        <w:t>IT</w:t>
      </w:r>
      <w:r>
        <w:rPr>
          <w:rFonts w:asciiTheme="majorBidi" w:hAnsiTheme="majorBidi" w:cstheme="majorBidi"/>
          <w:sz w:val="24"/>
          <w:szCs w:val="24"/>
        </w:rPr>
        <w:t xml:space="preserve"> </w:t>
      </w:r>
      <w:r w:rsidRPr="00326D7A">
        <w:rPr>
          <w:rFonts w:asciiTheme="majorBidi" w:hAnsiTheme="majorBidi" w:cstheme="majorBidi"/>
          <w:sz w:val="24"/>
          <w:szCs w:val="24"/>
        </w:rPr>
        <w:t>Darut</w:t>
      </w:r>
      <w:r>
        <w:rPr>
          <w:rFonts w:asciiTheme="majorBidi" w:hAnsiTheme="majorBidi" w:cstheme="majorBidi"/>
          <w:sz w:val="24"/>
          <w:szCs w:val="24"/>
        </w:rPr>
        <w:t xml:space="preserve"> </w:t>
      </w:r>
      <w:r w:rsidRPr="00326D7A">
        <w:rPr>
          <w:rFonts w:asciiTheme="majorBidi" w:hAnsiTheme="majorBidi" w:cstheme="majorBidi"/>
          <w:sz w:val="24"/>
          <w:szCs w:val="24"/>
        </w:rPr>
        <w:t>Taqwa</w:t>
      </w:r>
      <w:r>
        <w:rPr>
          <w:rFonts w:asciiTheme="majorBidi" w:hAnsiTheme="majorBidi" w:cstheme="majorBidi"/>
          <w:sz w:val="24"/>
          <w:szCs w:val="24"/>
        </w:rPr>
        <w:t xml:space="preserve"> </w:t>
      </w:r>
      <w:r w:rsidRPr="00326D7A">
        <w:rPr>
          <w:rFonts w:asciiTheme="majorBidi" w:hAnsiTheme="majorBidi" w:cstheme="majorBidi"/>
          <w:sz w:val="24"/>
          <w:szCs w:val="24"/>
        </w:rPr>
        <w:t>Ponorogo</w:t>
      </w:r>
      <w:r>
        <w:rPr>
          <w:rFonts w:asciiTheme="majorBidi" w:hAnsiTheme="majorBidi" w:cstheme="majorBidi"/>
          <w:sz w:val="24"/>
          <w:szCs w:val="24"/>
        </w:rPr>
        <w:t xml:space="preserve"> </w:t>
      </w:r>
      <w:r w:rsidRPr="00326D7A">
        <w:rPr>
          <w:rFonts w:asciiTheme="majorBidi" w:hAnsiTheme="majorBidi" w:cstheme="majorBidi"/>
          <w:sz w:val="24"/>
          <w:szCs w:val="24"/>
        </w:rPr>
        <w:t>yang</w:t>
      </w:r>
      <w:r>
        <w:rPr>
          <w:rFonts w:asciiTheme="majorBidi" w:hAnsiTheme="majorBidi" w:cstheme="majorBidi"/>
          <w:sz w:val="24"/>
          <w:szCs w:val="24"/>
        </w:rPr>
        <w:t xml:space="preserve"> </w:t>
      </w:r>
      <w:r w:rsidRPr="00326D7A">
        <w:rPr>
          <w:rFonts w:asciiTheme="majorBidi" w:hAnsiTheme="majorBidi" w:cstheme="majorBidi"/>
          <w:sz w:val="24"/>
          <w:szCs w:val="24"/>
        </w:rPr>
        <w:t>berjumlah</w:t>
      </w:r>
      <w:r>
        <w:rPr>
          <w:rFonts w:asciiTheme="majorBidi" w:hAnsiTheme="majorBidi" w:cstheme="majorBidi"/>
          <w:sz w:val="24"/>
          <w:szCs w:val="24"/>
        </w:rPr>
        <w:t xml:space="preserve"> </w:t>
      </w:r>
      <w:r w:rsidRPr="00326D7A">
        <w:rPr>
          <w:rFonts w:asciiTheme="majorBidi" w:hAnsiTheme="majorBidi" w:cstheme="majorBidi"/>
          <w:sz w:val="24"/>
          <w:szCs w:val="24"/>
        </w:rPr>
        <w:t>83</w:t>
      </w:r>
      <w:r>
        <w:rPr>
          <w:rFonts w:asciiTheme="majorBidi" w:hAnsiTheme="majorBidi" w:cstheme="majorBidi"/>
          <w:sz w:val="24"/>
          <w:szCs w:val="24"/>
        </w:rPr>
        <w:t xml:space="preserve"> </w:t>
      </w:r>
      <w:r w:rsidRPr="00326D7A">
        <w:rPr>
          <w:rFonts w:asciiTheme="majorBidi" w:hAnsiTheme="majorBidi" w:cstheme="majorBidi"/>
          <w:sz w:val="24"/>
          <w:szCs w:val="24"/>
        </w:rPr>
        <w:t>santri.</w:t>
      </w:r>
      <w:r>
        <w:rPr>
          <w:rFonts w:asciiTheme="majorBidi" w:hAnsiTheme="majorBidi" w:cstheme="majorBidi"/>
          <w:sz w:val="24"/>
          <w:szCs w:val="24"/>
        </w:rPr>
        <w:t xml:space="preserve"> </w:t>
      </w:r>
      <w:r w:rsidRPr="00326D7A">
        <w:rPr>
          <w:rFonts w:asciiTheme="majorBidi" w:hAnsiTheme="majorBidi" w:cstheme="majorBidi"/>
          <w:sz w:val="24"/>
          <w:szCs w:val="24"/>
        </w:rPr>
        <w:t>Teknik</w:t>
      </w:r>
      <w:r>
        <w:rPr>
          <w:rFonts w:asciiTheme="majorBidi" w:hAnsiTheme="majorBidi" w:cstheme="majorBidi"/>
          <w:sz w:val="24"/>
          <w:szCs w:val="24"/>
        </w:rPr>
        <w:t xml:space="preserve"> </w:t>
      </w:r>
      <w:r w:rsidRPr="00326D7A">
        <w:rPr>
          <w:rFonts w:asciiTheme="majorBidi" w:hAnsiTheme="majorBidi" w:cstheme="majorBidi"/>
          <w:sz w:val="24"/>
          <w:szCs w:val="24"/>
        </w:rPr>
        <w:t>yang</w:t>
      </w:r>
      <w:r>
        <w:rPr>
          <w:rFonts w:asciiTheme="majorBidi" w:hAnsiTheme="majorBidi" w:cstheme="majorBidi"/>
          <w:sz w:val="24"/>
          <w:szCs w:val="24"/>
        </w:rPr>
        <w:t xml:space="preserve"> </w:t>
      </w:r>
      <w:r w:rsidRPr="00326D7A">
        <w:rPr>
          <w:rFonts w:asciiTheme="majorBidi" w:hAnsiTheme="majorBidi" w:cstheme="majorBidi"/>
          <w:sz w:val="24"/>
          <w:szCs w:val="24"/>
        </w:rPr>
        <w:t>digunakan</w:t>
      </w:r>
      <w:r>
        <w:rPr>
          <w:rFonts w:asciiTheme="majorBidi" w:hAnsiTheme="majorBidi" w:cstheme="majorBidi"/>
          <w:sz w:val="24"/>
          <w:szCs w:val="24"/>
        </w:rPr>
        <w:t xml:space="preserve"> </w:t>
      </w:r>
      <w:r w:rsidRPr="00326D7A">
        <w:rPr>
          <w:rFonts w:asciiTheme="majorBidi" w:hAnsiTheme="majorBidi" w:cstheme="majorBidi"/>
          <w:sz w:val="24"/>
          <w:szCs w:val="24"/>
        </w:rPr>
        <w:t>dalam</w:t>
      </w:r>
      <w:r>
        <w:rPr>
          <w:rFonts w:asciiTheme="majorBidi" w:hAnsiTheme="majorBidi" w:cstheme="majorBidi"/>
          <w:sz w:val="24"/>
          <w:szCs w:val="24"/>
        </w:rPr>
        <w:t xml:space="preserve"> </w:t>
      </w:r>
      <w:r w:rsidRPr="00326D7A">
        <w:rPr>
          <w:rFonts w:asciiTheme="majorBidi" w:hAnsiTheme="majorBidi" w:cstheme="majorBidi"/>
          <w:sz w:val="24"/>
          <w:szCs w:val="24"/>
        </w:rPr>
        <w:t>pengambilan</w:t>
      </w:r>
      <w:r>
        <w:rPr>
          <w:rFonts w:asciiTheme="majorBidi" w:hAnsiTheme="majorBidi" w:cstheme="majorBidi"/>
          <w:sz w:val="24"/>
          <w:szCs w:val="24"/>
        </w:rPr>
        <w:t xml:space="preserve"> </w:t>
      </w:r>
      <w:r w:rsidRPr="00326D7A">
        <w:rPr>
          <w:rFonts w:asciiTheme="majorBidi" w:hAnsiTheme="majorBidi" w:cstheme="majorBidi"/>
          <w:sz w:val="24"/>
          <w:szCs w:val="24"/>
        </w:rPr>
        <w:t>sampel</w:t>
      </w:r>
      <w:r>
        <w:rPr>
          <w:rFonts w:asciiTheme="majorBidi" w:hAnsiTheme="majorBidi" w:cstheme="majorBidi"/>
          <w:sz w:val="24"/>
          <w:szCs w:val="24"/>
        </w:rPr>
        <w:t xml:space="preserve"> </w:t>
      </w:r>
      <w:r w:rsidRPr="00326D7A">
        <w:rPr>
          <w:rFonts w:asciiTheme="majorBidi" w:hAnsiTheme="majorBidi" w:cstheme="majorBidi"/>
          <w:sz w:val="24"/>
          <w:szCs w:val="24"/>
        </w:rPr>
        <w:t>penelitian</w:t>
      </w:r>
      <w:r>
        <w:rPr>
          <w:rFonts w:asciiTheme="majorBidi" w:hAnsiTheme="majorBidi" w:cstheme="majorBidi"/>
          <w:sz w:val="24"/>
          <w:szCs w:val="24"/>
        </w:rPr>
        <w:t xml:space="preserve"> </w:t>
      </w:r>
      <w:r w:rsidRPr="00326D7A">
        <w:rPr>
          <w:rFonts w:asciiTheme="majorBidi" w:hAnsiTheme="majorBidi" w:cstheme="majorBidi"/>
          <w:sz w:val="24"/>
          <w:szCs w:val="24"/>
        </w:rPr>
        <w:t>ini</w:t>
      </w:r>
      <w:r>
        <w:rPr>
          <w:rFonts w:asciiTheme="majorBidi" w:hAnsiTheme="majorBidi" w:cstheme="majorBidi"/>
          <w:sz w:val="24"/>
          <w:szCs w:val="24"/>
        </w:rPr>
        <w:t xml:space="preserve"> </w:t>
      </w:r>
      <w:r w:rsidRPr="00326D7A">
        <w:rPr>
          <w:rFonts w:asciiTheme="majorBidi" w:hAnsiTheme="majorBidi" w:cstheme="majorBidi"/>
          <w:sz w:val="24"/>
          <w:szCs w:val="24"/>
        </w:rPr>
        <w:t>adalah</w:t>
      </w:r>
      <w:r>
        <w:rPr>
          <w:rFonts w:asciiTheme="majorBidi" w:hAnsiTheme="majorBidi" w:cstheme="majorBidi"/>
          <w:sz w:val="24"/>
          <w:szCs w:val="24"/>
        </w:rPr>
        <w:t xml:space="preserve"> </w:t>
      </w:r>
      <w:r w:rsidRPr="00326D7A">
        <w:rPr>
          <w:rFonts w:asciiTheme="majorBidi" w:hAnsiTheme="majorBidi" w:cstheme="majorBidi"/>
          <w:sz w:val="24"/>
          <w:szCs w:val="24"/>
        </w:rPr>
        <w:t>Teknik</w:t>
      </w:r>
      <w:r>
        <w:rPr>
          <w:rFonts w:asciiTheme="majorBidi" w:hAnsiTheme="majorBidi" w:cstheme="majorBidi"/>
          <w:sz w:val="24"/>
          <w:szCs w:val="24"/>
        </w:rPr>
        <w:t xml:space="preserve"> s</w:t>
      </w:r>
      <w:r>
        <w:rPr>
          <w:rFonts w:asciiTheme="majorBidi" w:hAnsiTheme="majorBidi" w:cstheme="majorBidi"/>
          <w:sz w:val="24"/>
          <w:szCs w:val="24"/>
          <w:lang w:val="en-GB"/>
        </w:rPr>
        <w:t>a</w:t>
      </w:r>
      <w:r>
        <w:rPr>
          <w:rFonts w:asciiTheme="majorBidi" w:hAnsiTheme="majorBidi" w:cstheme="majorBidi"/>
          <w:sz w:val="24"/>
          <w:szCs w:val="24"/>
        </w:rPr>
        <w:t>mp</w:t>
      </w:r>
      <w:r>
        <w:rPr>
          <w:rFonts w:asciiTheme="majorBidi" w:hAnsiTheme="majorBidi" w:cstheme="majorBidi"/>
          <w:sz w:val="24"/>
          <w:szCs w:val="24"/>
          <w:lang w:val="en-GB"/>
        </w:rPr>
        <w:t>el</w:t>
      </w:r>
      <w:r>
        <w:rPr>
          <w:rFonts w:asciiTheme="majorBidi" w:hAnsiTheme="majorBidi" w:cstheme="majorBidi"/>
          <w:sz w:val="24"/>
          <w:szCs w:val="24"/>
        </w:rPr>
        <w:t xml:space="preserve"> </w:t>
      </w:r>
      <w:r>
        <w:rPr>
          <w:rFonts w:asciiTheme="majorBidi" w:hAnsiTheme="majorBidi" w:cstheme="majorBidi"/>
          <w:sz w:val="24"/>
          <w:szCs w:val="24"/>
          <w:lang w:val="en-GB"/>
        </w:rPr>
        <w:t xml:space="preserve">jenuh atau total sampling. </w:t>
      </w:r>
      <w:r w:rsidRPr="00326D7A">
        <w:rPr>
          <w:rFonts w:asciiTheme="majorBidi" w:hAnsiTheme="majorBidi" w:cstheme="majorBidi"/>
          <w:sz w:val="24"/>
          <w:szCs w:val="24"/>
        </w:rPr>
        <w:t>Pengambilan</w:t>
      </w:r>
      <w:r>
        <w:rPr>
          <w:rFonts w:asciiTheme="majorBidi" w:hAnsiTheme="majorBidi" w:cstheme="majorBidi"/>
          <w:sz w:val="24"/>
          <w:szCs w:val="24"/>
        </w:rPr>
        <w:t xml:space="preserve"> </w:t>
      </w:r>
      <w:r w:rsidRPr="00326D7A">
        <w:rPr>
          <w:rFonts w:asciiTheme="majorBidi" w:hAnsiTheme="majorBidi" w:cstheme="majorBidi"/>
          <w:sz w:val="24"/>
          <w:szCs w:val="24"/>
        </w:rPr>
        <w:t>data</w:t>
      </w:r>
      <w:r>
        <w:rPr>
          <w:rFonts w:asciiTheme="majorBidi" w:hAnsiTheme="majorBidi" w:cstheme="majorBidi"/>
          <w:sz w:val="24"/>
          <w:szCs w:val="24"/>
        </w:rPr>
        <w:t xml:space="preserve"> </w:t>
      </w:r>
      <w:r w:rsidRPr="00326D7A">
        <w:rPr>
          <w:rFonts w:asciiTheme="majorBidi" w:hAnsiTheme="majorBidi" w:cstheme="majorBidi"/>
          <w:sz w:val="24"/>
          <w:szCs w:val="24"/>
        </w:rPr>
        <w:t>dilakukan</w:t>
      </w:r>
      <w:r>
        <w:rPr>
          <w:rFonts w:asciiTheme="majorBidi" w:hAnsiTheme="majorBidi" w:cstheme="majorBidi"/>
          <w:sz w:val="24"/>
          <w:szCs w:val="24"/>
        </w:rPr>
        <w:t xml:space="preserve"> </w:t>
      </w:r>
      <w:r w:rsidRPr="00326D7A">
        <w:rPr>
          <w:rFonts w:asciiTheme="majorBidi" w:hAnsiTheme="majorBidi" w:cstheme="majorBidi"/>
          <w:sz w:val="24"/>
          <w:szCs w:val="24"/>
        </w:rPr>
        <w:t>melalui</w:t>
      </w:r>
      <w:r>
        <w:rPr>
          <w:rFonts w:asciiTheme="majorBidi" w:hAnsiTheme="majorBidi" w:cstheme="majorBidi"/>
          <w:sz w:val="24"/>
          <w:szCs w:val="24"/>
        </w:rPr>
        <w:t xml:space="preserve"> </w:t>
      </w:r>
      <w:r w:rsidRPr="00326D7A">
        <w:rPr>
          <w:rFonts w:asciiTheme="majorBidi" w:hAnsiTheme="majorBidi" w:cstheme="majorBidi"/>
          <w:sz w:val="24"/>
          <w:szCs w:val="24"/>
        </w:rPr>
        <w:t>angket</w:t>
      </w:r>
      <w:r>
        <w:rPr>
          <w:rFonts w:asciiTheme="majorBidi" w:hAnsiTheme="majorBidi" w:cstheme="majorBidi"/>
          <w:sz w:val="24"/>
          <w:szCs w:val="24"/>
        </w:rPr>
        <w:t xml:space="preserve"> </w:t>
      </w:r>
      <w:r w:rsidRPr="00326D7A">
        <w:rPr>
          <w:rFonts w:asciiTheme="majorBidi" w:hAnsiTheme="majorBidi" w:cstheme="majorBidi"/>
          <w:sz w:val="24"/>
          <w:szCs w:val="24"/>
        </w:rPr>
        <w:t>dan</w:t>
      </w:r>
      <w:r>
        <w:rPr>
          <w:rFonts w:asciiTheme="majorBidi" w:hAnsiTheme="majorBidi" w:cstheme="majorBidi"/>
          <w:sz w:val="24"/>
          <w:szCs w:val="24"/>
        </w:rPr>
        <w:t xml:space="preserve"> </w:t>
      </w:r>
      <w:r w:rsidRPr="00326D7A">
        <w:rPr>
          <w:rFonts w:asciiTheme="majorBidi" w:hAnsiTheme="majorBidi" w:cstheme="majorBidi"/>
          <w:sz w:val="24"/>
          <w:szCs w:val="24"/>
        </w:rPr>
        <w:t>dokumentasi.</w:t>
      </w:r>
      <w:r>
        <w:rPr>
          <w:rFonts w:asciiTheme="majorBidi" w:hAnsiTheme="majorBidi" w:cstheme="majorBidi"/>
          <w:sz w:val="24"/>
          <w:szCs w:val="24"/>
        </w:rPr>
        <w:t xml:space="preserve"> </w:t>
      </w:r>
      <w:r w:rsidRPr="00326D7A">
        <w:rPr>
          <w:rFonts w:asciiTheme="majorBidi" w:hAnsiTheme="majorBidi" w:cstheme="majorBidi"/>
          <w:sz w:val="24"/>
          <w:szCs w:val="24"/>
        </w:rPr>
        <w:t>Adapun</w:t>
      </w:r>
      <w:r>
        <w:rPr>
          <w:rFonts w:asciiTheme="majorBidi" w:hAnsiTheme="majorBidi" w:cstheme="majorBidi"/>
          <w:sz w:val="24"/>
          <w:szCs w:val="24"/>
        </w:rPr>
        <w:t xml:space="preserve"> </w:t>
      </w:r>
      <w:r w:rsidRPr="00326D7A">
        <w:rPr>
          <w:rFonts w:asciiTheme="majorBidi" w:hAnsiTheme="majorBidi" w:cstheme="majorBidi"/>
          <w:sz w:val="24"/>
          <w:szCs w:val="24"/>
        </w:rPr>
        <w:t>analisis</w:t>
      </w:r>
      <w:r>
        <w:rPr>
          <w:rFonts w:asciiTheme="majorBidi" w:hAnsiTheme="majorBidi" w:cstheme="majorBidi"/>
          <w:sz w:val="24"/>
          <w:szCs w:val="24"/>
        </w:rPr>
        <w:t xml:space="preserve"> </w:t>
      </w:r>
      <w:r w:rsidRPr="00326D7A">
        <w:rPr>
          <w:rFonts w:asciiTheme="majorBidi" w:hAnsiTheme="majorBidi" w:cstheme="majorBidi"/>
          <w:sz w:val="24"/>
          <w:szCs w:val="24"/>
        </w:rPr>
        <w:t>data</w:t>
      </w:r>
      <w:r>
        <w:rPr>
          <w:rFonts w:asciiTheme="majorBidi" w:hAnsiTheme="majorBidi" w:cstheme="majorBidi"/>
          <w:sz w:val="24"/>
          <w:szCs w:val="24"/>
        </w:rPr>
        <w:t xml:space="preserve"> </w:t>
      </w:r>
      <w:r w:rsidRPr="00326D7A">
        <w:rPr>
          <w:rFonts w:asciiTheme="majorBidi" w:hAnsiTheme="majorBidi" w:cstheme="majorBidi"/>
          <w:sz w:val="24"/>
          <w:szCs w:val="24"/>
        </w:rPr>
        <w:t>dengan</w:t>
      </w:r>
      <w:r>
        <w:rPr>
          <w:rFonts w:asciiTheme="majorBidi" w:hAnsiTheme="majorBidi" w:cstheme="majorBidi"/>
          <w:sz w:val="24"/>
          <w:szCs w:val="24"/>
        </w:rPr>
        <w:t xml:space="preserve"> </w:t>
      </w:r>
      <w:r w:rsidRPr="00326D7A">
        <w:rPr>
          <w:rFonts w:asciiTheme="majorBidi" w:hAnsiTheme="majorBidi" w:cstheme="majorBidi"/>
          <w:sz w:val="24"/>
          <w:szCs w:val="24"/>
        </w:rPr>
        <w:t>menggunakan</w:t>
      </w:r>
      <w:r>
        <w:rPr>
          <w:rFonts w:asciiTheme="majorBidi" w:hAnsiTheme="majorBidi" w:cstheme="majorBidi"/>
          <w:sz w:val="24"/>
          <w:szCs w:val="24"/>
        </w:rPr>
        <w:t xml:space="preserve"> </w:t>
      </w:r>
      <w:r w:rsidRPr="00326D7A">
        <w:rPr>
          <w:rFonts w:asciiTheme="majorBidi" w:hAnsiTheme="majorBidi" w:cstheme="majorBidi"/>
          <w:sz w:val="24"/>
          <w:szCs w:val="24"/>
        </w:rPr>
        <w:t>regresi</w:t>
      </w:r>
      <w:r>
        <w:rPr>
          <w:rFonts w:asciiTheme="majorBidi" w:hAnsiTheme="majorBidi" w:cstheme="majorBidi"/>
          <w:sz w:val="24"/>
          <w:szCs w:val="24"/>
        </w:rPr>
        <w:t xml:space="preserve"> </w:t>
      </w:r>
      <w:r w:rsidRPr="00326D7A">
        <w:rPr>
          <w:rFonts w:asciiTheme="majorBidi" w:hAnsiTheme="majorBidi" w:cstheme="majorBidi"/>
          <w:sz w:val="24"/>
          <w:szCs w:val="24"/>
        </w:rPr>
        <w:t>linier</w:t>
      </w:r>
      <w:r>
        <w:rPr>
          <w:rFonts w:asciiTheme="majorBidi" w:hAnsiTheme="majorBidi" w:cstheme="majorBidi"/>
          <w:sz w:val="24"/>
          <w:szCs w:val="24"/>
        </w:rPr>
        <w:t xml:space="preserve"> </w:t>
      </w:r>
      <w:r w:rsidRPr="00326D7A">
        <w:rPr>
          <w:rFonts w:asciiTheme="majorBidi" w:hAnsiTheme="majorBidi" w:cstheme="majorBidi"/>
          <w:sz w:val="24"/>
          <w:szCs w:val="24"/>
        </w:rPr>
        <w:t>sederhana</w:t>
      </w:r>
      <w:r>
        <w:rPr>
          <w:rFonts w:asciiTheme="majorBidi" w:hAnsiTheme="majorBidi" w:cstheme="majorBidi"/>
          <w:sz w:val="24"/>
          <w:szCs w:val="24"/>
        </w:rPr>
        <w:t xml:space="preserve"> </w:t>
      </w:r>
      <w:r w:rsidRPr="00326D7A">
        <w:rPr>
          <w:rFonts w:asciiTheme="majorBidi" w:hAnsiTheme="majorBidi" w:cstheme="majorBidi"/>
          <w:sz w:val="24"/>
          <w:szCs w:val="24"/>
        </w:rPr>
        <w:t>dan</w:t>
      </w:r>
      <w:r>
        <w:rPr>
          <w:rFonts w:asciiTheme="majorBidi" w:hAnsiTheme="majorBidi" w:cstheme="majorBidi"/>
          <w:sz w:val="24"/>
          <w:szCs w:val="24"/>
        </w:rPr>
        <w:t xml:space="preserve"> </w:t>
      </w:r>
      <w:r w:rsidRPr="00326D7A">
        <w:rPr>
          <w:rFonts w:asciiTheme="majorBidi" w:hAnsiTheme="majorBidi" w:cstheme="majorBidi"/>
          <w:sz w:val="24"/>
          <w:szCs w:val="24"/>
        </w:rPr>
        <w:t>regresi</w:t>
      </w:r>
      <w:r>
        <w:rPr>
          <w:rFonts w:asciiTheme="majorBidi" w:hAnsiTheme="majorBidi" w:cstheme="majorBidi"/>
          <w:sz w:val="24"/>
          <w:szCs w:val="24"/>
        </w:rPr>
        <w:t xml:space="preserve"> </w:t>
      </w:r>
      <w:r w:rsidRPr="00326D7A">
        <w:rPr>
          <w:rFonts w:asciiTheme="majorBidi" w:hAnsiTheme="majorBidi" w:cstheme="majorBidi"/>
          <w:sz w:val="24"/>
          <w:szCs w:val="24"/>
        </w:rPr>
        <w:t>linier</w:t>
      </w:r>
      <w:r>
        <w:rPr>
          <w:rFonts w:asciiTheme="majorBidi" w:hAnsiTheme="majorBidi" w:cstheme="majorBidi"/>
          <w:sz w:val="24"/>
          <w:szCs w:val="24"/>
        </w:rPr>
        <w:t xml:space="preserve"> </w:t>
      </w:r>
      <w:r w:rsidRPr="00326D7A">
        <w:rPr>
          <w:rFonts w:asciiTheme="majorBidi" w:hAnsiTheme="majorBidi" w:cstheme="majorBidi"/>
          <w:sz w:val="24"/>
          <w:szCs w:val="24"/>
        </w:rPr>
        <w:t>berganda.</w:t>
      </w:r>
      <w:r>
        <w:rPr>
          <w:rFonts w:asciiTheme="majorBidi" w:eastAsia="Times New Roman" w:hAnsiTheme="majorBidi" w:cstheme="majorBidi"/>
          <w:sz w:val="24"/>
          <w:szCs w:val="24"/>
          <w:lang w:val="en-GB"/>
        </w:rPr>
        <w:t xml:space="preserve"> </w:t>
      </w:r>
    </w:p>
    <w:p w14:paraId="6DB2330A" w14:textId="77777777" w:rsidR="002347F5" w:rsidRPr="00B36FAE" w:rsidRDefault="002347F5" w:rsidP="002347F5">
      <w:pPr>
        <w:spacing w:after="0" w:line="240" w:lineRule="auto"/>
        <w:ind w:firstLine="720"/>
        <w:jc w:val="both"/>
        <w:rPr>
          <w:rFonts w:asciiTheme="majorBidi" w:hAnsiTheme="majorBidi" w:cstheme="majorBidi"/>
          <w:sz w:val="24"/>
          <w:szCs w:val="24"/>
          <w:lang w:val="en-GB"/>
        </w:rPr>
      </w:pPr>
      <w:r w:rsidRPr="00326D7A">
        <w:rPr>
          <w:rFonts w:asciiTheme="majorBidi" w:hAnsiTheme="majorBidi" w:cstheme="majorBidi"/>
          <w:sz w:val="24"/>
          <w:szCs w:val="24"/>
        </w:rPr>
        <w:t>Berdasarkan</w:t>
      </w:r>
      <w:r>
        <w:rPr>
          <w:rFonts w:asciiTheme="majorBidi" w:hAnsiTheme="majorBidi" w:cstheme="majorBidi"/>
          <w:sz w:val="24"/>
          <w:szCs w:val="24"/>
        </w:rPr>
        <w:t xml:space="preserve"> </w:t>
      </w:r>
      <w:r w:rsidRPr="00326D7A">
        <w:rPr>
          <w:rFonts w:asciiTheme="majorBidi" w:hAnsiTheme="majorBidi" w:cstheme="majorBidi"/>
          <w:sz w:val="24"/>
          <w:szCs w:val="24"/>
        </w:rPr>
        <w:t>hasil</w:t>
      </w:r>
      <w:r>
        <w:rPr>
          <w:rFonts w:asciiTheme="majorBidi" w:hAnsiTheme="majorBidi" w:cstheme="majorBidi"/>
          <w:sz w:val="24"/>
          <w:szCs w:val="24"/>
        </w:rPr>
        <w:t xml:space="preserve"> </w:t>
      </w:r>
      <w:r w:rsidRPr="00326D7A">
        <w:rPr>
          <w:rFonts w:asciiTheme="majorBidi" w:hAnsiTheme="majorBidi" w:cstheme="majorBidi"/>
          <w:sz w:val="24"/>
          <w:szCs w:val="24"/>
        </w:rPr>
        <w:t>analisis</w:t>
      </w:r>
      <w:r>
        <w:rPr>
          <w:rFonts w:asciiTheme="majorBidi" w:hAnsiTheme="majorBidi" w:cstheme="majorBidi"/>
          <w:sz w:val="24"/>
          <w:szCs w:val="24"/>
        </w:rPr>
        <w:t xml:space="preserve"> </w:t>
      </w:r>
      <w:r w:rsidRPr="00326D7A">
        <w:rPr>
          <w:rFonts w:asciiTheme="majorBidi" w:hAnsiTheme="majorBidi" w:cstheme="majorBidi"/>
          <w:sz w:val="24"/>
          <w:szCs w:val="24"/>
        </w:rPr>
        <w:t>data</w:t>
      </w:r>
      <w:r>
        <w:rPr>
          <w:rFonts w:asciiTheme="majorBidi" w:hAnsiTheme="majorBidi" w:cstheme="majorBidi"/>
          <w:sz w:val="24"/>
          <w:szCs w:val="24"/>
        </w:rPr>
        <w:t xml:space="preserve"> </w:t>
      </w:r>
      <w:r w:rsidRPr="00326D7A">
        <w:rPr>
          <w:rFonts w:asciiTheme="majorBidi" w:hAnsiTheme="majorBidi" w:cstheme="majorBidi"/>
          <w:sz w:val="24"/>
          <w:szCs w:val="24"/>
        </w:rPr>
        <w:t>ditemukan</w:t>
      </w:r>
      <w:r>
        <w:rPr>
          <w:rFonts w:asciiTheme="majorBidi" w:hAnsiTheme="majorBidi" w:cstheme="majorBidi"/>
          <w:sz w:val="24"/>
          <w:szCs w:val="24"/>
        </w:rPr>
        <w:t xml:space="preserve"> </w:t>
      </w:r>
      <w:r w:rsidRPr="00326D7A">
        <w:rPr>
          <w:rFonts w:asciiTheme="majorBidi" w:hAnsiTheme="majorBidi" w:cstheme="majorBidi"/>
          <w:sz w:val="24"/>
          <w:szCs w:val="24"/>
        </w:rPr>
        <w:t>bahwa</w:t>
      </w:r>
      <w:r>
        <w:rPr>
          <w:rFonts w:asciiTheme="majorBidi" w:hAnsiTheme="majorBidi" w:cstheme="majorBidi"/>
          <w:sz w:val="24"/>
          <w:szCs w:val="24"/>
        </w:rPr>
        <w:t xml:space="preserve"> </w:t>
      </w:r>
      <w:r w:rsidRPr="00326D7A">
        <w:rPr>
          <w:rFonts w:asciiTheme="majorBidi" w:hAnsiTheme="majorBidi" w:cstheme="majorBidi"/>
          <w:sz w:val="24"/>
          <w:szCs w:val="24"/>
        </w:rPr>
        <w:t>:</w:t>
      </w:r>
      <w:r>
        <w:rPr>
          <w:rFonts w:asciiTheme="majorBidi" w:hAnsiTheme="majorBidi" w:cstheme="majorBidi"/>
          <w:sz w:val="24"/>
          <w:szCs w:val="24"/>
        </w:rPr>
        <w:t xml:space="preserve"> </w:t>
      </w:r>
      <w:r>
        <w:rPr>
          <w:rFonts w:asciiTheme="majorBidi" w:hAnsiTheme="majorBidi" w:cstheme="majorBidi"/>
          <w:sz w:val="24"/>
          <w:szCs w:val="24"/>
          <w:lang w:val="en-GB"/>
        </w:rPr>
        <w:t xml:space="preserve">1) </w:t>
      </w:r>
      <w:r w:rsidRPr="00326D7A">
        <w:rPr>
          <w:rFonts w:asciiTheme="majorBidi" w:hAnsiTheme="majorBidi" w:cstheme="majorBidi"/>
          <w:sz w:val="24"/>
          <w:szCs w:val="24"/>
        </w:rPr>
        <w:t>Berdasarkan</w:t>
      </w:r>
      <w:r>
        <w:rPr>
          <w:rFonts w:asciiTheme="majorBidi" w:hAnsiTheme="majorBidi" w:cstheme="majorBidi"/>
          <w:sz w:val="24"/>
          <w:szCs w:val="24"/>
        </w:rPr>
        <w:t xml:space="preserve"> </w:t>
      </w:r>
      <w:r w:rsidRPr="00326D7A">
        <w:rPr>
          <w:rFonts w:asciiTheme="majorBidi" w:hAnsiTheme="majorBidi" w:cstheme="majorBidi"/>
          <w:sz w:val="24"/>
          <w:szCs w:val="24"/>
        </w:rPr>
        <w:t>temuan</w:t>
      </w:r>
      <w:r>
        <w:rPr>
          <w:rFonts w:asciiTheme="majorBidi" w:hAnsiTheme="majorBidi" w:cstheme="majorBidi"/>
          <w:sz w:val="24"/>
          <w:szCs w:val="24"/>
        </w:rPr>
        <w:t xml:space="preserve"> </w:t>
      </w:r>
      <w:r w:rsidRPr="00326D7A">
        <w:rPr>
          <w:rFonts w:asciiTheme="majorBidi" w:hAnsiTheme="majorBidi" w:cstheme="majorBidi"/>
          <w:sz w:val="24"/>
          <w:szCs w:val="24"/>
        </w:rPr>
        <w:t>kalkulasi</w:t>
      </w:r>
      <w:r>
        <w:rPr>
          <w:rFonts w:asciiTheme="majorBidi" w:hAnsiTheme="majorBidi" w:cstheme="majorBidi"/>
          <w:sz w:val="24"/>
          <w:szCs w:val="24"/>
        </w:rPr>
        <w:t xml:space="preserve"> </w:t>
      </w:r>
      <w:r w:rsidRPr="00326D7A">
        <w:rPr>
          <w:rFonts w:asciiTheme="majorBidi" w:hAnsiTheme="majorBidi" w:cstheme="majorBidi"/>
          <w:sz w:val="24"/>
          <w:szCs w:val="24"/>
        </w:rPr>
        <w:t>data</w:t>
      </w:r>
      <w:r>
        <w:rPr>
          <w:rFonts w:asciiTheme="majorBidi" w:hAnsiTheme="majorBidi" w:cstheme="majorBidi"/>
          <w:sz w:val="24"/>
          <w:szCs w:val="24"/>
        </w:rPr>
        <w:t xml:space="preserve"> </w:t>
      </w:r>
      <w:r w:rsidRPr="00326D7A">
        <w:rPr>
          <w:rFonts w:asciiTheme="majorBidi" w:hAnsiTheme="majorBidi" w:cstheme="majorBidi"/>
          <w:sz w:val="24"/>
          <w:szCs w:val="24"/>
        </w:rPr>
        <w:t>dari</w:t>
      </w:r>
      <w:r>
        <w:rPr>
          <w:rFonts w:asciiTheme="majorBidi" w:hAnsiTheme="majorBidi" w:cstheme="majorBidi"/>
          <w:sz w:val="24"/>
          <w:szCs w:val="24"/>
        </w:rPr>
        <w:t xml:space="preserve"> </w:t>
      </w:r>
      <w:r w:rsidRPr="00326D7A">
        <w:rPr>
          <w:rFonts w:asciiTheme="majorBidi" w:hAnsiTheme="majorBidi" w:cstheme="majorBidi"/>
          <w:sz w:val="24"/>
          <w:szCs w:val="24"/>
        </w:rPr>
        <w:t>Manajemen</w:t>
      </w:r>
      <w:r>
        <w:rPr>
          <w:rFonts w:asciiTheme="majorBidi" w:hAnsiTheme="majorBidi" w:cstheme="majorBidi"/>
          <w:sz w:val="24"/>
          <w:szCs w:val="24"/>
        </w:rPr>
        <w:t xml:space="preserve"> </w:t>
      </w:r>
      <w:r w:rsidRPr="00326D7A">
        <w:rPr>
          <w:rFonts w:asciiTheme="majorBidi" w:hAnsiTheme="majorBidi" w:cstheme="majorBidi"/>
          <w:sz w:val="24"/>
          <w:szCs w:val="24"/>
        </w:rPr>
        <w:t>Waktu</w:t>
      </w:r>
      <w:r>
        <w:rPr>
          <w:rFonts w:asciiTheme="majorBidi" w:hAnsiTheme="majorBidi" w:cstheme="majorBidi"/>
          <w:sz w:val="24"/>
          <w:szCs w:val="24"/>
        </w:rPr>
        <w:t xml:space="preserve"> </w:t>
      </w:r>
      <w:r w:rsidRPr="00326D7A">
        <w:rPr>
          <w:rFonts w:asciiTheme="majorBidi" w:hAnsiTheme="majorBidi" w:cstheme="majorBidi"/>
          <w:sz w:val="24"/>
          <w:szCs w:val="24"/>
        </w:rPr>
        <w:t>terhadap</w:t>
      </w:r>
      <w:r>
        <w:rPr>
          <w:rFonts w:asciiTheme="majorBidi" w:hAnsiTheme="majorBidi" w:cstheme="majorBidi"/>
          <w:sz w:val="24"/>
          <w:szCs w:val="24"/>
        </w:rPr>
        <w:t xml:space="preserve"> </w:t>
      </w:r>
      <w:r w:rsidRPr="00326D7A">
        <w:rPr>
          <w:rFonts w:asciiTheme="majorBidi" w:hAnsiTheme="majorBidi" w:cstheme="majorBidi"/>
          <w:sz w:val="24"/>
          <w:szCs w:val="24"/>
        </w:rPr>
        <w:t>M</w:t>
      </w:r>
      <w:r>
        <w:rPr>
          <w:rFonts w:asciiTheme="majorBidi" w:hAnsiTheme="majorBidi" w:cstheme="majorBidi"/>
          <w:sz w:val="24"/>
          <w:szCs w:val="24"/>
          <w:lang w:val="en-GB"/>
        </w:rPr>
        <w:t>e</w:t>
      </w:r>
      <w:r w:rsidRPr="00326D7A">
        <w:rPr>
          <w:rFonts w:asciiTheme="majorBidi" w:hAnsiTheme="majorBidi" w:cstheme="majorBidi"/>
          <w:sz w:val="24"/>
          <w:szCs w:val="24"/>
        </w:rPr>
        <w:t>nghafal</w:t>
      </w:r>
      <w:r>
        <w:rPr>
          <w:rFonts w:asciiTheme="majorBidi" w:hAnsiTheme="majorBidi" w:cstheme="majorBidi"/>
          <w:sz w:val="24"/>
          <w:szCs w:val="24"/>
        </w:rPr>
        <w:t xml:space="preserve"> </w:t>
      </w:r>
      <w:r w:rsidRPr="00326D7A">
        <w:rPr>
          <w:rFonts w:asciiTheme="majorBidi" w:hAnsiTheme="majorBidi" w:cstheme="majorBidi"/>
          <w:sz w:val="24"/>
          <w:szCs w:val="24"/>
        </w:rPr>
        <w:t>Al-Quràn,</w:t>
      </w:r>
      <w:r>
        <w:rPr>
          <w:rFonts w:asciiTheme="majorBidi" w:hAnsiTheme="majorBidi" w:cstheme="majorBidi"/>
          <w:sz w:val="24"/>
          <w:szCs w:val="24"/>
        </w:rPr>
        <w:t xml:space="preserve"> </w:t>
      </w:r>
      <w:r w:rsidRPr="00326D7A">
        <w:rPr>
          <w:rFonts w:asciiTheme="majorBidi" w:hAnsiTheme="majorBidi" w:cstheme="majorBidi"/>
          <w:sz w:val="24"/>
          <w:szCs w:val="24"/>
        </w:rPr>
        <w:t>bisa</w:t>
      </w:r>
      <w:r>
        <w:rPr>
          <w:rFonts w:asciiTheme="majorBidi" w:hAnsiTheme="majorBidi" w:cstheme="majorBidi"/>
          <w:sz w:val="24"/>
          <w:szCs w:val="24"/>
        </w:rPr>
        <w:t xml:space="preserve"> </w:t>
      </w:r>
      <w:r w:rsidRPr="00326D7A">
        <w:rPr>
          <w:rFonts w:asciiTheme="majorBidi" w:hAnsiTheme="majorBidi" w:cstheme="majorBidi"/>
          <w:sz w:val="24"/>
          <w:szCs w:val="24"/>
        </w:rPr>
        <w:t>direkapitulasi</w:t>
      </w:r>
      <w:r>
        <w:rPr>
          <w:rFonts w:asciiTheme="majorBidi" w:hAnsiTheme="majorBidi" w:cstheme="majorBidi"/>
          <w:sz w:val="24"/>
          <w:szCs w:val="24"/>
        </w:rPr>
        <w:t xml:space="preserve"> </w:t>
      </w:r>
      <w:r w:rsidRPr="00326D7A">
        <w:rPr>
          <w:rFonts w:asciiTheme="majorBidi" w:hAnsiTheme="majorBidi" w:cstheme="majorBidi"/>
          <w:sz w:val="24"/>
          <w:szCs w:val="24"/>
        </w:rPr>
        <w:t>bahwasannya</w:t>
      </w:r>
      <w:r>
        <w:rPr>
          <w:rFonts w:asciiTheme="majorBidi" w:hAnsiTheme="majorBidi" w:cstheme="majorBidi"/>
          <w:sz w:val="24"/>
          <w:szCs w:val="24"/>
        </w:rPr>
        <w:t xml:space="preserve"> </w:t>
      </w:r>
      <w:r w:rsidRPr="00326D7A">
        <w:rPr>
          <w:rFonts w:asciiTheme="majorBidi" w:hAnsiTheme="majorBidi" w:cstheme="majorBidi"/>
          <w:sz w:val="24"/>
          <w:szCs w:val="24"/>
        </w:rPr>
        <w:t>ada</w:t>
      </w:r>
      <w:r>
        <w:rPr>
          <w:rFonts w:asciiTheme="majorBidi" w:hAnsiTheme="majorBidi" w:cstheme="majorBidi"/>
          <w:sz w:val="24"/>
          <w:szCs w:val="24"/>
        </w:rPr>
        <w:t xml:space="preserve"> </w:t>
      </w:r>
      <w:r w:rsidRPr="00326D7A">
        <w:rPr>
          <w:rFonts w:asciiTheme="majorBidi" w:hAnsiTheme="majorBidi" w:cstheme="majorBidi"/>
          <w:sz w:val="24"/>
          <w:szCs w:val="24"/>
        </w:rPr>
        <w:t>pengaruh</w:t>
      </w:r>
      <w:r>
        <w:rPr>
          <w:rFonts w:asciiTheme="majorBidi" w:hAnsiTheme="majorBidi" w:cstheme="majorBidi"/>
          <w:sz w:val="24"/>
          <w:szCs w:val="24"/>
        </w:rPr>
        <w:t xml:space="preserve"> </w:t>
      </w:r>
      <w:r w:rsidRPr="00326D7A">
        <w:rPr>
          <w:rFonts w:asciiTheme="majorBidi" w:hAnsiTheme="majorBidi" w:cstheme="majorBidi"/>
          <w:sz w:val="24"/>
          <w:szCs w:val="24"/>
        </w:rPr>
        <w:t>dalam</w:t>
      </w:r>
      <w:r>
        <w:rPr>
          <w:rFonts w:asciiTheme="majorBidi" w:hAnsiTheme="majorBidi" w:cstheme="majorBidi"/>
          <w:sz w:val="24"/>
          <w:szCs w:val="24"/>
        </w:rPr>
        <w:t xml:space="preserve"> </w:t>
      </w:r>
      <w:r w:rsidRPr="00326D7A">
        <w:rPr>
          <w:rFonts w:asciiTheme="majorBidi" w:hAnsiTheme="majorBidi" w:cstheme="majorBidi"/>
          <w:sz w:val="24"/>
          <w:szCs w:val="24"/>
        </w:rPr>
        <w:t>menghafalkan</w:t>
      </w:r>
      <w:r>
        <w:rPr>
          <w:rFonts w:asciiTheme="majorBidi" w:hAnsiTheme="majorBidi" w:cstheme="majorBidi"/>
          <w:sz w:val="24"/>
          <w:szCs w:val="24"/>
        </w:rPr>
        <w:t xml:space="preserve"> </w:t>
      </w:r>
      <w:r w:rsidRPr="00326D7A">
        <w:rPr>
          <w:rFonts w:asciiTheme="majorBidi" w:hAnsiTheme="majorBidi" w:cstheme="majorBidi"/>
          <w:sz w:val="24"/>
          <w:szCs w:val="24"/>
        </w:rPr>
        <w:t>Al-Quran</w:t>
      </w:r>
      <w:r>
        <w:rPr>
          <w:rFonts w:asciiTheme="majorBidi" w:hAnsiTheme="majorBidi" w:cstheme="majorBidi"/>
          <w:sz w:val="24"/>
          <w:szCs w:val="24"/>
        </w:rPr>
        <w:t xml:space="preserve"> </w:t>
      </w:r>
      <w:r w:rsidRPr="00326D7A">
        <w:rPr>
          <w:rFonts w:asciiTheme="majorBidi" w:hAnsiTheme="majorBidi" w:cstheme="majorBidi"/>
          <w:sz w:val="24"/>
          <w:szCs w:val="24"/>
        </w:rPr>
        <w:t>`santri</w:t>
      </w:r>
      <w:r>
        <w:rPr>
          <w:rFonts w:asciiTheme="majorBidi" w:hAnsiTheme="majorBidi" w:cstheme="majorBidi"/>
          <w:sz w:val="24"/>
          <w:szCs w:val="24"/>
        </w:rPr>
        <w:t xml:space="preserve"> </w:t>
      </w:r>
      <w:r w:rsidRPr="00326D7A">
        <w:rPr>
          <w:rFonts w:asciiTheme="majorBidi" w:hAnsiTheme="majorBidi" w:cstheme="majorBidi"/>
          <w:sz w:val="24"/>
          <w:szCs w:val="24"/>
        </w:rPr>
        <w:t>SMA</w:t>
      </w:r>
      <w:r>
        <w:rPr>
          <w:rFonts w:asciiTheme="majorBidi" w:hAnsiTheme="majorBidi" w:cstheme="majorBidi"/>
          <w:sz w:val="24"/>
          <w:szCs w:val="24"/>
        </w:rPr>
        <w:t xml:space="preserve"> </w:t>
      </w:r>
      <w:r w:rsidRPr="00326D7A">
        <w:rPr>
          <w:rFonts w:asciiTheme="majorBidi" w:hAnsiTheme="majorBidi" w:cstheme="majorBidi"/>
          <w:sz w:val="24"/>
          <w:szCs w:val="24"/>
        </w:rPr>
        <w:t>IT</w:t>
      </w:r>
      <w:r>
        <w:rPr>
          <w:rFonts w:asciiTheme="majorBidi" w:hAnsiTheme="majorBidi" w:cstheme="majorBidi"/>
          <w:sz w:val="24"/>
          <w:szCs w:val="24"/>
        </w:rPr>
        <w:t xml:space="preserve"> </w:t>
      </w:r>
      <w:r w:rsidRPr="00326D7A">
        <w:rPr>
          <w:rFonts w:asciiTheme="majorBidi" w:hAnsiTheme="majorBidi" w:cstheme="majorBidi"/>
          <w:sz w:val="24"/>
          <w:szCs w:val="24"/>
        </w:rPr>
        <w:t>Darut</w:t>
      </w:r>
      <w:r>
        <w:rPr>
          <w:rFonts w:asciiTheme="majorBidi" w:hAnsiTheme="majorBidi" w:cstheme="majorBidi"/>
          <w:sz w:val="24"/>
          <w:szCs w:val="24"/>
        </w:rPr>
        <w:t xml:space="preserve"> </w:t>
      </w:r>
      <w:r w:rsidRPr="00326D7A">
        <w:rPr>
          <w:rFonts w:asciiTheme="majorBidi" w:hAnsiTheme="majorBidi" w:cstheme="majorBidi"/>
          <w:sz w:val="24"/>
          <w:szCs w:val="24"/>
        </w:rPr>
        <w:t>Taqwa</w:t>
      </w:r>
      <w:r>
        <w:rPr>
          <w:rFonts w:asciiTheme="majorBidi" w:hAnsiTheme="majorBidi" w:cstheme="majorBidi"/>
          <w:sz w:val="24"/>
          <w:szCs w:val="24"/>
        </w:rPr>
        <w:t xml:space="preserve"> </w:t>
      </w:r>
      <w:r w:rsidRPr="00326D7A">
        <w:rPr>
          <w:rFonts w:asciiTheme="majorBidi" w:hAnsiTheme="majorBidi" w:cstheme="majorBidi"/>
          <w:sz w:val="24"/>
          <w:szCs w:val="24"/>
        </w:rPr>
        <w:t>yang</w:t>
      </w:r>
      <w:r>
        <w:rPr>
          <w:rFonts w:asciiTheme="majorBidi" w:hAnsiTheme="majorBidi" w:cstheme="majorBidi"/>
          <w:sz w:val="24"/>
          <w:szCs w:val="24"/>
        </w:rPr>
        <w:t xml:space="preserve"> </w:t>
      </w:r>
      <w:r w:rsidRPr="00326D7A">
        <w:rPr>
          <w:rFonts w:asciiTheme="majorBidi" w:hAnsiTheme="majorBidi" w:cstheme="majorBidi"/>
          <w:sz w:val="24"/>
          <w:szCs w:val="24"/>
        </w:rPr>
        <w:t>dibuktikan</w:t>
      </w:r>
      <w:r>
        <w:rPr>
          <w:rFonts w:asciiTheme="majorBidi" w:hAnsiTheme="majorBidi" w:cstheme="majorBidi"/>
          <w:sz w:val="24"/>
          <w:szCs w:val="24"/>
        </w:rPr>
        <w:t xml:space="preserve"> </w:t>
      </w:r>
      <w:r w:rsidRPr="00326D7A">
        <w:rPr>
          <w:rFonts w:asciiTheme="majorBidi" w:hAnsiTheme="majorBidi" w:cstheme="majorBidi"/>
          <w:sz w:val="24"/>
          <w:szCs w:val="24"/>
        </w:rPr>
        <w:t>dengan</w:t>
      </w:r>
      <w:r>
        <w:rPr>
          <w:rFonts w:asciiTheme="majorBidi" w:hAnsiTheme="majorBidi" w:cstheme="majorBidi"/>
          <w:sz w:val="24"/>
          <w:szCs w:val="24"/>
        </w:rPr>
        <w:t xml:space="preserve"> </w:t>
      </w:r>
      <w:r w:rsidRPr="00326D7A">
        <w:rPr>
          <w:rFonts w:asciiTheme="majorBidi" w:hAnsiTheme="majorBidi" w:cstheme="majorBidi"/>
          <w:sz w:val="24"/>
          <w:szCs w:val="24"/>
        </w:rPr>
        <w:t>perolehan</w:t>
      </w:r>
      <w:r>
        <w:rPr>
          <w:rFonts w:asciiTheme="majorBidi" w:hAnsiTheme="majorBidi" w:cstheme="majorBidi"/>
          <w:sz w:val="24"/>
          <w:szCs w:val="24"/>
        </w:rPr>
        <w:t xml:space="preserve"> </w:t>
      </w:r>
      <w:r w:rsidRPr="00326D7A">
        <w:rPr>
          <w:rFonts w:asciiTheme="majorBidi" w:hAnsiTheme="majorBidi" w:cstheme="majorBidi"/>
          <w:sz w:val="24"/>
          <w:szCs w:val="24"/>
        </w:rPr>
        <w:t>F</w:t>
      </w:r>
      <w:r w:rsidRPr="00326D7A">
        <w:rPr>
          <w:rFonts w:asciiTheme="majorBidi" w:hAnsiTheme="majorBidi" w:cstheme="majorBidi"/>
          <w:sz w:val="24"/>
          <w:szCs w:val="24"/>
          <w:vertAlign w:val="subscript"/>
        </w:rPr>
        <w:t>hitung</w:t>
      </w:r>
      <w:r>
        <w:rPr>
          <w:rFonts w:asciiTheme="majorBidi" w:hAnsiTheme="majorBidi" w:cstheme="majorBidi"/>
          <w:sz w:val="24"/>
          <w:szCs w:val="24"/>
          <w:vertAlign w:val="subscript"/>
        </w:rPr>
        <w:t xml:space="preserve"> </w:t>
      </w:r>
      <w:r w:rsidRPr="00326D7A">
        <w:rPr>
          <w:rFonts w:asciiTheme="majorBidi" w:hAnsiTheme="majorBidi" w:cstheme="majorBidi"/>
          <w:sz w:val="24"/>
          <w:szCs w:val="24"/>
        </w:rPr>
        <w:t>=</w:t>
      </w:r>
      <w:r>
        <w:rPr>
          <w:rFonts w:asciiTheme="majorBidi" w:hAnsiTheme="majorBidi" w:cstheme="majorBidi"/>
          <w:sz w:val="16"/>
          <w:szCs w:val="16"/>
        </w:rPr>
        <w:t xml:space="preserve"> </w:t>
      </w:r>
      <w:r w:rsidRPr="00326D7A">
        <w:rPr>
          <w:rFonts w:asciiTheme="majorBidi" w:hAnsiTheme="majorBidi" w:cstheme="majorBidi"/>
          <w:sz w:val="24"/>
          <w:szCs w:val="24"/>
        </w:rPr>
        <w:t>2</w:t>
      </w:r>
      <w:r w:rsidRPr="00326D7A">
        <w:rPr>
          <w:rFonts w:asciiTheme="majorBidi" w:hAnsiTheme="majorBidi" w:cstheme="majorBidi"/>
          <w:color w:val="010205"/>
          <w:sz w:val="24"/>
          <w:szCs w:val="24"/>
        </w:rPr>
        <w:t>9.629</w:t>
      </w:r>
      <w:r w:rsidRPr="00326D7A">
        <w:rPr>
          <w:rFonts w:asciiTheme="majorBidi" w:eastAsiaTheme="minorEastAsia" w:hAnsiTheme="majorBidi" w:cstheme="majorBidi"/>
          <w:sz w:val="24"/>
          <w:szCs w:val="28"/>
        </w:rPr>
        <w:t>&gt;</w:t>
      </w:r>
      <w:r>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F</w:t>
      </w:r>
      <w:r w:rsidRPr="00326D7A">
        <w:rPr>
          <w:rFonts w:asciiTheme="majorBidi" w:eastAsiaTheme="minorEastAsia" w:hAnsiTheme="majorBidi" w:cstheme="majorBidi"/>
          <w:sz w:val="24"/>
          <w:szCs w:val="28"/>
          <w:vertAlign w:val="subscript"/>
        </w:rPr>
        <w:t>tabel</w:t>
      </w:r>
      <w:r>
        <w:rPr>
          <w:rFonts w:asciiTheme="majorBidi" w:eastAsiaTheme="minorEastAsia" w:hAnsiTheme="majorBidi" w:cstheme="majorBidi"/>
          <w:sz w:val="24"/>
          <w:szCs w:val="28"/>
          <w:vertAlign w:val="subscript"/>
        </w:rPr>
        <w:t xml:space="preserve"> </w:t>
      </w:r>
      <w:r w:rsidRPr="00326D7A">
        <w:rPr>
          <w:rFonts w:asciiTheme="majorBidi" w:eastAsiaTheme="minorEastAsia" w:hAnsiTheme="majorBidi" w:cstheme="majorBidi"/>
          <w:sz w:val="24"/>
          <w:szCs w:val="28"/>
        </w:rPr>
        <w:t>=</w:t>
      </w:r>
      <w:r>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3.96</w:t>
      </w:r>
      <w:r>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dan</w:t>
      </w:r>
      <w:r>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presentasenya</w:t>
      </w:r>
      <w:r>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sebesar</w:t>
      </w:r>
      <w:r>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26,8%</w:t>
      </w:r>
      <w:r>
        <w:rPr>
          <w:rFonts w:asciiTheme="majorBidi" w:eastAsiaTheme="minorEastAsia" w:hAnsiTheme="majorBidi" w:cstheme="majorBidi"/>
          <w:sz w:val="24"/>
          <w:szCs w:val="28"/>
          <w:lang w:val="en-GB"/>
        </w:rPr>
        <w:t xml:space="preserve">. 2) </w:t>
      </w:r>
      <w:r w:rsidRPr="00326D7A">
        <w:rPr>
          <w:rFonts w:asciiTheme="majorBidi" w:hAnsiTheme="majorBidi" w:cstheme="majorBidi"/>
          <w:sz w:val="24"/>
          <w:szCs w:val="24"/>
        </w:rPr>
        <w:t>Berdasarkan</w:t>
      </w:r>
      <w:r>
        <w:rPr>
          <w:rFonts w:asciiTheme="majorBidi" w:hAnsiTheme="majorBidi" w:cstheme="majorBidi"/>
          <w:sz w:val="24"/>
          <w:szCs w:val="24"/>
        </w:rPr>
        <w:t xml:space="preserve"> </w:t>
      </w:r>
      <w:r w:rsidRPr="00326D7A">
        <w:rPr>
          <w:rFonts w:asciiTheme="majorBidi" w:hAnsiTheme="majorBidi" w:cstheme="majorBidi"/>
          <w:sz w:val="24"/>
          <w:szCs w:val="24"/>
        </w:rPr>
        <w:t>hasil</w:t>
      </w:r>
      <w:r>
        <w:rPr>
          <w:rFonts w:asciiTheme="majorBidi" w:hAnsiTheme="majorBidi" w:cstheme="majorBidi"/>
          <w:sz w:val="24"/>
          <w:szCs w:val="24"/>
        </w:rPr>
        <w:t xml:space="preserve"> </w:t>
      </w:r>
      <w:r w:rsidRPr="00326D7A">
        <w:rPr>
          <w:rFonts w:asciiTheme="majorBidi" w:hAnsiTheme="majorBidi" w:cstheme="majorBidi"/>
          <w:sz w:val="24"/>
          <w:szCs w:val="24"/>
        </w:rPr>
        <w:t>perhitungan</w:t>
      </w:r>
      <w:r>
        <w:rPr>
          <w:rFonts w:asciiTheme="majorBidi" w:hAnsiTheme="majorBidi" w:cstheme="majorBidi"/>
          <w:sz w:val="24"/>
          <w:szCs w:val="24"/>
        </w:rPr>
        <w:t xml:space="preserve"> </w:t>
      </w:r>
      <w:r w:rsidRPr="00326D7A">
        <w:rPr>
          <w:rFonts w:asciiTheme="majorBidi" w:hAnsiTheme="majorBidi" w:cstheme="majorBidi"/>
          <w:sz w:val="24"/>
          <w:szCs w:val="24"/>
        </w:rPr>
        <w:t>data</w:t>
      </w:r>
      <w:r>
        <w:rPr>
          <w:rFonts w:asciiTheme="majorBidi" w:hAnsiTheme="majorBidi" w:cstheme="majorBidi"/>
          <w:sz w:val="24"/>
          <w:szCs w:val="24"/>
        </w:rPr>
        <w:t xml:space="preserve"> </w:t>
      </w:r>
      <w:r w:rsidRPr="00326D7A">
        <w:rPr>
          <w:rFonts w:asciiTheme="majorBidi" w:hAnsiTheme="majorBidi" w:cstheme="majorBidi"/>
          <w:sz w:val="24"/>
          <w:szCs w:val="24"/>
        </w:rPr>
        <w:t>Bimbingan</w:t>
      </w:r>
      <w:r>
        <w:rPr>
          <w:rFonts w:asciiTheme="majorBidi" w:hAnsiTheme="majorBidi" w:cstheme="majorBidi"/>
          <w:sz w:val="24"/>
          <w:szCs w:val="24"/>
        </w:rPr>
        <w:t xml:space="preserve"> </w:t>
      </w:r>
      <w:r w:rsidRPr="00326D7A">
        <w:rPr>
          <w:rFonts w:asciiTheme="majorBidi" w:hAnsiTheme="majorBidi" w:cstheme="majorBidi"/>
          <w:sz w:val="24"/>
          <w:szCs w:val="24"/>
        </w:rPr>
        <w:t>Guru</w:t>
      </w:r>
      <w:r>
        <w:rPr>
          <w:rFonts w:asciiTheme="majorBidi" w:hAnsiTheme="majorBidi" w:cstheme="majorBidi"/>
          <w:sz w:val="24"/>
          <w:szCs w:val="24"/>
        </w:rPr>
        <w:t xml:space="preserve"> </w:t>
      </w:r>
      <w:r w:rsidRPr="00326D7A">
        <w:rPr>
          <w:rFonts w:asciiTheme="majorBidi" w:hAnsiTheme="majorBidi" w:cstheme="majorBidi"/>
          <w:sz w:val="24"/>
          <w:szCs w:val="24"/>
        </w:rPr>
        <w:t>terhadap</w:t>
      </w:r>
      <w:r>
        <w:rPr>
          <w:rFonts w:asciiTheme="majorBidi" w:hAnsiTheme="majorBidi" w:cstheme="majorBidi"/>
          <w:sz w:val="24"/>
          <w:szCs w:val="24"/>
        </w:rPr>
        <w:t xml:space="preserve"> </w:t>
      </w:r>
      <w:r w:rsidRPr="00326D7A">
        <w:rPr>
          <w:rFonts w:asciiTheme="majorBidi" w:hAnsiTheme="majorBidi" w:cstheme="majorBidi"/>
          <w:sz w:val="24"/>
          <w:szCs w:val="24"/>
        </w:rPr>
        <w:t>menghafal</w:t>
      </w:r>
      <w:r>
        <w:rPr>
          <w:rFonts w:asciiTheme="majorBidi" w:hAnsiTheme="majorBidi" w:cstheme="majorBidi"/>
          <w:sz w:val="24"/>
          <w:szCs w:val="24"/>
        </w:rPr>
        <w:t xml:space="preserve"> </w:t>
      </w:r>
      <w:r w:rsidRPr="00326D7A">
        <w:rPr>
          <w:rFonts w:asciiTheme="majorBidi" w:hAnsiTheme="majorBidi" w:cstheme="majorBidi"/>
          <w:sz w:val="24"/>
          <w:szCs w:val="24"/>
        </w:rPr>
        <w:t>alquran,</w:t>
      </w:r>
      <w:r>
        <w:rPr>
          <w:rFonts w:asciiTheme="majorBidi" w:hAnsiTheme="majorBidi" w:cstheme="majorBidi"/>
          <w:sz w:val="24"/>
          <w:szCs w:val="24"/>
        </w:rPr>
        <w:t xml:space="preserve"> </w:t>
      </w:r>
      <w:r w:rsidRPr="00326D7A">
        <w:rPr>
          <w:rFonts w:asciiTheme="majorBidi" w:hAnsiTheme="majorBidi" w:cstheme="majorBidi"/>
          <w:sz w:val="24"/>
          <w:szCs w:val="24"/>
        </w:rPr>
        <w:t>disimpulkan</w:t>
      </w:r>
      <w:r>
        <w:rPr>
          <w:rFonts w:asciiTheme="majorBidi" w:hAnsiTheme="majorBidi" w:cstheme="majorBidi"/>
          <w:sz w:val="24"/>
          <w:szCs w:val="24"/>
        </w:rPr>
        <w:t xml:space="preserve"> </w:t>
      </w:r>
      <w:r w:rsidRPr="00326D7A">
        <w:rPr>
          <w:rFonts w:asciiTheme="majorBidi" w:hAnsiTheme="majorBidi" w:cstheme="majorBidi"/>
          <w:sz w:val="24"/>
          <w:szCs w:val="24"/>
        </w:rPr>
        <w:t>bahwa</w:t>
      </w:r>
      <w:r>
        <w:rPr>
          <w:rFonts w:asciiTheme="majorBidi" w:hAnsiTheme="majorBidi" w:cstheme="majorBidi"/>
          <w:sz w:val="24"/>
          <w:szCs w:val="24"/>
        </w:rPr>
        <w:t xml:space="preserve"> </w:t>
      </w:r>
      <w:r w:rsidRPr="00326D7A">
        <w:rPr>
          <w:rFonts w:asciiTheme="majorBidi" w:hAnsiTheme="majorBidi" w:cstheme="majorBidi"/>
          <w:sz w:val="24"/>
          <w:szCs w:val="24"/>
        </w:rPr>
        <w:t>Bimbingan</w:t>
      </w:r>
      <w:r>
        <w:rPr>
          <w:rFonts w:asciiTheme="majorBidi" w:hAnsiTheme="majorBidi" w:cstheme="majorBidi"/>
          <w:sz w:val="24"/>
          <w:szCs w:val="24"/>
        </w:rPr>
        <w:t xml:space="preserve"> </w:t>
      </w:r>
      <w:r w:rsidRPr="00326D7A">
        <w:rPr>
          <w:rFonts w:asciiTheme="majorBidi" w:hAnsiTheme="majorBidi" w:cstheme="majorBidi"/>
          <w:sz w:val="24"/>
          <w:szCs w:val="24"/>
        </w:rPr>
        <w:t>Guru</w:t>
      </w:r>
      <w:r>
        <w:rPr>
          <w:rFonts w:asciiTheme="majorBidi" w:hAnsiTheme="majorBidi" w:cstheme="majorBidi"/>
          <w:sz w:val="24"/>
          <w:szCs w:val="24"/>
        </w:rPr>
        <w:t xml:space="preserve"> </w:t>
      </w:r>
      <w:r w:rsidRPr="00326D7A">
        <w:rPr>
          <w:rFonts w:asciiTheme="majorBidi" w:hAnsiTheme="majorBidi" w:cstheme="majorBidi"/>
          <w:sz w:val="24"/>
          <w:szCs w:val="24"/>
        </w:rPr>
        <w:t>secara</w:t>
      </w:r>
      <w:r>
        <w:rPr>
          <w:rFonts w:asciiTheme="majorBidi" w:hAnsiTheme="majorBidi" w:cstheme="majorBidi"/>
          <w:sz w:val="24"/>
          <w:szCs w:val="24"/>
        </w:rPr>
        <w:t xml:space="preserve"> </w:t>
      </w:r>
      <w:r w:rsidRPr="00326D7A">
        <w:rPr>
          <w:rFonts w:asciiTheme="majorBidi" w:hAnsiTheme="majorBidi" w:cstheme="majorBidi"/>
          <w:sz w:val="24"/>
          <w:szCs w:val="24"/>
        </w:rPr>
        <w:t>signifikan</w:t>
      </w:r>
      <w:r>
        <w:rPr>
          <w:rFonts w:asciiTheme="majorBidi" w:hAnsiTheme="majorBidi" w:cstheme="majorBidi"/>
          <w:sz w:val="24"/>
          <w:szCs w:val="24"/>
        </w:rPr>
        <w:t xml:space="preserve"> </w:t>
      </w:r>
      <w:r w:rsidRPr="00326D7A">
        <w:rPr>
          <w:rFonts w:asciiTheme="majorBidi" w:hAnsiTheme="majorBidi" w:cstheme="majorBidi"/>
          <w:sz w:val="24"/>
          <w:szCs w:val="24"/>
        </w:rPr>
        <w:t>berpengaruh</w:t>
      </w:r>
      <w:r>
        <w:rPr>
          <w:rFonts w:asciiTheme="majorBidi" w:hAnsiTheme="majorBidi" w:cstheme="majorBidi"/>
          <w:sz w:val="24"/>
          <w:szCs w:val="24"/>
        </w:rPr>
        <w:t xml:space="preserve"> </w:t>
      </w:r>
      <w:r w:rsidRPr="00326D7A">
        <w:rPr>
          <w:rFonts w:asciiTheme="majorBidi" w:hAnsiTheme="majorBidi" w:cstheme="majorBidi"/>
          <w:sz w:val="24"/>
          <w:szCs w:val="24"/>
        </w:rPr>
        <w:t>dalam</w:t>
      </w:r>
      <w:r>
        <w:rPr>
          <w:rFonts w:asciiTheme="majorBidi" w:hAnsiTheme="majorBidi" w:cstheme="majorBidi"/>
          <w:sz w:val="24"/>
          <w:szCs w:val="24"/>
        </w:rPr>
        <w:t xml:space="preserve"> </w:t>
      </w:r>
      <w:r w:rsidRPr="00326D7A">
        <w:rPr>
          <w:rFonts w:asciiTheme="majorBidi" w:hAnsiTheme="majorBidi" w:cstheme="majorBidi"/>
          <w:sz w:val="24"/>
          <w:szCs w:val="24"/>
        </w:rPr>
        <w:t>menghafalkan</w:t>
      </w:r>
      <w:r>
        <w:rPr>
          <w:rFonts w:asciiTheme="majorBidi" w:hAnsiTheme="majorBidi" w:cstheme="majorBidi"/>
          <w:sz w:val="24"/>
          <w:szCs w:val="24"/>
        </w:rPr>
        <w:t xml:space="preserve"> </w:t>
      </w:r>
      <w:r w:rsidRPr="00326D7A">
        <w:rPr>
          <w:rFonts w:asciiTheme="majorBidi" w:hAnsiTheme="majorBidi" w:cstheme="majorBidi"/>
          <w:sz w:val="24"/>
          <w:szCs w:val="24"/>
        </w:rPr>
        <w:t>al-quran</w:t>
      </w:r>
      <w:r>
        <w:rPr>
          <w:rFonts w:asciiTheme="majorBidi" w:hAnsiTheme="majorBidi" w:cstheme="majorBidi"/>
          <w:sz w:val="24"/>
          <w:szCs w:val="24"/>
        </w:rPr>
        <w:t xml:space="preserve"> </w:t>
      </w:r>
      <w:r w:rsidRPr="00326D7A">
        <w:rPr>
          <w:rFonts w:asciiTheme="majorBidi" w:hAnsiTheme="majorBidi" w:cstheme="majorBidi"/>
          <w:sz w:val="24"/>
          <w:szCs w:val="24"/>
        </w:rPr>
        <w:t>`santri</w:t>
      </w:r>
      <w:r>
        <w:rPr>
          <w:rFonts w:asciiTheme="majorBidi" w:hAnsiTheme="majorBidi" w:cstheme="majorBidi"/>
          <w:sz w:val="24"/>
          <w:szCs w:val="24"/>
        </w:rPr>
        <w:t xml:space="preserve"> </w:t>
      </w:r>
      <w:r w:rsidRPr="00326D7A">
        <w:rPr>
          <w:rFonts w:asciiTheme="majorBidi" w:hAnsiTheme="majorBidi" w:cstheme="majorBidi"/>
          <w:sz w:val="24"/>
          <w:szCs w:val="24"/>
        </w:rPr>
        <w:t>SMA</w:t>
      </w:r>
      <w:r>
        <w:rPr>
          <w:rFonts w:asciiTheme="majorBidi" w:hAnsiTheme="majorBidi" w:cstheme="majorBidi"/>
          <w:sz w:val="24"/>
          <w:szCs w:val="24"/>
        </w:rPr>
        <w:t xml:space="preserve"> </w:t>
      </w:r>
      <w:r w:rsidRPr="00326D7A">
        <w:rPr>
          <w:rFonts w:asciiTheme="majorBidi" w:hAnsiTheme="majorBidi" w:cstheme="majorBidi"/>
          <w:sz w:val="24"/>
          <w:szCs w:val="24"/>
        </w:rPr>
        <w:t>IT</w:t>
      </w:r>
      <w:r>
        <w:rPr>
          <w:rFonts w:asciiTheme="majorBidi" w:hAnsiTheme="majorBidi" w:cstheme="majorBidi"/>
          <w:sz w:val="24"/>
          <w:szCs w:val="24"/>
        </w:rPr>
        <w:t xml:space="preserve"> </w:t>
      </w:r>
      <w:r w:rsidRPr="00326D7A">
        <w:rPr>
          <w:rFonts w:asciiTheme="majorBidi" w:hAnsiTheme="majorBidi" w:cstheme="majorBidi"/>
          <w:sz w:val="24"/>
          <w:szCs w:val="24"/>
        </w:rPr>
        <w:t>Darut</w:t>
      </w:r>
      <w:r>
        <w:rPr>
          <w:rFonts w:asciiTheme="majorBidi" w:hAnsiTheme="majorBidi" w:cstheme="majorBidi"/>
          <w:sz w:val="24"/>
          <w:szCs w:val="24"/>
        </w:rPr>
        <w:t xml:space="preserve"> </w:t>
      </w:r>
      <w:r w:rsidRPr="00326D7A">
        <w:rPr>
          <w:rFonts w:asciiTheme="majorBidi" w:hAnsiTheme="majorBidi" w:cstheme="majorBidi"/>
          <w:sz w:val="24"/>
          <w:szCs w:val="24"/>
        </w:rPr>
        <w:t>Taqwa</w:t>
      </w:r>
      <w:r>
        <w:rPr>
          <w:rFonts w:asciiTheme="majorBidi" w:hAnsiTheme="majorBidi" w:cstheme="majorBidi"/>
          <w:sz w:val="24"/>
          <w:szCs w:val="24"/>
        </w:rPr>
        <w:t xml:space="preserve"> </w:t>
      </w:r>
      <w:r w:rsidRPr="00326D7A">
        <w:rPr>
          <w:rFonts w:asciiTheme="majorBidi" w:hAnsiTheme="majorBidi" w:cstheme="majorBidi"/>
          <w:sz w:val="24"/>
          <w:szCs w:val="24"/>
        </w:rPr>
        <w:t>yang</w:t>
      </w:r>
      <w:r>
        <w:rPr>
          <w:rFonts w:asciiTheme="majorBidi" w:hAnsiTheme="majorBidi" w:cstheme="majorBidi"/>
          <w:sz w:val="24"/>
          <w:szCs w:val="24"/>
        </w:rPr>
        <w:t xml:space="preserve"> </w:t>
      </w:r>
      <w:r w:rsidRPr="00326D7A">
        <w:rPr>
          <w:rFonts w:asciiTheme="majorBidi" w:hAnsiTheme="majorBidi" w:cstheme="majorBidi"/>
          <w:sz w:val="24"/>
          <w:szCs w:val="24"/>
        </w:rPr>
        <w:t>ditunjukkan</w:t>
      </w:r>
      <w:r>
        <w:rPr>
          <w:rFonts w:asciiTheme="majorBidi" w:hAnsiTheme="majorBidi" w:cstheme="majorBidi"/>
          <w:sz w:val="24"/>
          <w:szCs w:val="24"/>
        </w:rPr>
        <w:t xml:space="preserve"> </w:t>
      </w:r>
      <w:r w:rsidRPr="00326D7A">
        <w:rPr>
          <w:rFonts w:asciiTheme="majorBidi" w:hAnsiTheme="majorBidi" w:cstheme="majorBidi"/>
          <w:sz w:val="24"/>
          <w:szCs w:val="24"/>
        </w:rPr>
        <w:t>dengan</w:t>
      </w:r>
      <w:r>
        <w:rPr>
          <w:rFonts w:asciiTheme="majorBidi" w:hAnsiTheme="majorBidi" w:cstheme="majorBidi"/>
          <w:sz w:val="24"/>
          <w:szCs w:val="24"/>
        </w:rPr>
        <w:t xml:space="preserve"> </w:t>
      </w:r>
      <w:r w:rsidRPr="00326D7A">
        <w:rPr>
          <w:rFonts w:asciiTheme="majorBidi" w:hAnsiTheme="majorBidi" w:cstheme="majorBidi"/>
          <w:sz w:val="24"/>
          <w:szCs w:val="24"/>
        </w:rPr>
        <w:t>perolehan</w:t>
      </w:r>
      <w:r>
        <w:rPr>
          <w:rFonts w:asciiTheme="majorBidi" w:hAnsiTheme="majorBidi" w:cstheme="majorBidi"/>
          <w:sz w:val="24"/>
          <w:szCs w:val="24"/>
        </w:rPr>
        <w:t xml:space="preserve"> </w:t>
      </w:r>
      <w:r w:rsidRPr="00326D7A">
        <w:rPr>
          <w:rFonts w:asciiTheme="majorBidi" w:hAnsiTheme="majorBidi" w:cstheme="majorBidi"/>
          <w:sz w:val="24"/>
          <w:szCs w:val="24"/>
        </w:rPr>
        <w:t>F</w:t>
      </w:r>
      <w:r w:rsidRPr="00326D7A">
        <w:rPr>
          <w:rFonts w:asciiTheme="majorBidi" w:hAnsiTheme="majorBidi" w:cstheme="majorBidi"/>
          <w:sz w:val="24"/>
          <w:szCs w:val="24"/>
          <w:vertAlign w:val="subscript"/>
        </w:rPr>
        <w:t>hitung</w:t>
      </w:r>
      <w:r>
        <w:rPr>
          <w:rFonts w:asciiTheme="majorBidi" w:hAnsiTheme="majorBidi" w:cstheme="majorBidi"/>
          <w:sz w:val="24"/>
          <w:szCs w:val="24"/>
          <w:vertAlign w:val="subscript"/>
        </w:rPr>
        <w:t xml:space="preserve"> </w:t>
      </w:r>
      <w:r w:rsidRPr="00326D7A">
        <w:rPr>
          <w:rFonts w:asciiTheme="majorBidi" w:hAnsiTheme="majorBidi" w:cstheme="majorBidi"/>
          <w:sz w:val="24"/>
          <w:szCs w:val="24"/>
        </w:rPr>
        <w:t>=</w:t>
      </w:r>
      <w:r>
        <w:rPr>
          <w:rFonts w:asciiTheme="majorBidi" w:hAnsiTheme="majorBidi" w:cstheme="majorBidi"/>
          <w:sz w:val="24"/>
          <w:szCs w:val="24"/>
        </w:rPr>
        <w:t xml:space="preserve"> </w:t>
      </w:r>
      <w:r w:rsidRPr="00326D7A">
        <w:rPr>
          <w:rFonts w:asciiTheme="majorBidi" w:hAnsiTheme="majorBidi" w:cstheme="majorBidi"/>
          <w:sz w:val="24"/>
          <w:szCs w:val="24"/>
        </w:rPr>
        <w:t>38.323</w:t>
      </w:r>
      <w:r>
        <w:rPr>
          <w:rFonts w:asciiTheme="majorBidi" w:hAnsiTheme="majorBidi" w:cstheme="majorBidi"/>
          <w:sz w:val="24"/>
          <w:szCs w:val="24"/>
        </w:rPr>
        <w:t xml:space="preserve"> </w:t>
      </w:r>
      <w:r w:rsidRPr="00326D7A">
        <w:rPr>
          <w:rFonts w:asciiTheme="majorBidi" w:hAnsiTheme="majorBidi" w:cstheme="majorBidi"/>
          <w:sz w:val="24"/>
          <w:szCs w:val="24"/>
        </w:rPr>
        <w:t>&gt;</w:t>
      </w:r>
      <w:r>
        <w:rPr>
          <w:rFonts w:asciiTheme="majorBidi" w:hAnsiTheme="majorBidi" w:cstheme="majorBidi"/>
          <w:sz w:val="24"/>
          <w:szCs w:val="24"/>
        </w:rPr>
        <w:t xml:space="preserve"> </w:t>
      </w:r>
      <w:r w:rsidRPr="00326D7A">
        <w:rPr>
          <w:rFonts w:asciiTheme="majorBidi" w:hAnsiTheme="majorBidi" w:cstheme="majorBidi"/>
          <w:sz w:val="24"/>
          <w:szCs w:val="24"/>
        </w:rPr>
        <w:t>F</w:t>
      </w:r>
      <w:r w:rsidRPr="00326D7A">
        <w:rPr>
          <w:rFonts w:asciiTheme="majorBidi" w:hAnsiTheme="majorBidi" w:cstheme="majorBidi"/>
          <w:sz w:val="24"/>
          <w:szCs w:val="24"/>
          <w:vertAlign w:val="subscript"/>
        </w:rPr>
        <w:t>tabel</w:t>
      </w:r>
      <w:r>
        <w:rPr>
          <w:rFonts w:asciiTheme="majorBidi" w:hAnsiTheme="majorBidi" w:cstheme="majorBidi"/>
          <w:sz w:val="24"/>
          <w:szCs w:val="24"/>
          <w:vertAlign w:val="subscript"/>
        </w:rPr>
        <w:t xml:space="preserve"> </w:t>
      </w:r>
      <w:r w:rsidRPr="00326D7A">
        <w:rPr>
          <w:rFonts w:asciiTheme="majorBidi" w:hAnsiTheme="majorBidi" w:cstheme="majorBidi"/>
          <w:sz w:val="24"/>
          <w:szCs w:val="24"/>
        </w:rPr>
        <w:t>=</w:t>
      </w:r>
      <w:r>
        <w:rPr>
          <w:rFonts w:asciiTheme="majorBidi" w:hAnsiTheme="majorBidi" w:cstheme="majorBidi"/>
          <w:sz w:val="24"/>
          <w:szCs w:val="24"/>
        </w:rPr>
        <w:t xml:space="preserve"> </w:t>
      </w:r>
      <w:r w:rsidRPr="00326D7A">
        <w:rPr>
          <w:rFonts w:asciiTheme="majorBidi" w:hAnsiTheme="majorBidi" w:cstheme="majorBidi"/>
          <w:sz w:val="24"/>
          <w:szCs w:val="24"/>
        </w:rPr>
        <w:t>3,96</w:t>
      </w:r>
      <w:r>
        <w:rPr>
          <w:rFonts w:asciiTheme="majorBidi" w:hAnsiTheme="majorBidi" w:cstheme="majorBidi"/>
          <w:sz w:val="24"/>
          <w:szCs w:val="24"/>
        </w:rPr>
        <w:t xml:space="preserve"> </w:t>
      </w:r>
      <w:r w:rsidRPr="00326D7A">
        <w:rPr>
          <w:rFonts w:asciiTheme="majorBidi" w:hAnsiTheme="majorBidi" w:cstheme="majorBidi"/>
          <w:sz w:val="24"/>
          <w:szCs w:val="24"/>
        </w:rPr>
        <w:t>dan</w:t>
      </w:r>
      <w:r>
        <w:rPr>
          <w:rFonts w:asciiTheme="majorBidi" w:hAnsiTheme="majorBidi" w:cstheme="majorBidi"/>
          <w:sz w:val="24"/>
          <w:szCs w:val="24"/>
        </w:rPr>
        <w:t xml:space="preserve"> </w:t>
      </w:r>
      <w:r w:rsidRPr="00326D7A">
        <w:rPr>
          <w:rFonts w:asciiTheme="majorBidi" w:hAnsiTheme="majorBidi" w:cstheme="majorBidi"/>
          <w:sz w:val="24"/>
          <w:szCs w:val="24"/>
        </w:rPr>
        <w:t>persentase</w:t>
      </w:r>
      <w:r>
        <w:rPr>
          <w:rFonts w:asciiTheme="majorBidi" w:hAnsiTheme="majorBidi" w:cstheme="majorBidi"/>
          <w:sz w:val="24"/>
          <w:szCs w:val="24"/>
        </w:rPr>
        <w:t xml:space="preserve"> </w:t>
      </w:r>
      <w:r w:rsidRPr="00326D7A">
        <w:rPr>
          <w:rFonts w:asciiTheme="majorBidi" w:hAnsiTheme="majorBidi" w:cstheme="majorBidi"/>
          <w:sz w:val="24"/>
          <w:szCs w:val="24"/>
        </w:rPr>
        <w:t>pengaruhnya</w:t>
      </w:r>
      <w:r>
        <w:rPr>
          <w:rFonts w:asciiTheme="majorBidi" w:hAnsiTheme="majorBidi" w:cstheme="majorBidi"/>
          <w:sz w:val="24"/>
          <w:szCs w:val="24"/>
        </w:rPr>
        <w:t xml:space="preserve"> </w:t>
      </w:r>
      <w:r w:rsidRPr="00326D7A">
        <w:rPr>
          <w:rFonts w:asciiTheme="majorBidi" w:hAnsiTheme="majorBidi" w:cstheme="majorBidi"/>
          <w:sz w:val="24"/>
          <w:szCs w:val="24"/>
        </w:rPr>
        <w:t>sebesar</w:t>
      </w:r>
      <w:r>
        <w:rPr>
          <w:rFonts w:asciiTheme="majorBidi" w:hAnsiTheme="majorBidi" w:cstheme="majorBidi"/>
          <w:sz w:val="24"/>
          <w:szCs w:val="24"/>
        </w:rPr>
        <w:t xml:space="preserve"> </w:t>
      </w:r>
      <w:r w:rsidRPr="00326D7A">
        <w:rPr>
          <w:rFonts w:asciiTheme="majorBidi" w:hAnsiTheme="majorBidi" w:cstheme="majorBidi"/>
          <w:sz w:val="24"/>
          <w:szCs w:val="24"/>
        </w:rPr>
        <w:t>32,1.</w:t>
      </w:r>
      <w:r>
        <w:rPr>
          <w:rFonts w:asciiTheme="majorBidi" w:hAnsiTheme="majorBidi" w:cstheme="majorBidi"/>
          <w:sz w:val="24"/>
          <w:szCs w:val="24"/>
          <w:lang w:val="en-GB"/>
        </w:rPr>
        <w:t xml:space="preserve"> 3) </w:t>
      </w:r>
      <w:r w:rsidRPr="00326D7A">
        <w:rPr>
          <w:rFonts w:asciiTheme="majorBidi" w:hAnsiTheme="majorBidi" w:cstheme="majorBidi"/>
          <w:sz w:val="24"/>
          <w:szCs w:val="24"/>
        </w:rPr>
        <w:t>Berdasarkan</w:t>
      </w:r>
      <w:r>
        <w:rPr>
          <w:rFonts w:asciiTheme="majorBidi" w:hAnsiTheme="majorBidi" w:cstheme="majorBidi"/>
          <w:sz w:val="24"/>
          <w:szCs w:val="24"/>
        </w:rPr>
        <w:t xml:space="preserve"> </w:t>
      </w:r>
      <w:r w:rsidRPr="00326D7A">
        <w:rPr>
          <w:rFonts w:asciiTheme="majorBidi" w:hAnsiTheme="majorBidi" w:cstheme="majorBidi"/>
          <w:sz w:val="24"/>
          <w:szCs w:val="24"/>
        </w:rPr>
        <w:t>hasil</w:t>
      </w:r>
      <w:r>
        <w:rPr>
          <w:rFonts w:asciiTheme="majorBidi" w:hAnsiTheme="majorBidi" w:cstheme="majorBidi"/>
          <w:sz w:val="24"/>
          <w:szCs w:val="24"/>
        </w:rPr>
        <w:t xml:space="preserve"> </w:t>
      </w:r>
      <w:r w:rsidRPr="00326D7A">
        <w:rPr>
          <w:rFonts w:asciiTheme="majorBidi" w:hAnsiTheme="majorBidi" w:cstheme="majorBidi"/>
          <w:sz w:val="24"/>
          <w:szCs w:val="24"/>
        </w:rPr>
        <w:t>perhitungan</w:t>
      </w:r>
      <w:r>
        <w:rPr>
          <w:rFonts w:asciiTheme="majorBidi" w:hAnsiTheme="majorBidi" w:cstheme="majorBidi"/>
          <w:sz w:val="24"/>
          <w:szCs w:val="24"/>
        </w:rPr>
        <w:t xml:space="preserve"> </w:t>
      </w:r>
      <w:r w:rsidRPr="00326D7A">
        <w:rPr>
          <w:rFonts w:asciiTheme="majorBidi" w:hAnsiTheme="majorBidi" w:cstheme="majorBidi"/>
          <w:sz w:val="24"/>
          <w:szCs w:val="24"/>
        </w:rPr>
        <w:t>data</w:t>
      </w:r>
      <w:r>
        <w:rPr>
          <w:rFonts w:asciiTheme="majorBidi" w:hAnsiTheme="majorBidi" w:cstheme="majorBidi"/>
          <w:sz w:val="24"/>
          <w:szCs w:val="24"/>
        </w:rPr>
        <w:t xml:space="preserve"> </w:t>
      </w:r>
      <w:r w:rsidRPr="00326D7A">
        <w:rPr>
          <w:rFonts w:asciiTheme="majorBidi" w:hAnsiTheme="majorBidi" w:cstheme="majorBidi"/>
          <w:sz w:val="24"/>
          <w:szCs w:val="24"/>
        </w:rPr>
        <w:t>Manajemen</w:t>
      </w:r>
      <w:r>
        <w:rPr>
          <w:rFonts w:asciiTheme="majorBidi" w:hAnsiTheme="majorBidi" w:cstheme="majorBidi"/>
          <w:sz w:val="24"/>
          <w:szCs w:val="24"/>
        </w:rPr>
        <w:t xml:space="preserve"> </w:t>
      </w:r>
      <w:r w:rsidRPr="00326D7A">
        <w:rPr>
          <w:rFonts w:asciiTheme="majorBidi" w:hAnsiTheme="majorBidi" w:cstheme="majorBidi"/>
          <w:sz w:val="24"/>
          <w:szCs w:val="24"/>
        </w:rPr>
        <w:t>Waktu</w:t>
      </w:r>
      <w:r>
        <w:rPr>
          <w:rFonts w:asciiTheme="majorBidi" w:hAnsiTheme="majorBidi" w:cstheme="majorBidi"/>
          <w:sz w:val="24"/>
          <w:szCs w:val="24"/>
        </w:rPr>
        <w:t xml:space="preserve"> </w:t>
      </w:r>
      <w:r w:rsidRPr="00326D7A">
        <w:rPr>
          <w:rFonts w:asciiTheme="majorBidi" w:hAnsiTheme="majorBidi" w:cstheme="majorBidi"/>
          <w:sz w:val="24"/>
          <w:szCs w:val="24"/>
        </w:rPr>
        <w:t>dan</w:t>
      </w:r>
      <w:r>
        <w:rPr>
          <w:rFonts w:asciiTheme="majorBidi" w:hAnsiTheme="majorBidi" w:cstheme="majorBidi"/>
          <w:sz w:val="24"/>
          <w:szCs w:val="24"/>
        </w:rPr>
        <w:t xml:space="preserve"> </w:t>
      </w:r>
      <w:r w:rsidRPr="00326D7A">
        <w:rPr>
          <w:rFonts w:asciiTheme="majorBidi" w:hAnsiTheme="majorBidi" w:cstheme="majorBidi"/>
          <w:sz w:val="24"/>
          <w:szCs w:val="24"/>
        </w:rPr>
        <w:t>Bimbingan</w:t>
      </w:r>
      <w:r>
        <w:rPr>
          <w:rFonts w:asciiTheme="majorBidi" w:hAnsiTheme="majorBidi" w:cstheme="majorBidi"/>
          <w:sz w:val="24"/>
          <w:szCs w:val="24"/>
        </w:rPr>
        <w:t xml:space="preserve"> </w:t>
      </w:r>
      <w:r w:rsidRPr="00326D7A">
        <w:rPr>
          <w:rFonts w:asciiTheme="majorBidi" w:hAnsiTheme="majorBidi" w:cstheme="majorBidi"/>
          <w:sz w:val="24"/>
          <w:szCs w:val="24"/>
        </w:rPr>
        <w:t>Guru</w:t>
      </w:r>
      <w:r>
        <w:rPr>
          <w:rFonts w:asciiTheme="majorBidi" w:hAnsiTheme="majorBidi" w:cstheme="majorBidi"/>
          <w:sz w:val="24"/>
          <w:szCs w:val="24"/>
        </w:rPr>
        <w:t xml:space="preserve"> </w:t>
      </w:r>
      <w:r w:rsidRPr="00326D7A">
        <w:rPr>
          <w:rFonts w:asciiTheme="majorBidi" w:hAnsiTheme="majorBidi" w:cstheme="majorBidi"/>
          <w:sz w:val="24"/>
          <w:szCs w:val="24"/>
        </w:rPr>
        <w:t>terhadap</w:t>
      </w:r>
      <w:r>
        <w:rPr>
          <w:rFonts w:asciiTheme="majorBidi" w:hAnsiTheme="majorBidi" w:cstheme="majorBidi"/>
          <w:sz w:val="24"/>
          <w:szCs w:val="24"/>
        </w:rPr>
        <w:t xml:space="preserve"> </w:t>
      </w:r>
      <w:r w:rsidRPr="00326D7A">
        <w:rPr>
          <w:rFonts w:asciiTheme="majorBidi" w:hAnsiTheme="majorBidi" w:cstheme="majorBidi"/>
          <w:sz w:val="24"/>
          <w:szCs w:val="24"/>
        </w:rPr>
        <w:t>Menghafal</w:t>
      </w:r>
      <w:r>
        <w:rPr>
          <w:rFonts w:asciiTheme="majorBidi" w:hAnsiTheme="majorBidi" w:cstheme="majorBidi"/>
          <w:sz w:val="24"/>
          <w:szCs w:val="24"/>
        </w:rPr>
        <w:t xml:space="preserve"> </w:t>
      </w:r>
      <w:r w:rsidRPr="00326D7A">
        <w:rPr>
          <w:rFonts w:asciiTheme="majorBidi" w:hAnsiTheme="majorBidi" w:cstheme="majorBidi"/>
          <w:sz w:val="24"/>
          <w:szCs w:val="24"/>
        </w:rPr>
        <w:t>Al-Qur`an,</w:t>
      </w:r>
      <w:r>
        <w:rPr>
          <w:rFonts w:asciiTheme="majorBidi" w:hAnsiTheme="majorBidi" w:cstheme="majorBidi"/>
          <w:sz w:val="24"/>
          <w:szCs w:val="24"/>
        </w:rPr>
        <w:t xml:space="preserve"> </w:t>
      </w:r>
      <w:r w:rsidRPr="00326D7A">
        <w:rPr>
          <w:rFonts w:asciiTheme="majorBidi" w:hAnsiTheme="majorBidi" w:cstheme="majorBidi"/>
          <w:sz w:val="24"/>
          <w:szCs w:val="24"/>
        </w:rPr>
        <w:t>disimpulkan</w:t>
      </w:r>
      <w:r>
        <w:rPr>
          <w:rFonts w:asciiTheme="majorBidi" w:hAnsiTheme="majorBidi" w:cstheme="majorBidi"/>
          <w:sz w:val="24"/>
          <w:szCs w:val="24"/>
        </w:rPr>
        <w:t xml:space="preserve"> </w:t>
      </w:r>
      <w:r w:rsidRPr="00326D7A">
        <w:rPr>
          <w:rFonts w:asciiTheme="majorBidi" w:hAnsiTheme="majorBidi" w:cstheme="majorBidi"/>
          <w:sz w:val="24"/>
          <w:szCs w:val="24"/>
        </w:rPr>
        <w:t>bahwa</w:t>
      </w:r>
      <w:r>
        <w:rPr>
          <w:rFonts w:asciiTheme="majorBidi" w:hAnsiTheme="majorBidi" w:cstheme="majorBidi"/>
          <w:sz w:val="24"/>
          <w:szCs w:val="24"/>
        </w:rPr>
        <w:t xml:space="preserve"> </w:t>
      </w:r>
      <w:r w:rsidRPr="00326D7A">
        <w:rPr>
          <w:rFonts w:asciiTheme="majorBidi" w:hAnsiTheme="majorBidi" w:cstheme="majorBidi"/>
          <w:sz w:val="24"/>
          <w:szCs w:val="24"/>
        </w:rPr>
        <w:t>Manajemen</w:t>
      </w:r>
      <w:r>
        <w:rPr>
          <w:rFonts w:asciiTheme="majorBidi" w:hAnsiTheme="majorBidi" w:cstheme="majorBidi"/>
          <w:sz w:val="24"/>
          <w:szCs w:val="24"/>
        </w:rPr>
        <w:t xml:space="preserve"> </w:t>
      </w:r>
      <w:r w:rsidRPr="00326D7A">
        <w:rPr>
          <w:rFonts w:asciiTheme="majorBidi" w:hAnsiTheme="majorBidi" w:cstheme="majorBidi"/>
          <w:sz w:val="24"/>
          <w:szCs w:val="24"/>
        </w:rPr>
        <w:t>Waktu</w:t>
      </w:r>
      <w:r>
        <w:rPr>
          <w:rFonts w:asciiTheme="majorBidi" w:hAnsiTheme="majorBidi" w:cstheme="majorBidi"/>
          <w:sz w:val="24"/>
          <w:szCs w:val="24"/>
        </w:rPr>
        <w:t xml:space="preserve"> </w:t>
      </w:r>
      <w:r w:rsidRPr="00326D7A">
        <w:rPr>
          <w:rFonts w:asciiTheme="majorBidi" w:hAnsiTheme="majorBidi" w:cstheme="majorBidi"/>
          <w:sz w:val="24"/>
          <w:szCs w:val="24"/>
        </w:rPr>
        <w:t>dan</w:t>
      </w:r>
      <w:r>
        <w:rPr>
          <w:rFonts w:asciiTheme="majorBidi" w:hAnsiTheme="majorBidi" w:cstheme="majorBidi"/>
          <w:sz w:val="24"/>
          <w:szCs w:val="24"/>
        </w:rPr>
        <w:t xml:space="preserve"> </w:t>
      </w:r>
      <w:r w:rsidRPr="00326D7A">
        <w:rPr>
          <w:rFonts w:asciiTheme="majorBidi" w:hAnsiTheme="majorBidi" w:cstheme="majorBidi"/>
          <w:sz w:val="24"/>
          <w:szCs w:val="24"/>
        </w:rPr>
        <w:t>Bimbing</w:t>
      </w:r>
      <w:r>
        <w:rPr>
          <w:rFonts w:asciiTheme="majorBidi" w:hAnsiTheme="majorBidi" w:cstheme="majorBidi"/>
          <w:sz w:val="24"/>
          <w:szCs w:val="24"/>
        </w:rPr>
        <w:t xml:space="preserve">an Guru secara signifikan </w:t>
      </w:r>
      <w:r w:rsidRPr="00326D7A">
        <w:rPr>
          <w:rFonts w:asciiTheme="majorBidi" w:hAnsiTheme="majorBidi" w:cstheme="majorBidi"/>
          <w:sz w:val="24"/>
          <w:szCs w:val="24"/>
        </w:rPr>
        <w:t>berpengaruh</w:t>
      </w:r>
      <w:r>
        <w:rPr>
          <w:rFonts w:asciiTheme="majorBidi" w:hAnsiTheme="majorBidi" w:cstheme="majorBidi"/>
          <w:sz w:val="24"/>
          <w:szCs w:val="24"/>
        </w:rPr>
        <w:t xml:space="preserve"> </w:t>
      </w:r>
      <w:r w:rsidRPr="00326D7A">
        <w:rPr>
          <w:rFonts w:asciiTheme="majorBidi" w:hAnsiTheme="majorBidi" w:cstheme="majorBidi"/>
          <w:sz w:val="24"/>
          <w:szCs w:val="24"/>
        </w:rPr>
        <w:t>dalam</w:t>
      </w:r>
      <w:r>
        <w:rPr>
          <w:rFonts w:asciiTheme="majorBidi" w:hAnsiTheme="majorBidi" w:cstheme="majorBidi"/>
          <w:sz w:val="24"/>
          <w:szCs w:val="24"/>
        </w:rPr>
        <w:t xml:space="preserve"> </w:t>
      </w:r>
      <w:r w:rsidRPr="00326D7A">
        <w:rPr>
          <w:rFonts w:asciiTheme="majorBidi" w:hAnsiTheme="majorBidi" w:cstheme="majorBidi"/>
          <w:sz w:val="24"/>
          <w:szCs w:val="24"/>
        </w:rPr>
        <w:t>Menghafal</w:t>
      </w:r>
      <w:r>
        <w:rPr>
          <w:rFonts w:asciiTheme="majorBidi" w:hAnsiTheme="majorBidi" w:cstheme="majorBidi"/>
          <w:sz w:val="24"/>
          <w:szCs w:val="24"/>
        </w:rPr>
        <w:t xml:space="preserve"> </w:t>
      </w:r>
      <w:r w:rsidRPr="00326D7A">
        <w:rPr>
          <w:rFonts w:asciiTheme="majorBidi" w:hAnsiTheme="majorBidi" w:cstheme="majorBidi"/>
          <w:sz w:val="24"/>
          <w:szCs w:val="24"/>
        </w:rPr>
        <w:t>Al-Qur`an</w:t>
      </w:r>
      <w:r>
        <w:rPr>
          <w:rFonts w:asciiTheme="majorBidi" w:hAnsiTheme="majorBidi" w:cstheme="majorBidi"/>
          <w:sz w:val="24"/>
          <w:szCs w:val="24"/>
        </w:rPr>
        <w:t xml:space="preserve"> </w:t>
      </w:r>
      <w:r w:rsidRPr="00326D7A">
        <w:rPr>
          <w:rFonts w:asciiTheme="majorBidi" w:hAnsiTheme="majorBidi" w:cstheme="majorBidi"/>
          <w:sz w:val="24"/>
          <w:szCs w:val="24"/>
        </w:rPr>
        <w:t>santri</w:t>
      </w:r>
      <w:r>
        <w:rPr>
          <w:rFonts w:asciiTheme="majorBidi" w:hAnsiTheme="majorBidi" w:cstheme="majorBidi"/>
          <w:sz w:val="24"/>
          <w:szCs w:val="24"/>
        </w:rPr>
        <w:t xml:space="preserve"> </w:t>
      </w:r>
      <w:r w:rsidRPr="00326D7A">
        <w:rPr>
          <w:rFonts w:asciiTheme="majorBidi" w:hAnsiTheme="majorBidi" w:cstheme="majorBidi"/>
          <w:sz w:val="24"/>
          <w:szCs w:val="24"/>
        </w:rPr>
        <w:t>SMA</w:t>
      </w:r>
      <w:r>
        <w:rPr>
          <w:rFonts w:asciiTheme="majorBidi" w:hAnsiTheme="majorBidi" w:cstheme="majorBidi"/>
          <w:sz w:val="24"/>
          <w:szCs w:val="24"/>
        </w:rPr>
        <w:t xml:space="preserve"> </w:t>
      </w:r>
      <w:r w:rsidRPr="00326D7A">
        <w:rPr>
          <w:rFonts w:asciiTheme="majorBidi" w:hAnsiTheme="majorBidi" w:cstheme="majorBidi"/>
          <w:sz w:val="24"/>
          <w:szCs w:val="24"/>
        </w:rPr>
        <w:t>IT</w:t>
      </w:r>
      <w:r>
        <w:rPr>
          <w:rFonts w:asciiTheme="majorBidi" w:hAnsiTheme="majorBidi" w:cstheme="majorBidi"/>
          <w:sz w:val="24"/>
          <w:szCs w:val="24"/>
        </w:rPr>
        <w:t xml:space="preserve"> </w:t>
      </w:r>
      <w:r w:rsidRPr="00326D7A">
        <w:rPr>
          <w:rFonts w:asciiTheme="majorBidi" w:hAnsiTheme="majorBidi" w:cstheme="majorBidi"/>
          <w:sz w:val="24"/>
          <w:szCs w:val="24"/>
        </w:rPr>
        <w:t>Darut</w:t>
      </w:r>
      <w:r>
        <w:rPr>
          <w:rFonts w:asciiTheme="majorBidi" w:hAnsiTheme="majorBidi" w:cstheme="majorBidi"/>
          <w:sz w:val="24"/>
          <w:szCs w:val="24"/>
        </w:rPr>
        <w:t xml:space="preserve"> </w:t>
      </w:r>
      <w:r w:rsidRPr="00326D7A">
        <w:rPr>
          <w:rFonts w:asciiTheme="majorBidi" w:hAnsiTheme="majorBidi" w:cstheme="majorBidi"/>
          <w:sz w:val="24"/>
          <w:szCs w:val="24"/>
        </w:rPr>
        <w:t>Taqwa</w:t>
      </w:r>
      <w:r>
        <w:rPr>
          <w:rFonts w:asciiTheme="majorBidi" w:hAnsiTheme="majorBidi" w:cstheme="majorBidi"/>
          <w:sz w:val="24"/>
          <w:szCs w:val="24"/>
        </w:rPr>
        <w:t xml:space="preserve"> </w:t>
      </w:r>
      <w:r w:rsidRPr="00326D7A">
        <w:rPr>
          <w:rFonts w:asciiTheme="majorBidi" w:hAnsiTheme="majorBidi" w:cstheme="majorBidi"/>
          <w:sz w:val="24"/>
          <w:szCs w:val="24"/>
        </w:rPr>
        <w:t>ditunjukkan</w:t>
      </w:r>
      <w:r>
        <w:rPr>
          <w:rFonts w:asciiTheme="majorBidi" w:hAnsiTheme="majorBidi" w:cstheme="majorBidi"/>
          <w:sz w:val="24"/>
          <w:szCs w:val="24"/>
        </w:rPr>
        <w:t xml:space="preserve"> </w:t>
      </w:r>
      <w:r w:rsidRPr="00326D7A">
        <w:rPr>
          <w:rFonts w:asciiTheme="majorBidi" w:hAnsiTheme="majorBidi" w:cstheme="majorBidi"/>
          <w:sz w:val="24"/>
          <w:szCs w:val="24"/>
        </w:rPr>
        <w:t>dengan</w:t>
      </w:r>
      <w:r>
        <w:rPr>
          <w:rFonts w:asciiTheme="majorBidi" w:hAnsiTheme="majorBidi" w:cstheme="majorBidi"/>
          <w:sz w:val="24"/>
          <w:szCs w:val="24"/>
        </w:rPr>
        <w:t xml:space="preserve"> </w:t>
      </w:r>
      <w:r w:rsidRPr="00326D7A">
        <w:rPr>
          <w:rFonts w:asciiTheme="majorBidi" w:hAnsiTheme="majorBidi" w:cstheme="majorBidi"/>
          <w:sz w:val="24"/>
          <w:szCs w:val="24"/>
        </w:rPr>
        <w:t>perolehan</w:t>
      </w:r>
      <w:r>
        <w:rPr>
          <w:rFonts w:asciiTheme="majorBidi" w:hAnsiTheme="majorBidi" w:cstheme="majorBidi"/>
          <w:sz w:val="24"/>
          <w:szCs w:val="24"/>
        </w:rPr>
        <w:t xml:space="preserve"> </w:t>
      </w:r>
      <w:r w:rsidRPr="00326D7A">
        <w:rPr>
          <w:rFonts w:asciiTheme="majorBidi" w:hAnsiTheme="majorBidi" w:cstheme="majorBidi"/>
          <w:sz w:val="24"/>
          <w:szCs w:val="24"/>
        </w:rPr>
        <w:t>F</w:t>
      </w:r>
      <w:r w:rsidRPr="00326D7A">
        <w:rPr>
          <w:rFonts w:asciiTheme="majorBidi" w:hAnsiTheme="majorBidi" w:cstheme="majorBidi"/>
          <w:sz w:val="24"/>
          <w:szCs w:val="24"/>
          <w:vertAlign w:val="subscript"/>
        </w:rPr>
        <w:t>hitung</w:t>
      </w:r>
      <w:r w:rsidRPr="00326D7A">
        <w:rPr>
          <w:rFonts w:asciiTheme="majorBidi" w:hAnsiTheme="majorBidi" w:cstheme="majorBidi"/>
          <w:sz w:val="24"/>
          <w:szCs w:val="24"/>
        </w:rPr>
        <w:t>=</w:t>
      </w:r>
      <w:r>
        <w:rPr>
          <w:rFonts w:asciiTheme="majorBidi" w:hAnsiTheme="majorBidi" w:cstheme="majorBidi"/>
          <w:sz w:val="24"/>
          <w:szCs w:val="24"/>
        </w:rPr>
        <w:t xml:space="preserve"> </w:t>
      </w:r>
      <w:r w:rsidRPr="00326D7A">
        <w:rPr>
          <w:rFonts w:asciiTheme="majorBidi" w:hAnsiTheme="majorBidi" w:cstheme="majorBidi"/>
          <w:sz w:val="24"/>
          <w:szCs w:val="24"/>
        </w:rPr>
        <w:t>&lt;</w:t>
      </w:r>
      <w:r>
        <w:rPr>
          <w:rFonts w:asciiTheme="majorBidi" w:hAnsiTheme="majorBidi" w:cstheme="majorBidi"/>
          <w:sz w:val="24"/>
          <w:szCs w:val="24"/>
        </w:rPr>
        <w:t xml:space="preserve"> </w:t>
      </w:r>
      <w:r w:rsidRPr="00326D7A">
        <w:rPr>
          <w:rFonts w:asciiTheme="majorBidi" w:hAnsiTheme="majorBidi" w:cstheme="majorBidi"/>
          <w:sz w:val="24"/>
          <w:szCs w:val="24"/>
        </w:rPr>
        <w:t>F</w:t>
      </w:r>
      <w:r w:rsidRPr="00326D7A">
        <w:rPr>
          <w:rFonts w:asciiTheme="majorBidi" w:hAnsiTheme="majorBidi" w:cstheme="majorBidi"/>
          <w:sz w:val="24"/>
          <w:szCs w:val="24"/>
          <w:vertAlign w:val="subscript"/>
        </w:rPr>
        <w:t>tabel</w:t>
      </w:r>
      <w:r w:rsidRPr="00326D7A">
        <w:rPr>
          <w:rFonts w:asciiTheme="majorBidi" w:hAnsiTheme="majorBidi" w:cstheme="majorBidi"/>
          <w:sz w:val="24"/>
          <w:szCs w:val="24"/>
        </w:rPr>
        <w:t>=</w:t>
      </w:r>
      <w:r>
        <w:rPr>
          <w:rFonts w:asciiTheme="majorBidi" w:hAnsiTheme="majorBidi" w:cstheme="majorBidi"/>
          <w:sz w:val="24"/>
          <w:szCs w:val="24"/>
        </w:rPr>
        <w:t xml:space="preserve"> </w:t>
      </w:r>
      <w:r w:rsidRPr="00326D7A">
        <w:rPr>
          <w:rFonts w:asciiTheme="majorBidi" w:hAnsiTheme="majorBidi" w:cstheme="majorBidi"/>
          <w:sz w:val="24"/>
          <w:szCs w:val="24"/>
        </w:rPr>
        <w:t>3,11</w:t>
      </w:r>
      <w:r>
        <w:rPr>
          <w:rFonts w:asciiTheme="majorBidi" w:hAnsiTheme="majorBidi" w:cstheme="majorBidi"/>
          <w:sz w:val="24"/>
          <w:szCs w:val="24"/>
        </w:rPr>
        <w:t xml:space="preserve"> </w:t>
      </w:r>
      <w:r w:rsidRPr="00326D7A">
        <w:rPr>
          <w:rFonts w:asciiTheme="majorBidi" w:hAnsiTheme="majorBidi" w:cstheme="majorBidi"/>
          <w:sz w:val="24"/>
          <w:szCs w:val="24"/>
        </w:rPr>
        <w:t>dan</w:t>
      </w:r>
      <w:r>
        <w:rPr>
          <w:rFonts w:asciiTheme="majorBidi" w:hAnsiTheme="majorBidi" w:cstheme="majorBidi"/>
          <w:sz w:val="24"/>
          <w:szCs w:val="24"/>
        </w:rPr>
        <w:t xml:space="preserve"> </w:t>
      </w:r>
      <w:r w:rsidRPr="00326D7A">
        <w:rPr>
          <w:rFonts w:asciiTheme="majorBidi" w:hAnsiTheme="majorBidi" w:cstheme="majorBidi"/>
          <w:sz w:val="24"/>
          <w:szCs w:val="24"/>
        </w:rPr>
        <w:t>persentase</w:t>
      </w:r>
      <w:r>
        <w:rPr>
          <w:rFonts w:asciiTheme="majorBidi" w:hAnsiTheme="majorBidi" w:cstheme="majorBidi"/>
          <w:sz w:val="24"/>
          <w:szCs w:val="24"/>
        </w:rPr>
        <w:t xml:space="preserve"> </w:t>
      </w:r>
      <w:r w:rsidRPr="00326D7A">
        <w:rPr>
          <w:rFonts w:asciiTheme="majorBidi" w:hAnsiTheme="majorBidi" w:cstheme="majorBidi"/>
          <w:sz w:val="24"/>
          <w:szCs w:val="24"/>
        </w:rPr>
        <w:t>pengaruhnya</w:t>
      </w:r>
      <w:r>
        <w:rPr>
          <w:rFonts w:asciiTheme="majorBidi" w:hAnsiTheme="majorBidi" w:cstheme="majorBidi"/>
          <w:sz w:val="24"/>
          <w:szCs w:val="24"/>
        </w:rPr>
        <w:t xml:space="preserve"> </w:t>
      </w:r>
      <w:r w:rsidRPr="00326D7A">
        <w:rPr>
          <w:rFonts w:asciiTheme="majorBidi" w:hAnsiTheme="majorBidi" w:cstheme="majorBidi"/>
          <w:sz w:val="24"/>
          <w:szCs w:val="24"/>
        </w:rPr>
        <w:t>sebesar</w:t>
      </w:r>
      <w:r>
        <w:rPr>
          <w:rFonts w:asciiTheme="majorBidi" w:hAnsiTheme="majorBidi" w:cstheme="majorBidi"/>
          <w:sz w:val="24"/>
          <w:szCs w:val="24"/>
        </w:rPr>
        <w:t xml:space="preserve"> </w:t>
      </w:r>
      <w:r w:rsidRPr="00326D7A">
        <w:rPr>
          <w:rFonts w:asciiTheme="majorBidi" w:hAnsiTheme="majorBidi" w:cstheme="majorBidi"/>
          <w:sz w:val="24"/>
          <w:szCs w:val="24"/>
        </w:rPr>
        <w:t>37%</w:t>
      </w:r>
      <w:r>
        <w:rPr>
          <w:rFonts w:asciiTheme="majorBidi" w:hAnsiTheme="majorBidi" w:cstheme="majorBidi"/>
          <w:sz w:val="24"/>
          <w:szCs w:val="24"/>
          <w:lang w:val="en-GB"/>
        </w:rPr>
        <w:t>.</w:t>
      </w:r>
    </w:p>
    <w:p w14:paraId="580EE2FD" w14:textId="156B7556" w:rsidR="00724D05" w:rsidRDefault="00194B04" w:rsidP="00724D05">
      <w:pPr>
        <w:pStyle w:val="Heading1"/>
        <w:spacing w:before="0"/>
        <w:ind w:left="0"/>
        <w:rPr>
          <w:rFonts w:asciiTheme="majorBidi" w:hAnsiTheme="majorBidi" w:cstheme="majorBidi"/>
          <w:b w:val="0"/>
          <w:bCs w:val="0"/>
          <w:lang w:val="en-GB"/>
        </w:rPr>
      </w:pPr>
      <w:bookmarkStart w:id="0" w:name="_GoBack"/>
      <w:r>
        <w:rPr>
          <w:rFonts w:asciiTheme="majorBidi" w:hAnsiTheme="majorBidi" w:cstheme="majorBidi"/>
          <w:b w:val="0"/>
          <w:bCs w:val="0"/>
          <w:noProof/>
          <w:lang w:val="id-ID" w:eastAsia="id-ID"/>
        </w:rPr>
        <w:lastRenderedPageBreak/>
        <w:drawing>
          <wp:inline distT="0" distB="0" distL="0" distR="0" wp14:anchorId="0E1BA09C" wp14:editId="0CA20262">
            <wp:extent cx="5042535" cy="8295783"/>
            <wp:effectExtent l="0" t="0" r="5715" b="0"/>
            <wp:docPr id="38" name="Picture 38" descr="C:\Users\DELL\Documents\Dokumen_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cuments\Dokumen_1 (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2535" cy="8295783"/>
                    </a:xfrm>
                    <a:prstGeom prst="rect">
                      <a:avLst/>
                    </a:prstGeom>
                    <a:noFill/>
                    <a:ln>
                      <a:noFill/>
                    </a:ln>
                  </pic:spPr>
                </pic:pic>
              </a:graphicData>
            </a:graphic>
          </wp:inline>
        </w:drawing>
      </w:r>
      <w:bookmarkEnd w:id="0"/>
    </w:p>
    <w:p w14:paraId="443B3EBE" w14:textId="77777777" w:rsidR="00724D05" w:rsidRDefault="00724D05">
      <w:pPr>
        <w:rPr>
          <w:rFonts w:asciiTheme="majorBidi" w:eastAsia="Times New Roman" w:hAnsiTheme="majorBidi" w:cstheme="majorBidi"/>
          <w:sz w:val="24"/>
          <w:szCs w:val="24"/>
          <w:lang w:val="en-GB" w:eastAsia="en-US"/>
        </w:rPr>
      </w:pPr>
      <w:r>
        <w:rPr>
          <w:rFonts w:asciiTheme="majorBidi" w:hAnsiTheme="majorBidi" w:cstheme="majorBidi"/>
          <w:b/>
          <w:bCs/>
          <w:lang w:val="en-GB"/>
        </w:rPr>
        <w:br w:type="page"/>
      </w:r>
    </w:p>
    <w:p w14:paraId="110B7D29" w14:textId="77777777" w:rsidR="002347F5" w:rsidRDefault="00194B04" w:rsidP="00724D05">
      <w:pPr>
        <w:spacing w:after="0"/>
        <w:jc w:val="center"/>
        <w:rPr>
          <w:rFonts w:asciiTheme="majorBidi" w:hAnsiTheme="majorBidi" w:cstheme="majorBidi"/>
          <w:b/>
          <w:bCs/>
          <w:sz w:val="24"/>
          <w:szCs w:val="24"/>
          <w:lang w:val="en-US"/>
        </w:rPr>
      </w:pPr>
      <w:r>
        <w:rPr>
          <w:rFonts w:asciiTheme="majorBidi" w:hAnsiTheme="majorBidi" w:cstheme="majorBidi"/>
          <w:b/>
          <w:bCs/>
          <w:noProof/>
          <w:sz w:val="24"/>
          <w:szCs w:val="24"/>
        </w:rPr>
        <w:lastRenderedPageBreak/>
        <w:drawing>
          <wp:inline distT="0" distB="0" distL="0" distR="0" wp14:anchorId="1D9F097C" wp14:editId="39E2E2FC">
            <wp:extent cx="5165836" cy="7680960"/>
            <wp:effectExtent l="0" t="0" r="0" b="0"/>
            <wp:docPr id="39" name="Picture 39" descr="C:\Users\DELL\Documents\Dokumen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ocuments\Dokumen_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2708" cy="7676309"/>
                    </a:xfrm>
                    <a:prstGeom prst="rect">
                      <a:avLst/>
                    </a:prstGeom>
                    <a:noFill/>
                    <a:ln>
                      <a:noFill/>
                    </a:ln>
                  </pic:spPr>
                </pic:pic>
              </a:graphicData>
            </a:graphic>
          </wp:inline>
        </w:drawing>
      </w:r>
    </w:p>
    <w:p w14:paraId="5DC785E1" w14:textId="77777777" w:rsidR="002347F5" w:rsidRDefault="002347F5">
      <w:pPr>
        <w:rPr>
          <w:rFonts w:asciiTheme="majorBidi" w:hAnsiTheme="majorBidi" w:cstheme="majorBidi"/>
          <w:b/>
          <w:bCs/>
          <w:sz w:val="24"/>
          <w:szCs w:val="24"/>
          <w:lang w:val="en-US"/>
        </w:rPr>
      </w:pPr>
      <w:r>
        <w:rPr>
          <w:rFonts w:asciiTheme="majorBidi" w:hAnsiTheme="majorBidi" w:cstheme="majorBidi"/>
          <w:b/>
          <w:bCs/>
          <w:sz w:val="24"/>
          <w:szCs w:val="24"/>
          <w:lang w:val="en-US"/>
        </w:rPr>
        <w:br w:type="page"/>
      </w:r>
    </w:p>
    <w:p w14:paraId="67E1A589" w14:textId="054ED392" w:rsidR="00724D05" w:rsidRDefault="002347F5" w:rsidP="002347F5">
      <w:pPr>
        <w:spacing w:after="0"/>
        <w:jc w:val="center"/>
        <w:rPr>
          <w:rFonts w:asciiTheme="majorBidi" w:hAnsiTheme="majorBidi" w:cstheme="majorBidi"/>
          <w:b/>
          <w:bCs/>
          <w:sz w:val="24"/>
          <w:szCs w:val="24"/>
          <w:lang w:val="en-US"/>
        </w:rPr>
      </w:pPr>
      <w:r>
        <w:rPr>
          <w:rFonts w:asciiTheme="majorBidi" w:hAnsiTheme="majorBidi" w:cstheme="majorBidi"/>
          <w:b/>
          <w:bCs/>
          <w:noProof/>
          <w:sz w:val="24"/>
          <w:szCs w:val="24"/>
        </w:rPr>
        <w:lastRenderedPageBreak/>
        <w:drawing>
          <wp:inline distT="0" distB="0" distL="0" distR="0" wp14:anchorId="11C79E3C" wp14:editId="24164481">
            <wp:extent cx="5042535" cy="8405495"/>
            <wp:effectExtent l="0" t="0" r="5715" b="0"/>
            <wp:docPr id="44" name="Picture 44" descr="C:\Users\DELL\Documents\Dokumen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Documents\Dokumen_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2535" cy="8405495"/>
                    </a:xfrm>
                    <a:prstGeom prst="rect">
                      <a:avLst/>
                    </a:prstGeom>
                    <a:noFill/>
                    <a:ln>
                      <a:noFill/>
                    </a:ln>
                  </pic:spPr>
                </pic:pic>
              </a:graphicData>
            </a:graphic>
          </wp:inline>
        </w:drawing>
      </w:r>
      <w:r w:rsidR="00D06B54">
        <w:rPr>
          <w:rFonts w:asciiTheme="majorBidi" w:hAnsiTheme="majorBidi" w:cstheme="majorBidi"/>
          <w:b/>
          <w:bCs/>
          <w:noProof/>
          <w:sz w:val="24"/>
          <w:szCs w:val="24"/>
        </w:rPr>
        <w:lastRenderedPageBreak/>
        <w:drawing>
          <wp:inline distT="0" distB="0" distL="0" distR="0" wp14:anchorId="3B8A1739" wp14:editId="68C26D3B">
            <wp:extent cx="5042535" cy="7684991"/>
            <wp:effectExtent l="0" t="0" r="5715" b="0"/>
            <wp:docPr id="43" name="Picture 43" descr="C:\Users\DELL\Documents\Dokumen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ocuments\Dokumen_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42535" cy="7684991"/>
                    </a:xfrm>
                    <a:prstGeom prst="rect">
                      <a:avLst/>
                    </a:prstGeom>
                    <a:noFill/>
                    <a:ln>
                      <a:noFill/>
                    </a:ln>
                  </pic:spPr>
                </pic:pic>
              </a:graphicData>
            </a:graphic>
          </wp:inline>
        </w:drawing>
      </w:r>
    </w:p>
    <w:p w14:paraId="7A125EF6" w14:textId="2E02408E" w:rsidR="00FC4583" w:rsidRDefault="00C442B3" w:rsidP="00C442B3">
      <w:pPr>
        <w:rPr>
          <w:rFonts w:asciiTheme="majorBidi" w:hAnsiTheme="majorBidi" w:cstheme="majorBidi"/>
          <w:b/>
          <w:bCs/>
          <w:sz w:val="24"/>
          <w:szCs w:val="24"/>
          <w:lang w:val="en-US"/>
        </w:rPr>
      </w:pPr>
      <w:r>
        <w:rPr>
          <w:rFonts w:asciiTheme="majorBidi" w:hAnsiTheme="majorBidi" w:cstheme="majorBidi"/>
          <w:b/>
          <w:bCs/>
          <w:sz w:val="24"/>
          <w:szCs w:val="24"/>
          <w:lang w:val="en-US"/>
        </w:rPr>
        <w:br w:type="page"/>
      </w:r>
    </w:p>
    <w:p w14:paraId="7FA79D24" w14:textId="64B05B91" w:rsidR="00CC5C2F" w:rsidRPr="000C07F9" w:rsidRDefault="00CC5C2F" w:rsidP="00724D05">
      <w:pPr>
        <w:spacing w:after="0" w:line="480" w:lineRule="auto"/>
        <w:jc w:val="center"/>
        <w:rPr>
          <w:rFonts w:asciiTheme="majorBidi" w:hAnsiTheme="majorBidi" w:cstheme="majorBidi"/>
          <w:b/>
          <w:bCs/>
          <w:sz w:val="24"/>
          <w:szCs w:val="24"/>
        </w:rPr>
      </w:pPr>
      <w:r w:rsidRPr="000C07F9">
        <w:rPr>
          <w:rFonts w:asciiTheme="majorBidi" w:hAnsiTheme="majorBidi" w:cstheme="majorBidi"/>
          <w:b/>
          <w:bCs/>
          <w:sz w:val="24"/>
          <w:szCs w:val="24"/>
        </w:rPr>
        <w:lastRenderedPageBreak/>
        <w:t>KATA</w:t>
      </w:r>
      <w:r w:rsidR="00C676BD" w:rsidRPr="000C07F9">
        <w:rPr>
          <w:rFonts w:asciiTheme="majorBidi" w:hAnsiTheme="majorBidi" w:cstheme="majorBidi"/>
          <w:b/>
          <w:bCs/>
          <w:sz w:val="24"/>
          <w:szCs w:val="24"/>
        </w:rPr>
        <w:t xml:space="preserve"> </w:t>
      </w:r>
      <w:r w:rsidRPr="000C07F9">
        <w:rPr>
          <w:rFonts w:asciiTheme="majorBidi" w:hAnsiTheme="majorBidi" w:cstheme="majorBidi"/>
          <w:b/>
          <w:bCs/>
          <w:sz w:val="24"/>
          <w:szCs w:val="24"/>
        </w:rPr>
        <w:t>PENGANTAR</w:t>
      </w:r>
    </w:p>
    <w:p w14:paraId="531A6227" w14:textId="77777777" w:rsidR="00E15234" w:rsidRDefault="00CC5C2F" w:rsidP="00724D05">
      <w:pPr>
        <w:spacing w:after="0" w:line="480" w:lineRule="auto"/>
        <w:ind w:firstLine="720"/>
        <w:jc w:val="both"/>
        <w:rPr>
          <w:rFonts w:asciiTheme="majorBidi" w:hAnsiTheme="majorBidi" w:cstheme="majorBidi"/>
          <w:b/>
          <w:bCs/>
          <w:sz w:val="24"/>
          <w:szCs w:val="24"/>
          <w:lang w:val="en-GB"/>
        </w:rPr>
      </w:pPr>
      <w:r w:rsidRPr="00326D7A">
        <w:rPr>
          <w:rFonts w:asciiTheme="majorBidi" w:hAnsiTheme="majorBidi" w:cstheme="majorBidi"/>
          <w:sz w:val="24"/>
          <w:szCs w:val="24"/>
        </w:rPr>
        <w:t>Bersyukur</w:t>
      </w:r>
      <w:r w:rsidR="00C676BD">
        <w:rPr>
          <w:rFonts w:asciiTheme="majorBidi" w:hAnsiTheme="majorBidi" w:cstheme="majorBidi"/>
          <w:sz w:val="24"/>
          <w:szCs w:val="24"/>
        </w:rPr>
        <w:t xml:space="preserve"> </w:t>
      </w:r>
      <w:r w:rsidRPr="00326D7A">
        <w:rPr>
          <w:rFonts w:asciiTheme="majorBidi" w:hAnsiTheme="majorBidi" w:cstheme="majorBidi"/>
          <w:sz w:val="24"/>
          <w:szCs w:val="24"/>
        </w:rPr>
        <w:t>kepada</w:t>
      </w:r>
      <w:r w:rsidR="00C676BD">
        <w:rPr>
          <w:rFonts w:asciiTheme="majorBidi" w:hAnsiTheme="majorBidi" w:cstheme="majorBidi"/>
          <w:sz w:val="24"/>
          <w:szCs w:val="24"/>
        </w:rPr>
        <w:t xml:space="preserve"> </w:t>
      </w:r>
      <w:r w:rsidRPr="00326D7A">
        <w:rPr>
          <w:rFonts w:asciiTheme="majorBidi" w:hAnsiTheme="majorBidi" w:cstheme="majorBidi"/>
          <w:sz w:val="24"/>
          <w:szCs w:val="24"/>
        </w:rPr>
        <w:t>Allah</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mengucapkan</w:t>
      </w:r>
      <w:r w:rsidR="00C676BD">
        <w:rPr>
          <w:rFonts w:asciiTheme="majorBidi" w:hAnsiTheme="majorBidi" w:cstheme="majorBidi"/>
          <w:sz w:val="24"/>
          <w:szCs w:val="24"/>
        </w:rPr>
        <w:t xml:space="preserve"> </w:t>
      </w:r>
      <w:r w:rsidRPr="00326D7A">
        <w:rPr>
          <w:rFonts w:asciiTheme="majorBidi" w:hAnsiTheme="majorBidi" w:cstheme="majorBidi"/>
          <w:sz w:val="24"/>
          <w:szCs w:val="24"/>
        </w:rPr>
        <w:t>kalimat</w:t>
      </w:r>
      <w:r w:rsidR="00C676BD">
        <w:rPr>
          <w:rFonts w:asciiTheme="majorBidi" w:hAnsiTheme="majorBidi" w:cstheme="majorBidi"/>
          <w:sz w:val="24"/>
          <w:szCs w:val="24"/>
        </w:rPr>
        <w:t xml:space="preserve"> </w:t>
      </w:r>
      <w:r w:rsidRPr="00326D7A">
        <w:rPr>
          <w:rFonts w:asciiTheme="majorBidi" w:hAnsiTheme="majorBidi" w:cstheme="majorBidi"/>
          <w:sz w:val="24"/>
          <w:szCs w:val="24"/>
        </w:rPr>
        <w:t>tahmid,</w:t>
      </w:r>
      <w:r w:rsidR="00C676BD">
        <w:rPr>
          <w:rFonts w:asciiTheme="majorBidi" w:hAnsiTheme="majorBidi" w:cstheme="majorBidi"/>
          <w:sz w:val="24"/>
          <w:szCs w:val="24"/>
        </w:rPr>
        <w:t xml:space="preserve"> </w:t>
      </w:r>
      <w:r w:rsidRPr="00326D7A">
        <w:rPr>
          <w:rFonts w:asciiTheme="majorBidi" w:hAnsiTheme="majorBidi" w:cstheme="majorBidi"/>
          <w:sz w:val="24"/>
          <w:szCs w:val="24"/>
        </w:rPr>
        <w:t>Alhamdulillahirobbil`alamin.</w:t>
      </w:r>
      <w:r w:rsidR="00C676BD">
        <w:rPr>
          <w:rFonts w:asciiTheme="majorBidi" w:hAnsiTheme="majorBidi" w:cstheme="majorBidi"/>
          <w:sz w:val="24"/>
          <w:szCs w:val="24"/>
        </w:rPr>
        <w:t xml:space="preserve"> </w:t>
      </w:r>
      <w:r w:rsidRPr="00326D7A">
        <w:rPr>
          <w:rFonts w:asciiTheme="majorBidi" w:hAnsiTheme="majorBidi" w:cstheme="majorBidi"/>
          <w:sz w:val="24"/>
          <w:szCs w:val="24"/>
        </w:rPr>
        <w:t>Karena</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izin</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ketentuan-Nyalah</w:t>
      </w:r>
      <w:r w:rsidR="00C676BD">
        <w:rPr>
          <w:rFonts w:asciiTheme="majorBidi" w:hAnsiTheme="majorBidi" w:cstheme="majorBidi"/>
          <w:sz w:val="24"/>
          <w:szCs w:val="24"/>
        </w:rPr>
        <w:t xml:space="preserve"> </w:t>
      </w:r>
      <w:r w:rsidRPr="00326D7A">
        <w:rPr>
          <w:rFonts w:asciiTheme="majorBidi" w:hAnsiTheme="majorBidi" w:cstheme="majorBidi"/>
          <w:sz w:val="24"/>
          <w:szCs w:val="24"/>
        </w:rPr>
        <w:t>skripsi</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telah</w:t>
      </w:r>
      <w:r w:rsidR="00C676BD">
        <w:rPr>
          <w:rFonts w:asciiTheme="majorBidi" w:hAnsiTheme="majorBidi" w:cstheme="majorBidi"/>
          <w:sz w:val="24"/>
          <w:szCs w:val="24"/>
        </w:rPr>
        <w:t xml:space="preserve"> </w:t>
      </w:r>
      <w:r w:rsidRPr="00326D7A">
        <w:rPr>
          <w:rFonts w:asciiTheme="majorBidi" w:hAnsiTheme="majorBidi" w:cstheme="majorBidi"/>
          <w:sz w:val="24"/>
          <w:szCs w:val="24"/>
        </w:rPr>
        <w:t>selesai</w:t>
      </w:r>
      <w:r w:rsidR="00C676BD">
        <w:rPr>
          <w:rFonts w:asciiTheme="majorBidi" w:hAnsiTheme="majorBidi" w:cstheme="majorBidi"/>
          <w:sz w:val="24"/>
          <w:szCs w:val="24"/>
        </w:rPr>
        <w:t xml:space="preserve"> </w:t>
      </w:r>
      <w:r w:rsidRPr="00326D7A">
        <w:rPr>
          <w:rFonts w:asciiTheme="majorBidi" w:hAnsiTheme="majorBidi" w:cstheme="majorBidi"/>
          <w:sz w:val="24"/>
          <w:szCs w:val="24"/>
        </w:rPr>
        <w:t>dikerjakan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walaupun</w:t>
      </w:r>
      <w:r w:rsidR="00C676BD">
        <w:rPr>
          <w:rFonts w:asciiTheme="majorBidi" w:hAnsiTheme="majorBidi" w:cstheme="majorBidi"/>
          <w:sz w:val="24"/>
          <w:szCs w:val="24"/>
        </w:rPr>
        <w:t xml:space="preserve"> </w:t>
      </w:r>
      <w:r w:rsidRPr="00326D7A">
        <w:rPr>
          <w:rFonts w:asciiTheme="majorBidi" w:hAnsiTheme="majorBidi" w:cstheme="majorBidi"/>
          <w:sz w:val="24"/>
          <w:szCs w:val="24"/>
        </w:rPr>
        <w:t>sempat</w:t>
      </w:r>
      <w:r w:rsidR="00C676BD">
        <w:rPr>
          <w:rFonts w:asciiTheme="majorBidi" w:hAnsiTheme="majorBidi" w:cstheme="majorBidi"/>
          <w:sz w:val="24"/>
          <w:szCs w:val="24"/>
        </w:rPr>
        <w:t xml:space="preserve"> </w:t>
      </w:r>
      <w:r w:rsidRPr="00326D7A">
        <w:rPr>
          <w:rFonts w:asciiTheme="majorBidi" w:hAnsiTheme="majorBidi" w:cstheme="majorBidi"/>
          <w:sz w:val="24"/>
          <w:szCs w:val="24"/>
        </w:rPr>
        <w:t>tertunda.</w:t>
      </w:r>
      <w:r w:rsidR="00C676BD">
        <w:rPr>
          <w:rFonts w:asciiTheme="majorBidi" w:hAnsiTheme="majorBidi" w:cstheme="majorBidi"/>
          <w:sz w:val="24"/>
          <w:szCs w:val="24"/>
        </w:rPr>
        <w:t xml:space="preserve"> </w:t>
      </w:r>
      <w:r w:rsidRPr="00326D7A">
        <w:rPr>
          <w:rFonts w:asciiTheme="majorBidi" w:hAnsiTheme="majorBidi" w:cstheme="majorBidi"/>
          <w:sz w:val="24"/>
          <w:szCs w:val="24"/>
        </w:rPr>
        <w:t>Skirpsi</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berjudul</w:t>
      </w:r>
      <w:r w:rsidR="00C676BD">
        <w:rPr>
          <w:rFonts w:asciiTheme="majorBidi" w:hAnsiTheme="majorBidi" w:cstheme="majorBidi"/>
          <w:sz w:val="24"/>
          <w:szCs w:val="24"/>
        </w:rPr>
        <w:t xml:space="preserve"> </w:t>
      </w:r>
      <w:r w:rsidR="00D665FF" w:rsidRPr="00326D7A">
        <w:rPr>
          <w:rFonts w:asciiTheme="majorBidi" w:hAnsiTheme="majorBidi" w:cstheme="majorBidi"/>
          <w:b/>
          <w:bCs/>
          <w:sz w:val="24"/>
          <w:szCs w:val="24"/>
        </w:rPr>
        <w:t>Pengaruh</w:t>
      </w:r>
      <w:r w:rsidR="00C676BD">
        <w:rPr>
          <w:rFonts w:asciiTheme="majorBidi" w:hAnsiTheme="majorBidi" w:cstheme="majorBidi"/>
          <w:b/>
          <w:bCs/>
          <w:sz w:val="24"/>
          <w:szCs w:val="24"/>
        </w:rPr>
        <w:t xml:space="preserve"> </w:t>
      </w:r>
      <w:r w:rsidRPr="00326D7A">
        <w:rPr>
          <w:rFonts w:asciiTheme="majorBidi" w:hAnsiTheme="majorBidi" w:cstheme="majorBidi"/>
          <w:b/>
          <w:bCs/>
          <w:sz w:val="24"/>
          <w:szCs w:val="24"/>
        </w:rPr>
        <w:t>Manajemen</w:t>
      </w:r>
      <w:r w:rsidR="00C676BD">
        <w:rPr>
          <w:rFonts w:asciiTheme="majorBidi" w:hAnsiTheme="majorBidi" w:cstheme="majorBidi"/>
          <w:b/>
          <w:bCs/>
          <w:sz w:val="24"/>
          <w:szCs w:val="24"/>
        </w:rPr>
        <w:t xml:space="preserve"> </w:t>
      </w:r>
      <w:r w:rsidRPr="00326D7A">
        <w:rPr>
          <w:rFonts w:asciiTheme="majorBidi" w:hAnsiTheme="majorBidi" w:cstheme="majorBidi"/>
          <w:b/>
          <w:bCs/>
          <w:sz w:val="24"/>
          <w:szCs w:val="24"/>
        </w:rPr>
        <w:t>Waktu</w:t>
      </w:r>
      <w:r w:rsidR="00C676BD">
        <w:rPr>
          <w:rFonts w:asciiTheme="majorBidi" w:hAnsiTheme="majorBidi" w:cstheme="majorBidi"/>
          <w:b/>
          <w:bCs/>
          <w:sz w:val="24"/>
          <w:szCs w:val="24"/>
        </w:rPr>
        <w:t xml:space="preserve"> </w:t>
      </w:r>
      <w:r w:rsidRPr="00326D7A">
        <w:rPr>
          <w:rFonts w:asciiTheme="majorBidi" w:hAnsiTheme="majorBidi" w:cstheme="majorBidi"/>
          <w:b/>
          <w:bCs/>
          <w:sz w:val="24"/>
          <w:szCs w:val="24"/>
        </w:rPr>
        <w:t>d</w:t>
      </w:r>
      <w:r w:rsidR="00D665FF" w:rsidRPr="00326D7A">
        <w:rPr>
          <w:rFonts w:asciiTheme="majorBidi" w:hAnsiTheme="majorBidi" w:cstheme="majorBidi"/>
          <w:b/>
          <w:bCs/>
          <w:sz w:val="24"/>
          <w:szCs w:val="24"/>
        </w:rPr>
        <w:t>an</w:t>
      </w:r>
      <w:r w:rsidR="00C676BD">
        <w:rPr>
          <w:rFonts w:asciiTheme="majorBidi" w:hAnsiTheme="majorBidi" w:cstheme="majorBidi"/>
          <w:b/>
          <w:bCs/>
          <w:sz w:val="24"/>
          <w:szCs w:val="24"/>
        </w:rPr>
        <w:t xml:space="preserve"> </w:t>
      </w:r>
      <w:r w:rsidR="00D665FF" w:rsidRPr="00326D7A">
        <w:rPr>
          <w:rFonts w:asciiTheme="majorBidi" w:hAnsiTheme="majorBidi" w:cstheme="majorBidi"/>
          <w:b/>
          <w:bCs/>
          <w:sz w:val="24"/>
          <w:szCs w:val="24"/>
        </w:rPr>
        <w:t>Bimbing</w:t>
      </w:r>
      <w:r w:rsidRPr="00326D7A">
        <w:rPr>
          <w:rFonts w:asciiTheme="majorBidi" w:hAnsiTheme="majorBidi" w:cstheme="majorBidi"/>
          <w:b/>
          <w:bCs/>
          <w:sz w:val="24"/>
          <w:szCs w:val="24"/>
        </w:rPr>
        <w:t>an</w:t>
      </w:r>
      <w:r w:rsidR="00C676BD">
        <w:rPr>
          <w:rFonts w:asciiTheme="majorBidi" w:hAnsiTheme="majorBidi" w:cstheme="majorBidi"/>
          <w:b/>
          <w:bCs/>
          <w:sz w:val="24"/>
          <w:szCs w:val="24"/>
        </w:rPr>
        <w:t xml:space="preserve"> </w:t>
      </w:r>
      <w:r w:rsidRPr="00326D7A">
        <w:rPr>
          <w:rFonts w:asciiTheme="majorBidi" w:hAnsiTheme="majorBidi" w:cstheme="majorBidi"/>
          <w:b/>
          <w:bCs/>
          <w:sz w:val="24"/>
          <w:szCs w:val="24"/>
        </w:rPr>
        <w:t>Guru</w:t>
      </w:r>
      <w:r w:rsidR="00C676BD">
        <w:rPr>
          <w:rFonts w:asciiTheme="majorBidi" w:hAnsiTheme="majorBidi" w:cstheme="majorBidi"/>
          <w:b/>
          <w:bCs/>
          <w:sz w:val="24"/>
          <w:szCs w:val="24"/>
        </w:rPr>
        <w:t xml:space="preserve"> </w:t>
      </w:r>
      <w:r w:rsidR="00CE6AC2">
        <w:rPr>
          <w:rFonts w:asciiTheme="majorBidi" w:hAnsiTheme="majorBidi" w:cstheme="majorBidi"/>
          <w:b/>
          <w:bCs/>
          <w:sz w:val="24"/>
          <w:szCs w:val="24"/>
        </w:rPr>
        <w:t>Terhadap</w:t>
      </w:r>
      <w:r w:rsidR="00C676BD">
        <w:rPr>
          <w:rFonts w:asciiTheme="majorBidi" w:hAnsiTheme="majorBidi" w:cstheme="majorBidi"/>
          <w:b/>
          <w:bCs/>
          <w:sz w:val="24"/>
          <w:szCs w:val="24"/>
        </w:rPr>
        <w:t xml:space="preserve"> </w:t>
      </w:r>
      <w:r w:rsidR="00B36FAE">
        <w:rPr>
          <w:rFonts w:asciiTheme="majorBidi" w:hAnsiTheme="majorBidi" w:cstheme="majorBidi"/>
          <w:b/>
          <w:bCs/>
          <w:sz w:val="24"/>
          <w:szCs w:val="24"/>
          <w:lang w:val="en-GB"/>
        </w:rPr>
        <w:t xml:space="preserve">Kemampuan </w:t>
      </w:r>
      <w:r w:rsidR="00CE6AC2">
        <w:rPr>
          <w:rFonts w:asciiTheme="majorBidi" w:hAnsiTheme="majorBidi" w:cstheme="majorBidi"/>
          <w:b/>
          <w:bCs/>
          <w:sz w:val="24"/>
          <w:szCs w:val="24"/>
        </w:rPr>
        <w:t>Menghafal</w:t>
      </w:r>
      <w:r w:rsidR="00C676BD">
        <w:rPr>
          <w:rFonts w:asciiTheme="majorBidi" w:hAnsiTheme="majorBidi" w:cstheme="majorBidi"/>
          <w:b/>
          <w:bCs/>
          <w:sz w:val="24"/>
          <w:szCs w:val="24"/>
        </w:rPr>
        <w:t xml:space="preserve"> </w:t>
      </w:r>
      <w:r w:rsidR="00CE6AC2">
        <w:rPr>
          <w:rFonts w:asciiTheme="majorBidi" w:hAnsiTheme="majorBidi" w:cstheme="majorBidi"/>
          <w:b/>
          <w:bCs/>
          <w:sz w:val="24"/>
          <w:szCs w:val="24"/>
        </w:rPr>
        <w:t>Al-Qur`an.</w:t>
      </w:r>
      <w:r w:rsidR="00C676BD">
        <w:rPr>
          <w:rFonts w:asciiTheme="majorBidi" w:hAnsiTheme="majorBidi" w:cstheme="majorBidi"/>
          <w:b/>
          <w:bCs/>
          <w:sz w:val="24"/>
          <w:szCs w:val="24"/>
        </w:rPr>
        <w:t xml:space="preserve"> </w:t>
      </w:r>
    </w:p>
    <w:p w14:paraId="46508876" w14:textId="3634646F" w:rsidR="00CC5C2F" w:rsidRPr="00CE6AC2" w:rsidRDefault="00CC5C2F" w:rsidP="00724D05">
      <w:pPr>
        <w:spacing w:after="0" w:line="480" w:lineRule="auto"/>
        <w:ind w:firstLine="720"/>
        <w:jc w:val="both"/>
        <w:rPr>
          <w:rFonts w:asciiTheme="majorBidi" w:hAnsiTheme="majorBidi" w:cstheme="majorBidi"/>
          <w:b/>
          <w:bCs/>
          <w:sz w:val="24"/>
          <w:szCs w:val="24"/>
        </w:rPr>
      </w:pPr>
      <w:r w:rsidRPr="00326D7A">
        <w:rPr>
          <w:rFonts w:asciiTheme="majorBidi" w:hAnsiTheme="majorBidi" w:cstheme="majorBidi"/>
          <w:sz w:val="24"/>
          <w:szCs w:val="24"/>
        </w:rPr>
        <w:t>Bersholwat</w:t>
      </w:r>
      <w:r w:rsidR="00C676BD">
        <w:rPr>
          <w:rFonts w:asciiTheme="majorBidi" w:hAnsiTheme="majorBidi" w:cstheme="majorBidi"/>
          <w:sz w:val="24"/>
          <w:szCs w:val="24"/>
        </w:rPr>
        <w:t xml:space="preserve"> </w:t>
      </w:r>
      <w:r w:rsidRPr="00326D7A">
        <w:rPr>
          <w:rFonts w:asciiTheme="majorBidi" w:hAnsiTheme="majorBidi" w:cstheme="majorBidi"/>
          <w:sz w:val="24"/>
          <w:szCs w:val="24"/>
        </w:rPr>
        <w:t>kita</w:t>
      </w:r>
      <w:r w:rsidR="00C676BD">
        <w:rPr>
          <w:rFonts w:asciiTheme="majorBidi" w:hAnsiTheme="majorBidi" w:cstheme="majorBidi"/>
          <w:sz w:val="24"/>
          <w:szCs w:val="24"/>
        </w:rPr>
        <w:t xml:space="preserve"> </w:t>
      </w:r>
      <w:r w:rsidRPr="00326D7A">
        <w:rPr>
          <w:rFonts w:asciiTheme="majorBidi" w:hAnsiTheme="majorBidi" w:cstheme="majorBidi"/>
          <w:sz w:val="24"/>
          <w:szCs w:val="24"/>
        </w:rPr>
        <w:t>kepada</w:t>
      </w:r>
      <w:r w:rsidR="00C676BD">
        <w:rPr>
          <w:rFonts w:asciiTheme="majorBidi" w:hAnsiTheme="majorBidi" w:cstheme="majorBidi"/>
          <w:sz w:val="24"/>
          <w:szCs w:val="24"/>
        </w:rPr>
        <w:t xml:space="preserve"> </w:t>
      </w:r>
      <w:r w:rsidRPr="00326D7A">
        <w:rPr>
          <w:rFonts w:asciiTheme="majorBidi" w:hAnsiTheme="majorBidi" w:cstheme="majorBidi"/>
          <w:sz w:val="24"/>
          <w:szCs w:val="24"/>
        </w:rPr>
        <w:t>rasul-Nya</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ucapan</w:t>
      </w:r>
      <w:r w:rsidR="00C676BD">
        <w:rPr>
          <w:rFonts w:asciiTheme="majorBidi" w:hAnsiTheme="majorBidi" w:cstheme="majorBidi"/>
          <w:sz w:val="24"/>
          <w:szCs w:val="24"/>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allaumma</w:t>
      </w:r>
      <w:r w:rsidR="00C676BD">
        <w:rPr>
          <w:rFonts w:asciiTheme="majorBidi" w:hAnsiTheme="majorBidi" w:cstheme="majorBidi"/>
          <w:sz w:val="24"/>
          <w:szCs w:val="24"/>
        </w:rPr>
        <w:t xml:space="preserve"> </w:t>
      </w:r>
      <w:r w:rsidRPr="00326D7A">
        <w:rPr>
          <w:rFonts w:asciiTheme="majorBidi" w:hAnsiTheme="majorBidi" w:cstheme="majorBidi"/>
          <w:sz w:val="24"/>
          <w:szCs w:val="24"/>
        </w:rPr>
        <w:t>sholli</w:t>
      </w:r>
      <w:r w:rsidR="00C676BD">
        <w:rPr>
          <w:rFonts w:asciiTheme="majorBidi" w:hAnsiTheme="majorBidi" w:cstheme="majorBidi"/>
          <w:sz w:val="24"/>
          <w:szCs w:val="24"/>
        </w:rPr>
        <w:t xml:space="preserve"> </w:t>
      </w:r>
      <w:r w:rsidRPr="00326D7A">
        <w:rPr>
          <w:rFonts w:asciiTheme="majorBidi" w:hAnsiTheme="majorBidi" w:cstheme="majorBidi"/>
          <w:sz w:val="24"/>
          <w:szCs w:val="24"/>
        </w:rPr>
        <w:t>`ala</w:t>
      </w:r>
      <w:r w:rsidR="00C676BD">
        <w:rPr>
          <w:rFonts w:asciiTheme="majorBidi" w:hAnsiTheme="majorBidi" w:cstheme="majorBidi"/>
          <w:sz w:val="24"/>
          <w:szCs w:val="24"/>
        </w:rPr>
        <w:t xml:space="preserve"> </w:t>
      </w:r>
      <w:r w:rsidRPr="00326D7A">
        <w:rPr>
          <w:rFonts w:asciiTheme="majorBidi" w:hAnsiTheme="majorBidi" w:cstheme="majorBidi"/>
          <w:sz w:val="24"/>
          <w:szCs w:val="24"/>
        </w:rPr>
        <w:t>sayyidina</w:t>
      </w:r>
      <w:r w:rsidR="00C676BD">
        <w:rPr>
          <w:rFonts w:asciiTheme="majorBidi" w:hAnsiTheme="majorBidi" w:cstheme="majorBidi"/>
          <w:sz w:val="24"/>
          <w:szCs w:val="24"/>
        </w:rPr>
        <w:t xml:space="preserve"> </w:t>
      </w:r>
      <w:r w:rsidRPr="00326D7A">
        <w:rPr>
          <w:rFonts w:asciiTheme="majorBidi" w:hAnsiTheme="majorBidi" w:cstheme="majorBidi"/>
          <w:sz w:val="24"/>
          <w:szCs w:val="24"/>
        </w:rPr>
        <w:t>Muhammad.</w:t>
      </w:r>
    </w:p>
    <w:p w14:paraId="1A8FE88B" w14:textId="18C3079D" w:rsidR="00CC5C2F" w:rsidRPr="00326D7A" w:rsidRDefault="00C676BD" w:rsidP="00724D05">
      <w:pPr>
        <w:spacing w:after="0" w:line="480" w:lineRule="auto"/>
        <w:ind w:firstLine="624"/>
        <w:jc w:val="both"/>
        <w:rPr>
          <w:rFonts w:asciiTheme="majorBidi" w:hAnsiTheme="majorBidi" w:cstheme="majorBidi"/>
          <w:sz w:val="24"/>
          <w:szCs w:val="24"/>
        </w:rPr>
      </w:pPr>
      <w:r>
        <w:rPr>
          <w:rFonts w:asciiTheme="majorBidi" w:hAnsiTheme="majorBidi" w:cstheme="majorBidi"/>
          <w:sz w:val="24"/>
          <w:szCs w:val="24"/>
        </w:rPr>
        <w:t xml:space="preserve"> </w:t>
      </w:r>
      <w:r w:rsidR="00CC5C2F" w:rsidRPr="00326D7A">
        <w:rPr>
          <w:rFonts w:asciiTheme="majorBidi" w:hAnsiTheme="majorBidi" w:cstheme="majorBidi"/>
          <w:sz w:val="24"/>
          <w:szCs w:val="24"/>
        </w:rPr>
        <w:t>Dalam</w:t>
      </w:r>
      <w:r>
        <w:rPr>
          <w:rFonts w:asciiTheme="majorBidi" w:hAnsiTheme="majorBidi" w:cstheme="majorBidi"/>
          <w:sz w:val="24"/>
          <w:szCs w:val="24"/>
        </w:rPr>
        <w:t xml:space="preserve"> </w:t>
      </w:r>
      <w:r w:rsidR="00CC5C2F" w:rsidRPr="00326D7A">
        <w:rPr>
          <w:rFonts w:asciiTheme="majorBidi" w:hAnsiTheme="majorBidi" w:cstheme="majorBidi"/>
          <w:sz w:val="24"/>
          <w:szCs w:val="24"/>
        </w:rPr>
        <w:t>pembuatan</w:t>
      </w:r>
      <w:r>
        <w:rPr>
          <w:rFonts w:asciiTheme="majorBidi" w:hAnsiTheme="majorBidi" w:cstheme="majorBidi"/>
          <w:sz w:val="24"/>
          <w:szCs w:val="24"/>
        </w:rPr>
        <w:t xml:space="preserve"> </w:t>
      </w:r>
      <w:r w:rsidR="00CC5C2F" w:rsidRPr="00326D7A">
        <w:rPr>
          <w:rFonts w:asciiTheme="majorBidi" w:hAnsiTheme="majorBidi" w:cstheme="majorBidi"/>
          <w:sz w:val="24"/>
          <w:szCs w:val="24"/>
        </w:rPr>
        <w:t>skripsi</w:t>
      </w:r>
      <w:r>
        <w:rPr>
          <w:rFonts w:asciiTheme="majorBidi" w:hAnsiTheme="majorBidi" w:cstheme="majorBidi"/>
          <w:sz w:val="24"/>
          <w:szCs w:val="24"/>
        </w:rPr>
        <w:t xml:space="preserve"> </w:t>
      </w:r>
      <w:r w:rsidR="00CC5C2F" w:rsidRPr="00326D7A">
        <w:rPr>
          <w:rFonts w:asciiTheme="majorBidi" w:hAnsiTheme="majorBidi" w:cstheme="majorBidi"/>
          <w:sz w:val="24"/>
          <w:szCs w:val="24"/>
        </w:rPr>
        <w:t>ini,</w:t>
      </w:r>
      <w:r>
        <w:rPr>
          <w:rFonts w:asciiTheme="majorBidi" w:hAnsiTheme="majorBidi" w:cstheme="majorBidi"/>
          <w:sz w:val="24"/>
          <w:szCs w:val="24"/>
        </w:rPr>
        <w:t xml:space="preserve"> </w:t>
      </w:r>
      <w:r w:rsidR="00CC5C2F" w:rsidRPr="00326D7A">
        <w:rPr>
          <w:rFonts w:asciiTheme="majorBidi" w:hAnsiTheme="majorBidi" w:cstheme="majorBidi"/>
          <w:sz w:val="24"/>
          <w:szCs w:val="24"/>
        </w:rPr>
        <w:t>peneliti</w:t>
      </w:r>
      <w:r>
        <w:rPr>
          <w:rFonts w:asciiTheme="majorBidi" w:hAnsiTheme="majorBidi" w:cstheme="majorBidi"/>
          <w:sz w:val="24"/>
          <w:szCs w:val="24"/>
        </w:rPr>
        <w:t xml:space="preserve"> </w:t>
      </w:r>
      <w:r w:rsidR="00CC5C2F" w:rsidRPr="00326D7A">
        <w:rPr>
          <w:rFonts w:asciiTheme="majorBidi" w:hAnsiTheme="majorBidi" w:cstheme="majorBidi"/>
          <w:sz w:val="24"/>
          <w:szCs w:val="24"/>
        </w:rPr>
        <w:t>menyadari</w:t>
      </w:r>
      <w:r>
        <w:rPr>
          <w:rFonts w:asciiTheme="majorBidi" w:hAnsiTheme="majorBidi" w:cstheme="majorBidi"/>
          <w:sz w:val="24"/>
          <w:szCs w:val="24"/>
        </w:rPr>
        <w:t xml:space="preserve"> </w:t>
      </w:r>
      <w:r w:rsidR="00CC5C2F" w:rsidRPr="00326D7A">
        <w:rPr>
          <w:rFonts w:asciiTheme="majorBidi" w:hAnsiTheme="majorBidi" w:cstheme="majorBidi"/>
          <w:sz w:val="24"/>
          <w:szCs w:val="24"/>
        </w:rPr>
        <w:t>bahwa</w:t>
      </w:r>
      <w:r>
        <w:rPr>
          <w:rFonts w:asciiTheme="majorBidi" w:hAnsiTheme="majorBidi" w:cstheme="majorBidi"/>
          <w:sz w:val="24"/>
          <w:szCs w:val="24"/>
        </w:rPr>
        <w:t xml:space="preserve"> </w:t>
      </w:r>
      <w:r w:rsidR="00CC5C2F" w:rsidRPr="00326D7A">
        <w:rPr>
          <w:rFonts w:asciiTheme="majorBidi" w:hAnsiTheme="majorBidi" w:cstheme="majorBidi"/>
          <w:sz w:val="24"/>
          <w:szCs w:val="24"/>
        </w:rPr>
        <w:t>tanpa</w:t>
      </w:r>
      <w:r>
        <w:rPr>
          <w:rFonts w:asciiTheme="majorBidi" w:hAnsiTheme="majorBidi" w:cstheme="majorBidi"/>
          <w:sz w:val="24"/>
          <w:szCs w:val="24"/>
        </w:rPr>
        <w:t xml:space="preserve"> </w:t>
      </w:r>
      <w:r w:rsidR="00CC5C2F" w:rsidRPr="00326D7A">
        <w:rPr>
          <w:rFonts w:asciiTheme="majorBidi" w:hAnsiTheme="majorBidi" w:cstheme="majorBidi"/>
          <w:sz w:val="24"/>
          <w:szCs w:val="24"/>
        </w:rPr>
        <w:t>adanya</w:t>
      </w:r>
      <w:r>
        <w:rPr>
          <w:rFonts w:asciiTheme="majorBidi" w:hAnsiTheme="majorBidi" w:cstheme="majorBidi"/>
          <w:sz w:val="24"/>
          <w:szCs w:val="24"/>
        </w:rPr>
        <w:t xml:space="preserve"> </w:t>
      </w:r>
      <w:r w:rsidR="00CC5C2F" w:rsidRPr="00326D7A">
        <w:rPr>
          <w:rFonts w:asciiTheme="majorBidi" w:hAnsiTheme="majorBidi" w:cstheme="majorBidi"/>
          <w:sz w:val="24"/>
          <w:szCs w:val="24"/>
        </w:rPr>
        <w:t>bantuan</w:t>
      </w:r>
      <w:r>
        <w:rPr>
          <w:rFonts w:asciiTheme="majorBidi" w:hAnsiTheme="majorBidi" w:cstheme="majorBidi"/>
          <w:sz w:val="24"/>
          <w:szCs w:val="24"/>
        </w:rPr>
        <w:t xml:space="preserve"> </w:t>
      </w:r>
      <w:r w:rsidR="00CC5C2F" w:rsidRPr="00326D7A">
        <w:rPr>
          <w:rFonts w:asciiTheme="majorBidi" w:hAnsiTheme="majorBidi" w:cstheme="majorBidi"/>
          <w:sz w:val="24"/>
          <w:szCs w:val="24"/>
        </w:rPr>
        <w:t>dan</w:t>
      </w:r>
      <w:r>
        <w:rPr>
          <w:rFonts w:asciiTheme="majorBidi" w:hAnsiTheme="majorBidi" w:cstheme="majorBidi"/>
          <w:sz w:val="24"/>
          <w:szCs w:val="24"/>
        </w:rPr>
        <w:t xml:space="preserve"> </w:t>
      </w:r>
      <w:r w:rsidR="00CC5C2F" w:rsidRPr="00326D7A">
        <w:rPr>
          <w:rFonts w:asciiTheme="majorBidi" w:hAnsiTheme="majorBidi" w:cstheme="majorBidi"/>
          <w:sz w:val="24"/>
          <w:szCs w:val="24"/>
        </w:rPr>
        <w:t>dukungan</w:t>
      </w:r>
      <w:r>
        <w:rPr>
          <w:rFonts w:asciiTheme="majorBidi" w:hAnsiTheme="majorBidi" w:cstheme="majorBidi"/>
          <w:sz w:val="24"/>
          <w:szCs w:val="24"/>
        </w:rPr>
        <w:t xml:space="preserve"> </w:t>
      </w:r>
      <w:r w:rsidR="00CC5C2F" w:rsidRPr="00326D7A">
        <w:rPr>
          <w:rFonts w:asciiTheme="majorBidi" w:hAnsiTheme="majorBidi" w:cstheme="majorBidi"/>
          <w:sz w:val="24"/>
          <w:szCs w:val="24"/>
        </w:rPr>
        <w:t>dari</w:t>
      </w:r>
      <w:r>
        <w:rPr>
          <w:rFonts w:asciiTheme="majorBidi" w:hAnsiTheme="majorBidi" w:cstheme="majorBidi"/>
          <w:sz w:val="24"/>
          <w:szCs w:val="24"/>
        </w:rPr>
        <w:t xml:space="preserve"> </w:t>
      </w:r>
      <w:r w:rsidR="00CC5C2F" w:rsidRPr="00326D7A">
        <w:rPr>
          <w:rFonts w:asciiTheme="majorBidi" w:hAnsiTheme="majorBidi" w:cstheme="majorBidi"/>
          <w:sz w:val="24"/>
          <w:szCs w:val="24"/>
        </w:rPr>
        <w:t>berbagai</w:t>
      </w:r>
      <w:r>
        <w:rPr>
          <w:rFonts w:asciiTheme="majorBidi" w:hAnsiTheme="majorBidi" w:cstheme="majorBidi"/>
          <w:sz w:val="24"/>
          <w:szCs w:val="24"/>
        </w:rPr>
        <w:t xml:space="preserve"> </w:t>
      </w:r>
      <w:r w:rsidR="00CC5C2F" w:rsidRPr="00326D7A">
        <w:rPr>
          <w:rFonts w:asciiTheme="majorBidi" w:hAnsiTheme="majorBidi" w:cstheme="majorBidi"/>
          <w:sz w:val="24"/>
          <w:szCs w:val="24"/>
        </w:rPr>
        <w:t>pihak,</w:t>
      </w:r>
      <w:r>
        <w:rPr>
          <w:rFonts w:asciiTheme="majorBidi" w:hAnsiTheme="majorBidi" w:cstheme="majorBidi"/>
          <w:sz w:val="24"/>
          <w:szCs w:val="24"/>
        </w:rPr>
        <w:t xml:space="preserve"> </w:t>
      </w:r>
      <w:r w:rsidR="00CC5C2F" w:rsidRPr="00326D7A">
        <w:rPr>
          <w:rFonts w:asciiTheme="majorBidi" w:hAnsiTheme="majorBidi" w:cstheme="majorBidi"/>
          <w:sz w:val="24"/>
          <w:szCs w:val="24"/>
        </w:rPr>
        <w:t>penulisan</w:t>
      </w:r>
      <w:r>
        <w:rPr>
          <w:rFonts w:asciiTheme="majorBidi" w:hAnsiTheme="majorBidi" w:cstheme="majorBidi"/>
          <w:sz w:val="24"/>
          <w:szCs w:val="24"/>
        </w:rPr>
        <w:t xml:space="preserve"> </w:t>
      </w:r>
      <w:r w:rsidR="00CC5C2F" w:rsidRPr="00326D7A">
        <w:rPr>
          <w:rFonts w:asciiTheme="majorBidi" w:hAnsiTheme="majorBidi" w:cstheme="majorBidi"/>
          <w:sz w:val="24"/>
          <w:szCs w:val="24"/>
        </w:rPr>
        <w:t>skirpsi</w:t>
      </w:r>
      <w:r>
        <w:rPr>
          <w:rFonts w:asciiTheme="majorBidi" w:hAnsiTheme="majorBidi" w:cstheme="majorBidi"/>
          <w:sz w:val="24"/>
          <w:szCs w:val="24"/>
        </w:rPr>
        <w:t xml:space="preserve"> </w:t>
      </w:r>
      <w:r w:rsidR="00CC5C2F" w:rsidRPr="00326D7A">
        <w:rPr>
          <w:rFonts w:asciiTheme="majorBidi" w:hAnsiTheme="majorBidi" w:cstheme="majorBidi"/>
          <w:sz w:val="24"/>
          <w:szCs w:val="24"/>
        </w:rPr>
        <w:t>ini</w:t>
      </w:r>
      <w:r>
        <w:rPr>
          <w:rFonts w:asciiTheme="majorBidi" w:hAnsiTheme="majorBidi" w:cstheme="majorBidi"/>
          <w:sz w:val="24"/>
          <w:szCs w:val="24"/>
        </w:rPr>
        <w:t xml:space="preserve"> </w:t>
      </w:r>
      <w:r w:rsidR="00CC5C2F" w:rsidRPr="00326D7A">
        <w:rPr>
          <w:rFonts w:asciiTheme="majorBidi" w:hAnsiTheme="majorBidi" w:cstheme="majorBidi"/>
          <w:sz w:val="24"/>
          <w:szCs w:val="24"/>
        </w:rPr>
        <w:t>tidak</w:t>
      </w:r>
      <w:r>
        <w:rPr>
          <w:rFonts w:asciiTheme="majorBidi" w:hAnsiTheme="majorBidi" w:cstheme="majorBidi"/>
          <w:sz w:val="24"/>
          <w:szCs w:val="24"/>
        </w:rPr>
        <w:t xml:space="preserve"> </w:t>
      </w:r>
      <w:r w:rsidR="00CC5C2F" w:rsidRPr="00326D7A">
        <w:rPr>
          <w:rFonts w:asciiTheme="majorBidi" w:hAnsiTheme="majorBidi" w:cstheme="majorBidi"/>
          <w:sz w:val="24"/>
          <w:szCs w:val="24"/>
        </w:rPr>
        <w:t>dapat</w:t>
      </w:r>
      <w:r>
        <w:rPr>
          <w:rFonts w:asciiTheme="majorBidi" w:hAnsiTheme="majorBidi" w:cstheme="majorBidi"/>
          <w:sz w:val="24"/>
          <w:szCs w:val="24"/>
        </w:rPr>
        <w:t xml:space="preserve"> </w:t>
      </w:r>
      <w:r w:rsidR="00CC5C2F" w:rsidRPr="00326D7A">
        <w:rPr>
          <w:rFonts w:asciiTheme="majorBidi" w:hAnsiTheme="majorBidi" w:cstheme="majorBidi"/>
          <w:sz w:val="24"/>
          <w:szCs w:val="24"/>
        </w:rPr>
        <w:t>terselesaikan.</w:t>
      </w:r>
      <w:r>
        <w:rPr>
          <w:rFonts w:asciiTheme="majorBidi" w:hAnsiTheme="majorBidi" w:cstheme="majorBidi"/>
          <w:sz w:val="24"/>
          <w:szCs w:val="24"/>
        </w:rPr>
        <w:t xml:space="preserve"> </w:t>
      </w:r>
      <w:r w:rsidR="00CC5C2F" w:rsidRPr="00326D7A">
        <w:rPr>
          <w:rFonts w:asciiTheme="majorBidi" w:hAnsiTheme="majorBidi" w:cstheme="majorBidi"/>
          <w:sz w:val="24"/>
          <w:szCs w:val="24"/>
        </w:rPr>
        <w:t>Oleh</w:t>
      </w:r>
      <w:r>
        <w:rPr>
          <w:rFonts w:asciiTheme="majorBidi" w:hAnsiTheme="majorBidi" w:cstheme="majorBidi"/>
          <w:sz w:val="24"/>
          <w:szCs w:val="24"/>
        </w:rPr>
        <w:t xml:space="preserve"> </w:t>
      </w:r>
      <w:r w:rsidR="00CC5C2F" w:rsidRPr="00326D7A">
        <w:rPr>
          <w:rFonts w:asciiTheme="majorBidi" w:hAnsiTheme="majorBidi" w:cstheme="majorBidi"/>
          <w:sz w:val="24"/>
          <w:szCs w:val="24"/>
        </w:rPr>
        <w:t>karena</w:t>
      </w:r>
      <w:r>
        <w:rPr>
          <w:rFonts w:asciiTheme="majorBidi" w:hAnsiTheme="majorBidi" w:cstheme="majorBidi"/>
          <w:sz w:val="24"/>
          <w:szCs w:val="24"/>
        </w:rPr>
        <w:t xml:space="preserve"> </w:t>
      </w:r>
      <w:r w:rsidR="00CC5C2F" w:rsidRPr="00326D7A">
        <w:rPr>
          <w:rFonts w:asciiTheme="majorBidi" w:hAnsiTheme="majorBidi" w:cstheme="majorBidi"/>
          <w:sz w:val="24"/>
          <w:szCs w:val="24"/>
        </w:rPr>
        <w:t>itu,</w:t>
      </w:r>
      <w:r>
        <w:rPr>
          <w:rFonts w:asciiTheme="majorBidi" w:hAnsiTheme="majorBidi" w:cstheme="majorBidi"/>
          <w:sz w:val="24"/>
          <w:szCs w:val="24"/>
        </w:rPr>
        <w:t xml:space="preserve"> </w:t>
      </w:r>
      <w:r w:rsidR="00CC5C2F" w:rsidRPr="00326D7A">
        <w:rPr>
          <w:rFonts w:asciiTheme="majorBidi" w:hAnsiTheme="majorBidi" w:cstheme="majorBidi"/>
          <w:sz w:val="24"/>
          <w:szCs w:val="24"/>
        </w:rPr>
        <w:t>izinkan</w:t>
      </w:r>
      <w:r>
        <w:rPr>
          <w:rFonts w:asciiTheme="majorBidi" w:hAnsiTheme="majorBidi" w:cstheme="majorBidi"/>
          <w:sz w:val="24"/>
          <w:szCs w:val="24"/>
        </w:rPr>
        <w:t xml:space="preserve"> </w:t>
      </w:r>
      <w:r w:rsidR="00CC5C2F" w:rsidRPr="00326D7A">
        <w:rPr>
          <w:rFonts w:asciiTheme="majorBidi" w:hAnsiTheme="majorBidi" w:cstheme="majorBidi"/>
          <w:sz w:val="24"/>
          <w:szCs w:val="24"/>
        </w:rPr>
        <w:t>peneliti</w:t>
      </w:r>
      <w:r>
        <w:rPr>
          <w:rFonts w:asciiTheme="majorBidi" w:hAnsiTheme="majorBidi" w:cstheme="majorBidi"/>
          <w:sz w:val="24"/>
          <w:szCs w:val="24"/>
        </w:rPr>
        <w:t xml:space="preserve"> </w:t>
      </w:r>
      <w:r w:rsidR="00CE6AC2">
        <w:rPr>
          <w:rFonts w:asciiTheme="majorBidi" w:hAnsiTheme="majorBidi" w:cstheme="majorBidi"/>
          <w:sz w:val="24"/>
          <w:szCs w:val="24"/>
        </w:rPr>
        <w:t>mengucapkan</w:t>
      </w:r>
      <w:r>
        <w:rPr>
          <w:rFonts w:asciiTheme="majorBidi" w:hAnsiTheme="majorBidi" w:cstheme="majorBidi"/>
          <w:sz w:val="24"/>
          <w:szCs w:val="24"/>
        </w:rPr>
        <w:t xml:space="preserve"> </w:t>
      </w:r>
      <w:r w:rsidR="00CE6AC2">
        <w:rPr>
          <w:rFonts w:asciiTheme="majorBidi" w:hAnsiTheme="majorBidi" w:cstheme="majorBidi"/>
          <w:sz w:val="24"/>
          <w:szCs w:val="24"/>
        </w:rPr>
        <w:t>terima</w:t>
      </w:r>
      <w:r>
        <w:rPr>
          <w:rFonts w:asciiTheme="majorBidi" w:hAnsiTheme="majorBidi" w:cstheme="majorBidi"/>
          <w:sz w:val="24"/>
          <w:szCs w:val="24"/>
        </w:rPr>
        <w:t xml:space="preserve"> </w:t>
      </w:r>
      <w:r w:rsidR="00CE6AC2">
        <w:rPr>
          <w:rFonts w:asciiTheme="majorBidi" w:hAnsiTheme="majorBidi" w:cstheme="majorBidi"/>
          <w:sz w:val="24"/>
          <w:szCs w:val="24"/>
        </w:rPr>
        <w:t>kasih</w:t>
      </w:r>
      <w:r>
        <w:rPr>
          <w:rFonts w:asciiTheme="majorBidi" w:hAnsiTheme="majorBidi" w:cstheme="majorBidi"/>
          <w:sz w:val="24"/>
          <w:szCs w:val="24"/>
        </w:rPr>
        <w:t xml:space="preserve"> </w:t>
      </w:r>
      <w:r w:rsidR="00CE6AC2">
        <w:rPr>
          <w:rFonts w:asciiTheme="majorBidi" w:hAnsiTheme="majorBidi" w:cstheme="majorBidi"/>
          <w:sz w:val="24"/>
          <w:szCs w:val="24"/>
        </w:rPr>
        <w:t>kepada</w:t>
      </w:r>
      <w:r w:rsidR="00CC5C2F" w:rsidRPr="00326D7A">
        <w:rPr>
          <w:rFonts w:asciiTheme="majorBidi" w:hAnsiTheme="majorBidi" w:cstheme="majorBidi"/>
          <w:sz w:val="24"/>
          <w:szCs w:val="24"/>
        </w:rPr>
        <w:t>:</w:t>
      </w:r>
    </w:p>
    <w:p w14:paraId="1DD8CF86" w14:textId="1713DC45" w:rsidR="00CC5C2F" w:rsidRPr="00723FBC" w:rsidRDefault="00CC5C2F" w:rsidP="00724D05">
      <w:pPr>
        <w:pStyle w:val="ListParagraph"/>
        <w:numPr>
          <w:ilvl w:val="0"/>
          <w:numId w:val="2"/>
        </w:numPr>
        <w:spacing w:after="0" w:line="480" w:lineRule="auto"/>
        <w:jc w:val="both"/>
        <w:rPr>
          <w:rFonts w:asciiTheme="majorBidi" w:hAnsiTheme="majorBidi" w:cstheme="majorBidi"/>
          <w:sz w:val="24"/>
          <w:szCs w:val="24"/>
          <w:lang w:val="id-ID"/>
        </w:rPr>
      </w:pPr>
      <w:r w:rsidRPr="00723FBC">
        <w:rPr>
          <w:rFonts w:asciiTheme="majorBidi" w:hAnsiTheme="majorBidi" w:cstheme="majorBidi"/>
          <w:sz w:val="24"/>
          <w:szCs w:val="24"/>
          <w:lang w:val="id-ID"/>
        </w:rPr>
        <w:t>Prof.</w:t>
      </w:r>
      <w:r w:rsidR="00C676BD" w:rsidRPr="00723FBC">
        <w:rPr>
          <w:rFonts w:asciiTheme="majorBidi" w:hAnsiTheme="majorBidi" w:cstheme="majorBidi"/>
          <w:sz w:val="24"/>
          <w:szCs w:val="24"/>
          <w:lang w:val="id-ID"/>
        </w:rPr>
        <w:t xml:space="preserve"> </w:t>
      </w:r>
      <w:r w:rsidRPr="00723FBC">
        <w:rPr>
          <w:rFonts w:asciiTheme="majorBidi" w:hAnsiTheme="majorBidi" w:cstheme="majorBidi"/>
          <w:sz w:val="24"/>
          <w:szCs w:val="24"/>
          <w:lang w:val="id-ID"/>
        </w:rPr>
        <w:t>Dr.</w:t>
      </w:r>
      <w:r w:rsidR="00C676BD" w:rsidRPr="00723FBC">
        <w:rPr>
          <w:rFonts w:asciiTheme="majorBidi" w:hAnsiTheme="majorBidi" w:cstheme="majorBidi"/>
          <w:sz w:val="24"/>
          <w:szCs w:val="24"/>
          <w:lang w:val="id-ID"/>
        </w:rPr>
        <w:t xml:space="preserve"> </w:t>
      </w:r>
      <w:r w:rsidRPr="00723FBC">
        <w:rPr>
          <w:rFonts w:asciiTheme="majorBidi" w:hAnsiTheme="majorBidi" w:cstheme="majorBidi"/>
          <w:sz w:val="24"/>
          <w:szCs w:val="24"/>
          <w:lang w:val="id-ID"/>
        </w:rPr>
        <w:t>Hj.</w:t>
      </w:r>
      <w:r w:rsidR="00C676BD" w:rsidRPr="00723FBC">
        <w:rPr>
          <w:rFonts w:asciiTheme="majorBidi" w:hAnsiTheme="majorBidi" w:cstheme="majorBidi"/>
          <w:sz w:val="24"/>
          <w:szCs w:val="24"/>
          <w:lang w:val="id-ID"/>
        </w:rPr>
        <w:t xml:space="preserve"> </w:t>
      </w:r>
      <w:r w:rsidRPr="00723FBC">
        <w:rPr>
          <w:rFonts w:asciiTheme="majorBidi" w:hAnsiTheme="majorBidi" w:cstheme="majorBidi"/>
          <w:sz w:val="24"/>
          <w:szCs w:val="24"/>
          <w:lang w:val="id-ID"/>
        </w:rPr>
        <w:t>Evi</w:t>
      </w:r>
      <w:r w:rsidR="00C676BD" w:rsidRPr="00723FBC">
        <w:rPr>
          <w:rFonts w:asciiTheme="majorBidi" w:hAnsiTheme="majorBidi" w:cstheme="majorBidi"/>
          <w:sz w:val="24"/>
          <w:szCs w:val="24"/>
          <w:lang w:val="id-ID"/>
        </w:rPr>
        <w:t xml:space="preserve"> </w:t>
      </w:r>
      <w:r w:rsidRPr="00723FBC">
        <w:rPr>
          <w:rFonts w:asciiTheme="majorBidi" w:hAnsiTheme="majorBidi" w:cstheme="majorBidi"/>
          <w:sz w:val="24"/>
          <w:szCs w:val="24"/>
          <w:lang w:val="id-ID"/>
        </w:rPr>
        <w:t>Muafiah,</w:t>
      </w:r>
      <w:r w:rsidR="00C676BD" w:rsidRPr="00723FBC">
        <w:rPr>
          <w:rFonts w:asciiTheme="majorBidi" w:hAnsiTheme="majorBidi" w:cstheme="majorBidi"/>
          <w:sz w:val="24"/>
          <w:szCs w:val="24"/>
          <w:lang w:val="id-ID"/>
        </w:rPr>
        <w:t xml:space="preserve"> </w:t>
      </w:r>
      <w:r w:rsidRPr="00723FBC">
        <w:rPr>
          <w:rFonts w:asciiTheme="majorBidi" w:hAnsiTheme="majorBidi" w:cstheme="majorBidi"/>
          <w:sz w:val="24"/>
          <w:szCs w:val="24"/>
          <w:lang w:val="id-ID"/>
        </w:rPr>
        <w:t>M.Ag.,</w:t>
      </w:r>
      <w:r w:rsidR="00C676BD" w:rsidRPr="00723FBC">
        <w:rPr>
          <w:rFonts w:asciiTheme="majorBidi" w:hAnsiTheme="majorBidi" w:cstheme="majorBidi"/>
          <w:sz w:val="24"/>
          <w:szCs w:val="24"/>
          <w:lang w:val="id-ID"/>
        </w:rPr>
        <w:t xml:space="preserve"> </w:t>
      </w:r>
      <w:r w:rsidRPr="00723FBC">
        <w:rPr>
          <w:rFonts w:asciiTheme="majorBidi" w:hAnsiTheme="majorBidi" w:cstheme="majorBidi"/>
          <w:sz w:val="24"/>
          <w:szCs w:val="24"/>
          <w:lang w:val="id-ID"/>
        </w:rPr>
        <w:t>selaku</w:t>
      </w:r>
      <w:r w:rsidR="00C676BD" w:rsidRPr="00723FBC">
        <w:rPr>
          <w:rFonts w:asciiTheme="majorBidi" w:hAnsiTheme="majorBidi" w:cstheme="majorBidi"/>
          <w:sz w:val="24"/>
          <w:szCs w:val="24"/>
          <w:lang w:val="id-ID"/>
        </w:rPr>
        <w:t xml:space="preserve"> </w:t>
      </w:r>
      <w:r w:rsidRPr="00723FBC">
        <w:rPr>
          <w:rFonts w:asciiTheme="majorBidi" w:hAnsiTheme="majorBidi" w:cstheme="majorBidi"/>
          <w:sz w:val="24"/>
          <w:szCs w:val="24"/>
          <w:lang w:val="id-ID"/>
        </w:rPr>
        <w:t>Rektor</w:t>
      </w:r>
      <w:r w:rsidR="00C676BD" w:rsidRPr="00723FBC">
        <w:rPr>
          <w:rFonts w:asciiTheme="majorBidi" w:hAnsiTheme="majorBidi" w:cstheme="majorBidi"/>
          <w:sz w:val="24"/>
          <w:szCs w:val="24"/>
          <w:lang w:val="id-ID"/>
        </w:rPr>
        <w:t xml:space="preserve"> </w:t>
      </w:r>
      <w:r w:rsidR="00D82F2E" w:rsidRPr="00723FBC">
        <w:rPr>
          <w:rFonts w:asciiTheme="majorBidi" w:hAnsiTheme="majorBidi" w:cstheme="majorBidi"/>
          <w:sz w:val="24"/>
          <w:szCs w:val="24"/>
          <w:lang w:val="id-ID"/>
        </w:rPr>
        <w:t xml:space="preserve">UIN Ponorogo yang telah memberikan kesempatan kepada penulis untuk menimba ilmu di kampus tercinta ini. </w:t>
      </w:r>
    </w:p>
    <w:p w14:paraId="219E15E8" w14:textId="7491EC1C" w:rsidR="00CC5C2F" w:rsidRPr="00E2241B" w:rsidRDefault="00C31896" w:rsidP="00724D05">
      <w:pPr>
        <w:pStyle w:val="ListParagraph"/>
        <w:numPr>
          <w:ilvl w:val="0"/>
          <w:numId w:val="2"/>
        </w:numPr>
        <w:spacing w:after="0" w:line="480" w:lineRule="auto"/>
        <w:jc w:val="both"/>
        <w:rPr>
          <w:rFonts w:asciiTheme="majorBidi" w:hAnsiTheme="majorBidi" w:cstheme="majorBidi"/>
          <w:sz w:val="24"/>
          <w:szCs w:val="24"/>
          <w:lang w:val="id-ID"/>
        </w:rPr>
      </w:pPr>
      <w:r w:rsidRPr="00E2241B">
        <w:rPr>
          <w:rFonts w:asciiTheme="majorBidi" w:hAnsiTheme="majorBidi" w:cstheme="majorBidi"/>
          <w:sz w:val="24"/>
          <w:szCs w:val="24"/>
          <w:lang w:val="id-ID"/>
        </w:rPr>
        <w:t>Dr.</w:t>
      </w:r>
      <w:r w:rsidR="00C676BD" w:rsidRPr="00E2241B">
        <w:rPr>
          <w:rFonts w:asciiTheme="majorBidi" w:hAnsiTheme="majorBidi" w:cstheme="majorBidi"/>
          <w:sz w:val="24"/>
          <w:szCs w:val="24"/>
          <w:lang w:val="id-ID"/>
        </w:rPr>
        <w:t xml:space="preserve"> </w:t>
      </w:r>
      <w:r w:rsidRPr="00E2241B">
        <w:rPr>
          <w:rFonts w:asciiTheme="majorBidi" w:hAnsiTheme="majorBidi" w:cstheme="majorBidi"/>
          <w:sz w:val="24"/>
          <w:szCs w:val="24"/>
          <w:lang w:val="id-ID"/>
        </w:rPr>
        <w:t>H.</w:t>
      </w:r>
      <w:r w:rsidR="00C676BD" w:rsidRPr="00E2241B">
        <w:rPr>
          <w:rFonts w:asciiTheme="majorBidi" w:hAnsiTheme="majorBidi" w:cstheme="majorBidi"/>
          <w:sz w:val="24"/>
          <w:szCs w:val="24"/>
          <w:lang w:val="id-ID"/>
        </w:rPr>
        <w:t xml:space="preserve"> </w:t>
      </w:r>
      <w:r w:rsidRPr="00E2241B">
        <w:rPr>
          <w:rFonts w:asciiTheme="majorBidi" w:hAnsiTheme="majorBidi" w:cstheme="majorBidi"/>
          <w:sz w:val="24"/>
          <w:szCs w:val="24"/>
          <w:lang w:val="id-ID"/>
        </w:rPr>
        <w:t>Mukhibat</w:t>
      </w:r>
      <w:r w:rsidR="00CC5C2F" w:rsidRPr="00E2241B">
        <w:rPr>
          <w:rFonts w:asciiTheme="majorBidi" w:hAnsiTheme="majorBidi" w:cstheme="majorBidi"/>
          <w:sz w:val="24"/>
          <w:szCs w:val="24"/>
          <w:lang w:val="id-ID"/>
        </w:rPr>
        <w:t>,</w:t>
      </w:r>
      <w:r w:rsidR="00C676BD" w:rsidRPr="00E2241B">
        <w:rPr>
          <w:rFonts w:asciiTheme="majorBidi" w:hAnsiTheme="majorBidi" w:cstheme="majorBidi"/>
          <w:sz w:val="24"/>
          <w:szCs w:val="24"/>
          <w:lang w:val="id-ID"/>
        </w:rPr>
        <w:t xml:space="preserve"> </w:t>
      </w:r>
      <w:r w:rsidR="00CC5C2F" w:rsidRPr="00E2241B">
        <w:rPr>
          <w:rFonts w:asciiTheme="majorBidi" w:hAnsiTheme="majorBidi" w:cstheme="majorBidi"/>
          <w:sz w:val="24"/>
          <w:szCs w:val="24"/>
          <w:lang w:val="id-ID"/>
        </w:rPr>
        <w:t>M.Ag.,</w:t>
      </w:r>
      <w:r w:rsidR="00C676BD" w:rsidRPr="00E2241B">
        <w:rPr>
          <w:rFonts w:asciiTheme="majorBidi" w:hAnsiTheme="majorBidi" w:cstheme="majorBidi"/>
          <w:sz w:val="24"/>
          <w:szCs w:val="24"/>
          <w:lang w:val="id-ID"/>
        </w:rPr>
        <w:t xml:space="preserve"> </w:t>
      </w:r>
      <w:r w:rsidR="00CC5C2F" w:rsidRPr="00E2241B">
        <w:rPr>
          <w:rFonts w:asciiTheme="majorBidi" w:hAnsiTheme="majorBidi" w:cstheme="majorBidi"/>
          <w:sz w:val="24"/>
          <w:szCs w:val="24"/>
          <w:lang w:val="id-ID"/>
        </w:rPr>
        <w:t>selaku</w:t>
      </w:r>
      <w:r w:rsidR="00C676BD" w:rsidRPr="00E2241B">
        <w:rPr>
          <w:rFonts w:asciiTheme="majorBidi" w:hAnsiTheme="majorBidi" w:cstheme="majorBidi"/>
          <w:sz w:val="24"/>
          <w:szCs w:val="24"/>
          <w:lang w:val="id-ID"/>
        </w:rPr>
        <w:t xml:space="preserve"> </w:t>
      </w:r>
      <w:r w:rsidR="00CC5C2F" w:rsidRPr="00E2241B">
        <w:rPr>
          <w:rFonts w:asciiTheme="majorBidi" w:hAnsiTheme="majorBidi" w:cstheme="majorBidi"/>
          <w:sz w:val="24"/>
          <w:szCs w:val="24"/>
          <w:lang w:val="id-ID"/>
        </w:rPr>
        <w:t>Dekan</w:t>
      </w:r>
      <w:r w:rsidR="00C676BD" w:rsidRPr="00E2241B">
        <w:rPr>
          <w:rFonts w:asciiTheme="majorBidi" w:hAnsiTheme="majorBidi" w:cstheme="majorBidi"/>
          <w:sz w:val="24"/>
          <w:szCs w:val="24"/>
          <w:lang w:val="id-ID"/>
        </w:rPr>
        <w:t xml:space="preserve"> </w:t>
      </w:r>
      <w:r w:rsidR="00CC5C2F" w:rsidRPr="00E2241B">
        <w:rPr>
          <w:rFonts w:asciiTheme="majorBidi" w:hAnsiTheme="majorBidi" w:cstheme="majorBidi"/>
          <w:sz w:val="24"/>
          <w:szCs w:val="24"/>
          <w:lang w:val="id-ID"/>
        </w:rPr>
        <w:t>Fakultas</w:t>
      </w:r>
      <w:r w:rsidR="00C676BD" w:rsidRPr="00E2241B">
        <w:rPr>
          <w:rFonts w:asciiTheme="majorBidi" w:hAnsiTheme="majorBidi" w:cstheme="majorBidi"/>
          <w:sz w:val="24"/>
          <w:szCs w:val="24"/>
          <w:lang w:val="id-ID"/>
        </w:rPr>
        <w:t xml:space="preserve"> </w:t>
      </w:r>
      <w:r w:rsidR="00CC5C2F" w:rsidRPr="00E2241B">
        <w:rPr>
          <w:rFonts w:asciiTheme="majorBidi" w:hAnsiTheme="majorBidi" w:cstheme="majorBidi"/>
          <w:sz w:val="24"/>
          <w:szCs w:val="24"/>
          <w:lang w:val="id-ID"/>
        </w:rPr>
        <w:t>Tarbiyah</w:t>
      </w:r>
      <w:r w:rsidR="00C676BD" w:rsidRPr="00E2241B">
        <w:rPr>
          <w:rFonts w:asciiTheme="majorBidi" w:hAnsiTheme="majorBidi" w:cstheme="majorBidi"/>
          <w:sz w:val="24"/>
          <w:szCs w:val="24"/>
          <w:lang w:val="id-ID"/>
        </w:rPr>
        <w:t xml:space="preserve"> </w:t>
      </w:r>
      <w:r w:rsidR="00CC5C2F" w:rsidRPr="00E2241B">
        <w:rPr>
          <w:rFonts w:asciiTheme="majorBidi" w:hAnsiTheme="majorBidi" w:cstheme="majorBidi"/>
          <w:sz w:val="24"/>
          <w:szCs w:val="24"/>
          <w:lang w:val="id-ID"/>
        </w:rPr>
        <w:t>dan</w:t>
      </w:r>
      <w:r w:rsidR="00C676BD" w:rsidRPr="00E2241B">
        <w:rPr>
          <w:rFonts w:asciiTheme="majorBidi" w:hAnsiTheme="majorBidi" w:cstheme="majorBidi"/>
          <w:sz w:val="24"/>
          <w:szCs w:val="24"/>
          <w:lang w:val="id-ID"/>
        </w:rPr>
        <w:t xml:space="preserve"> </w:t>
      </w:r>
      <w:r w:rsidR="00CC5C2F" w:rsidRPr="00E2241B">
        <w:rPr>
          <w:rFonts w:asciiTheme="majorBidi" w:hAnsiTheme="majorBidi" w:cstheme="majorBidi"/>
          <w:sz w:val="24"/>
          <w:szCs w:val="24"/>
          <w:lang w:val="id-ID"/>
        </w:rPr>
        <w:t>Ilmu</w:t>
      </w:r>
      <w:r w:rsidR="00C676BD" w:rsidRPr="00E2241B">
        <w:rPr>
          <w:rFonts w:asciiTheme="majorBidi" w:hAnsiTheme="majorBidi" w:cstheme="majorBidi"/>
          <w:sz w:val="24"/>
          <w:szCs w:val="24"/>
          <w:lang w:val="id-ID"/>
        </w:rPr>
        <w:t xml:space="preserve"> </w:t>
      </w:r>
      <w:r w:rsidR="00CC5C2F" w:rsidRPr="00E2241B">
        <w:rPr>
          <w:rFonts w:asciiTheme="majorBidi" w:hAnsiTheme="majorBidi" w:cstheme="majorBidi"/>
          <w:sz w:val="24"/>
          <w:szCs w:val="24"/>
          <w:lang w:val="id-ID"/>
        </w:rPr>
        <w:t>Keguruan</w:t>
      </w:r>
      <w:r w:rsidR="00D82F2E" w:rsidRPr="00E2241B">
        <w:rPr>
          <w:rFonts w:asciiTheme="majorBidi" w:hAnsiTheme="majorBidi" w:cstheme="majorBidi"/>
          <w:sz w:val="24"/>
          <w:szCs w:val="24"/>
          <w:lang w:val="id-ID"/>
        </w:rPr>
        <w:t xml:space="preserve"> U</w:t>
      </w:r>
      <w:r w:rsidR="00CC5C2F" w:rsidRPr="00E2241B">
        <w:rPr>
          <w:rFonts w:asciiTheme="majorBidi" w:hAnsiTheme="majorBidi" w:cstheme="majorBidi"/>
          <w:sz w:val="24"/>
          <w:szCs w:val="24"/>
          <w:lang w:val="id-ID"/>
        </w:rPr>
        <w:t>IN</w:t>
      </w:r>
      <w:r w:rsidR="00C676BD" w:rsidRPr="00E2241B">
        <w:rPr>
          <w:rFonts w:asciiTheme="majorBidi" w:hAnsiTheme="majorBidi" w:cstheme="majorBidi"/>
          <w:sz w:val="24"/>
          <w:szCs w:val="24"/>
          <w:lang w:val="id-ID"/>
        </w:rPr>
        <w:t xml:space="preserve"> </w:t>
      </w:r>
      <w:r w:rsidR="00D82F2E" w:rsidRPr="00E2241B">
        <w:rPr>
          <w:rFonts w:asciiTheme="majorBidi" w:hAnsiTheme="majorBidi" w:cstheme="majorBidi"/>
          <w:sz w:val="24"/>
          <w:szCs w:val="24"/>
          <w:lang w:val="id-ID"/>
        </w:rPr>
        <w:t xml:space="preserve">Ponorogo yang telah memberikan izin penelitian serta memfasilitasi kebutuhan akademik penulis. </w:t>
      </w:r>
    </w:p>
    <w:p w14:paraId="48BB3109" w14:textId="7392176E" w:rsidR="00CC5C2F" w:rsidRPr="00326D7A" w:rsidRDefault="00CC5C2F" w:rsidP="00724D05">
      <w:pPr>
        <w:pStyle w:val="ListParagraph"/>
        <w:numPr>
          <w:ilvl w:val="0"/>
          <w:numId w:val="2"/>
        </w:numPr>
        <w:spacing w:after="0" w:line="480" w:lineRule="auto"/>
        <w:jc w:val="both"/>
        <w:rPr>
          <w:rFonts w:asciiTheme="majorBidi" w:hAnsiTheme="majorBidi" w:cstheme="majorBidi"/>
          <w:sz w:val="24"/>
          <w:szCs w:val="24"/>
        </w:rPr>
      </w:pPr>
      <w:r w:rsidRPr="00326D7A">
        <w:rPr>
          <w:rFonts w:asciiTheme="majorBidi" w:hAnsiTheme="majorBidi" w:cstheme="majorBidi"/>
          <w:sz w:val="24"/>
          <w:szCs w:val="24"/>
        </w:rPr>
        <w:t>Dr.</w:t>
      </w:r>
      <w:r w:rsidR="00D82F2E">
        <w:rPr>
          <w:rFonts w:asciiTheme="majorBidi" w:hAnsiTheme="majorBidi" w:cstheme="majorBidi"/>
          <w:sz w:val="24"/>
          <w:szCs w:val="24"/>
        </w:rPr>
        <w:t xml:space="preserve"> </w:t>
      </w:r>
      <w:r w:rsidR="00C31896">
        <w:rPr>
          <w:rFonts w:asciiTheme="majorBidi" w:hAnsiTheme="majorBidi" w:cstheme="majorBidi"/>
          <w:sz w:val="24"/>
          <w:szCs w:val="24"/>
        </w:rPr>
        <w:t>Ahmad</w:t>
      </w:r>
      <w:r w:rsidR="00C676BD">
        <w:rPr>
          <w:rFonts w:asciiTheme="majorBidi" w:hAnsiTheme="majorBidi" w:cstheme="majorBidi"/>
          <w:sz w:val="24"/>
          <w:szCs w:val="24"/>
        </w:rPr>
        <w:t xml:space="preserve"> </w:t>
      </w:r>
      <w:r w:rsidR="00C31896">
        <w:rPr>
          <w:rFonts w:asciiTheme="majorBidi" w:hAnsiTheme="majorBidi" w:cstheme="majorBidi"/>
          <w:sz w:val="24"/>
          <w:szCs w:val="24"/>
        </w:rPr>
        <w:t>Shulton</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M.Pd.I.,</w:t>
      </w:r>
      <w:r w:rsidR="00C676BD">
        <w:rPr>
          <w:rFonts w:asciiTheme="majorBidi" w:hAnsiTheme="majorBidi" w:cstheme="majorBidi"/>
          <w:sz w:val="24"/>
          <w:szCs w:val="24"/>
        </w:rPr>
        <w:t xml:space="preserve"> </w:t>
      </w:r>
      <w:r w:rsidRPr="00326D7A">
        <w:rPr>
          <w:rFonts w:asciiTheme="majorBidi" w:hAnsiTheme="majorBidi" w:cstheme="majorBidi"/>
          <w:sz w:val="24"/>
          <w:szCs w:val="24"/>
        </w:rPr>
        <w:t>selaku</w:t>
      </w:r>
      <w:r w:rsidR="00C676BD">
        <w:rPr>
          <w:rFonts w:asciiTheme="majorBidi" w:hAnsiTheme="majorBidi" w:cstheme="majorBidi"/>
          <w:sz w:val="24"/>
          <w:szCs w:val="24"/>
        </w:rPr>
        <w:t xml:space="preserve"> </w:t>
      </w:r>
      <w:r w:rsidRPr="00326D7A">
        <w:rPr>
          <w:rFonts w:asciiTheme="majorBidi" w:hAnsiTheme="majorBidi" w:cstheme="majorBidi"/>
          <w:sz w:val="24"/>
          <w:szCs w:val="24"/>
        </w:rPr>
        <w:t>Ketua</w:t>
      </w:r>
      <w:r w:rsidR="00C676BD">
        <w:rPr>
          <w:rFonts w:asciiTheme="majorBidi" w:hAnsiTheme="majorBidi" w:cstheme="majorBidi"/>
          <w:sz w:val="24"/>
          <w:szCs w:val="24"/>
        </w:rPr>
        <w:t xml:space="preserve"> </w:t>
      </w:r>
      <w:r w:rsidR="00D82F2E">
        <w:rPr>
          <w:rFonts w:asciiTheme="majorBidi" w:hAnsiTheme="majorBidi" w:cstheme="majorBidi"/>
          <w:sz w:val="24"/>
          <w:szCs w:val="24"/>
        </w:rPr>
        <w:t xml:space="preserve">Program Studi </w:t>
      </w:r>
      <w:r w:rsidRPr="00326D7A">
        <w:rPr>
          <w:rFonts w:asciiTheme="majorBidi" w:hAnsiTheme="majorBidi" w:cstheme="majorBidi"/>
          <w:sz w:val="24"/>
          <w:szCs w:val="24"/>
        </w:rPr>
        <w:t>Pendidikan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Agama</w:t>
      </w:r>
      <w:r w:rsidR="00C676BD">
        <w:rPr>
          <w:rFonts w:asciiTheme="majorBidi" w:hAnsiTheme="majorBidi" w:cstheme="majorBidi"/>
          <w:sz w:val="24"/>
          <w:szCs w:val="24"/>
        </w:rPr>
        <w:t xml:space="preserve"> </w:t>
      </w:r>
      <w:r w:rsidRPr="00326D7A">
        <w:rPr>
          <w:rFonts w:asciiTheme="majorBidi" w:hAnsiTheme="majorBidi" w:cstheme="majorBidi"/>
          <w:sz w:val="24"/>
          <w:szCs w:val="24"/>
        </w:rPr>
        <w:t>Islam</w:t>
      </w:r>
      <w:r w:rsidR="00C676BD">
        <w:rPr>
          <w:rFonts w:asciiTheme="majorBidi" w:hAnsiTheme="majorBidi" w:cstheme="majorBidi"/>
          <w:sz w:val="24"/>
          <w:szCs w:val="24"/>
        </w:rPr>
        <w:t xml:space="preserve"> </w:t>
      </w:r>
      <w:r w:rsidRPr="00326D7A">
        <w:rPr>
          <w:rFonts w:asciiTheme="majorBidi" w:hAnsiTheme="majorBidi" w:cstheme="majorBidi"/>
          <w:sz w:val="24"/>
          <w:szCs w:val="24"/>
        </w:rPr>
        <w:t>Fakultas</w:t>
      </w:r>
      <w:r w:rsidR="00C676BD">
        <w:rPr>
          <w:rFonts w:asciiTheme="majorBidi" w:hAnsiTheme="majorBidi" w:cstheme="majorBidi"/>
          <w:sz w:val="24"/>
          <w:szCs w:val="24"/>
        </w:rPr>
        <w:t xml:space="preserve"> </w:t>
      </w:r>
      <w:r w:rsidRPr="00326D7A">
        <w:rPr>
          <w:rFonts w:asciiTheme="majorBidi" w:hAnsiTheme="majorBidi" w:cstheme="majorBidi"/>
          <w:sz w:val="24"/>
          <w:szCs w:val="24"/>
        </w:rPr>
        <w:t>Tarbiyah</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Ilmu</w:t>
      </w:r>
      <w:r w:rsidR="00C676BD">
        <w:rPr>
          <w:rFonts w:asciiTheme="majorBidi" w:hAnsiTheme="majorBidi" w:cstheme="majorBidi"/>
          <w:sz w:val="24"/>
          <w:szCs w:val="24"/>
        </w:rPr>
        <w:t xml:space="preserve"> </w:t>
      </w:r>
      <w:r w:rsidRPr="00326D7A">
        <w:rPr>
          <w:rFonts w:asciiTheme="majorBidi" w:hAnsiTheme="majorBidi" w:cstheme="majorBidi"/>
          <w:sz w:val="24"/>
          <w:szCs w:val="24"/>
        </w:rPr>
        <w:t>Keguruan</w:t>
      </w:r>
      <w:r w:rsidR="00D82F2E">
        <w:rPr>
          <w:rFonts w:asciiTheme="majorBidi" w:hAnsiTheme="majorBidi" w:cstheme="majorBidi"/>
          <w:sz w:val="24"/>
          <w:szCs w:val="24"/>
        </w:rPr>
        <w:t xml:space="preserve"> U</w:t>
      </w:r>
      <w:r w:rsidRPr="00326D7A">
        <w:rPr>
          <w:rFonts w:asciiTheme="majorBidi" w:hAnsiTheme="majorBidi" w:cstheme="majorBidi"/>
          <w:sz w:val="24"/>
          <w:szCs w:val="24"/>
        </w:rPr>
        <w:t>IN</w:t>
      </w:r>
      <w:r w:rsidR="00C676BD">
        <w:rPr>
          <w:rFonts w:asciiTheme="majorBidi" w:hAnsiTheme="majorBidi" w:cstheme="majorBidi"/>
          <w:sz w:val="24"/>
          <w:szCs w:val="24"/>
        </w:rPr>
        <w:t xml:space="preserve"> </w:t>
      </w:r>
      <w:r w:rsidR="00D82F2E">
        <w:rPr>
          <w:rFonts w:asciiTheme="majorBidi" w:hAnsiTheme="majorBidi" w:cstheme="majorBidi"/>
          <w:sz w:val="24"/>
          <w:szCs w:val="24"/>
        </w:rPr>
        <w:t xml:space="preserve">Ponorogo memberikan berbagai dukungan selama menimba ilmu di UIN Ponorogo </w:t>
      </w:r>
    </w:p>
    <w:p w14:paraId="5054F23F" w14:textId="4DDCDC33" w:rsidR="00CC5C2F" w:rsidRPr="00326D7A" w:rsidRDefault="00CC5C2F" w:rsidP="00724D05">
      <w:pPr>
        <w:pStyle w:val="ListParagraph"/>
        <w:numPr>
          <w:ilvl w:val="0"/>
          <w:numId w:val="2"/>
        </w:numPr>
        <w:spacing w:after="0" w:line="480" w:lineRule="auto"/>
        <w:jc w:val="both"/>
        <w:rPr>
          <w:rFonts w:asciiTheme="majorBidi" w:hAnsiTheme="majorBidi" w:cstheme="majorBidi"/>
          <w:sz w:val="24"/>
          <w:szCs w:val="24"/>
        </w:rPr>
      </w:pPr>
      <w:r w:rsidRPr="00326D7A">
        <w:rPr>
          <w:rFonts w:asciiTheme="majorBidi" w:hAnsiTheme="majorBidi" w:cstheme="majorBidi"/>
          <w:sz w:val="24"/>
          <w:szCs w:val="24"/>
        </w:rPr>
        <w:t>Dr.</w:t>
      </w:r>
      <w:r w:rsidR="00C676BD">
        <w:rPr>
          <w:rFonts w:asciiTheme="majorBidi" w:hAnsiTheme="majorBidi" w:cstheme="majorBidi"/>
          <w:sz w:val="24"/>
          <w:szCs w:val="24"/>
        </w:rPr>
        <w:t xml:space="preserve"> </w:t>
      </w:r>
      <w:r w:rsidRPr="00326D7A">
        <w:rPr>
          <w:rFonts w:asciiTheme="majorBidi" w:hAnsiTheme="majorBidi" w:cstheme="majorBidi"/>
          <w:sz w:val="24"/>
          <w:szCs w:val="24"/>
        </w:rPr>
        <w:t>Muhammad</w:t>
      </w:r>
      <w:r w:rsidR="00C676BD">
        <w:rPr>
          <w:rFonts w:asciiTheme="majorBidi" w:hAnsiTheme="majorBidi" w:cstheme="majorBidi"/>
          <w:sz w:val="24"/>
          <w:szCs w:val="24"/>
        </w:rPr>
        <w:t xml:space="preserve"> </w:t>
      </w:r>
      <w:r w:rsidRPr="00326D7A">
        <w:rPr>
          <w:rFonts w:asciiTheme="majorBidi" w:hAnsiTheme="majorBidi" w:cstheme="majorBidi"/>
          <w:sz w:val="24"/>
          <w:szCs w:val="24"/>
        </w:rPr>
        <w:t>Ali,</w:t>
      </w:r>
      <w:r w:rsidR="00C676BD">
        <w:rPr>
          <w:rFonts w:asciiTheme="majorBidi" w:hAnsiTheme="majorBidi" w:cstheme="majorBidi"/>
          <w:sz w:val="24"/>
          <w:szCs w:val="24"/>
        </w:rPr>
        <w:t xml:space="preserve"> </w:t>
      </w:r>
      <w:r w:rsidRPr="00326D7A">
        <w:rPr>
          <w:rFonts w:asciiTheme="majorBidi" w:hAnsiTheme="majorBidi" w:cstheme="majorBidi"/>
          <w:sz w:val="24"/>
          <w:szCs w:val="24"/>
        </w:rPr>
        <w:t>M.Pd.,</w:t>
      </w:r>
      <w:r w:rsidR="00C676BD">
        <w:rPr>
          <w:rFonts w:asciiTheme="majorBidi" w:hAnsiTheme="majorBidi" w:cstheme="majorBidi"/>
          <w:sz w:val="24"/>
          <w:szCs w:val="24"/>
        </w:rPr>
        <w:t xml:space="preserve"> </w:t>
      </w:r>
      <w:r w:rsidRPr="00326D7A">
        <w:rPr>
          <w:rFonts w:asciiTheme="majorBidi" w:hAnsiTheme="majorBidi" w:cstheme="majorBidi"/>
          <w:sz w:val="24"/>
          <w:szCs w:val="24"/>
        </w:rPr>
        <w:t>selaku</w:t>
      </w:r>
      <w:r w:rsidR="00C676BD">
        <w:rPr>
          <w:rFonts w:asciiTheme="majorBidi" w:hAnsiTheme="majorBidi" w:cstheme="majorBidi"/>
          <w:sz w:val="24"/>
          <w:szCs w:val="24"/>
        </w:rPr>
        <w:t xml:space="preserve"> </w:t>
      </w:r>
      <w:r w:rsidRPr="00326D7A">
        <w:rPr>
          <w:rFonts w:asciiTheme="majorBidi" w:hAnsiTheme="majorBidi" w:cstheme="majorBidi"/>
          <w:sz w:val="24"/>
          <w:szCs w:val="24"/>
        </w:rPr>
        <w:t>dosen</w:t>
      </w:r>
      <w:r w:rsidR="00C676BD">
        <w:rPr>
          <w:rFonts w:asciiTheme="majorBidi" w:hAnsiTheme="majorBidi" w:cstheme="majorBidi"/>
          <w:sz w:val="24"/>
          <w:szCs w:val="24"/>
        </w:rPr>
        <w:t xml:space="preserve"> </w:t>
      </w:r>
      <w:r w:rsidRPr="00326D7A">
        <w:rPr>
          <w:rFonts w:asciiTheme="majorBidi" w:hAnsiTheme="majorBidi" w:cstheme="majorBidi"/>
          <w:sz w:val="24"/>
          <w:szCs w:val="24"/>
        </w:rPr>
        <w:t>pembimbing</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telah</w:t>
      </w:r>
      <w:r w:rsidR="00C676BD">
        <w:rPr>
          <w:rFonts w:asciiTheme="majorBidi" w:hAnsiTheme="majorBidi" w:cstheme="majorBidi"/>
          <w:sz w:val="24"/>
          <w:szCs w:val="24"/>
        </w:rPr>
        <w:t xml:space="preserve"> </w:t>
      </w:r>
      <w:r w:rsidRPr="00326D7A">
        <w:rPr>
          <w:rFonts w:asciiTheme="majorBidi" w:hAnsiTheme="majorBidi" w:cstheme="majorBidi"/>
          <w:sz w:val="24"/>
          <w:szCs w:val="24"/>
        </w:rPr>
        <w:t>memberikan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arahan,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pemahaman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bimbingan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kepada</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menyelesaikan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skripsi</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Kebaikan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beliau</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segala</w:t>
      </w:r>
      <w:r w:rsidR="00C676BD">
        <w:rPr>
          <w:rFonts w:asciiTheme="majorBidi" w:hAnsiTheme="majorBidi" w:cstheme="majorBidi"/>
          <w:sz w:val="24"/>
          <w:szCs w:val="24"/>
        </w:rPr>
        <w:t xml:space="preserve"> </w:t>
      </w:r>
      <w:r w:rsidRPr="00326D7A">
        <w:rPr>
          <w:rFonts w:asciiTheme="majorBidi" w:hAnsiTheme="majorBidi" w:cstheme="majorBidi"/>
          <w:sz w:val="24"/>
          <w:szCs w:val="24"/>
        </w:rPr>
        <w:t>hal</w:t>
      </w:r>
      <w:r w:rsidR="00C676BD">
        <w:rPr>
          <w:rFonts w:asciiTheme="majorBidi" w:hAnsiTheme="majorBidi" w:cstheme="majorBidi"/>
          <w:sz w:val="24"/>
          <w:szCs w:val="24"/>
        </w:rPr>
        <w:t xml:space="preserve"> </w:t>
      </w:r>
      <w:r w:rsidRPr="00326D7A">
        <w:rPr>
          <w:rFonts w:asciiTheme="majorBidi" w:hAnsiTheme="majorBidi" w:cstheme="majorBidi"/>
          <w:sz w:val="24"/>
          <w:szCs w:val="24"/>
        </w:rPr>
        <w:t>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selalu</w:t>
      </w:r>
      <w:r w:rsidR="00C676BD">
        <w:rPr>
          <w:rFonts w:asciiTheme="majorBidi" w:hAnsiTheme="majorBidi" w:cstheme="majorBidi"/>
          <w:sz w:val="24"/>
          <w:szCs w:val="24"/>
        </w:rPr>
        <w:t xml:space="preserve"> </w:t>
      </w:r>
      <w:r w:rsidRPr="00326D7A">
        <w:rPr>
          <w:rFonts w:asciiTheme="majorBidi" w:hAnsiTheme="majorBidi" w:cstheme="majorBidi"/>
          <w:sz w:val="24"/>
          <w:szCs w:val="24"/>
        </w:rPr>
        <w:t>terkenang</w:t>
      </w:r>
      <w:r w:rsidR="00C676BD">
        <w:rPr>
          <w:rFonts w:asciiTheme="majorBidi" w:hAnsiTheme="majorBidi" w:cstheme="majorBidi"/>
          <w:sz w:val="24"/>
          <w:szCs w:val="24"/>
        </w:rPr>
        <w:t xml:space="preserve"> </w:t>
      </w:r>
      <w:r w:rsidRPr="00326D7A">
        <w:rPr>
          <w:rFonts w:asciiTheme="majorBidi" w:hAnsiTheme="majorBidi" w:cstheme="majorBidi"/>
          <w:sz w:val="24"/>
          <w:szCs w:val="24"/>
        </w:rPr>
        <w:t>bagi</w:t>
      </w:r>
      <w:r w:rsidR="00C676BD">
        <w:rPr>
          <w:rFonts w:asciiTheme="majorBidi" w:hAnsiTheme="majorBidi" w:cstheme="majorBidi"/>
          <w:sz w:val="24"/>
          <w:szCs w:val="24"/>
        </w:rPr>
        <w:t xml:space="preserve"> </w:t>
      </w:r>
      <w:r w:rsidRPr="00326D7A">
        <w:rPr>
          <w:rFonts w:asciiTheme="majorBidi" w:hAnsiTheme="majorBidi" w:cstheme="majorBidi"/>
          <w:sz w:val="24"/>
          <w:szCs w:val="24"/>
        </w:rPr>
        <w:t>diri</w:t>
      </w:r>
      <w:r w:rsidR="00C676BD">
        <w:rPr>
          <w:rFonts w:asciiTheme="majorBidi" w:hAnsiTheme="majorBidi" w:cstheme="majorBidi"/>
          <w:sz w:val="24"/>
          <w:szCs w:val="24"/>
        </w:rPr>
        <w:t xml:space="preserve"> </w:t>
      </w:r>
      <w:r w:rsidRPr="00326D7A">
        <w:rPr>
          <w:rFonts w:asciiTheme="majorBidi" w:hAnsiTheme="majorBidi" w:cstheme="majorBidi"/>
          <w:sz w:val="24"/>
          <w:szCs w:val="24"/>
        </w:rPr>
        <w:t>penulis.</w:t>
      </w:r>
      <w:r w:rsidR="00C676BD">
        <w:rPr>
          <w:rFonts w:asciiTheme="majorBidi" w:hAnsiTheme="majorBidi" w:cstheme="majorBidi"/>
          <w:sz w:val="24"/>
          <w:szCs w:val="24"/>
        </w:rPr>
        <w:t xml:space="preserve"> </w:t>
      </w:r>
    </w:p>
    <w:p w14:paraId="47F1FF03" w14:textId="77777777" w:rsidR="00347446" w:rsidRPr="00326D7A" w:rsidRDefault="00347446" w:rsidP="00347446">
      <w:pPr>
        <w:pStyle w:val="ListParagraph"/>
        <w:numPr>
          <w:ilvl w:val="0"/>
          <w:numId w:val="2"/>
        </w:numPr>
        <w:spacing w:after="0" w:line="480" w:lineRule="auto"/>
        <w:jc w:val="both"/>
        <w:rPr>
          <w:rFonts w:asciiTheme="majorBidi" w:hAnsiTheme="majorBidi" w:cstheme="majorBidi"/>
          <w:sz w:val="24"/>
          <w:szCs w:val="24"/>
        </w:rPr>
      </w:pPr>
      <w:r w:rsidRPr="00326D7A">
        <w:rPr>
          <w:rFonts w:asciiTheme="majorBidi" w:hAnsiTheme="majorBidi" w:cstheme="majorBidi"/>
          <w:sz w:val="24"/>
          <w:szCs w:val="24"/>
        </w:rPr>
        <w:lastRenderedPageBreak/>
        <w:t>Seluruh</w:t>
      </w:r>
      <w:r>
        <w:rPr>
          <w:rFonts w:asciiTheme="majorBidi" w:hAnsiTheme="majorBidi" w:cstheme="majorBidi"/>
          <w:sz w:val="24"/>
          <w:szCs w:val="24"/>
        </w:rPr>
        <w:t xml:space="preserve"> </w:t>
      </w:r>
      <w:r w:rsidRPr="00326D7A">
        <w:rPr>
          <w:rFonts w:asciiTheme="majorBidi" w:hAnsiTheme="majorBidi" w:cstheme="majorBidi"/>
          <w:sz w:val="24"/>
          <w:szCs w:val="24"/>
        </w:rPr>
        <w:t>Dosen</w:t>
      </w:r>
      <w:r>
        <w:rPr>
          <w:rFonts w:asciiTheme="majorBidi" w:hAnsiTheme="majorBidi" w:cstheme="majorBidi"/>
          <w:sz w:val="24"/>
          <w:szCs w:val="24"/>
        </w:rPr>
        <w:t xml:space="preserve"> U</w:t>
      </w:r>
      <w:r w:rsidRPr="00326D7A">
        <w:rPr>
          <w:rFonts w:asciiTheme="majorBidi" w:hAnsiTheme="majorBidi" w:cstheme="majorBidi"/>
          <w:sz w:val="24"/>
          <w:szCs w:val="24"/>
        </w:rPr>
        <w:t>IN</w:t>
      </w:r>
      <w:r>
        <w:rPr>
          <w:rFonts w:asciiTheme="majorBidi" w:hAnsiTheme="majorBidi" w:cstheme="majorBidi"/>
          <w:sz w:val="24"/>
          <w:szCs w:val="24"/>
        </w:rPr>
        <w:t xml:space="preserve"> </w:t>
      </w:r>
      <w:r w:rsidRPr="00326D7A">
        <w:rPr>
          <w:rFonts w:asciiTheme="majorBidi" w:hAnsiTheme="majorBidi" w:cstheme="majorBidi"/>
          <w:sz w:val="24"/>
          <w:szCs w:val="24"/>
        </w:rPr>
        <w:t>Ponorogo</w:t>
      </w:r>
      <w:r>
        <w:rPr>
          <w:rFonts w:asciiTheme="majorBidi" w:hAnsiTheme="majorBidi" w:cstheme="majorBidi"/>
          <w:sz w:val="24"/>
          <w:szCs w:val="24"/>
        </w:rPr>
        <w:t xml:space="preserve"> beserta karyawan lain </w:t>
      </w:r>
      <w:r w:rsidRPr="00326D7A">
        <w:rPr>
          <w:rFonts w:asciiTheme="majorBidi" w:hAnsiTheme="majorBidi" w:cstheme="majorBidi"/>
          <w:sz w:val="24"/>
          <w:szCs w:val="24"/>
        </w:rPr>
        <w:t>yang</w:t>
      </w:r>
      <w:r>
        <w:rPr>
          <w:rFonts w:asciiTheme="majorBidi" w:hAnsiTheme="majorBidi" w:cstheme="majorBidi"/>
          <w:sz w:val="24"/>
          <w:szCs w:val="24"/>
        </w:rPr>
        <w:t xml:space="preserve"> </w:t>
      </w:r>
      <w:r w:rsidRPr="00326D7A">
        <w:rPr>
          <w:rFonts w:asciiTheme="majorBidi" w:hAnsiTheme="majorBidi" w:cstheme="majorBidi"/>
          <w:sz w:val="24"/>
          <w:szCs w:val="24"/>
        </w:rPr>
        <w:t>telah</w:t>
      </w:r>
      <w:r>
        <w:rPr>
          <w:rFonts w:asciiTheme="majorBidi" w:hAnsiTheme="majorBidi" w:cstheme="majorBidi"/>
          <w:sz w:val="24"/>
          <w:szCs w:val="24"/>
        </w:rPr>
        <w:t xml:space="preserve"> mendidik </w:t>
      </w:r>
      <w:r w:rsidRPr="00326D7A">
        <w:rPr>
          <w:rFonts w:asciiTheme="majorBidi" w:hAnsiTheme="majorBidi" w:cstheme="majorBidi"/>
          <w:sz w:val="24"/>
          <w:szCs w:val="24"/>
        </w:rPr>
        <w:t>dan</w:t>
      </w:r>
      <w:r>
        <w:rPr>
          <w:rFonts w:asciiTheme="majorBidi" w:hAnsiTheme="majorBidi" w:cstheme="majorBidi"/>
          <w:sz w:val="24"/>
          <w:szCs w:val="24"/>
        </w:rPr>
        <w:t xml:space="preserve"> </w:t>
      </w:r>
      <w:r w:rsidRPr="00326D7A">
        <w:rPr>
          <w:rFonts w:asciiTheme="majorBidi" w:hAnsiTheme="majorBidi" w:cstheme="majorBidi"/>
          <w:sz w:val="24"/>
          <w:szCs w:val="24"/>
        </w:rPr>
        <w:t>mengajar</w:t>
      </w:r>
      <w:r>
        <w:rPr>
          <w:rFonts w:asciiTheme="majorBidi" w:hAnsiTheme="majorBidi" w:cstheme="majorBidi"/>
          <w:sz w:val="24"/>
          <w:szCs w:val="24"/>
        </w:rPr>
        <w:t xml:space="preserve"> </w:t>
      </w:r>
      <w:r w:rsidRPr="00326D7A">
        <w:rPr>
          <w:rFonts w:asciiTheme="majorBidi" w:hAnsiTheme="majorBidi" w:cstheme="majorBidi"/>
          <w:sz w:val="24"/>
          <w:szCs w:val="24"/>
        </w:rPr>
        <w:t>penulis</w:t>
      </w:r>
      <w:r>
        <w:rPr>
          <w:rFonts w:asciiTheme="majorBidi" w:hAnsiTheme="majorBidi" w:cstheme="majorBidi"/>
          <w:sz w:val="24"/>
          <w:szCs w:val="24"/>
        </w:rPr>
        <w:t xml:space="preserve"> </w:t>
      </w:r>
      <w:r w:rsidRPr="00326D7A">
        <w:rPr>
          <w:rFonts w:asciiTheme="majorBidi" w:hAnsiTheme="majorBidi" w:cstheme="majorBidi"/>
          <w:sz w:val="24"/>
          <w:szCs w:val="24"/>
        </w:rPr>
        <w:t>dalam</w:t>
      </w:r>
      <w:r>
        <w:rPr>
          <w:rFonts w:asciiTheme="majorBidi" w:hAnsiTheme="majorBidi" w:cstheme="majorBidi"/>
          <w:sz w:val="24"/>
          <w:szCs w:val="24"/>
        </w:rPr>
        <w:t xml:space="preserve"> </w:t>
      </w:r>
      <w:r w:rsidRPr="00326D7A">
        <w:rPr>
          <w:rFonts w:asciiTheme="majorBidi" w:hAnsiTheme="majorBidi" w:cstheme="majorBidi"/>
          <w:sz w:val="24"/>
          <w:szCs w:val="24"/>
        </w:rPr>
        <w:t>kegiatan</w:t>
      </w:r>
      <w:r>
        <w:rPr>
          <w:rFonts w:asciiTheme="majorBidi" w:hAnsiTheme="majorBidi" w:cstheme="majorBidi"/>
          <w:sz w:val="24"/>
          <w:szCs w:val="24"/>
        </w:rPr>
        <w:t xml:space="preserve"> </w:t>
      </w:r>
      <w:r w:rsidRPr="00326D7A">
        <w:rPr>
          <w:rFonts w:asciiTheme="majorBidi" w:hAnsiTheme="majorBidi" w:cstheme="majorBidi"/>
          <w:sz w:val="24"/>
          <w:szCs w:val="24"/>
        </w:rPr>
        <w:t>belajar</w:t>
      </w:r>
      <w:r>
        <w:rPr>
          <w:rFonts w:asciiTheme="majorBidi" w:hAnsiTheme="majorBidi" w:cstheme="majorBidi"/>
          <w:sz w:val="24"/>
          <w:szCs w:val="24"/>
        </w:rPr>
        <w:t xml:space="preserve"> </w:t>
      </w:r>
      <w:r w:rsidRPr="00326D7A">
        <w:rPr>
          <w:rFonts w:asciiTheme="majorBidi" w:hAnsiTheme="majorBidi" w:cstheme="majorBidi"/>
          <w:sz w:val="24"/>
          <w:szCs w:val="24"/>
        </w:rPr>
        <w:t>di</w:t>
      </w:r>
      <w:r>
        <w:rPr>
          <w:rFonts w:asciiTheme="majorBidi" w:hAnsiTheme="majorBidi" w:cstheme="majorBidi"/>
          <w:sz w:val="24"/>
          <w:szCs w:val="24"/>
        </w:rPr>
        <w:t xml:space="preserve"> </w:t>
      </w:r>
      <w:r w:rsidRPr="00326D7A">
        <w:rPr>
          <w:rFonts w:asciiTheme="majorBidi" w:hAnsiTheme="majorBidi" w:cstheme="majorBidi"/>
          <w:sz w:val="24"/>
          <w:szCs w:val="24"/>
        </w:rPr>
        <w:t>bangku</w:t>
      </w:r>
      <w:r>
        <w:rPr>
          <w:rFonts w:asciiTheme="majorBidi" w:hAnsiTheme="majorBidi" w:cstheme="majorBidi"/>
          <w:sz w:val="24"/>
          <w:szCs w:val="24"/>
        </w:rPr>
        <w:t xml:space="preserve"> </w:t>
      </w:r>
      <w:r w:rsidRPr="00326D7A">
        <w:rPr>
          <w:rFonts w:asciiTheme="majorBidi" w:hAnsiTheme="majorBidi" w:cstheme="majorBidi"/>
          <w:sz w:val="24"/>
          <w:szCs w:val="24"/>
        </w:rPr>
        <w:t>perk</w:t>
      </w:r>
      <w:r>
        <w:rPr>
          <w:rFonts w:asciiTheme="majorBidi" w:hAnsiTheme="majorBidi" w:cstheme="majorBidi"/>
          <w:sz w:val="24"/>
          <w:szCs w:val="24"/>
        </w:rPr>
        <w:t xml:space="preserve">uliahan </w:t>
      </w:r>
      <w:r w:rsidRPr="00326D7A">
        <w:rPr>
          <w:rFonts w:asciiTheme="majorBidi" w:hAnsiTheme="majorBidi" w:cstheme="majorBidi"/>
          <w:sz w:val="24"/>
          <w:szCs w:val="24"/>
        </w:rPr>
        <w:t>ini</w:t>
      </w:r>
      <w:r>
        <w:rPr>
          <w:rFonts w:asciiTheme="majorBidi" w:hAnsiTheme="majorBidi" w:cstheme="majorBidi"/>
          <w:sz w:val="24"/>
          <w:szCs w:val="24"/>
        </w:rPr>
        <w:t xml:space="preserve"> serta membantu keperluan dan kebutuhan administrasi penulis </w:t>
      </w:r>
      <w:r w:rsidRPr="00326D7A">
        <w:rPr>
          <w:rFonts w:asciiTheme="majorBidi" w:hAnsiTheme="majorBidi" w:cstheme="majorBidi"/>
          <w:sz w:val="24"/>
          <w:szCs w:val="24"/>
        </w:rPr>
        <w:t>.</w:t>
      </w:r>
      <w:r>
        <w:rPr>
          <w:rFonts w:asciiTheme="majorBidi" w:hAnsiTheme="majorBidi" w:cstheme="majorBidi"/>
          <w:sz w:val="24"/>
          <w:szCs w:val="24"/>
        </w:rPr>
        <w:t xml:space="preserve"> </w:t>
      </w:r>
      <w:r w:rsidRPr="00326D7A">
        <w:rPr>
          <w:rFonts w:asciiTheme="majorBidi" w:hAnsiTheme="majorBidi" w:cstheme="majorBidi"/>
          <w:sz w:val="24"/>
          <w:szCs w:val="24"/>
        </w:rPr>
        <w:t>Semoga</w:t>
      </w:r>
      <w:r>
        <w:rPr>
          <w:rFonts w:asciiTheme="majorBidi" w:hAnsiTheme="majorBidi" w:cstheme="majorBidi"/>
          <w:sz w:val="24"/>
          <w:szCs w:val="24"/>
        </w:rPr>
        <w:t xml:space="preserve"> </w:t>
      </w:r>
      <w:r w:rsidRPr="00326D7A">
        <w:rPr>
          <w:rFonts w:asciiTheme="majorBidi" w:hAnsiTheme="majorBidi" w:cstheme="majorBidi"/>
          <w:sz w:val="24"/>
          <w:szCs w:val="24"/>
        </w:rPr>
        <w:t>ilmu</w:t>
      </w:r>
      <w:r>
        <w:rPr>
          <w:rFonts w:asciiTheme="majorBidi" w:hAnsiTheme="majorBidi" w:cstheme="majorBidi"/>
          <w:sz w:val="24"/>
          <w:szCs w:val="24"/>
        </w:rPr>
        <w:t xml:space="preserve"> </w:t>
      </w:r>
      <w:r w:rsidRPr="00326D7A">
        <w:rPr>
          <w:rFonts w:asciiTheme="majorBidi" w:hAnsiTheme="majorBidi" w:cstheme="majorBidi"/>
          <w:sz w:val="24"/>
          <w:szCs w:val="24"/>
        </w:rPr>
        <w:t>yang</w:t>
      </w:r>
      <w:r>
        <w:rPr>
          <w:rFonts w:asciiTheme="majorBidi" w:hAnsiTheme="majorBidi" w:cstheme="majorBidi"/>
          <w:sz w:val="24"/>
          <w:szCs w:val="24"/>
        </w:rPr>
        <w:t xml:space="preserve"> </w:t>
      </w:r>
      <w:r w:rsidRPr="00326D7A">
        <w:rPr>
          <w:rFonts w:asciiTheme="majorBidi" w:hAnsiTheme="majorBidi" w:cstheme="majorBidi"/>
          <w:sz w:val="24"/>
          <w:szCs w:val="24"/>
        </w:rPr>
        <w:t>telah</w:t>
      </w:r>
      <w:r>
        <w:rPr>
          <w:rFonts w:asciiTheme="majorBidi" w:hAnsiTheme="majorBidi" w:cstheme="majorBidi"/>
          <w:sz w:val="24"/>
          <w:szCs w:val="24"/>
        </w:rPr>
        <w:t xml:space="preserve"> </w:t>
      </w:r>
      <w:r w:rsidRPr="00326D7A">
        <w:rPr>
          <w:rFonts w:asciiTheme="majorBidi" w:hAnsiTheme="majorBidi" w:cstheme="majorBidi"/>
          <w:sz w:val="24"/>
          <w:szCs w:val="24"/>
        </w:rPr>
        <w:t>Bapak/</w:t>
      </w:r>
      <w:r>
        <w:rPr>
          <w:rFonts w:asciiTheme="majorBidi" w:hAnsiTheme="majorBidi" w:cstheme="majorBidi"/>
          <w:sz w:val="24"/>
          <w:szCs w:val="24"/>
        </w:rPr>
        <w:t xml:space="preserve"> </w:t>
      </w:r>
      <w:r w:rsidRPr="00326D7A">
        <w:rPr>
          <w:rFonts w:asciiTheme="majorBidi" w:hAnsiTheme="majorBidi" w:cstheme="majorBidi"/>
          <w:sz w:val="24"/>
          <w:szCs w:val="24"/>
        </w:rPr>
        <w:t>Ibu</w:t>
      </w:r>
      <w:r>
        <w:rPr>
          <w:rFonts w:asciiTheme="majorBidi" w:hAnsiTheme="majorBidi" w:cstheme="majorBidi"/>
          <w:sz w:val="24"/>
          <w:szCs w:val="24"/>
        </w:rPr>
        <w:t xml:space="preserve"> </w:t>
      </w:r>
      <w:r w:rsidRPr="00326D7A">
        <w:rPr>
          <w:rFonts w:asciiTheme="majorBidi" w:hAnsiTheme="majorBidi" w:cstheme="majorBidi"/>
          <w:sz w:val="24"/>
          <w:szCs w:val="24"/>
        </w:rPr>
        <w:t>berikan</w:t>
      </w:r>
      <w:r>
        <w:rPr>
          <w:rFonts w:asciiTheme="majorBidi" w:hAnsiTheme="majorBidi" w:cstheme="majorBidi"/>
          <w:sz w:val="24"/>
          <w:szCs w:val="24"/>
        </w:rPr>
        <w:t xml:space="preserve"> </w:t>
      </w:r>
      <w:r w:rsidRPr="00326D7A">
        <w:rPr>
          <w:rFonts w:asciiTheme="majorBidi" w:hAnsiTheme="majorBidi" w:cstheme="majorBidi"/>
          <w:sz w:val="24"/>
          <w:szCs w:val="24"/>
        </w:rPr>
        <w:t>mendapatkan</w:t>
      </w:r>
      <w:r>
        <w:rPr>
          <w:rFonts w:asciiTheme="majorBidi" w:hAnsiTheme="majorBidi" w:cstheme="majorBidi"/>
          <w:sz w:val="24"/>
          <w:szCs w:val="24"/>
        </w:rPr>
        <w:t xml:space="preserve"> </w:t>
      </w:r>
      <w:r w:rsidRPr="00326D7A">
        <w:rPr>
          <w:rFonts w:asciiTheme="majorBidi" w:hAnsiTheme="majorBidi" w:cstheme="majorBidi"/>
          <w:sz w:val="24"/>
          <w:szCs w:val="24"/>
        </w:rPr>
        <w:t>keberkahan</w:t>
      </w:r>
      <w:r>
        <w:rPr>
          <w:rFonts w:asciiTheme="majorBidi" w:hAnsiTheme="majorBidi" w:cstheme="majorBidi"/>
          <w:sz w:val="24"/>
          <w:szCs w:val="24"/>
        </w:rPr>
        <w:t xml:space="preserve"> </w:t>
      </w:r>
      <w:r w:rsidRPr="00326D7A">
        <w:rPr>
          <w:rFonts w:asciiTheme="majorBidi" w:hAnsiTheme="majorBidi" w:cstheme="majorBidi"/>
          <w:sz w:val="24"/>
          <w:szCs w:val="24"/>
        </w:rPr>
        <w:t>dari</w:t>
      </w:r>
      <w:r>
        <w:rPr>
          <w:rFonts w:asciiTheme="majorBidi" w:hAnsiTheme="majorBidi" w:cstheme="majorBidi"/>
          <w:sz w:val="24"/>
          <w:szCs w:val="24"/>
        </w:rPr>
        <w:t xml:space="preserve"> </w:t>
      </w:r>
      <w:r w:rsidRPr="00326D7A">
        <w:rPr>
          <w:rFonts w:asciiTheme="majorBidi" w:hAnsiTheme="majorBidi" w:cstheme="majorBidi"/>
          <w:sz w:val="24"/>
          <w:szCs w:val="24"/>
        </w:rPr>
        <w:t>Allah</w:t>
      </w:r>
      <w:r>
        <w:rPr>
          <w:rFonts w:asciiTheme="majorBidi" w:hAnsiTheme="majorBidi" w:cstheme="majorBidi"/>
          <w:sz w:val="24"/>
          <w:szCs w:val="24"/>
        </w:rPr>
        <w:t xml:space="preserve"> </w:t>
      </w:r>
      <w:r w:rsidRPr="00326D7A">
        <w:rPr>
          <w:rFonts w:asciiTheme="majorBidi" w:hAnsiTheme="majorBidi" w:cstheme="majorBidi"/>
          <w:sz w:val="24"/>
          <w:szCs w:val="24"/>
        </w:rPr>
        <w:t>Swt.</w:t>
      </w:r>
    </w:p>
    <w:p w14:paraId="29D0FAF2" w14:textId="77777777" w:rsidR="00347446" w:rsidRPr="00724D05" w:rsidRDefault="00347446" w:rsidP="00347446">
      <w:pPr>
        <w:pStyle w:val="ListParagraph"/>
        <w:numPr>
          <w:ilvl w:val="0"/>
          <w:numId w:val="2"/>
        </w:numPr>
        <w:spacing w:after="0" w:line="480" w:lineRule="auto"/>
        <w:jc w:val="both"/>
        <w:rPr>
          <w:rFonts w:asciiTheme="majorBidi" w:hAnsiTheme="majorBidi" w:cstheme="majorBidi"/>
          <w:sz w:val="24"/>
          <w:szCs w:val="24"/>
        </w:rPr>
      </w:pPr>
      <w:r w:rsidRPr="00326D7A">
        <w:rPr>
          <w:rFonts w:asciiTheme="majorBidi" w:hAnsiTheme="majorBidi" w:cstheme="majorBidi"/>
          <w:sz w:val="24"/>
          <w:szCs w:val="24"/>
        </w:rPr>
        <w:t>Bapak</w:t>
      </w:r>
      <w:r>
        <w:rPr>
          <w:rFonts w:asciiTheme="majorBidi" w:hAnsiTheme="majorBidi" w:cstheme="majorBidi"/>
          <w:sz w:val="24"/>
          <w:szCs w:val="24"/>
        </w:rPr>
        <w:t xml:space="preserve"> </w:t>
      </w:r>
      <w:r w:rsidRPr="00326D7A">
        <w:rPr>
          <w:rFonts w:asciiTheme="majorBidi" w:hAnsiTheme="majorBidi" w:cstheme="majorBidi"/>
          <w:sz w:val="24"/>
          <w:szCs w:val="24"/>
        </w:rPr>
        <w:t>Komari</w:t>
      </w:r>
      <w:r>
        <w:rPr>
          <w:rFonts w:asciiTheme="majorBidi" w:hAnsiTheme="majorBidi" w:cstheme="majorBidi"/>
          <w:sz w:val="24"/>
          <w:szCs w:val="24"/>
        </w:rPr>
        <w:t xml:space="preserve"> </w:t>
      </w:r>
      <w:r w:rsidRPr="00326D7A">
        <w:rPr>
          <w:rFonts w:asciiTheme="majorBidi" w:hAnsiTheme="majorBidi" w:cstheme="majorBidi"/>
          <w:sz w:val="24"/>
          <w:szCs w:val="24"/>
        </w:rPr>
        <w:t>selaku</w:t>
      </w:r>
      <w:r>
        <w:rPr>
          <w:rFonts w:asciiTheme="majorBidi" w:hAnsiTheme="majorBidi" w:cstheme="majorBidi"/>
          <w:sz w:val="24"/>
          <w:szCs w:val="24"/>
        </w:rPr>
        <w:t xml:space="preserve"> </w:t>
      </w:r>
      <w:r w:rsidRPr="00326D7A">
        <w:rPr>
          <w:rFonts w:asciiTheme="majorBidi" w:hAnsiTheme="majorBidi" w:cstheme="majorBidi"/>
          <w:sz w:val="24"/>
          <w:szCs w:val="24"/>
        </w:rPr>
        <w:t>Kepala</w:t>
      </w:r>
      <w:r>
        <w:rPr>
          <w:rFonts w:asciiTheme="majorBidi" w:hAnsiTheme="majorBidi" w:cstheme="majorBidi"/>
          <w:sz w:val="24"/>
          <w:szCs w:val="24"/>
        </w:rPr>
        <w:t xml:space="preserve"> Sekolah </w:t>
      </w:r>
      <w:r w:rsidRPr="00326D7A">
        <w:rPr>
          <w:rFonts w:asciiTheme="majorBidi" w:hAnsiTheme="majorBidi" w:cstheme="majorBidi"/>
          <w:sz w:val="24"/>
          <w:szCs w:val="24"/>
        </w:rPr>
        <w:t>SMA</w:t>
      </w:r>
      <w:r>
        <w:rPr>
          <w:rFonts w:asciiTheme="majorBidi" w:hAnsiTheme="majorBidi" w:cstheme="majorBidi"/>
          <w:sz w:val="24"/>
          <w:szCs w:val="24"/>
        </w:rPr>
        <w:t xml:space="preserve"> </w:t>
      </w:r>
      <w:r w:rsidRPr="00326D7A">
        <w:rPr>
          <w:rFonts w:asciiTheme="majorBidi" w:hAnsiTheme="majorBidi" w:cstheme="majorBidi"/>
          <w:sz w:val="24"/>
          <w:szCs w:val="24"/>
        </w:rPr>
        <w:t>IT</w:t>
      </w:r>
      <w:r>
        <w:rPr>
          <w:rFonts w:asciiTheme="majorBidi" w:hAnsiTheme="majorBidi" w:cstheme="majorBidi"/>
          <w:sz w:val="24"/>
          <w:szCs w:val="24"/>
        </w:rPr>
        <w:t xml:space="preserve"> </w:t>
      </w:r>
      <w:r w:rsidRPr="00326D7A">
        <w:rPr>
          <w:rFonts w:asciiTheme="majorBidi" w:hAnsiTheme="majorBidi" w:cstheme="majorBidi"/>
          <w:sz w:val="24"/>
          <w:szCs w:val="24"/>
        </w:rPr>
        <w:t>Darut</w:t>
      </w:r>
      <w:r>
        <w:rPr>
          <w:rFonts w:asciiTheme="majorBidi" w:hAnsiTheme="majorBidi" w:cstheme="majorBidi"/>
          <w:sz w:val="24"/>
          <w:szCs w:val="24"/>
        </w:rPr>
        <w:t xml:space="preserve"> </w:t>
      </w:r>
      <w:r w:rsidRPr="00326D7A">
        <w:rPr>
          <w:rFonts w:asciiTheme="majorBidi" w:hAnsiTheme="majorBidi" w:cstheme="majorBidi"/>
          <w:sz w:val="24"/>
          <w:szCs w:val="24"/>
        </w:rPr>
        <w:t>Taqwa</w:t>
      </w:r>
      <w:r>
        <w:rPr>
          <w:rFonts w:asciiTheme="majorBidi" w:hAnsiTheme="majorBidi" w:cstheme="majorBidi"/>
          <w:sz w:val="24"/>
          <w:szCs w:val="24"/>
        </w:rPr>
        <w:t xml:space="preserve"> </w:t>
      </w:r>
      <w:r w:rsidRPr="00326D7A">
        <w:rPr>
          <w:rFonts w:asciiTheme="majorBidi" w:hAnsiTheme="majorBidi" w:cstheme="majorBidi"/>
          <w:sz w:val="24"/>
          <w:szCs w:val="24"/>
        </w:rPr>
        <w:t>Ponorogo</w:t>
      </w:r>
      <w:r>
        <w:rPr>
          <w:rFonts w:asciiTheme="majorBidi" w:hAnsiTheme="majorBidi" w:cstheme="majorBidi"/>
          <w:sz w:val="24"/>
          <w:szCs w:val="24"/>
        </w:rPr>
        <w:t xml:space="preserve"> beserta jakaran staf yang telah memberikan izin dan yang telah membantu penulis dalam prses pengumpulan data di sekolah</w:t>
      </w:r>
    </w:p>
    <w:p w14:paraId="5137DC1F" w14:textId="77777777" w:rsidR="00347446" w:rsidRPr="00326D7A" w:rsidRDefault="00347446" w:rsidP="00347446">
      <w:pPr>
        <w:spacing w:after="0" w:line="480" w:lineRule="auto"/>
        <w:ind w:firstLine="709"/>
        <w:jc w:val="both"/>
        <w:rPr>
          <w:rFonts w:asciiTheme="majorBidi" w:hAnsiTheme="majorBidi" w:cstheme="majorBidi"/>
          <w:sz w:val="24"/>
          <w:szCs w:val="24"/>
        </w:rPr>
      </w:pPr>
      <w:r w:rsidRPr="00326D7A">
        <w:rPr>
          <w:rFonts w:asciiTheme="majorBidi" w:hAnsiTheme="majorBidi" w:cstheme="majorBidi"/>
          <w:sz w:val="24"/>
          <w:szCs w:val="24"/>
        </w:rPr>
        <w:t>Peneliti</w:t>
      </w:r>
      <w:r>
        <w:rPr>
          <w:rFonts w:asciiTheme="majorBidi" w:hAnsiTheme="majorBidi" w:cstheme="majorBidi"/>
          <w:sz w:val="24"/>
          <w:szCs w:val="24"/>
        </w:rPr>
        <w:t xml:space="preserve"> </w:t>
      </w:r>
      <w:r w:rsidRPr="00326D7A">
        <w:rPr>
          <w:rFonts w:asciiTheme="majorBidi" w:hAnsiTheme="majorBidi" w:cstheme="majorBidi"/>
          <w:sz w:val="24"/>
          <w:szCs w:val="24"/>
        </w:rPr>
        <w:t>menyadari</w:t>
      </w:r>
      <w:r>
        <w:rPr>
          <w:rFonts w:asciiTheme="majorBidi" w:hAnsiTheme="majorBidi" w:cstheme="majorBidi"/>
          <w:sz w:val="24"/>
          <w:szCs w:val="24"/>
        </w:rPr>
        <w:t xml:space="preserve"> </w:t>
      </w:r>
      <w:r w:rsidRPr="00326D7A">
        <w:rPr>
          <w:rFonts w:asciiTheme="majorBidi" w:hAnsiTheme="majorBidi" w:cstheme="majorBidi"/>
          <w:sz w:val="24"/>
          <w:szCs w:val="24"/>
        </w:rPr>
        <w:t>bahwa</w:t>
      </w:r>
      <w:r>
        <w:rPr>
          <w:rFonts w:asciiTheme="majorBidi" w:hAnsiTheme="majorBidi" w:cstheme="majorBidi"/>
          <w:sz w:val="24"/>
          <w:szCs w:val="24"/>
        </w:rPr>
        <w:t xml:space="preserve"> </w:t>
      </w:r>
      <w:r w:rsidRPr="00326D7A">
        <w:rPr>
          <w:rFonts w:asciiTheme="majorBidi" w:hAnsiTheme="majorBidi" w:cstheme="majorBidi"/>
          <w:sz w:val="24"/>
          <w:szCs w:val="24"/>
        </w:rPr>
        <w:t>skripsi</w:t>
      </w:r>
      <w:r>
        <w:rPr>
          <w:rFonts w:asciiTheme="majorBidi" w:hAnsiTheme="majorBidi" w:cstheme="majorBidi"/>
          <w:sz w:val="24"/>
          <w:szCs w:val="24"/>
        </w:rPr>
        <w:t xml:space="preserve"> </w:t>
      </w:r>
      <w:r w:rsidRPr="00326D7A">
        <w:rPr>
          <w:rFonts w:asciiTheme="majorBidi" w:hAnsiTheme="majorBidi" w:cstheme="majorBidi"/>
          <w:sz w:val="24"/>
          <w:szCs w:val="24"/>
        </w:rPr>
        <w:t>ini</w:t>
      </w:r>
      <w:r>
        <w:rPr>
          <w:rFonts w:asciiTheme="majorBidi" w:hAnsiTheme="majorBidi" w:cstheme="majorBidi"/>
          <w:sz w:val="24"/>
          <w:szCs w:val="24"/>
        </w:rPr>
        <w:t xml:space="preserve"> </w:t>
      </w:r>
      <w:r w:rsidRPr="00326D7A">
        <w:rPr>
          <w:rFonts w:asciiTheme="majorBidi" w:hAnsiTheme="majorBidi" w:cstheme="majorBidi"/>
          <w:sz w:val="24"/>
          <w:szCs w:val="24"/>
        </w:rPr>
        <w:t>masih</w:t>
      </w:r>
      <w:r>
        <w:rPr>
          <w:rFonts w:asciiTheme="majorBidi" w:hAnsiTheme="majorBidi" w:cstheme="majorBidi"/>
          <w:sz w:val="24"/>
          <w:szCs w:val="24"/>
        </w:rPr>
        <w:t xml:space="preserve"> </w:t>
      </w:r>
      <w:r w:rsidRPr="00326D7A">
        <w:rPr>
          <w:rFonts w:asciiTheme="majorBidi" w:hAnsiTheme="majorBidi" w:cstheme="majorBidi"/>
          <w:sz w:val="24"/>
          <w:szCs w:val="24"/>
        </w:rPr>
        <w:t>jauh</w:t>
      </w:r>
      <w:r>
        <w:rPr>
          <w:rFonts w:asciiTheme="majorBidi" w:hAnsiTheme="majorBidi" w:cstheme="majorBidi"/>
          <w:sz w:val="24"/>
          <w:szCs w:val="24"/>
        </w:rPr>
        <w:t xml:space="preserve"> </w:t>
      </w:r>
      <w:r w:rsidRPr="00326D7A">
        <w:rPr>
          <w:rFonts w:asciiTheme="majorBidi" w:hAnsiTheme="majorBidi" w:cstheme="majorBidi"/>
          <w:sz w:val="24"/>
          <w:szCs w:val="24"/>
        </w:rPr>
        <w:t>dari</w:t>
      </w:r>
      <w:r>
        <w:rPr>
          <w:rFonts w:asciiTheme="majorBidi" w:hAnsiTheme="majorBidi" w:cstheme="majorBidi"/>
          <w:sz w:val="24"/>
          <w:szCs w:val="24"/>
        </w:rPr>
        <w:t xml:space="preserve"> </w:t>
      </w:r>
      <w:r w:rsidRPr="00326D7A">
        <w:rPr>
          <w:rFonts w:asciiTheme="majorBidi" w:hAnsiTheme="majorBidi" w:cstheme="majorBidi"/>
          <w:sz w:val="24"/>
          <w:szCs w:val="24"/>
        </w:rPr>
        <w:t>kata</w:t>
      </w:r>
      <w:r>
        <w:rPr>
          <w:rFonts w:asciiTheme="majorBidi" w:hAnsiTheme="majorBidi" w:cstheme="majorBidi"/>
          <w:sz w:val="24"/>
          <w:szCs w:val="24"/>
        </w:rPr>
        <w:t xml:space="preserve"> </w:t>
      </w:r>
      <w:r w:rsidRPr="00326D7A">
        <w:rPr>
          <w:rFonts w:asciiTheme="majorBidi" w:hAnsiTheme="majorBidi" w:cstheme="majorBidi"/>
          <w:sz w:val="24"/>
          <w:szCs w:val="24"/>
        </w:rPr>
        <w:t>sempurna.</w:t>
      </w:r>
      <w:r>
        <w:rPr>
          <w:rFonts w:asciiTheme="majorBidi" w:hAnsiTheme="majorBidi" w:cstheme="majorBidi"/>
          <w:sz w:val="24"/>
          <w:szCs w:val="24"/>
        </w:rPr>
        <w:t xml:space="preserve"> </w:t>
      </w:r>
      <w:r w:rsidRPr="00326D7A">
        <w:rPr>
          <w:rFonts w:asciiTheme="majorBidi" w:hAnsiTheme="majorBidi" w:cstheme="majorBidi"/>
          <w:sz w:val="24"/>
          <w:szCs w:val="24"/>
        </w:rPr>
        <w:t>Oleh</w:t>
      </w:r>
      <w:r>
        <w:rPr>
          <w:rFonts w:asciiTheme="majorBidi" w:hAnsiTheme="majorBidi" w:cstheme="majorBidi"/>
          <w:sz w:val="24"/>
          <w:szCs w:val="24"/>
        </w:rPr>
        <w:t xml:space="preserve"> </w:t>
      </w:r>
      <w:r w:rsidRPr="00326D7A">
        <w:rPr>
          <w:rFonts w:asciiTheme="majorBidi" w:hAnsiTheme="majorBidi" w:cstheme="majorBidi"/>
          <w:sz w:val="24"/>
          <w:szCs w:val="24"/>
        </w:rPr>
        <w:t>karena</w:t>
      </w:r>
      <w:r>
        <w:rPr>
          <w:rFonts w:asciiTheme="majorBidi" w:hAnsiTheme="majorBidi" w:cstheme="majorBidi"/>
          <w:sz w:val="24"/>
          <w:szCs w:val="24"/>
        </w:rPr>
        <w:t xml:space="preserve"> </w:t>
      </w:r>
      <w:r w:rsidRPr="00326D7A">
        <w:rPr>
          <w:rFonts w:asciiTheme="majorBidi" w:hAnsiTheme="majorBidi" w:cstheme="majorBidi"/>
          <w:sz w:val="24"/>
          <w:szCs w:val="24"/>
        </w:rPr>
        <w:t>itu,</w:t>
      </w:r>
      <w:r>
        <w:rPr>
          <w:rFonts w:asciiTheme="majorBidi" w:hAnsiTheme="majorBidi" w:cstheme="majorBidi"/>
          <w:sz w:val="24"/>
          <w:szCs w:val="24"/>
        </w:rPr>
        <w:t xml:space="preserve"> </w:t>
      </w:r>
      <w:r w:rsidRPr="00326D7A">
        <w:rPr>
          <w:rFonts w:asciiTheme="majorBidi" w:hAnsiTheme="majorBidi" w:cstheme="majorBidi"/>
          <w:sz w:val="24"/>
          <w:szCs w:val="24"/>
        </w:rPr>
        <w:t>kritik</w:t>
      </w:r>
      <w:r>
        <w:rPr>
          <w:rFonts w:asciiTheme="majorBidi" w:hAnsiTheme="majorBidi" w:cstheme="majorBidi"/>
          <w:sz w:val="24"/>
          <w:szCs w:val="24"/>
        </w:rPr>
        <w:t xml:space="preserve"> </w:t>
      </w:r>
      <w:r w:rsidRPr="00326D7A">
        <w:rPr>
          <w:rFonts w:asciiTheme="majorBidi" w:hAnsiTheme="majorBidi" w:cstheme="majorBidi"/>
          <w:sz w:val="24"/>
          <w:szCs w:val="24"/>
        </w:rPr>
        <w:t>dan</w:t>
      </w:r>
      <w:r>
        <w:rPr>
          <w:rFonts w:asciiTheme="majorBidi" w:hAnsiTheme="majorBidi" w:cstheme="majorBidi"/>
          <w:sz w:val="24"/>
          <w:szCs w:val="24"/>
        </w:rPr>
        <w:t xml:space="preserve"> </w:t>
      </w:r>
      <w:r w:rsidRPr="00326D7A">
        <w:rPr>
          <w:rFonts w:asciiTheme="majorBidi" w:hAnsiTheme="majorBidi" w:cstheme="majorBidi"/>
          <w:sz w:val="24"/>
          <w:szCs w:val="24"/>
        </w:rPr>
        <w:t>saran</w:t>
      </w:r>
      <w:r>
        <w:rPr>
          <w:rFonts w:asciiTheme="majorBidi" w:hAnsiTheme="majorBidi" w:cstheme="majorBidi"/>
          <w:sz w:val="24"/>
          <w:szCs w:val="24"/>
        </w:rPr>
        <w:t xml:space="preserve"> </w:t>
      </w:r>
      <w:r w:rsidRPr="00326D7A">
        <w:rPr>
          <w:rFonts w:asciiTheme="majorBidi" w:hAnsiTheme="majorBidi" w:cstheme="majorBidi"/>
          <w:sz w:val="24"/>
          <w:szCs w:val="24"/>
        </w:rPr>
        <w:t>yang</w:t>
      </w:r>
      <w:r>
        <w:rPr>
          <w:rFonts w:asciiTheme="majorBidi" w:hAnsiTheme="majorBidi" w:cstheme="majorBidi"/>
          <w:sz w:val="24"/>
          <w:szCs w:val="24"/>
        </w:rPr>
        <w:t xml:space="preserve"> </w:t>
      </w:r>
      <w:r w:rsidRPr="00326D7A">
        <w:rPr>
          <w:rFonts w:asciiTheme="majorBidi" w:hAnsiTheme="majorBidi" w:cstheme="majorBidi"/>
          <w:sz w:val="24"/>
          <w:szCs w:val="24"/>
        </w:rPr>
        <w:t>bersifat</w:t>
      </w:r>
      <w:r>
        <w:rPr>
          <w:rFonts w:asciiTheme="majorBidi" w:hAnsiTheme="majorBidi" w:cstheme="majorBidi"/>
          <w:sz w:val="24"/>
          <w:szCs w:val="24"/>
        </w:rPr>
        <w:t xml:space="preserve"> </w:t>
      </w:r>
      <w:r w:rsidRPr="00326D7A">
        <w:rPr>
          <w:rFonts w:asciiTheme="majorBidi" w:hAnsiTheme="majorBidi" w:cstheme="majorBidi"/>
          <w:sz w:val="24"/>
          <w:szCs w:val="24"/>
        </w:rPr>
        <w:t>membangun,</w:t>
      </w:r>
      <w:r>
        <w:rPr>
          <w:rFonts w:asciiTheme="majorBidi" w:hAnsiTheme="majorBidi" w:cstheme="majorBidi"/>
          <w:sz w:val="24"/>
          <w:szCs w:val="24"/>
        </w:rPr>
        <w:t xml:space="preserve"> </w:t>
      </w:r>
      <w:r w:rsidRPr="00326D7A">
        <w:rPr>
          <w:rFonts w:asciiTheme="majorBidi" w:hAnsiTheme="majorBidi" w:cstheme="majorBidi"/>
          <w:sz w:val="24"/>
          <w:szCs w:val="24"/>
        </w:rPr>
        <w:t>sangat</w:t>
      </w:r>
      <w:r>
        <w:rPr>
          <w:rFonts w:asciiTheme="majorBidi" w:hAnsiTheme="majorBidi" w:cstheme="majorBidi"/>
          <w:sz w:val="24"/>
          <w:szCs w:val="24"/>
        </w:rPr>
        <w:t xml:space="preserve"> </w:t>
      </w:r>
      <w:r w:rsidRPr="00326D7A">
        <w:rPr>
          <w:rFonts w:asciiTheme="majorBidi" w:hAnsiTheme="majorBidi" w:cstheme="majorBidi"/>
          <w:sz w:val="24"/>
          <w:szCs w:val="24"/>
        </w:rPr>
        <w:t>diharapkan</w:t>
      </w:r>
      <w:r>
        <w:rPr>
          <w:rFonts w:asciiTheme="majorBidi" w:hAnsiTheme="majorBidi" w:cstheme="majorBidi"/>
          <w:sz w:val="24"/>
          <w:szCs w:val="24"/>
        </w:rPr>
        <w:t xml:space="preserve"> </w:t>
      </w:r>
      <w:r w:rsidRPr="00326D7A">
        <w:rPr>
          <w:rFonts w:asciiTheme="majorBidi" w:hAnsiTheme="majorBidi" w:cstheme="majorBidi"/>
          <w:sz w:val="24"/>
          <w:szCs w:val="24"/>
        </w:rPr>
        <w:t>untuk</w:t>
      </w:r>
      <w:r>
        <w:rPr>
          <w:rFonts w:asciiTheme="majorBidi" w:hAnsiTheme="majorBidi" w:cstheme="majorBidi"/>
          <w:sz w:val="24"/>
          <w:szCs w:val="24"/>
        </w:rPr>
        <w:t xml:space="preserve"> </w:t>
      </w:r>
      <w:r w:rsidRPr="00326D7A">
        <w:rPr>
          <w:rFonts w:asciiTheme="majorBidi" w:hAnsiTheme="majorBidi" w:cstheme="majorBidi"/>
          <w:sz w:val="24"/>
          <w:szCs w:val="24"/>
        </w:rPr>
        <w:t>kesempurnaan</w:t>
      </w:r>
      <w:r>
        <w:rPr>
          <w:rFonts w:asciiTheme="majorBidi" w:hAnsiTheme="majorBidi" w:cstheme="majorBidi"/>
          <w:sz w:val="24"/>
          <w:szCs w:val="24"/>
        </w:rPr>
        <w:t xml:space="preserve"> </w:t>
      </w:r>
      <w:r w:rsidRPr="00326D7A">
        <w:rPr>
          <w:rFonts w:asciiTheme="majorBidi" w:hAnsiTheme="majorBidi" w:cstheme="majorBidi"/>
          <w:sz w:val="24"/>
          <w:szCs w:val="24"/>
        </w:rPr>
        <w:t>skripsi</w:t>
      </w:r>
      <w:r>
        <w:rPr>
          <w:rFonts w:asciiTheme="majorBidi" w:hAnsiTheme="majorBidi" w:cstheme="majorBidi"/>
          <w:sz w:val="24"/>
          <w:szCs w:val="24"/>
        </w:rPr>
        <w:t xml:space="preserve"> </w:t>
      </w:r>
      <w:r w:rsidRPr="00326D7A">
        <w:rPr>
          <w:rFonts w:asciiTheme="majorBidi" w:hAnsiTheme="majorBidi" w:cstheme="majorBidi"/>
          <w:sz w:val="24"/>
          <w:szCs w:val="24"/>
        </w:rPr>
        <w:t>ini.</w:t>
      </w:r>
      <w:r>
        <w:rPr>
          <w:rFonts w:asciiTheme="majorBidi" w:hAnsiTheme="majorBidi" w:cstheme="majorBidi"/>
          <w:sz w:val="24"/>
          <w:szCs w:val="24"/>
        </w:rPr>
        <w:t xml:space="preserve"> </w:t>
      </w:r>
      <w:r w:rsidRPr="00326D7A">
        <w:rPr>
          <w:rFonts w:asciiTheme="majorBidi" w:hAnsiTheme="majorBidi" w:cstheme="majorBidi"/>
          <w:sz w:val="24"/>
          <w:szCs w:val="24"/>
        </w:rPr>
        <w:t>Semoga</w:t>
      </w:r>
      <w:r>
        <w:rPr>
          <w:rFonts w:asciiTheme="majorBidi" w:hAnsiTheme="majorBidi" w:cstheme="majorBidi"/>
          <w:sz w:val="24"/>
          <w:szCs w:val="24"/>
        </w:rPr>
        <w:t xml:space="preserve"> </w:t>
      </w:r>
      <w:r w:rsidRPr="00326D7A">
        <w:rPr>
          <w:rFonts w:asciiTheme="majorBidi" w:hAnsiTheme="majorBidi" w:cstheme="majorBidi"/>
          <w:sz w:val="24"/>
          <w:szCs w:val="24"/>
        </w:rPr>
        <w:t>skripsi</w:t>
      </w:r>
      <w:r>
        <w:rPr>
          <w:rFonts w:asciiTheme="majorBidi" w:hAnsiTheme="majorBidi" w:cstheme="majorBidi"/>
          <w:sz w:val="24"/>
          <w:szCs w:val="24"/>
        </w:rPr>
        <w:t xml:space="preserve"> </w:t>
      </w:r>
      <w:r w:rsidRPr="00326D7A">
        <w:rPr>
          <w:rFonts w:asciiTheme="majorBidi" w:hAnsiTheme="majorBidi" w:cstheme="majorBidi"/>
          <w:sz w:val="24"/>
          <w:szCs w:val="24"/>
        </w:rPr>
        <w:t>ini</w:t>
      </w:r>
      <w:r>
        <w:rPr>
          <w:rFonts w:asciiTheme="majorBidi" w:hAnsiTheme="majorBidi" w:cstheme="majorBidi"/>
          <w:sz w:val="24"/>
          <w:szCs w:val="24"/>
        </w:rPr>
        <w:t xml:space="preserve"> </w:t>
      </w:r>
      <w:r w:rsidRPr="00326D7A">
        <w:rPr>
          <w:rFonts w:asciiTheme="majorBidi" w:hAnsiTheme="majorBidi" w:cstheme="majorBidi"/>
          <w:sz w:val="24"/>
          <w:szCs w:val="24"/>
        </w:rPr>
        <w:t>dapat</w:t>
      </w:r>
      <w:r>
        <w:rPr>
          <w:rFonts w:asciiTheme="majorBidi" w:hAnsiTheme="majorBidi" w:cstheme="majorBidi"/>
          <w:sz w:val="24"/>
          <w:szCs w:val="24"/>
        </w:rPr>
        <w:t xml:space="preserve"> </w:t>
      </w:r>
      <w:r w:rsidRPr="00326D7A">
        <w:rPr>
          <w:rFonts w:asciiTheme="majorBidi" w:hAnsiTheme="majorBidi" w:cstheme="majorBidi"/>
          <w:sz w:val="24"/>
          <w:szCs w:val="24"/>
        </w:rPr>
        <w:t>bermanfaat</w:t>
      </w:r>
      <w:r>
        <w:rPr>
          <w:rFonts w:asciiTheme="majorBidi" w:hAnsiTheme="majorBidi" w:cstheme="majorBidi"/>
          <w:sz w:val="24"/>
          <w:szCs w:val="24"/>
        </w:rPr>
        <w:t xml:space="preserve"> </w:t>
      </w:r>
      <w:r w:rsidRPr="00326D7A">
        <w:rPr>
          <w:rFonts w:asciiTheme="majorBidi" w:hAnsiTheme="majorBidi" w:cstheme="majorBidi"/>
          <w:sz w:val="24"/>
          <w:szCs w:val="24"/>
        </w:rPr>
        <w:t>bagi</w:t>
      </w:r>
      <w:r>
        <w:rPr>
          <w:rFonts w:asciiTheme="majorBidi" w:hAnsiTheme="majorBidi" w:cstheme="majorBidi"/>
          <w:sz w:val="24"/>
          <w:szCs w:val="24"/>
        </w:rPr>
        <w:t xml:space="preserve"> </w:t>
      </w:r>
      <w:r w:rsidRPr="00326D7A">
        <w:rPr>
          <w:rFonts w:asciiTheme="majorBidi" w:hAnsiTheme="majorBidi" w:cstheme="majorBidi"/>
          <w:sz w:val="24"/>
          <w:szCs w:val="24"/>
        </w:rPr>
        <w:t>peneliti</w:t>
      </w:r>
      <w:r>
        <w:rPr>
          <w:rFonts w:asciiTheme="majorBidi" w:hAnsiTheme="majorBidi" w:cstheme="majorBidi"/>
          <w:sz w:val="24"/>
          <w:szCs w:val="24"/>
        </w:rPr>
        <w:t xml:space="preserve"> </w:t>
      </w:r>
      <w:r w:rsidRPr="00326D7A">
        <w:rPr>
          <w:rFonts w:asciiTheme="majorBidi" w:hAnsiTheme="majorBidi" w:cstheme="majorBidi"/>
          <w:sz w:val="24"/>
          <w:szCs w:val="24"/>
        </w:rPr>
        <w:t>khususnya</w:t>
      </w:r>
      <w:r>
        <w:rPr>
          <w:rFonts w:asciiTheme="majorBidi" w:hAnsiTheme="majorBidi" w:cstheme="majorBidi"/>
          <w:sz w:val="24"/>
          <w:szCs w:val="24"/>
        </w:rPr>
        <w:t xml:space="preserve"> </w:t>
      </w:r>
      <w:r w:rsidRPr="00326D7A">
        <w:rPr>
          <w:rFonts w:asciiTheme="majorBidi" w:hAnsiTheme="majorBidi" w:cstheme="majorBidi"/>
          <w:sz w:val="24"/>
          <w:szCs w:val="24"/>
        </w:rPr>
        <w:t>dan</w:t>
      </w:r>
      <w:r>
        <w:rPr>
          <w:rFonts w:asciiTheme="majorBidi" w:hAnsiTheme="majorBidi" w:cstheme="majorBidi"/>
          <w:sz w:val="24"/>
          <w:szCs w:val="24"/>
        </w:rPr>
        <w:t xml:space="preserve"> </w:t>
      </w:r>
      <w:r w:rsidRPr="00326D7A">
        <w:rPr>
          <w:rFonts w:asciiTheme="majorBidi" w:hAnsiTheme="majorBidi" w:cstheme="majorBidi"/>
          <w:sz w:val="24"/>
          <w:szCs w:val="24"/>
        </w:rPr>
        <w:t>bagi</w:t>
      </w:r>
      <w:r>
        <w:rPr>
          <w:rFonts w:asciiTheme="majorBidi" w:hAnsiTheme="majorBidi" w:cstheme="majorBidi"/>
          <w:sz w:val="24"/>
          <w:szCs w:val="24"/>
        </w:rPr>
        <w:t xml:space="preserve"> </w:t>
      </w:r>
      <w:r w:rsidRPr="00326D7A">
        <w:rPr>
          <w:rFonts w:asciiTheme="majorBidi" w:hAnsiTheme="majorBidi" w:cstheme="majorBidi"/>
          <w:sz w:val="24"/>
          <w:szCs w:val="24"/>
        </w:rPr>
        <w:t>pembaca</w:t>
      </w:r>
      <w:r>
        <w:rPr>
          <w:rFonts w:asciiTheme="majorBidi" w:hAnsiTheme="majorBidi" w:cstheme="majorBidi"/>
          <w:sz w:val="24"/>
          <w:szCs w:val="24"/>
        </w:rPr>
        <w:t xml:space="preserve"> </w:t>
      </w:r>
      <w:r w:rsidRPr="00326D7A">
        <w:rPr>
          <w:rFonts w:asciiTheme="majorBidi" w:hAnsiTheme="majorBidi" w:cstheme="majorBidi"/>
          <w:sz w:val="24"/>
          <w:szCs w:val="24"/>
        </w:rPr>
        <w:t>pada</w:t>
      </w:r>
      <w:r>
        <w:rPr>
          <w:rFonts w:asciiTheme="majorBidi" w:hAnsiTheme="majorBidi" w:cstheme="majorBidi"/>
          <w:sz w:val="24"/>
          <w:szCs w:val="24"/>
        </w:rPr>
        <w:t xml:space="preserve"> </w:t>
      </w:r>
      <w:r w:rsidRPr="00326D7A">
        <w:rPr>
          <w:rFonts w:asciiTheme="majorBidi" w:hAnsiTheme="majorBidi" w:cstheme="majorBidi"/>
          <w:sz w:val="24"/>
          <w:szCs w:val="24"/>
        </w:rPr>
        <w:t>umumnya.</w:t>
      </w:r>
      <w:r>
        <w:rPr>
          <w:rFonts w:asciiTheme="majorBidi" w:hAnsiTheme="majorBidi" w:cstheme="majorBidi"/>
          <w:sz w:val="24"/>
          <w:szCs w:val="24"/>
        </w:rPr>
        <w:t xml:space="preserve"> </w:t>
      </w:r>
    </w:p>
    <w:p w14:paraId="670472AB" w14:textId="77777777" w:rsidR="00347446" w:rsidRPr="00326D7A" w:rsidRDefault="00347446" w:rsidP="00347446">
      <w:pPr>
        <w:spacing w:after="0" w:line="480" w:lineRule="auto"/>
        <w:jc w:val="both"/>
        <w:rPr>
          <w:rFonts w:asciiTheme="majorBidi" w:hAnsiTheme="majorBidi" w:cstheme="majorBidi"/>
          <w:sz w:val="24"/>
          <w:szCs w:val="24"/>
        </w:rPr>
      </w:pPr>
    </w:p>
    <w:p w14:paraId="30AFE90E" w14:textId="77777777" w:rsidR="00347446" w:rsidRDefault="00347446" w:rsidP="00347446">
      <w:pPr>
        <w:spacing w:after="0"/>
        <w:rPr>
          <w:rFonts w:asciiTheme="majorBidi" w:hAnsiTheme="majorBidi" w:cstheme="majorBidi"/>
          <w:lang w:val="en-GB"/>
        </w:rPr>
      </w:pPr>
    </w:p>
    <w:p w14:paraId="38DED7E8" w14:textId="31217102" w:rsidR="006F2289" w:rsidRDefault="006F2289" w:rsidP="006F2289">
      <w:pPr>
        <w:spacing w:after="0" w:line="360" w:lineRule="auto"/>
        <w:ind w:left="4395"/>
        <w:jc w:val="center"/>
        <w:rPr>
          <w:rFonts w:asciiTheme="majorBidi" w:hAnsiTheme="majorBidi" w:cstheme="majorBidi"/>
          <w:sz w:val="24"/>
          <w:szCs w:val="24"/>
        </w:rPr>
      </w:pPr>
      <w:r w:rsidRPr="00326D7A">
        <w:rPr>
          <w:rFonts w:asciiTheme="majorBidi" w:hAnsiTheme="majorBidi" w:cstheme="majorBidi"/>
          <w:sz w:val="24"/>
          <w:szCs w:val="24"/>
        </w:rPr>
        <w:t>Ponorogo</w:t>
      </w:r>
      <w:r>
        <w:rPr>
          <w:rFonts w:asciiTheme="majorBidi" w:hAnsiTheme="majorBidi" w:cstheme="majorBidi"/>
          <w:sz w:val="24"/>
          <w:szCs w:val="24"/>
        </w:rPr>
        <w:t>, 22 Mei 2026</w:t>
      </w:r>
    </w:p>
    <w:p w14:paraId="580DB61F" w14:textId="4B075B51" w:rsidR="006F2289" w:rsidRDefault="006F2289" w:rsidP="006F2289">
      <w:pPr>
        <w:spacing w:after="0" w:line="360" w:lineRule="auto"/>
        <w:ind w:left="4395"/>
        <w:jc w:val="center"/>
        <w:rPr>
          <w:rFonts w:asciiTheme="majorBidi" w:hAnsiTheme="majorBidi" w:cstheme="majorBidi"/>
          <w:sz w:val="36"/>
          <w:szCs w:val="36"/>
        </w:rPr>
      </w:pPr>
      <w:r>
        <w:rPr>
          <w:noProof/>
        </w:rPr>
        <w:drawing>
          <wp:anchor distT="0" distB="0" distL="114300" distR="114300" simplePos="0" relativeHeight="251668480" behindDoc="1" locked="0" layoutInCell="1" allowOverlap="1" wp14:anchorId="18673D97" wp14:editId="4AC42A7F">
            <wp:simplePos x="0" y="0"/>
            <wp:positionH relativeFrom="column">
              <wp:posOffset>3239285</wp:posOffset>
            </wp:positionH>
            <wp:positionV relativeFrom="paragraph">
              <wp:posOffset>100552</wp:posOffset>
            </wp:positionV>
            <wp:extent cx="1197398" cy="874058"/>
            <wp:effectExtent l="0" t="0" r="0" b="0"/>
            <wp:wrapNone/>
            <wp:docPr id="4" name="Picture 4" descr="C:\Users\DELL\Documents\Dokumen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cuments\Dokumen_19.jpg"/>
                    <pic:cNvPicPr>
                      <a:picLocks noChangeAspect="1" noChangeArrowheads="1"/>
                    </pic:cNvPicPr>
                  </pic:nvPicPr>
                  <pic:blipFill>
                    <a:blip r:embed="rId14" cstate="print">
                      <a:extLst>
                        <a:ext uri="{BEBA8EAE-BF5A-486C-A8C5-ECC9F3942E4B}">
                          <a14:imgProps xmlns:a14="http://schemas.microsoft.com/office/drawing/2010/main">
                            <a14:imgLayer r:embed="rId15">
                              <a14:imgEffect>
                                <a14:backgroundRemoval t="0" b="89706" l="9677" r="94265"/>
                              </a14:imgEffect>
                            </a14:imgLayer>
                          </a14:imgProps>
                        </a:ext>
                        <a:ext uri="{28A0092B-C50C-407E-A947-70E740481C1C}">
                          <a14:useLocalDpi xmlns:a14="http://schemas.microsoft.com/office/drawing/2010/main" val="0"/>
                        </a:ext>
                      </a:extLst>
                    </a:blip>
                    <a:srcRect/>
                    <a:stretch>
                      <a:fillRect/>
                    </a:stretch>
                  </pic:blipFill>
                  <pic:spPr bwMode="auto">
                    <a:xfrm>
                      <a:off x="0" y="0"/>
                      <a:ext cx="1197398" cy="8740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424340" w14:textId="5C6FE093" w:rsidR="006F2289" w:rsidRPr="00EB601C" w:rsidRDefault="006F2289" w:rsidP="006F2289">
      <w:pPr>
        <w:spacing w:after="0" w:line="360" w:lineRule="auto"/>
        <w:ind w:left="4395"/>
        <w:jc w:val="center"/>
        <w:rPr>
          <w:rFonts w:asciiTheme="majorBidi" w:hAnsiTheme="majorBidi" w:cstheme="majorBidi"/>
          <w:sz w:val="36"/>
          <w:szCs w:val="36"/>
        </w:rPr>
      </w:pPr>
    </w:p>
    <w:p w14:paraId="3DF86D76" w14:textId="4AB66E29" w:rsidR="00347446" w:rsidRPr="006F2289" w:rsidRDefault="006F2289" w:rsidP="00C730D2">
      <w:pPr>
        <w:spacing w:after="0" w:line="360" w:lineRule="auto"/>
        <w:ind w:left="4395"/>
        <w:jc w:val="center"/>
        <w:rPr>
          <w:rFonts w:asciiTheme="majorBidi" w:hAnsiTheme="majorBidi" w:cstheme="majorBidi"/>
        </w:rPr>
      </w:pPr>
      <w:r>
        <w:rPr>
          <w:rFonts w:asciiTheme="majorBidi" w:hAnsiTheme="majorBidi" w:cstheme="majorBidi"/>
          <w:sz w:val="24"/>
          <w:szCs w:val="24"/>
        </w:rPr>
        <w:t>Nurfalah Eka Permana Sakti</w:t>
      </w:r>
    </w:p>
    <w:p w14:paraId="7E8C15B7" w14:textId="77777777" w:rsidR="00347446" w:rsidRDefault="00347446" w:rsidP="00347446">
      <w:pPr>
        <w:pStyle w:val="Heading1"/>
        <w:spacing w:before="0" w:line="480" w:lineRule="auto"/>
      </w:pPr>
    </w:p>
    <w:p w14:paraId="61AB9541" w14:textId="77777777" w:rsidR="00E15234" w:rsidRDefault="00E15234" w:rsidP="000C07F9">
      <w:pPr>
        <w:spacing w:after="0"/>
        <w:rPr>
          <w:rFonts w:asciiTheme="majorBidi" w:hAnsiTheme="majorBidi" w:cstheme="majorBidi"/>
          <w:lang w:val="en-GB"/>
        </w:rPr>
      </w:pPr>
    </w:p>
    <w:p w14:paraId="0E89B72F" w14:textId="77777777" w:rsidR="00E15234" w:rsidRDefault="00E15234" w:rsidP="000C07F9">
      <w:pPr>
        <w:spacing w:after="0"/>
        <w:rPr>
          <w:rFonts w:asciiTheme="majorBidi" w:hAnsiTheme="majorBidi" w:cstheme="majorBidi"/>
          <w:lang w:val="en-GB"/>
        </w:rPr>
      </w:pPr>
    </w:p>
    <w:p w14:paraId="6FD617C5" w14:textId="77777777" w:rsidR="00C730D2" w:rsidRDefault="00C730D2">
      <w:pPr>
        <w:rPr>
          <w:rFonts w:asciiTheme="majorBidi" w:hAnsiTheme="majorBidi" w:cstheme="majorBidi"/>
          <w:b/>
          <w:bCs/>
          <w:sz w:val="24"/>
          <w:szCs w:val="24"/>
        </w:rPr>
      </w:pPr>
      <w:r>
        <w:rPr>
          <w:rFonts w:asciiTheme="majorBidi" w:hAnsiTheme="majorBidi" w:cstheme="majorBidi"/>
          <w:b/>
          <w:bCs/>
          <w:sz w:val="24"/>
          <w:szCs w:val="24"/>
        </w:rPr>
        <w:br w:type="page"/>
      </w:r>
    </w:p>
    <w:p w14:paraId="51C85552" w14:textId="146E8AF8" w:rsidR="00145CA9" w:rsidRPr="000C07F9" w:rsidRDefault="00D665FF" w:rsidP="00724D05">
      <w:pPr>
        <w:spacing w:after="0" w:line="360" w:lineRule="auto"/>
        <w:jc w:val="center"/>
        <w:rPr>
          <w:rFonts w:asciiTheme="majorBidi" w:hAnsiTheme="majorBidi" w:cstheme="majorBidi"/>
          <w:b/>
          <w:bCs/>
          <w:sz w:val="24"/>
          <w:szCs w:val="24"/>
        </w:rPr>
      </w:pPr>
      <w:r w:rsidRPr="000C07F9">
        <w:rPr>
          <w:rFonts w:asciiTheme="majorBidi" w:hAnsiTheme="majorBidi" w:cstheme="majorBidi"/>
          <w:b/>
          <w:bCs/>
          <w:sz w:val="24"/>
          <w:szCs w:val="24"/>
        </w:rPr>
        <w:lastRenderedPageBreak/>
        <w:t>DAFTAR</w:t>
      </w:r>
      <w:r w:rsidR="00C676BD" w:rsidRPr="000C07F9">
        <w:rPr>
          <w:rFonts w:asciiTheme="majorBidi" w:hAnsiTheme="majorBidi" w:cstheme="majorBidi"/>
          <w:b/>
          <w:bCs/>
          <w:sz w:val="24"/>
          <w:szCs w:val="24"/>
        </w:rPr>
        <w:t xml:space="preserve"> </w:t>
      </w:r>
      <w:r w:rsidRPr="000C07F9">
        <w:rPr>
          <w:rFonts w:asciiTheme="majorBidi" w:hAnsiTheme="majorBidi" w:cstheme="majorBidi"/>
          <w:b/>
          <w:bCs/>
          <w:sz w:val="24"/>
          <w:szCs w:val="24"/>
        </w:rPr>
        <w:t>ISI</w:t>
      </w:r>
    </w:p>
    <w:p w14:paraId="0D7E12A5" w14:textId="5F5D883D" w:rsidR="00145CA9" w:rsidRPr="00082761" w:rsidRDefault="00145CA9" w:rsidP="00310524">
      <w:pPr>
        <w:tabs>
          <w:tab w:val="left" w:leader="dot" w:pos="7371"/>
          <w:tab w:val="right" w:pos="7938"/>
        </w:tabs>
        <w:spacing w:after="0" w:line="360" w:lineRule="auto"/>
        <w:ind w:right="570"/>
        <w:jc w:val="both"/>
        <w:rPr>
          <w:rFonts w:asciiTheme="majorBidi" w:eastAsia="Times New Roman" w:hAnsiTheme="majorBidi" w:cstheme="majorBidi"/>
          <w:b/>
          <w:sz w:val="24"/>
          <w:szCs w:val="24"/>
        </w:rPr>
      </w:pPr>
      <w:r w:rsidRPr="00082761">
        <w:rPr>
          <w:rFonts w:asciiTheme="majorBidi" w:eastAsia="Times New Roman" w:hAnsiTheme="majorBidi" w:cstheme="majorBidi"/>
          <w:b/>
          <w:sz w:val="24"/>
          <w:szCs w:val="24"/>
        </w:rPr>
        <w:t>HALAMAN</w:t>
      </w:r>
      <w:r w:rsidR="00C676BD" w:rsidRPr="00082761">
        <w:rPr>
          <w:rFonts w:asciiTheme="majorBidi" w:eastAsia="Times New Roman" w:hAnsiTheme="majorBidi" w:cstheme="majorBidi"/>
          <w:b/>
          <w:sz w:val="24"/>
          <w:szCs w:val="24"/>
        </w:rPr>
        <w:t xml:space="preserve"> </w:t>
      </w:r>
      <w:r w:rsidR="008A3A23" w:rsidRPr="00082761">
        <w:rPr>
          <w:rFonts w:asciiTheme="majorBidi" w:eastAsia="Times New Roman" w:hAnsiTheme="majorBidi" w:cstheme="majorBidi"/>
          <w:b/>
          <w:sz w:val="24"/>
          <w:szCs w:val="24"/>
        </w:rPr>
        <w:t>SAMPU</w:t>
      </w:r>
      <w:r w:rsidR="008A3A23" w:rsidRPr="00082761">
        <w:rPr>
          <w:rFonts w:asciiTheme="majorBidi" w:eastAsia="Times New Roman" w:hAnsiTheme="majorBidi" w:cstheme="majorBidi"/>
          <w:b/>
          <w:sz w:val="24"/>
          <w:szCs w:val="24"/>
          <w:lang w:val="en-US"/>
        </w:rPr>
        <w:t>L</w:t>
      </w:r>
      <w:r w:rsidR="008A3A23" w:rsidRPr="00082761">
        <w:rPr>
          <w:rFonts w:asciiTheme="majorBidi" w:eastAsia="Times New Roman" w:hAnsiTheme="majorBidi" w:cstheme="majorBidi"/>
          <w:b/>
          <w:sz w:val="24"/>
          <w:szCs w:val="24"/>
          <w:lang w:val="en-US"/>
        </w:rPr>
        <w:tab/>
      </w:r>
      <w:r w:rsidR="008A3A23" w:rsidRPr="00082761">
        <w:rPr>
          <w:rFonts w:asciiTheme="majorBidi" w:eastAsia="Times New Roman" w:hAnsiTheme="majorBidi" w:cstheme="majorBidi"/>
          <w:b/>
          <w:sz w:val="24"/>
          <w:szCs w:val="24"/>
          <w:lang w:val="en-US"/>
        </w:rPr>
        <w:tab/>
      </w:r>
      <w:r w:rsidRPr="00082761">
        <w:rPr>
          <w:rFonts w:asciiTheme="majorBidi" w:eastAsia="Times New Roman" w:hAnsiTheme="majorBidi" w:cstheme="majorBidi"/>
          <w:b/>
          <w:sz w:val="24"/>
          <w:szCs w:val="24"/>
        </w:rPr>
        <w:t>i</w:t>
      </w:r>
    </w:p>
    <w:p w14:paraId="389DEDFA" w14:textId="62DFE249" w:rsidR="00145CA9" w:rsidRPr="00082761" w:rsidRDefault="002347F5" w:rsidP="00310524">
      <w:pPr>
        <w:tabs>
          <w:tab w:val="left" w:leader="dot" w:pos="7371"/>
          <w:tab w:val="right" w:pos="7938"/>
        </w:tabs>
        <w:spacing w:after="0" w:line="360" w:lineRule="auto"/>
        <w:ind w:right="570"/>
        <w:jc w:val="both"/>
        <w:rPr>
          <w:rFonts w:asciiTheme="majorBidi" w:eastAsia="Times New Roman" w:hAnsiTheme="majorBidi" w:cstheme="majorBidi"/>
          <w:b/>
          <w:sz w:val="24"/>
          <w:szCs w:val="24"/>
          <w:lang w:val="en-US"/>
        </w:rPr>
      </w:pPr>
      <w:r>
        <w:rPr>
          <w:rFonts w:asciiTheme="majorBidi" w:eastAsia="Times New Roman" w:hAnsiTheme="majorBidi" w:cstheme="majorBidi"/>
          <w:b/>
          <w:sz w:val="24"/>
          <w:szCs w:val="24"/>
        </w:rPr>
        <w:t>ABSTRAK</w:t>
      </w:r>
      <w:r w:rsidR="008A3A23" w:rsidRPr="00082761">
        <w:rPr>
          <w:rFonts w:asciiTheme="majorBidi" w:eastAsia="Times New Roman" w:hAnsiTheme="majorBidi" w:cstheme="majorBidi"/>
          <w:b/>
          <w:sz w:val="24"/>
          <w:szCs w:val="24"/>
          <w:lang w:val="en-US"/>
        </w:rPr>
        <w:tab/>
      </w:r>
      <w:r w:rsidR="008A3A23" w:rsidRPr="00082761">
        <w:rPr>
          <w:rFonts w:asciiTheme="majorBidi" w:eastAsia="Times New Roman" w:hAnsiTheme="majorBidi" w:cstheme="majorBidi"/>
          <w:b/>
          <w:sz w:val="24"/>
          <w:szCs w:val="24"/>
          <w:lang w:val="en-US"/>
        </w:rPr>
        <w:tab/>
        <w:t>ii</w:t>
      </w:r>
    </w:p>
    <w:p w14:paraId="1DBF65D7" w14:textId="1926480B" w:rsidR="00145CA9" w:rsidRPr="00082761" w:rsidRDefault="00145CA9" w:rsidP="00310524">
      <w:pPr>
        <w:tabs>
          <w:tab w:val="left" w:leader="dot" w:pos="7371"/>
          <w:tab w:val="right" w:pos="7938"/>
        </w:tabs>
        <w:spacing w:after="0" w:line="360" w:lineRule="auto"/>
        <w:ind w:right="570"/>
        <w:jc w:val="both"/>
        <w:rPr>
          <w:rFonts w:asciiTheme="majorBidi" w:eastAsia="Times New Roman" w:hAnsiTheme="majorBidi" w:cstheme="majorBidi"/>
          <w:b/>
          <w:sz w:val="24"/>
          <w:szCs w:val="24"/>
        </w:rPr>
      </w:pPr>
      <w:r w:rsidRPr="00082761">
        <w:rPr>
          <w:rFonts w:asciiTheme="majorBidi" w:eastAsia="Times New Roman" w:hAnsiTheme="majorBidi" w:cstheme="majorBidi"/>
          <w:b/>
          <w:sz w:val="24"/>
          <w:szCs w:val="24"/>
        </w:rPr>
        <w:t>LEMBAR</w:t>
      </w:r>
      <w:r w:rsidR="00C676BD" w:rsidRPr="00082761">
        <w:rPr>
          <w:rFonts w:asciiTheme="majorBidi" w:eastAsia="Times New Roman" w:hAnsiTheme="majorBidi" w:cstheme="majorBidi"/>
          <w:b/>
          <w:sz w:val="24"/>
          <w:szCs w:val="24"/>
        </w:rPr>
        <w:t xml:space="preserve"> </w:t>
      </w:r>
      <w:r w:rsidRPr="00082761">
        <w:rPr>
          <w:rFonts w:asciiTheme="majorBidi" w:eastAsia="Times New Roman" w:hAnsiTheme="majorBidi" w:cstheme="majorBidi"/>
          <w:b/>
          <w:sz w:val="24"/>
          <w:szCs w:val="24"/>
        </w:rPr>
        <w:t>PERSETUJUAN</w:t>
      </w:r>
      <w:r w:rsidR="008A3A23" w:rsidRPr="00082761">
        <w:rPr>
          <w:rFonts w:asciiTheme="majorBidi" w:eastAsia="Times New Roman" w:hAnsiTheme="majorBidi" w:cstheme="majorBidi"/>
          <w:b/>
          <w:sz w:val="24"/>
          <w:szCs w:val="24"/>
          <w:lang w:val="en-US"/>
        </w:rPr>
        <w:tab/>
      </w:r>
      <w:r w:rsidR="008A3A23" w:rsidRPr="00082761">
        <w:rPr>
          <w:rFonts w:asciiTheme="majorBidi" w:eastAsia="Times New Roman" w:hAnsiTheme="majorBidi" w:cstheme="majorBidi"/>
          <w:b/>
          <w:sz w:val="24"/>
          <w:szCs w:val="24"/>
          <w:lang w:val="en-US"/>
        </w:rPr>
        <w:tab/>
      </w:r>
      <w:r w:rsidRPr="00082761">
        <w:rPr>
          <w:rFonts w:asciiTheme="majorBidi" w:eastAsia="Times New Roman" w:hAnsiTheme="majorBidi" w:cstheme="majorBidi"/>
          <w:b/>
          <w:sz w:val="24"/>
          <w:szCs w:val="24"/>
        </w:rPr>
        <w:t>iii</w:t>
      </w:r>
    </w:p>
    <w:p w14:paraId="52B2B0A9" w14:textId="3D1DD7DB" w:rsidR="00145CA9" w:rsidRPr="00082761" w:rsidRDefault="00145CA9" w:rsidP="00310524">
      <w:pPr>
        <w:tabs>
          <w:tab w:val="left" w:leader="dot" w:pos="7371"/>
          <w:tab w:val="right" w:pos="7938"/>
        </w:tabs>
        <w:spacing w:after="0" w:line="360" w:lineRule="auto"/>
        <w:ind w:right="570"/>
        <w:jc w:val="both"/>
        <w:rPr>
          <w:rFonts w:asciiTheme="majorBidi" w:eastAsia="Times New Roman" w:hAnsiTheme="majorBidi" w:cstheme="majorBidi"/>
          <w:b/>
          <w:sz w:val="24"/>
          <w:szCs w:val="24"/>
          <w:lang w:val="en-US"/>
        </w:rPr>
      </w:pPr>
      <w:r w:rsidRPr="00082761">
        <w:rPr>
          <w:rFonts w:asciiTheme="majorBidi" w:eastAsia="Times New Roman" w:hAnsiTheme="majorBidi" w:cstheme="majorBidi"/>
          <w:b/>
          <w:sz w:val="24"/>
          <w:szCs w:val="24"/>
        </w:rPr>
        <w:t>PENGESAHAN</w:t>
      </w:r>
      <w:r w:rsidR="008A3A23" w:rsidRPr="00082761">
        <w:rPr>
          <w:rFonts w:asciiTheme="majorBidi" w:eastAsia="Times New Roman" w:hAnsiTheme="majorBidi" w:cstheme="majorBidi"/>
          <w:b/>
          <w:sz w:val="24"/>
          <w:szCs w:val="24"/>
          <w:lang w:val="en-US"/>
        </w:rPr>
        <w:tab/>
      </w:r>
      <w:r w:rsidR="008A3A23" w:rsidRPr="00082761">
        <w:rPr>
          <w:rFonts w:asciiTheme="majorBidi" w:eastAsia="Times New Roman" w:hAnsiTheme="majorBidi" w:cstheme="majorBidi"/>
          <w:b/>
          <w:sz w:val="24"/>
          <w:szCs w:val="24"/>
          <w:lang w:val="en-US"/>
        </w:rPr>
        <w:tab/>
      </w:r>
      <w:r w:rsidRPr="00082761">
        <w:rPr>
          <w:rFonts w:asciiTheme="majorBidi" w:eastAsia="Times New Roman" w:hAnsiTheme="majorBidi" w:cstheme="majorBidi"/>
          <w:b/>
          <w:sz w:val="24"/>
          <w:szCs w:val="24"/>
        </w:rPr>
        <w:t>iv</w:t>
      </w:r>
    </w:p>
    <w:p w14:paraId="1AC30CF9" w14:textId="0561BB78" w:rsidR="008A3A23" w:rsidRPr="00082761" w:rsidRDefault="002347F5" w:rsidP="00310524">
      <w:pPr>
        <w:tabs>
          <w:tab w:val="left" w:leader="dot" w:pos="7371"/>
          <w:tab w:val="right" w:pos="7938"/>
        </w:tabs>
        <w:spacing w:after="0" w:line="360" w:lineRule="auto"/>
        <w:ind w:right="570"/>
        <w:jc w:val="both"/>
        <w:rPr>
          <w:rFonts w:asciiTheme="majorBidi" w:eastAsia="Times New Roman" w:hAnsiTheme="majorBidi" w:cstheme="majorBidi"/>
          <w:b/>
          <w:sz w:val="24"/>
          <w:szCs w:val="24"/>
          <w:lang w:val="en-US"/>
        </w:rPr>
      </w:pPr>
      <w:r>
        <w:rPr>
          <w:rFonts w:asciiTheme="majorBidi" w:eastAsia="Times New Roman" w:hAnsiTheme="majorBidi" w:cstheme="majorBidi"/>
          <w:b/>
          <w:sz w:val="24"/>
          <w:szCs w:val="24"/>
        </w:rPr>
        <w:t>SURAT PERSETUJUAN PUBLIKASI</w:t>
      </w:r>
      <w:r w:rsidR="008A3A23" w:rsidRPr="00082761">
        <w:rPr>
          <w:rFonts w:asciiTheme="majorBidi" w:eastAsia="Times New Roman" w:hAnsiTheme="majorBidi" w:cstheme="majorBidi"/>
          <w:b/>
          <w:sz w:val="24"/>
          <w:szCs w:val="24"/>
          <w:lang w:val="en-US"/>
        </w:rPr>
        <w:tab/>
      </w:r>
      <w:r w:rsidR="008A3A23" w:rsidRPr="00082761">
        <w:rPr>
          <w:rFonts w:asciiTheme="majorBidi" w:eastAsia="Times New Roman" w:hAnsiTheme="majorBidi" w:cstheme="majorBidi"/>
          <w:b/>
          <w:sz w:val="24"/>
          <w:szCs w:val="24"/>
          <w:lang w:val="en-US"/>
        </w:rPr>
        <w:tab/>
        <w:t>v</w:t>
      </w:r>
    </w:p>
    <w:p w14:paraId="4F36F74E" w14:textId="37BCB492" w:rsidR="00C730D2" w:rsidRPr="00E07963" w:rsidRDefault="002347F5" w:rsidP="00C730D2">
      <w:pPr>
        <w:tabs>
          <w:tab w:val="left" w:leader="dot" w:pos="7371"/>
          <w:tab w:val="right" w:pos="7938"/>
        </w:tabs>
        <w:spacing w:after="0" w:line="360" w:lineRule="auto"/>
        <w:ind w:right="570"/>
        <w:jc w:val="both"/>
        <w:rPr>
          <w:rFonts w:asciiTheme="majorBidi" w:eastAsia="Times New Roman" w:hAnsiTheme="majorBidi" w:cstheme="majorBidi"/>
          <w:b/>
          <w:sz w:val="24"/>
          <w:szCs w:val="24"/>
        </w:rPr>
      </w:pPr>
      <w:r w:rsidRPr="00082761">
        <w:rPr>
          <w:rFonts w:asciiTheme="majorBidi" w:eastAsia="Times New Roman" w:hAnsiTheme="majorBidi" w:cstheme="majorBidi"/>
          <w:b/>
          <w:sz w:val="24"/>
          <w:szCs w:val="24"/>
          <w:lang w:val="en-US"/>
        </w:rPr>
        <w:t>PERNYATAAN KEASLIAN TULISAN</w:t>
      </w:r>
      <w:r w:rsidR="00C730D2">
        <w:rPr>
          <w:rFonts w:asciiTheme="majorBidi" w:eastAsia="Times New Roman" w:hAnsiTheme="majorBidi" w:cstheme="majorBidi"/>
          <w:b/>
          <w:sz w:val="24"/>
          <w:szCs w:val="24"/>
        </w:rPr>
        <w:tab/>
      </w:r>
      <w:r w:rsidR="00C730D2">
        <w:rPr>
          <w:rFonts w:asciiTheme="majorBidi" w:eastAsia="Times New Roman" w:hAnsiTheme="majorBidi" w:cstheme="majorBidi"/>
          <w:b/>
          <w:sz w:val="24"/>
          <w:szCs w:val="24"/>
        </w:rPr>
        <w:tab/>
        <w:t>vi</w:t>
      </w:r>
    </w:p>
    <w:p w14:paraId="2107A2A0" w14:textId="77AF1E08" w:rsidR="00C730D2" w:rsidRPr="002347F5" w:rsidRDefault="002347F5" w:rsidP="00C730D2">
      <w:pPr>
        <w:tabs>
          <w:tab w:val="left" w:leader="dot" w:pos="7371"/>
          <w:tab w:val="right" w:pos="7938"/>
        </w:tabs>
        <w:spacing w:after="0" w:line="360" w:lineRule="auto"/>
        <w:ind w:right="570"/>
        <w:jc w:val="both"/>
        <w:rPr>
          <w:rFonts w:asciiTheme="majorBidi" w:eastAsia="Times New Roman" w:hAnsiTheme="majorBidi" w:cstheme="majorBidi"/>
          <w:b/>
          <w:sz w:val="24"/>
          <w:szCs w:val="24"/>
        </w:rPr>
      </w:pPr>
      <w:r>
        <w:rPr>
          <w:rFonts w:asciiTheme="majorBidi" w:eastAsia="Times New Roman" w:hAnsiTheme="majorBidi" w:cstheme="majorBidi"/>
          <w:b/>
          <w:sz w:val="24"/>
          <w:szCs w:val="24"/>
          <w:lang w:val="en-US"/>
        </w:rPr>
        <w:t>KATA PENGANTAR</w:t>
      </w:r>
      <w:r>
        <w:rPr>
          <w:rFonts w:asciiTheme="majorBidi" w:eastAsia="Times New Roman" w:hAnsiTheme="majorBidi" w:cstheme="majorBidi"/>
          <w:b/>
          <w:sz w:val="24"/>
          <w:szCs w:val="24"/>
          <w:lang w:val="en-US"/>
        </w:rPr>
        <w:tab/>
      </w:r>
      <w:r>
        <w:rPr>
          <w:rFonts w:asciiTheme="majorBidi" w:eastAsia="Times New Roman" w:hAnsiTheme="majorBidi" w:cstheme="majorBidi"/>
          <w:b/>
          <w:sz w:val="24"/>
          <w:szCs w:val="24"/>
          <w:lang w:val="en-US"/>
        </w:rPr>
        <w:tab/>
      </w:r>
      <w:r>
        <w:rPr>
          <w:rFonts w:asciiTheme="majorBidi" w:eastAsia="Times New Roman" w:hAnsiTheme="majorBidi" w:cstheme="majorBidi"/>
          <w:b/>
          <w:sz w:val="24"/>
          <w:szCs w:val="24"/>
        </w:rPr>
        <w:t>vii</w:t>
      </w:r>
    </w:p>
    <w:p w14:paraId="3CF6A2CD" w14:textId="64178F9E" w:rsidR="00C730D2" w:rsidRPr="002347F5" w:rsidRDefault="00C730D2" w:rsidP="00C730D2">
      <w:pPr>
        <w:tabs>
          <w:tab w:val="left" w:leader="dot" w:pos="7371"/>
          <w:tab w:val="right" w:pos="7938"/>
        </w:tabs>
        <w:spacing w:after="0" w:line="360" w:lineRule="auto"/>
        <w:ind w:right="570"/>
        <w:jc w:val="both"/>
        <w:rPr>
          <w:rFonts w:asciiTheme="majorBidi" w:eastAsia="Times New Roman" w:hAnsiTheme="majorBidi" w:cstheme="majorBidi"/>
          <w:b/>
          <w:sz w:val="24"/>
          <w:szCs w:val="24"/>
        </w:rPr>
      </w:pPr>
      <w:r w:rsidRPr="00082761">
        <w:rPr>
          <w:rFonts w:asciiTheme="majorBidi" w:eastAsia="Times New Roman" w:hAnsiTheme="majorBidi" w:cstheme="majorBidi"/>
          <w:b/>
          <w:sz w:val="24"/>
          <w:szCs w:val="24"/>
        </w:rPr>
        <w:t>DAFTAR ISI</w:t>
      </w:r>
      <w:r w:rsidR="002347F5">
        <w:rPr>
          <w:rFonts w:asciiTheme="majorBidi" w:eastAsia="Times New Roman" w:hAnsiTheme="majorBidi" w:cstheme="majorBidi"/>
          <w:b/>
          <w:sz w:val="24"/>
          <w:szCs w:val="24"/>
          <w:lang w:val="en-US"/>
        </w:rPr>
        <w:tab/>
      </w:r>
      <w:r w:rsidR="002347F5">
        <w:rPr>
          <w:rFonts w:asciiTheme="majorBidi" w:eastAsia="Times New Roman" w:hAnsiTheme="majorBidi" w:cstheme="majorBidi"/>
          <w:b/>
          <w:sz w:val="24"/>
          <w:szCs w:val="24"/>
          <w:lang w:val="en-US"/>
        </w:rPr>
        <w:tab/>
      </w:r>
      <w:r w:rsidR="002347F5">
        <w:rPr>
          <w:rFonts w:asciiTheme="majorBidi" w:eastAsia="Times New Roman" w:hAnsiTheme="majorBidi" w:cstheme="majorBidi"/>
          <w:b/>
          <w:sz w:val="24"/>
          <w:szCs w:val="24"/>
        </w:rPr>
        <w:t>ix</w:t>
      </w:r>
    </w:p>
    <w:p w14:paraId="4F8D598F" w14:textId="472107D0" w:rsidR="00145CA9" w:rsidRPr="00082761" w:rsidRDefault="00145CA9" w:rsidP="001F22B0">
      <w:pPr>
        <w:tabs>
          <w:tab w:val="left" w:pos="993"/>
          <w:tab w:val="left" w:leader="dot" w:pos="7371"/>
          <w:tab w:val="right" w:pos="7938"/>
        </w:tabs>
        <w:spacing w:after="0" w:line="360" w:lineRule="auto"/>
        <w:ind w:right="570"/>
        <w:jc w:val="both"/>
        <w:rPr>
          <w:rFonts w:asciiTheme="majorBidi" w:eastAsia="Times New Roman" w:hAnsiTheme="majorBidi" w:cstheme="majorBidi"/>
          <w:bCs/>
          <w:sz w:val="24"/>
          <w:szCs w:val="24"/>
          <w:lang w:val="en-US"/>
        </w:rPr>
      </w:pPr>
      <w:r w:rsidRPr="00082761">
        <w:rPr>
          <w:rFonts w:asciiTheme="majorBidi" w:eastAsia="Times New Roman" w:hAnsiTheme="majorBidi" w:cstheme="majorBidi"/>
          <w:b/>
          <w:sz w:val="24"/>
          <w:szCs w:val="24"/>
        </w:rPr>
        <w:t>BAB</w:t>
      </w:r>
      <w:r w:rsidR="00C676BD" w:rsidRPr="00082761">
        <w:rPr>
          <w:rFonts w:asciiTheme="majorBidi" w:eastAsia="Times New Roman" w:hAnsiTheme="majorBidi" w:cstheme="majorBidi"/>
          <w:b/>
          <w:sz w:val="24"/>
          <w:szCs w:val="24"/>
        </w:rPr>
        <w:t xml:space="preserve"> </w:t>
      </w:r>
      <w:r w:rsidRPr="00082761">
        <w:rPr>
          <w:rFonts w:asciiTheme="majorBidi" w:eastAsia="Times New Roman" w:hAnsiTheme="majorBidi" w:cstheme="majorBidi"/>
          <w:b/>
          <w:sz w:val="24"/>
          <w:szCs w:val="24"/>
        </w:rPr>
        <w:t>I</w:t>
      </w:r>
      <w:r w:rsidR="00C676BD" w:rsidRPr="00082761">
        <w:rPr>
          <w:rFonts w:asciiTheme="majorBidi" w:eastAsia="Times New Roman" w:hAnsiTheme="majorBidi" w:cstheme="majorBidi"/>
          <w:b/>
          <w:sz w:val="24"/>
          <w:szCs w:val="24"/>
        </w:rPr>
        <w:t xml:space="preserve"> </w:t>
      </w:r>
      <w:r w:rsidR="001F22B0">
        <w:rPr>
          <w:rFonts w:asciiTheme="majorBidi" w:eastAsia="Times New Roman" w:hAnsiTheme="majorBidi" w:cstheme="majorBidi"/>
          <w:b/>
          <w:sz w:val="24"/>
          <w:szCs w:val="24"/>
        </w:rPr>
        <w:tab/>
      </w:r>
      <w:r w:rsidRPr="00082761">
        <w:rPr>
          <w:rFonts w:asciiTheme="majorBidi" w:eastAsia="Times New Roman" w:hAnsiTheme="majorBidi" w:cstheme="majorBidi"/>
          <w:b/>
          <w:sz w:val="24"/>
          <w:szCs w:val="24"/>
        </w:rPr>
        <w:t>PENDAHULUAN</w:t>
      </w:r>
      <w:r w:rsidR="008A3A23" w:rsidRPr="00082761">
        <w:rPr>
          <w:rFonts w:asciiTheme="majorBidi" w:eastAsia="Times New Roman" w:hAnsiTheme="majorBidi" w:cstheme="majorBidi"/>
          <w:bCs/>
          <w:sz w:val="24"/>
          <w:szCs w:val="24"/>
          <w:lang w:val="en-US"/>
        </w:rPr>
        <w:tab/>
      </w:r>
      <w:r w:rsidR="008A3A23" w:rsidRPr="00082761">
        <w:rPr>
          <w:rFonts w:asciiTheme="majorBidi" w:eastAsia="Times New Roman" w:hAnsiTheme="majorBidi" w:cstheme="majorBidi"/>
          <w:bCs/>
          <w:sz w:val="24"/>
          <w:szCs w:val="24"/>
          <w:lang w:val="en-US"/>
        </w:rPr>
        <w:tab/>
        <w:t>1</w:t>
      </w:r>
    </w:p>
    <w:p w14:paraId="7CB1A8D9" w14:textId="1CCD96FC" w:rsidR="00145CA9" w:rsidRPr="00082761" w:rsidRDefault="00145CA9" w:rsidP="001F22B0">
      <w:pPr>
        <w:numPr>
          <w:ilvl w:val="0"/>
          <w:numId w:val="3"/>
        </w:numPr>
        <w:pBdr>
          <w:top w:val="nil"/>
          <w:left w:val="nil"/>
          <w:bottom w:val="nil"/>
          <w:right w:val="nil"/>
          <w:between w:val="nil"/>
        </w:pBdr>
        <w:tabs>
          <w:tab w:val="left" w:leader="dot" w:pos="7371"/>
          <w:tab w:val="right" w:pos="7938"/>
        </w:tabs>
        <w:spacing w:after="0" w:line="360" w:lineRule="auto"/>
        <w:ind w:left="1276" w:right="570" w:hanging="283"/>
        <w:jc w:val="both"/>
        <w:rPr>
          <w:rFonts w:asciiTheme="majorBidi" w:eastAsia="Times New Roman" w:hAnsiTheme="majorBidi" w:cstheme="majorBidi"/>
          <w:bCs/>
          <w:color w:val="000000"/>
          <w:sz w:val="24"/>
          <w:szCs w:val="24"/>
        </w:rPr>
      </w:pPr>
      <w:r w:rsidRPr="00082761">
        <w:rPr>
          <w:rFonts w:asciiTheme="majorBidi" w:eastAsia="Times New Roman" w:hAnsiTheme="majorBidi" w:cstheme="majorBidi"/>
          <w:bCs/>
          <w:color w:val="000000"/>
          <w:sz w:val="24"/>
          <w:szCs w:val="24"/>
        </w:rPr>
        <w:t>Latar</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color w:val="000000"/>
          <w:sz w:val="24"/>
          <w:szCs w:val="24"/>
        </w:rPr>
        <w:t>Belakang</w:t>
      </w:r>
      <w:r w:rsidR="008A3A23" w:rsidRPr="00082761">
        <w:rPr>
          <w:rFonts w:asciiTheme="majorBidi" w:eastAsia="Times New Roman" w:hAnsiTheme="majorBidi" w:cstheme="majorBidi"/>
          <w:bCs/>
          <w:color w:val="000000"/>
          <w:sz w:val="24"/>
          <w:szCs w:val="24"/>
          <w:lang w:val="en-US"/>
        </w:rPr>
        <w:tab/>
      </w:r>
      <w:r w:rsidR="008A3A23" w:rsidRPr="00082761">
        <w:rPr>
          <w:rFonts w:asciiTheme="majorBidi" w:eastAsia="Times New Roman" w:hAnsiTheme="majorBidi" w:cstheme="majorBidi"/>
          <w:bCs/>
          <w:color w:val="000000"/>
          <w:sz w:val="24"/>
          <w:szCs w:val="24"/>
          <w:lang w:val="en-US"/>
        </w:rPr>
        <w:tab/>
      </w:r>
      <w:r w:rsidRPr="00082761">
        <w:rPr>
          <w:rFonts w:asciiTheme="majorBidi" w:eastAsia="Times New Roman" w:hAnsiTheme="majorBidi" w:cstheme="majorBidi"/>
          <w:bCs/>
          <w:color w:val="000000"/>
          <w:sz w:val="24"/>
          <w:szCs w:val="24"/>
        </w:rPr>
        <w:t>1</w:t>
      </w:r>
    </w:p>
    <w:p w14:paraId="46A78E3C" w14:textId="512BFB94" w:rsidR="00145CA9" w:rsidRPr="00082761" w:rsidRDefault="00145CA9" w:rsidP="001F22B0">
      <w:pPr>
        <w:numPr>
          <w:ilvl w:val="0"/>
          <w:numId w:val="3"/>
        </w:numPr>
        <w:pBdr>
          <w:top w:val="nil"/>
          <w:left w:val="nil"/>
          <w:bottom w:val="nil"/>
          <w:right w:val="nil"/>
          <w:between w:val="nil"/>
        </w:pBdr>
        <w:tabs>
          <w:tab w:val="left" w:leader="dot" w:pos="7371"/>
          <w:tab w:val="right" w:pos="7938"/>
        </w:tabs>
        <w:spacing w:after="0" w:line="360" w:lineRule="auto"/>
        <w:ind w:left="1276" w:right="570" w:hanging="283"/>
        <w:jc w:val="both"/>
        <w:rPr>
          <w:rFonts w:asciiTheme="majorBidi" w:eastAsia="Times New Roman" w:hAnsiTheme="majorBidi" w:cstheme="majorBidi"/>
          <w:bCs/>
          <w:color w:val="000000"/>
          <w:sz w:val="24"/>
          <w:szCs w:val="24"/>
        </w:rPr>
      </w:pPr>
      <w:r w:rsidRPr="00082761">
        <w:rPr>
          <w:rFonts w:asciiTheme="majorBidi" w:eastAsia="Times New Roman" w:hAnsiTheme="majorBidi" w:cstheme="majorBidi"/>
          <w:bCs/>
          <w:color w:val="000000"/>
          <w:sz w:val="24"/>
          <w:szCs w:val="24"/>
        </w:rPr>
        <w:t>Identifikasi</w:t>
      </w:r>
      <w:r w:rsidR="00C676BD" w:rsidRPr="00082761">
        <w:rPr>
          <w:rFonts w:asciiTheme="majorBidi" w:eastAsia="Times New Roman" w:hAnsiTheme="majorBidi" w:cstheme="majorBidi"/>
          <w:bCs/>
          <w:color w:val="000000"/>
          <w:sz w:val="24"/>
          <w:szCs w:val="24"/>
        </w:rPr>
        <w:t xml:space="preserve"> </w:t>
      </w:r>
      <w:r w:rsidR="008A3A23" w:rsidRPr="00082761">
        <w:rPr>
          <w:rFonts w:asciiTheme="majorBidi" w:eastAsia="Times New Roman" w:hAnsiTheme="majorBidi" w:cstheme="majorBidi"/>
          <w:bCs/>
          <w:color w:val="000000"/>
          <w:sz w:val="24"/>
          <w:szCs w:val="24"/>
        </w:rPr>
        <w:t>Masala</w:t>
      </w:r>
      <w:r w:rsidR="008A3A23" w:rsidRPr="00082761">
        <w:rPr>
          <w:rFonts w:asciiTheme="majorBidi" w:eastAsia="Times New Roman" w:hAnsiTheme="majorBidi" w:cstheme="majorBidi"/>
          <w:bCs/>
          <w:color w:val="000000"/>
          <w:sz w:val="24"/>
          <w:szCs w:val="24"/>
          <w:lang w:val="en-US"/>
        </w:rPr>
        <w:t>h</w:t>
      </w:r>
      <w:r w:rsidR="008A3A23" w:rsidRPr="00082761">
        <w:rPr>
          <w:rFonts w:asciiTheme="majorBidi" w:eastAsia="Times New Roman" w:hAnsiTheme="majorBidi" w:cstheme="majorBidi"/>
          <w:bCs/>
          <w:color w:val="000000"/>
          <w:sz w:val="24"/>
          <w:szCs w:val="24"/>
          <w:lang w:val="en-US"/>
        </w:rPr>
        <w:tab/>
      </w:r>
      <w:r w:rsidR="008A3A23" w:rsidRPr="00082761">
        <w:rPr>
          <w:rFonts w:asciiTheme="majorBidi" w:eastAsia="Times New Roman" w:hAnsiTheme="majorBidi" w:cstheme="majorBidi"/>
          <w:bCs/>
          <w:color w:val="000000"/>
          <w:sz w:val="24"/>
          <w:szCs w:val="24"/>
          <w:lang w:val="en-US"/>
        </w:rPr>
        <w:tab/>
        <w:t>8</w:t>
      </w:r>
    </w:p>
    <w:p w14:paraId="250861F3" w14:textId="4F2D1ED6" w:rsidR="00145CA9" w:rsidRPr="00082761" w:rsidRDefault="00145CA9" w:rsidP="001F22B0">
      <w:pPr>
        <w:numPr>
          <w:ilvl w:val="0"/>
          <w:numId w:val="3"/>
        </w:numPr>
        <w:pBdr>
          <w:top w:val="nil"/>
          <w:left w:val="nil"/>
          <w:bottom w:val="nil"/>
          <w:right w:val="nil"/>
          <w:between w:val="nil"/>
        </w:pBdr>
        <w:tabs>
          <w:tab w:val="left" w:leader="dot" w:pos="7371"/>
          <w:tab w:val="right" w:pos="7938"/>
        </w:tabs>
        <w:spacing w:after="0" w:line="360" w:lineRule="auto"/>
        <w:ind w:left="1276" w:right="570" w:hanging="283"/>
        <w:jc w:val="both"/>
        <w:rPr>
          <w:rFonts w:asciiTheme="majorBidi" w:eastAsia="Times New Roman" w:hAnsiTheme="majorBidi" w:cstheme="majorBidi"/>
          <w:bCs/>
          <w:color w:val="000000"/>
          <w:sz w:val="24"/>
          <w:szCs w:val="24"/>
        </w:rPr>
      </w:pPr>
      <w:r w:rsidRPr="00082761">
        <w:rPr>
          <w:rFonts w:asciiTheme="majorBidi" w:eastAsia="Times New Roman" w:hAnsiTheme="majorBidi" w:cstheme="majorBidi"/>
          <w:bCs/>
          <w:color w:val="000000"/>
          <w:sz w:val="24"/>
          <w:szCs w:val="24"/>
        </w:rPr>
        <w:t>Batasan</w:t>
      </w:r>
      <w:r w:rsidR="00C676BD" w:rsidRPr="00082761">
        <w:rPr>
          <w:rFonts w:asciiTheme="majorBidi" w:eastAsia="Times New Roman" w:hAnsiTheme="majorBidi" w:cstheme="majorBidi"/>
          <w:bCs/>
          <w:color w:val="000000"/>
          <w:sz w:val="24"/>
          <w:szCs w:val="24"/>
        </w:rPr>
        <w:t xml:space="preserve"> </w:t>
      </w:r>
      <w:r w:rsidR="008A3A23" w:rsidRPr="00082761">
        <w:rPr>
          <w:rFonts w:asciiTheme="majorBidi" w:eastAsia="Times New Roman" w:hAnsiTheme="majorBidi" w:cstheme="majorBidi"/>
          <w:bCs/>
          <w:color w:val="000000"/>
          <w:sz w:val="24"/>
          <w:szCs w:val="24"/>
        </w:rPr>
        <w:t>Masalah</w:t>
      </w:r>
      <w:r w:rsidR="008A3A23" w:rsidRPr="00082761">
        <w:rPr>
          <w:rFonts w:asciiTheme="majorBidi" w:eastAsia="Times New Roman" w:hAnsiTheme="majorBidi" w:cstheme="majorBidi"/>
          <w:bCs/>
          <w:color w:val="000000"/>
          <w:sz w:val="24"/>
          <w:szCs w:val="24"/>
          <w:lang w:val="en-US"/>
        </w:rPr>
        <w:tab/>
      </w:r>
      <w:r w:rsidR="008A3A23" w:rsidRPr="00082761">
        <w:rPr>
          <w:rFonts w:asciiTheme="majorBidi" w:eastAsia="Times New Roman" w:hAnsiTheme="majorBidi" w:cstheme="majorBidi"/>
          <w:bCs/>
          <w:color w:val="000000"/>
          <w:sz w:val="24"/>
          <w:szCs w:val="24"/>
          <w:lang w:val="en-US"/>
        </w:rPr>
        <w:tab/>
        <w:t>9</w:t>
      </w:r>
    </w:p>
    <w:p w14:paraId="4DA26C10" w14:textId="5D74B91B" w:rsidR="00145CA9" w:rsidRPr="00082761" w:rsidRDefault="00145CA9" w:rsidP="001F22B0">
      <w:pPr>
        <w:numPr>
          <w:ilvl w:val="0"/>
          <w:numId w:val="3"/>
        </w:numPr>
        <w:pBdr>
          <w:top w:val="nil"/>
          <w:left w:val="nil"/>
          <w:bottom w:val="nil"/>
          <w:right w:val="nil"/>
          <w:between w:val="nil"/>
        </w:pBdr>
        <w:tabs>
          <w:tab w:val="left" w:leader="dot" w:pos="7371"/>
          <w:tab w:val="right" w:pos="7938"/>
        </w:tabs>
        <w:spacing w:after="0" w:line="360" w:lineRule="auto"/>
        <w:ind w:left="1276" w:right="570" w:hanging="283"/>
        <w:jc w:val="both"/>
        <w:rPr>
          <w:rFonts w:asciiTheme="majorBidi" w:eastAsia="Times New Roman" w:hAnsiTheme="majorBidi" w:cstheme="majorBidi"/>
          <w:bCs/>
          <w:color w:val="000000"/>
          <w:sz w:val="24"/>
          <w:szCs w:val="24"/>
        </w:rPr>
      </w:pPr>
      <w:r w:rsidRPr="00082761">
        <w:rPr>
          <w:rFonts w:asciiTheme="majorBidi" w:eastAsia="Times New Roman" w:hAnsiTheme="majorBidi" w:cstheme="majorBidi"/>
          <w:bCs/>
          <w:color w:val="000000"/>
          <w:sz w:val="24"/>
          <w:szCs w:val="24"/>
        </w:rPr>
        <w:t>Rumusan</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color w:val="000000"/>
          <w:sz w:val="24"/>
          <w:szCs w:val="24"/>
        </w:rPr>
        <w:t>Masalah</w:t>
      </w:r>
      <w:r w:rsidR="008A3A23" w:rsidRPr="00082761">
        <w:rPr>
          <w:rFonts w:asciiTheme="majorBidi" w:eastAsia="Times New Roman" w:hAnsiTheme="majorBidi" w:cstheme="majorBidi"/>
          <w:bCs/>
          <w:color w:val="000000"/>
          <w:sz w:val="24"/>
          <w:szCs w:val="24"/>
          <w:lang w:val="en-US"/>
        </w:rPr>
        <w:tab/>
      </w:r>
      <w:r w:rsidR="008A3A23" w:rsidRPr="00082761">
        <w:rPr>
          <w:rFonts w:asciiTheme="majorBidi" w:eastAsia="Times New Roman" w:hAnsiTheme="majorBidi" w:cstheme="majorBidi"/>
          <w:bCs/>
          <w:color w:val="000000"/>
          <w:sz w:val="24"/>
          <w:szCs w:val="24"/>
          <w:lang w:val="en-US"/>
        </w:rPr>
        <w:tab/>
        <w:t>9</w:t>
      </w:r>
    </w:p>
    <w:p w14:paraId="6B1871E9" w14:textId="0E2897B1" w:rsidR="00145CA9" w:rsidRPr="00082761" w:rsidRDefault="00145CA9" w:rsidP="001F22B0">
      <w:pPr>
        <w:numPr>
          <w:ilvl w:val="0"/>
          <w:numId w:val="3"/>
        </w:numPr>
        <w:pBdr>
          <w:top w:val="nil"/>
          <w:left w:val="nil"/>
          <w:bottom w:val="nil"/>
          <w:right w:val="nil"/>
          <w:between w:val="nil"/>
        </w:pBdr>
        <w:tabs>
          <w:tab w:val="left" w:leader="dot" w:pos="7371"/>
          <w:tab w:val="right" w:pos="7938"/>
        </w:tabs>
        <w:spacing w:after="0" w:line="360" w:lineRule="auto"/>
        <w:ind w:left="1276" w:right="570" w:hanging="283"/>
        <w:jc w:val="both"/>
        <w:rPr>
          <w:rFonts w:asciiTheme="majorBidi" w:eastAsia="Times New Roman" w:hAnsiTheme="majorBidi" w:cstheme="majorBidi"/>
          <w:bCs/>
          <w:color w:val="000000"/>
          <w:sz w:val="24"/>
          <w:szCs w:val="24"/>
        </w:rPr>
      </w:pPr>
      <w:r w:rsidRPr="00082761">
        <w:rPr>
          <w:rFonts w:asciiTheme="majorBidi" w:eastAsia="Times New Roman" w:hAnsiTheme="majorBidi" w:cstheme="majorBidi"/>
          <w:bCs/>
          <w:color w:val="000000"/>
          <w:sz w:val="24"/>
          <w:szCs w:val="24"/>
        </w:rPr>
        <w:t>Tujuan</w:t>
      </w:r>
      <w:r w:rsidR="00C676BD" w:rsidRPr="00082761">
        <w:rPr>
          <w:rFonts w:asciiTheme="majorBidi" w:eastAsia="Times New Roman" w:hAnsiTheme="majorBidi" w:cstheme="majorBidi"/>
          <w:bCs/>
          <w:color w:val="000000"/>
          <w:sz w:val="24"/>
          <w:szCs w:val="24"/>
        </w:rPr>
        <w:t xml:space="preserve"> </w:t>
      </w:r>
      <w:r w:rsidR="008A3A23" w:rsidRPr="00082761">
        <w:rPr>
          <w:rFonts w:asciiTheme="majorBidi" w:eastAsia="Times New Roman" w:hAnsiTheme="majorBidi" w:cstheme="majorBidi"/>
          <w:bCs/>
          <w:color w:val="000000"/>
          <w:sz w:val="24"/>
          <w:szCs w:val="24"/>
        </w:rPr>
        <w:t>Penelitian</w:t>
      </w:r>
      <w:r w:rsidR="008A3A23" w:rsidRPr="00082761">
        <w:rPr>
          <w:rFonts w:asciiTheme="majorBidi" w:eastAsia="Times New Roman" w:hAnsiTheme="majorBidi" w:cstheme="majorBidi"/>
          <w:bCs/>
          <w:color w:val="000000"/>
          <w:sz w:val="24"/>
          <w:szCs w:val="24"/>
          <w:lang w:val="en-US"/>
        </w:rPr>
        <w:tab/>
      </w:r>
      <w:r w:rsidR="008A3A23" w:rsidRPr="00082761">
        <w:rPr>
          <w:rFonts w:asciiTheme="majorBidi" w:eastAsia="Times New Roman" w:hAnsiTheme="majorBidi" w:cstheme="majorBidi"/>
          <w:bCs/>
          <w:color w:val="000000"/>
          <w:sz w:val="24"/>
          <w:szCs w:val="24"/>
          <w:lang w:val="en-US"/>
        </w:rPr>
        <w:tab/>
        <w:t>10</w:t>
      </w:r>
    </w:p>
    <w:p w14:paraId="23D6D827" w14:textId="0944C796" w:rsidR="00145CA9" w:rsidRPr="00082761" w:rsidRDefault="00145CA9" w:rsidP="001F22B0">
      <w:pPr>
        <w:numPr>
          <w:ilvl w:val="0"/>
          <w:numId w:val="3"/>
        </w:numPr>
        <w:pBdr>
          <w:top w:val="nil"/>
          <w:left w:val="nil"/>
          <w:bottom w:val="nil"/>
          <w:right w:val="nil"/>
          <w:between w:val="nil"/>
        </w:pBdr>
        <w:tabs>
          <w:tab w:val="left" w:leader="dot" w:pos="7371"/>
          <w:tab w:val="right" w:pos="7938"/>
        </w:tabs>
        <w:spacing w:after="0" w:line="360" w:lineRule="auto"/>
        <w:ind w:left="1276" w:right="570" w:hanging="283"/>
        <w:jc w:val="both"/>
        <w:rPr>
          <w:rFonts w:asciiTheme="majorBidi" w:eastAsia="Times New Roman" w:hAnsiTheme="majorBidi" w:cstheme="majorBidi"/>
          <w:bCs/>
          <w:color w:val="000000"/>
          <w:sz w:val="24"/>
          <w:szCs w:val="24"/>
        </w:rPr>
      </w:pPr>
      <w:r w:rsidRPr="00082761">
        <w:rPr>
          <w:rFonts w:asciiTheme="majorBidi" w:eastAsia="Times New Roman" w:hAnsiTheme="majorBidi" w:cstheme="majorBidi"/>
          <w:bCs/>
          <w:color w:val="000000"/>
          <w:sz w:val="24"/>
          <w:szCs w:val="24"/>
        </w:rPr>
        <w:t>Manfaat</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color w:val="000000"/>
          <w:sz w:val="24"/>
          <w:szCs w:val="24"/>
        </w:rPr>
        <w:t>Penelitian</w:t>
      </w:r>
      <w:r w:rsidR="008A3A23" w:rsidRPr="00082761">
        <w:rPr>
          <w:rFonts w:asciiTheme="majorBidi" w:eastAsia="Times New Roman" w:hAnsiTheme="majorBidi" w:cstheme="majorBidi"/>
          <w:bCs/>
          <w:color w:val="000000"/>
          <w:sz w:val="24"/>
          <w:szCs w:val="24"/>
          <w:lang w:val="en-US"/>
        </w:rPr>
        <w:tab/>
      </w:r>
      <w:r w:rsidR="008A3A23" w:rsidRPr="00082761">
        <w:rPr>
          <w:rFonts w:asciiTheme="majorBidi" w:eastAsia="Times New Roman" w:hAnsiTheme="majorBidi" w:cstheme="majorBidi"/>
          <w:bCs/>
          <w:color w:val="000000"/>
          <w:sz w:val="24"/>
          <w:szCs w:val="24"/>
          <w:lang w:val="en-US"/>
        </w:rPr>
        <w:tab/>
        <w:t>10</w:t>
      </w:r>
    </w:p>
    <w:p w14:paraId="042F2836" w14:textId="7AB61304" w:rsidR="00145CA9" w:rsidRPr="00082761" w:rsidRDefault="00145CA9" w:rsidP="001F22B0">
      <w:pPr>
        <w:numPr>
          <w:ilvl w:val="0"/>
          <w:numId w:val="3"/>
        </w:numPr>
        <w:pBdr>
          <w:top w:val="nil"/>
          <w:left w:val="nil"/>
          <w:bottom w:val="nil"/>
          <w:right w:val="nil"/>
          <w:between w:val="nil"/>
        </w:pBdr>
        <w:tabs>
          <w:tab w:val="left" w:leader="dot" w:pos="7371"/>
          <w:tab w:val="right" w:pos="7938"/>
        </w:tabs>
        <w:spacing w:after="0" w:line="360" w:lineRule="auto"/>
        <w:ind w:left="1276" w:right="570" w:hanging="283"/>
        <w:jc w:val="both"/>
        <w:rPr>
          <w:rFonts w:asciiTheme="majorBidi" w:eastAsia="Times New Roman" w:hAnsiTheme="majorBidi" w:cstheme="majorBidi"/>
          <w:bCs/>
          <w:color w:val="000000"/>
          <w:sz w:val="24"/>
          <w:szCs w:val="24"/>
        </w:rPr>
      </w:pPr>
      <w:r w:rsidRPr="00082761">
        <w:rPr>
          <w:rFonts w:asciiTheme="majorBidi" w:eastAsia="Times New Roman" w:hAnsiTheme="majorBidi" w:cstheme="majorBidi"/>
          <w:bCs/>
          <w:color w:val="000000"/>
          <w:sz w:val="24"/>
          <w:szCs w:val="24"/>
        </w:rPr>
        <w:t>Sistematika</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color w:val="000000"/>
          <w:sz w:val="24"/>
          <w:szCs w:val="24"/>
        </w:rPr>
        <w:t>Pembahasan</w:t>
      </w:r>
      <w:r w:rsidR="008A3A23" w:rsidRPr="00082761">
        <w:rPr>
          <w:rFonts w:asciiTheme="majorBidi" w:eastAsia="Times New Roman" w:hAnsiTheme="majorBidi" w:cstheme="majorBidi"/>
          <w:bCs/>
          <w:color w:val="000000"/>
          <w:sz w:val="24"/>
          <w:szCs w:val="24"/>
          <w:lang w:val="en-US"/>
        </w:rPr>
        <w:tab/>
      </w:r>
      <w:r w:rsidR="008A3A23" w:rsidRPr="00082761">
        <w:rPr>
          <w:rFonts w:asciiTheme="majorBidi" w:eastAsia="Times New Roman" w:hAnsiTheme="majorBidi" w:cstheme="majorBidi"/>
          <w:bCs/>
          <w:color w:val="000000"/>
          <w:sz w:val="24"/>
          <w:szCs w:val="24"/>
          <w:lang w:val="en-US"/>
        </w:rPr>
        <w:tab/>
        <w:t>1</w:t>
      </w:r>
    </w:p>
    <w:p w14:paraId="20266381" w14:textId="59357F8B" w:rsidR="00145CA9" w:rsidRPr="00082761" w:rsidRDefault="00145CA9" w:rsidP="001F22B0">
      <w:pPr>
        <w:tabs>
          <w:tab w:val="left" w:pos="993"/>
          <w:tab w:val="left" w:leader="dot" w:pos="7371"/>
          <w:tab w:val="right" w:pos="7938"/>
        </w:tabs>
        <w:spacing w:after="0" w:line="360" w:lineRule="auto"/>
        <w:ind w:right="570"/>
        <w:jc w:val="both"/>
        <w:rPr>
          <w:rFonts w:asciiTheme="majorBidi" w:eastAsia="Times New Roman" w:hAnsiTheme="majorBidi" w:cstheme="majorBidi"/>
          <w:b/>
          <w:sz w:val="24"/>
          <w:szCs w:val="24"/>
          <w:lang w:val="en-US"/>
        </w:rPr>
      </w:pPr>
      <w:r w:rsidRPr="00082761">
        <w:rPr>
          <w:rFonts w:asciiTheme="majorBidi" w:eastAsia="Times New Roman" w:hAnsiTheme="majorBidi" w:cstheme="majorBidi"/>
          <w:b/>
          <w:sz w:val="24"/>
          <w:szCs w:val="24"/>
        </w:rPr>
        <w:t>BAB</w:t>
      </w:r>
      <w:r w:rsidR="00C676BD" w:rsidRPr="00082761">
        <w:rPr>
          <w:rFonts w:asciiTheme="majorBidi" w:eastAsia="Times New Roman" w:hAnsiTheme="majorBidi" w:cstheme="majorBidi"/>
          <w:b/>
          <w:sz w:val="24"/>
          <w:szCs w:val="24"/>
        </w:rPr>
        <w:t xml:space="preserve"> </w:t>
      </w:r>
      <w:r w:rsidRPr="00082761">
        <w:rPr>
          <w:rFonts w:asciiTheme="majorBidi" w:eastAsia="Times New Roman" w:hAnsiTheme="majorBidi" w:cstheme="majorBidi"/>
          <w:b/>
          <w:sz w:val="24"/>
          <w:szCs w:val="24"/>
        </w:rPr>
        <w:t>II</w:t>
      </w:r>
      <w:r w:rsidR="00C676BD" w:rsidRPr="00082761">
        <w:rPr>
          <w:rFonts w:asciiTheme="majorBidi" w:eastAsia="Times New Roman" w:hAnsiTheme="majorBidi" w:cstheme="majorBidi"/>
          <w:b/>
          <w:sz w:val="24"/>
          <w:szCs w:val="24"/>
        </w:rPr>
        <w:t xml:space="preserve"> </w:t>
      </w:r>
      <w:r w:rsidR="001F22B0">
        <w:rPr>
          <w:rFonts w:asciiTheme="majorBidi" w:eastAsia="Times New Roman" w:hAnsiTheme="majorBidi" w:cstheme="majorBidi"/>
          <w:b/>
          <w:sz w:val="24"/>
          <w:szCs w:val="24"/>
        </w:rPr>
        <w:tab/>
      </w:r>
      <w:r w:rsidRPr="00082761">
        <w:rPr>
          <w:rFonts w:asciiTheme="majorBidi" w:eastAsia="Times New Roman" w:hAnsiTheme="majorBidi" w:cstheme="majorBidi"/>
          <w:b/>
          <w:sz w:val="24"/>
          <w:szCs w:val="24"/>
        </w:rPr>
        <w:t>KAJIAN</w:t>
      </w:r>
      <w:r w:rsidR="00C676BD" w:rsidRPr="00082761">
        <w:rPr>
          <w:rFonts w:asciiTheme="majorBidi" w:eastAsia="Times New Roman" w:hAnsiTheme="majorBidi" w:cstheme="majorBidi"/>
          <w:b/>
          <w:sz w:val="24"/>
          <w:szCs w:val="24"/>
        </w:rPr>
        <w:t xml:space="preserve"> </w:t>
      </w:r>
      <w:r w:rsidRPr="00082761">
        <w:rPr>
          <w:rFonts w:asciiTheme="majorBidi" w:eastAsia="Times New Roman" w:hAnsiTheme="majorBidi" w:cstheme="majorBidi"/>
          <w:b/>
          <w:sz w:val="24"/>
          <w:szCs w:val="24"/>
        </w:rPr>
        <w:t>PUSTAKA</w:t>
      </w:r>
      <w:r w:rsidR="008A3A23" w:rsidRPr="00082761">
        <w:rPr>
          <w:rFonts w:asciiTheme="majorBidi" w:eastAsia="Times New Roman" w:hAnsiTheme="majorBidi" w:cstheme="majorBidi"/>
          <w:b/>
          <w:sz w:val="24"/>
          <w:szCs w:val="24"/>
          <w:lang w:val="en-US"/>
        </w:rPr>
        <w:tab/>
      </w:r>
      <w:r w:rsidR="008A3A23" w:rsidRPr="00082761">
        <w:rPr>
          <w:rFonts w:asciiTheme="majorBidi" w:eastAsia="Times New Roman" w:hAnsiTheme="majorBidi" w:cstheme="majorBidi"/>
          <w:b/>
          <w:sz w:val="24"/>
          <w:szCs w:val="24"/>
          <w:lang w:val="en-US"/>
        </w:rPr>
        <w:tab/>
        <w:t>14</w:t>
      </w:r>
    </w:p>
    <w:p w14:paraId="7BC41511" w14:textId="3F1AE091" w:rsidR="00145CA9" w:rsidRPr="00082761" w:rsidRDefault="00145CA9" w:rsidP="001F22B0">
      <w:pPr>
        <w:numPr>
          <w:ilvl w:val="0"/>
          <w:numId w:val="4"/>
        </w:numPr>
        <w:pBdr>
          <w:top w:val="nil"/>
          <w:left w:val="nil"/>
          <w:bottom w:val="nil"/>
          <w:right w:val="nil"/>
          <w:between w:val="nil"/>
        </w:pBdr>
        <w:tabs>
          <w:tab w:val="left" w:leader="dot" w:pos="7371"/>
          <w:tab w:val="right" w:pos="7938"/>
        </w:tabs>
        <w:spacing w:after="0" w:line="360" w:lineRule="auto"/>
        <w:ind w:left="1276" w:right="570" w:hanging="283"/>
        <w:jc w:val="both"/>
        <w:rPr>
          <w:rFonts w:asciiTheme="majorBidi" w:eastAsia="Times New Roman" w:hAnsiTheme="majorBidi" w:cstheme="majorBidi"/>
          <w:bCs/>
          <w:color w:val="000000"/>
          <w:sz w:val="24"/>
          <w:szCs w:val="24"/>
        </w:rPr>
      </w:pPr>
      <w:r w:rsidRPr="00082761">
        <w:rPr>
          <w:rFonts w:asciiTheme="majorBidi" w:eastAsia="Times New Roman" w:hAnsiTheme="majorBidi" w:cstheme="majorBidi"/>
          <w:bCs/>
          <w:color w:val="000000"/>
          <w:sz w:val="24"/>
          <w:szCs w:val="24"/>
        </w:rPr>
        <w:t>Kajian</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color w:val="000000"/>
          <w:sz w:val="24"/>
          <w:szCs w:val="24"/>
        </w:rPr>
        <w:t>Teori</w:t>
      </w:r>
      <w:r w:rsidR="008A3A23" w:rsidRPr="00082761">
        <w:rPr>
          <w:rFonts w:asciiTheme="majorBidi" w:eastAsia="Times New Roman" w:hAnsiTheme="majorBidi" w:cstheme="majorBidi"/>
          <w:bCs/>
          <w:color w:val="000000"/>
          <w:sz w:val="24"/>
          <w:szCs w:val="24"/>
          <w:lang w:val="en-US"/>
        </w:rPr>
        <w:tab/>
      </w:r>
      <w:r w:rsidR="008A3A23" w:rsidRPr="00082761">
        <w:rPr>
          <w:rFonts w:asciiTheme="majorBidi" w:eastAsia="Times New Roman" w:hAnsiTheme="majorBidi" w:cstheme="majorBidi"/>
          <w:bCs/>
          <w:color w:val="000000"/>
          <w:sz w:val="24"/>
          <w:szCs w:val="24"/>
          <w:lang w:val="en-US"/>
        </w:rPr>
        <w:tab/>
        <w:t>14</w:t>
      </w:r>
    </w:p>
    <w:p w14:paraId="4D793CB6" w14:textId="087971A7" w:rsidR="008A3A23" w:rsidRPr="00082761" w:rsidRDefault="008A3A23" w:rsidP="001F22B0">
      <w:pPr>
        <w:pStyle w:val="ListParagraph"/>
        <w:numPr>
          <w:ilvl w:val="3"/>
          <w:numId w:val="4"/>
        </w:numPr>
        <w:tabs>
          <w:tab w:val="left" w:leader="dot" w:pos="7371"/>
          <w:tab w:val="right" w:pos="7938"/>
        </w:tabs>
        <w:spacing w:line="360" w:lineRule="auto"/>
        <w:ind w:left="1560" w:right="570" w:hanging="283"/>
        <w:jc w:val="both"/>
        <w:rPr>
          <w:rFonts w:asciiTheme="majorBidi" w:hAnsiTheme="majorBidi" w:cstheme="majorBidi"/>
          <w:bCs/>
          <w:sz w:val="24"/>
          <w:szCs w:val="24"/>
          <w:lang w:val="en-US"/>
        </w:rPr>
      </w:pPr>
      <w:r w:rsidRPr="00082761">
        <w:rPr>
          <w:rFonts w:asciiTheme="majorBidi" w:hAnsiTheme="majorBidi" w:cstheme="majorBidi"/>
          <w:bCs/>
          <w:sz w:val="24"/>
          <w:szCs w:val="24"/>
          <w:lang w:val="en-US"/>
        </w:rPr>
        <w:t>Kemampuan Menghafal A-Qur’an</w:t>
      </w:r>
      <w:r w:rsidRPr="00082761">
        <w:rPr>
          <w:rFonts w:asciiTheme="majorBidi" w:hAnsiTheme="majorBidi" w:cstheme="majorBidi"/>
          <w:bCs/>
          <w:sz w:val="24"/>
          <w:szCs w:val="24"/>
          <w:lang w:val="en-US"/>
        </w:rPr>
        <w:tab/>
      </w:r>
      <w:r w:rsidRPr="00082761">
        <w:rPr>
          <w:rFonts w:asciiTheme="majorBidi" w:hAnsiTheme="majorBidi" w:cstheme="majorBidi"/>
          <w:bCs/>
          <w:sz w:val="24"/>
          <w:szCs w:val="24"/>
          <w:lang w:val="en-US"/>
        </w:rPr>
        <w:tab/>
        <w:t>14</w:t>
      </w:r>
    </w:p>
    <w:p w14:paraId="5A3A4517" w14:textId="1CE62E6C" w:rsidR="008A3A23" w:rsidRPr="00082761" w:rsidRDefault="00B11F35" w:rsidP="001F22B0">
      <w:pPr>
        <w:pStyle w:val="ListParagraph"/>
        <w:numPr>
          <w:ilvl w:val="3"/>
          <w:numId w:val="4"/>
        </w:numPr>
        <w:tabs>
          <w:tab w:val="left" w:leader="dot" w:pos="7371"/>
          <w:tab w:val="right" w:pos="7938"/>
        </w:tabs>
        <w:spacing w:line="360" w:lineRule="auto"/>
        <w:ind w:left="1560" w:right="570" w:hanging="283"/>
        <w:jc w:val="both"/>
        <w:rPr>
          <w:rFonts w:asciiTheme="majorBidi" w:hAnsiTheme="majorBidi" w:cstheme="majorBidi"/>
          <w:bCs/>
          <w:sz w:val="24"/>
          <w:szCs w:val="24"/>
          <w:lang w:val="en-US"/>
        </w:rPr>
      </w:pPr>
      <w:r w:rsidRPr="00082761">
        <w:rPr>
          <w:rFonts w:asciiTheme="majorBidi" w:hAnsiTheme="majorBidi" w:cstheme="majorBidi"/>
          <w:bCs/>
          <w:sz w:val="24"/>
          <w:szCs w:val="24"/>
          <w:lang w:val="en-US"/>
        </w:rPr>
        <w:t>Manajemen Waktu</w:t>
      </w:r>
      <w:r w:rsidRPr="00082761">
        <w:rPr>
          <w:rFonts w:asciiTheme="majorBidi" w:hAnsiTheme="majorBidi" w:cstheme="majorBidi"/>
          <w:bCs/>
          <w:sz w:val="24"/>
          <w:szCs w:val="24"/>
          <w:lang w:val="en-US"/>
        </w:rPr>
        <w:tab/>
      </w:r>
      <w:r w:rsidRPr="00082761">
        <w:rPr>
          <w:rFonts w:asciiTheme="majorBidi" w:hAnsiTheme="majorBidi" w:cstheme="majorBidi"/>
          <w:bCs/>
          <w:sz w:val="24"/>
          <w:szCs w:val="24"/>
          <w:lang w:val="en-US"/>
        </w:rPr>
        <w:tab/>
        <w:t>32</w:t>
      </w:r>
    </w:p>
    <w:p w14:paraId="34FE5A97" w14:textId="30AE921E" w:rsidR="00B11F35" w:rsidRPr="00082761" w:rsidRDefault="00B11F35" w:rsidP="001F22B0">
      <w:pPr>
        <w:pStyle w:val="ListParagraph"/>
        <w:numPr>
          <w:ilvl w:val="3"/>
          <w:numId w:val="4"/>
        </w:numPr>
        <w:tabs>
          <w:tab w:val="left" w:leader="dot" w:pos="7371"/>
          <w:tab w:val="right" w:pos="7938"/>
        </w:tabs>
        <w:spacing w:line="240" w:lineRule="auto"/>
        <w:ind w:left="1560" w:right="570" w:hanging="283"/>
        <w:jc w:val="both"/>
        <w:rPr>
          <w:rFonts w:asciiTheme="majorBidi" w:hAnsiTheme="majorBidi" w:cstheme="majorBidi"/>
          <w:bCs/>
          <w:sz w:val="24"/>
          <w:szCs w:val="24"/>
          <w:lang w:val="en-US"/>
        </w:rPr>
      </w:pPr>
      <w:r w:rsidRPr="00082761">
        <w:rPr>
          <w:rFonts w:asciiTheme="majorBidi" w:hAnsiTheme="majorBidi" w:cstheme="majorBidi"/>
          <w:bCs/>
          <w:sz w:val="24"/>
          <w:szCs w:val="24"/>
          <w:lang w:val="en-US"/>
        </w:rPr>
        <w:t>Bimbingan Guru</w:t>
      </w:r>
      <w:r w:rsidRPr="00082761">
        <w:rPr>
          <w:rFonts w:asciiTheme="majorBidi" w:hAnsiTheme="majorBidi" w:cstheme="majorBidi"/>
          <w:bCs/>
          <w:sz w:val="24"/>
          <w:szCs w:val="24"/>
          <w:lang w:val="en-US"/>
        </w:rPr>
        <w:tab/>
      </w:r>
      <w:r w:rsidRPr="00082761">
        <w:rPr>
          <w:rFonts w:asciiTheme="majorBidi" w:hAnsiTheme="majorBidi" w:cstheme="majorBidi"/>
          <w:bCs/>
          <w:sz w:val="24"/>
          <w:szCs w:val="24"/>
          <w:lang w:val="en-US"/>
        </w:rPr>
        <w:tab/>
        <w:t>48</w:t>
      </w:r>
    </w:p>
    <w:p w14:paraId="2C6918C6" w14:textId="5E0CCF51" w:rsidR="00145CA9" w:rsidRPr="00082761" w:rsidRDefault="00145CA9" w:rsidP="001F22B0">
      <w:pPr>
        <w:numPr>
          <w:ilvl w:val="0"/>
          <w:numId w:val="4"/>
        </w:numPr>
        <w:pBdr>
          <w:top w:val="nil"/>
          <w:left w:val="nil"/>
          <w:bottom w:val="nil"/>
          <w:right w:val="nil"/>
          <w:between w:val="nil"/>
        </w:pBdr>
        <w:tabs>
          <w:tab w:val="left" w:leader="dot" w:pos="7371"/>
          <w:tab w:val="right" w:pos="7938"/>
        </w:tabs>
        <w:spacing w:after="0" w:line="360" w:lineRule="auto"/>
        <w:ind w:left="1276" w:right="570" w:hanging="283"/>
        <w:jc w:val="both"/>
        <w:rPr>
          <w:rFonts w:asciiTheme="majorBidi" w:eastAsia="Times New Roman" w:hAnsiTheme="majorBidi" w:cstheme="majorBidi"/>
          <w:bCs/>
          <w:color w:val="000000"/>
          <w:sz w:val="24"/>
          <w:szCs w:val="24"/>
        </w:rPr>
      </w:pPr>
      <w:r w:rsidRPr="00082761">
        <w:rPr>
          <w:rFonts w:asciiTheme="majorBidi" w:eastAsia="Times New Roman" w:hAnsiTheme="majorBidi" w:cstheme="majorBidi"/>
          <w:bCs/>
          <w:color w:val="000000"/>
          <w:sz w:val="24"/>
          <w:szCs w:val="24"/>
        </w:rPr>
        <w:t>Telaah</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color w:val="000000"/>
          <w:sz w:val="24"/>
          <w:szCs w:val="24"/>
        </w:rPr>
        <w:t>Kajian</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color w:val="000000"/>
          <w:sz w:val="24"/>
          <w:szCs w:val="24"/>
        </w:rPr>
        <w:t>Penelitian</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color w:val="000000"/>
          <w:sz w:val="24"/>
          <w:szCs w:val="24"/>
        </w:rPr>
        <w:t>Terdahulu</w:t>
      </w:r>
      <w:r w:rsidR="00B11F35" w:rsidRPr="00082761">
        <w:rPr>
          <w:rFonts w:asciiTheme="majorBidi" w:eastAsia="Times New Roman" w:hAnsiTheme="majorBidi" w:cstheme="majorBidi"/>
          <w:bCs/>
          <w:color w:val="000000"/>
          <w:sz w:val="24"/>
          <w:szCs w:val="24"/>
          <w:lang w:val="en-US"/>
        </w:rPr>
        <w:tab/>
      </w:r>
      <w:r w:rsidR="00B11F35" w:rsidRPr="00082761">
        <w:rPr>
          <w:rFonts w:asciiTheme="majorBidi" w:eastAsia="Times New Roman" w:hAnsiTheme="majorBidi" w:cstheme="majorBidi"/>
          <w:bCs/>
          <w:color w:val="000000"/>
          <w:sz w:val="24"/>
          <w:szCs w:val="24"/>
          <w:lang w:val="en-US"/>
        </w:rPr>
        <w:tab/>
        <w:t>56</w:t>
      </w:r>
    </w:p>
    <w:p w14:paraId="56E83779" w14:textId="2EC1F190" w:rsidR="00145CA9" w:rsidRPr="00082761" w:rsidRDefault="00145CA9" w:rsidP="001F22B0">
      <w:pPr>
        <w:numPr>
          <w:ilvl w:val="0"/>
          <w:numId w:val="4"/>
        </w:numPr>
        <w:pBdr>
          <w:top w:val="nil"/>
          <w:left w:val="nil"/>
          <w:bottom w:val="nil"/>
          <w:right w:val="nil"/>
          <w:between w:val="nil"/>
        </w:pBdr>
        <w:tabs>
          <w:tab w:val="left" w:leader="dot" w:pos="7371"/>
          <w:tab w:val="right" w:pos="7938"/>
        </w:tabs>
        <w:spacing w:after="0" w:line="360" w:lineRule="auto"/>
        <w:ind w:left="1276" w:right="570" w:hanging="283"/>
        <w:jc w:val="both"/>
        <w:rPr>
          <w:rFonts w:asciiTheme="majorBidi" w:eastAsia="Times New Roman" w:hAnsiTheme="majorBidi" w:cstheme="majorBidi"/>
          <w:bCs/>
          <w:color w:val="000000"/>
          <w:sz w:val="24"/>
          <w:szCs w:val="24"/>
        </w:rPr>
      </w:pPr>
      <w:r w:rsidRPr="00082761">
        <w:rPr>
          <w:rFonts w:asciiTheme="majorBidi" w:eastAsia="Times New Roman" w:hAnsiTheme="majorBidi" w:cstheme="majorBidi"/>
          <w:bCs/>
          <w:color w:val="000000"/>
          <w:sz w:val="24"/>
          <w:szCs w:val="24"/>
        </w:rPr>
        <w:t>Kerangka</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color w:val="000000"/>
          <w:sz w:val="24"/>
          <w:szCs w:val="24"/>
        </w:rPr>
        <w:t>Pikir</w:t>
      </w:r>
      <w:r w:rsidR="00B11F35" w:rsidRPr="00082761">
        <w:rPr>
          <w:rFonts w:asciiTheme="majorBidi" w:eastAsia="Times New Roman" w:hAnsiTheme="majorBidi" w:cstheme="majorBidi"/>
          <w:bCs/>
          <w:color w:val="000000"/>
          <w:sz w:val="24"/>
          <w:szCs w:val="24"/>
          <w:lang w:val="en-US"/>
        </w:rPr>
        <w:tab/>
      </w:r>
      <w:r w:rsidR="00B11F35" w:rsidRPr="00082761">
        <w:rPr>
          <w:rFonts w:asciiTheme="majorBidi" w:eastAsia="Times New Roman" w:hAnsiTheme="majorBidi" w:cstheme="majorBidi"/>
          <w:bCs/>
          <w:color w:val="000000"/>
          <w:sz w:val="24"/>
          <w:szCs w:val="24"/>
          <w:lang w:val="en-US"/>
        </w:rPr>
        <w:tab/>
        <w:t>63</w:t>
      </w:r>
    </w:p>
    <w:p w14:paraId="25A50B1B" w14:textId="2D97B84A" w:rsidR="00145CA9" w:rsidRPr="00082761" w:rsidRDefault="00145CA9" w:rsidP="001F22B0">
      <w:pPr>
        <w:numPr>
          <w:ilvl w:val="0"/>
          <w:numId w:val="4"/>
        </w:numPr>
        <w:pBdr>
          <w:top w:val="nil"/>
          <w:left w:val="nil"/>
          <w:bottom w:val="nil"/>
          <w:right w:val="nil"/>
          <w:between w:val="nil"/>
        </w:pBdr>
        <w:tabs>
          <w:tab w:val="left" w:leader="dot" w:pos="7371"/>
          <w:tab w:val="right" w:pos="7938"/>
        </w:tabs>
        <w:spacing w:after="0" w:line="360" w:lineRule="auto"/>
        <w:ind w:left="1276" w:right="570" w:hanging="283"/>
        <w:jc w:val="both"/>
        <w:rPr>
          <w:rFonts w:asciiTheme="majorBidi" w:eastAsia="Times New Roman" w:hAnsiTheme="majorBidi" w:cstheme="majorBidi"/>
          <w:bCs/>
          <w:color w:val="000000"/>
          <w:sz w:val="24"/>
          <w:szCs w:val="24"/>
        </w:rPr>
      </w:pPr>
      <w:r w:rsidRPr="00082761">
        <w:rPr>
          <w:rFonts w:asciiTheme="majorBidi" w:eastAsia="Times New Roman" w:hAnsiTheme="majorBidi" w:cstheme="majorBidi"/>
          <w:bCs/>
          <w:color w:val="000000"/>
          <w:sz w:val="24"/>
          <w:szCs w:val="24"/>
        </w:rPr>
        <w:t>Hipotesis</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color w:val="000000"/>
          <w:sz w:val="24"/>
          <w:szCs w:val="24"/>
        </w:rPr>
        <w:t>Penelitian</w:t>
      </w:r>
      <w:r w:rsidR="00B11F35" w:rsidRPr="00082761">
        <w:rPr>
          <w:rFonts w:asciiTheme="majorBidi" w:eastAsia="Times New Roman" w:hAnsiTheme="majorBidi" w:cstheme="majorBidi"/>
          <w:bCs/>
          <w:color w:val="000000"/>
          <w:sz w:val="24"/>
          <w:szCs w:val="24"/>
          <w:lang w:val="en-US"/>
        </w:rPr>
        <w:tab/>
      </w:r>
      <w:r w:rsidR="00B11F35" w:rsidRPr="00082761">
        <w:rPr>
          <w:rFonts w:asciiTheme="majorBidi" w:eastAsia="Times New Roman" w:hAnsiTheme="majorBidi" w:cstheme="majorBidi"/>
          <w:bCs/>
          <w:color w:val="000000"/>
          <w:sz w:val="24"/>
          <w:szCs w:val="24"/>
          <w:lang w:val="en-US"/>
        </w:rPr>
        <w:tab/>
        <w:t>64</w:t>
      </w:r>
    </w:p>
    <w:p w14:paraId="47A7BEBC" w14:textId="4ED7C803" w:rsidR="00145CA9" w:rsidRPr="00082761" w:rsidRDefault="00145CA9" w:rsidP="001F22B0">
      <w:pPr>
        <w:tabs>
          <w:tab w:val="left" w:pos="993"/>
          <w:tab w:val="left" w:leader="dot" w:pos="7371"/>
          <w:tab w:val="right" w:pos="7938"/>
        </w:tabs>
        <w:spacing w:after="0" w:line="360" w:lineRule="auto"/>
        <w:ind w:right="570"/>
        <w:jc w:val="both"/>
        <w:rPr>
          <w:rFonts w:asciiTheme="majorBidi" w:eastAsia="Times New Roman" w:hAnsiTheme="majorBidi" w:cstheme="majorBidi"/>
          <w:b/>
          <w:sz w:val="24"/>
          <w:szCs w:val="24"/>
          <w:lang w:val="en-US"/>
        </w:rPr>
      </w:pPr>
      <w:r w:rsidRPr="00082761">
        <w:rPr>
          <w:rFonts w:asciiTheme="majorBidi" w:eastAsia="Times New Roman" w:hAnsiTheme="majorBidi" w:cstheme="majorBidi"/>
          <w:b/>
          <w:sz w:val="24"/>
          <w:szCs w:val="24"/>
        </w:rPr>
        <w:t>BAB</w:t>
      </w:r>
      <w:r w:rsidR="00C676BD" w:rsidRPr="00082761">
        <w:rPr>
          <w:rFonts w:asciiTheme="majorBidi" w:eastAsia="Times New Roman" w:hAnsiTheme="majorBidi" w:cstheme="majorBidi"/>
          <w:b/>
          <w:sz w:val="24"/>
          <w:szCs w:val="24"/>
        </w:rPr>
        <w:t xml:space="preserve"> </w:t>
      </w:r>
      <w:r w:rsidRPr="00082761">
        <w:rPr>
          <w:rFonts w:asciiTheme="majorBidi" w:eastAsia="Times New Roman" w:hAnsiTheme="majorBidi" w:cstheme="majorBidi"/>
          <w:b/>
          <w:sz w:val="24"/>
          <w:szCs w:val="24"/>
        </w:rPr>
        <w:t>III</w:t>
      </w:r>
      <w:r w:rsidR="001F22B0">
        <w:rPr>
          <w:rFonts w:asciiTheme="majorBidi" w:eastAsia="Times New Roman" w:hAnsiTheme="majorBidi" w:cstheme="majorBidi"/>
          <w:b/>
          <w:sz w:val="24"/>
          <w:szCs w:val="24"/>
        </w:rPr>
        <w:tab/>
      </w:r>
      <w:r w:rsidRPr="00082761">
        <w:rPr>
          <w:rFonts w:asciiTheme="majorBidi" w:eastAsia="Times New Roman" w:hAnsiTheme="majorBidi" w:cstheme="majorBidi"/>
          <w:b/>
          <w:sz w:val="24"/>
          <w:szCs w:val="24"/>
        </w:rPr>
        <w:t>METODE</w:t>
      </w:r>
      <w:r w:rsidR="00C676BD" w:rsidRPr="00082761">
        <w:rPr>
          <w:rFonts w:asciiTheme="majorBidi" w:eastAsia="Times New Roman" w:hAnsiTheme="majorBidi" w:cstheme="majorBidi"/>
          <w:b/>
          <w:sz w:val="24"/>
          <w:szCs w:val="24"/>
        </w:rPr>
        <w:t xml:space="preserve"> </w:t>
      </w:r>
      <w:r w:rsidRPr="00082761">
        <w:rPr>
          <w:rFonts w:asciiTheme="majorBidi" w:eastAsia="Times New Roman" w:hAnsiTheme="majorBidi" w:cstheme="majorBidi"/>
          <w:b/>
          <w:sz w:val="24"/>
          <w:szCs w:val="24"/>
        </w:rPr>
        <w:t>PENELITIAN</w:t>
      </w:r>
      <w:r w:rsidR="00B11F35" w:rsidRPr="00082761">
        <w:rPr>
          <w:rFonts w:asciiTheme="majorBidi" w:eastAsia="Times New Roman" w:hAnsiTheme="majorBidi" w:cstheme="majorBidi"/>
          <w:b/>
          <w:sz w:val="24"/>
          <w:szCs w:val="24"/>
          <w:lang w:val="en-US"/>
        </w:rPr>
        <w:tab/>
      </w:r>
      <w:r w:rsidR="00B11F35" w:rsidRPr="00082761">
        <w:rPr>
          <w:rFonts w:asciiTheme="majorBidi" w:eastAsia="Times New Roman" w:hAnsiTheme="majorBidi" w:cstheme="majorBidi"/>
          <w:b/>
          <w:sz w:val="24"/>
          <w:szCs w:val="24"/>
          <w:lang w:val="en-US"/>
        </w:rPr>
        <w:tab/>
        <w:t>66</w:t>
      </w:r>
    </w:p>
    <w:p w14:paraId="094D076B" w14:textId="6E6DD64F" w:rsidR="00145CA9" w:rsidRPr="00082761" w:rsidRDefault="00145CA9" w:rsidP="0079257A">
      <w:pPr>
        <w:numPr>
          <w:ilvl w:val="0"/>
          <w:numId w:val="5"/>
        </w:numPr>
        <w:pBdr>
          <w:top w:val="nil"/>
          <w:left w:val="nil"/>
          <w:bottom w:val="nil"/>
          <w:right w:val="nil"/>
          <w:between w:val="nil"/>
        </w:pBdr>
        <w:tabs>
          <w:tab w:val="left" w:leader="dot" w:pos="7371"/>
          <w:tab w:val="right" w:pos="7938"/>
        </w:tabs>
        <w:spacing w:after="0" w:line="360" w:lineRule="auto"/>
        <w:ind w:left="1276" w:right="570" w:hanging="283"/>
        <w:jc w:val="both"/>
        <w:rPr>
          <w:rFonts w:asciiTheme="majorBidi" w:eastAsia="Times New Roman" w:hAnsiTheme="majorBidi" w:cstheme="majorBidi"/>
          <w:bCs/>
          <w:color w:val="000000"/>
          <w:sz w:val="24"/>
          <w:szCs w:val="24"/>
        </w:rPr>
      </w:pPr>
      <w:r w:rsidRPr="00082761">
        <w:rPr>
          <w:rFonts w:asciiTheme="majorBidi" w:eastAsia="Times New Roman" w:hAnsiTheme="majorBidi" w:cstheme="majorBidi"/>
          <w:bCs/>
          <w:color w:val="000000"/>
          <w:sz w:val="24"/>
          <w:szCs w:val="24"/>
        </w:rPr>
        <w:t>Pendekatan</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color w:val="000000"/>
          <w:sz w:val="24"/>
          <w:szCs w:val="24"/>
        </w:rPr>
        <w:t>Dan</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color w:val="000000"/>
          <w:sz w:val="24"/>
          <w:szCs w:val="24"/>
        </w:rPr>
        <w:t>Jenis</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color w:val="000000"/>
          <w:sz w:val="24"/>
          <w:szCs w:val="24"/>
        </w:rPr>
        <w:t>Penelitian</w:t>
      </w:r>
      <w:r w:rsidR="00B11F35" w:rsidRPr="00082761">
        <w:rPr>
          <w:rFonts w:asciiTheme="majorBidi" w:eastAsia="Times New Roman" w:hAnsiTheme="majorBidi" w:cstheme="majorBidi"/>
          <w:bCs/>
          <w:color w:val="000000"/>
          <w:sz w:val="24"/>
          <w:szCs w:val="24"/>
          <w:lang w:val="en-US"/>
        </w:rPr>
        <w:tab/>
      </w:r>
      <w:r w:rsidR="00B11F35" w:rsidRPr="00082761">
        <w:rPr>
          <w:rFonts w:asciiTheme="majorBidi" w:eastAsia="Times New Roman" w:hAnsiTheme="majorBidi" w:cstheme="majorBidi"/>
          <w:bCs/>
          <w:color w:val="000000"/>
          <w:sz w:val="24"/>
          <w:szCs w:val="24"/>
          <w:lang w:val="en-US"/>
        </w:rPr>
        <w:tab/>
        <w:t>66</w:t>
      </w:r>
    </w:p>
    <w:p w14:paraId="6B225488" w14:textId="664040F8" w:rsidR="00145CA9" w:rsidRPr="00082761" w:rsidRDefault="00145CA9" w:rsidP="0079257A">
      <w:pPr>
        <w:numPr>
          <w:ilvl w:val="0"/>
          <w:numId w:val="5"/>
        </w:numPr>
        <w:pBdr>
          <w:top w:val="nil"/>
          <w:left w:val="nil"/>
          <w:bottom w:val="nil"/>
          <w:right w:val="nil"/>
          <w:between w:val="nil"/>
        </w:pBdr>
        <w:tabs>
          <w:tab w:val="left" w:leader="dot" w:pos="7371"/>
          <w:tab w:val="right" w:pos="7938"/>
        </w:tabs>
        <w:spacing w:after="0" w:line="360" w:lineRule="auto"/>
        <w:ind w:left="1276" w:right="570" w:hanging="283"/>
        <w:jc w:val="both"/>
        <w:rPr>
          <w:rFonts w:asciiTheme="majorBidi" w:eastAsia="Times New Roman" w:hAnsiTheme="majorBidi" w:cstheme="majorBidi"/>
          <w:bCs/>
          <w:color w:val="000000"/>
          <w:sz w:val="24"/>
          <w:szCs w:val="24"/>
        </w:rPr>
      </w:pPr>
      <w:r w:rsidRPr="00082761">
        <w:rPr>
          <w:rFonts w:asciiTheme="majorBidi" w:eastAsia="Times New Roman" w:hAnsiTheme="majorBidi" w:cstheme="majorBidi"/>
          <w:bCs/>
          <w:color w:val="000000"/>
          <w:sz w:val="24"/>
          <w:szCs w:val="24"/>
        </w:rPr>
        <w:t>Tempat</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color w:val="000000"/>
          <w:sz w:val="24"/>
          <w:szCs w:val="24"/>
        </w:rPr>
        <w:t>Penelitian</w:t>
      </w:r>
      <w:r w:rsidR="00B11F35" w:rsidRPr="00082761">
        <w:rPr>
          <w:rFonts w:asciiTheme="majorBidi" w:eastAsia="Times New Roman" w:hAnsiTheme="majorBidi" w:cstheme="majorBidi"/>
          <w:bCs/>
          <w:color w:val="000000"/>
          <w:sz w:val="24"/>
          <w:szCs w:val="24"/>
          <w:lang w:val="en-US"/>
        </w:rPr>
        <w:tab/>
      </w:r>
      <w:r w:rsidR="00B11F35" w:rsidRPr="00082761">
        <w:rPr>
          <w:rFonts w:asciiTheme="majorBidi" w:eastAsia="Times New Roman" w:hAnsiTheme="majorBidi" w:cstheme="majorBidi"/>
          <w:bCs/>
          <w:color w:val="000000"/>
          <w:sz w:val="24"/>
          <w:szCs w:val="24"/>
          <w:lang w:val="en-US"/>
        </w:rPr>
        <w:tab/>
        <w:t>67</w:t>
      </w:r>
    </w:p>
    <w:p w14:paraId="0ADE0755" w14:textId="02CBF643" w:rsidR="00B11F35" w:rsidRPr="00082761" w:rsidRDefault="00B11F35" w:rsidP="0079257A">
      <w:pPr>
        <w:numPr>
          <w:ilvl w:val="0"/>
          <w:numId w:val="5"/>
        </w:numPr>
        <w:pBdr>
          <w:top w:val="nil"/>
          <w:left w:val="nil"/>
          <w:bottom w:val="nil"/>
          <w:right w:val="nil"/>
          <w:between w:val="nil"/>
        </w:pBdr>
        <w:tabs>
          <w:tab w:val="left" w:leader="dot" w:pos="7371"/>
          <w:tab w:val="right" w:pos="7938"/>
        </w:tabs>
        <w:spacing w:after="0" w:line="360" w:lineRule="auto"/>
        <w:ind w:left="1276" w:right="570" w:hanging="283"/>
        <w:jc w:val="both"/>
        <w:rPr>
          <w:rFonts w:asciiTheme="majorBidi" w:eastAsia="Times New Roman" w:hAnsiTheme="majorBidi" w:cstheme="majorBidi"/>
          <w:bCs/>
          <w:color w:val="000000"/>
          <w:sz w:val="24"/>
          <w:szCs w:val="24"/>
        </w:rPr>
      </w:pPr>
      <w:r w:rsidRPr="00082761">
        <w:rPr>
          <w:rFonts w:asciiTheme="majorBidi" w:eastAsia="Times New Roman" w:hAnsiTheme="majorBidi" w:cstheme="majorBidi"/>
          <w:bCs/>
          <w:color w:val="000000"/>
          <w:sz w:val="24"/>
          <w:szCs w:val="24"/>
          <w:lang w:val="en-US"/>
        </w:rPr>
        <w:t>Populasi dan Sampel</w:t>
      </w:r>
      <w:r w:rsidRPr="00082761">
        <w:rPr>
          <w:rFonts w:asciiTheme="majorBidi" w:eastAsia="Times New Roman" w:hAnsiTheme="majorBidi" w:cstheme="majorBidi"/>
          <w:bCs/>
          <w:color w:val="000000"/>
          <w:sz w:val="24"/>
          <w:szCs w:val="24"/>
          <w:lang w:val="en-US"/>
        </w:rPr>
        <w:tab/>
      </w:r>
      <w:r w:rsidRPr="00082761">
        <w:rPr>
          <w:rFonts w:asciiTheme="majorBidi" w:eastAsia="Times New Roman" w:hAnsiTheme="majorBidi" w:cstheme="majorBidi"/>
          <w:bCs/>
          <w:color w:val="000000"/>
          <w:sz w:val="24"/>
          <w:szCs w:val="24"/>
          <w:lang w:val="en-US"/>
        </w:rPr>
        <w:tab/>
        <w:t>67</w:t>
      </w:r>
    </w:p>
    <w:p w14:paraId="1F11DC3F" w14:textId="50440597" w:rsidR="00145CA9" w:rsidRPr="00082761" w:rsidRDefault="00145CA9" w:rsidP="0079257A">
      <w:pPr>
        <w:numPr>
          <w:ilvl w:val="0"/>
          <w:numId w:val="5"/>
        </w:numPr>
        <w:pBdr>
          <w:top w:val="nil"/>
          <w:left w:val="nil"/>
          <w:bottom w:val="nil"/>
          <w:right w:val="nil"/>
          <w:between w:val="nil"/>
        </w:pBdr>
        <w:tabs>
          <w:tab w:val="left" w:leader="dot" w:pos="7371"/>
          <w:tab w:val="right" w:pos="7938"/>
        </w:tabs>
        <w:spacing w:after="0" w:line="360" w:lineRule="auto"/>
        <w:ind w:left="1276" w:right="570" w:hanging="283"/>
        <w:jc w:val="both"/>
        <w:rPr>
          <w:rFonts w:asciiTheme="majorBidi" w:eastAsia="Times New Roman" w:hAnsiTheme="majorBidi" w:cstheme="majorBidi"/>
          <w:bCs/>
          <w:color w:val="000000"/>
          <w:sz w:val="24"/>
          <w:szCs w:val="24"/>
        </w:rPr>
      </w:pPr>
      <w:r w:rsidRPr="00082761">
        <w:rPr>
          <w:rFonts w:asciiTheme="majorBidi" w:eastAsia="Times New Roman" w:hAnsiTheme="majorBidi" w:cstheme="majorBidi"/>
          <w:bCs/>
          <w:color w:val="000000"/>
          <w:sz w:val="24"/>
          <w:szCs w:val="24"/>
        </w:rPr>
        <w:t>Operasional</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color w:val="000000"/>
          <w:sz w:val="24"/>
          <w:szCs w:val="24"/>
        </w:rPr>
        <w:t>Variabel</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color w:val="000000"/>
          <w:sz w:val="24"/>
          <w:szCs w:val="24"/>
        </w:rPr>
        <w:t>Penelitian</w:t>
      </w:r>
      <w:r w:rsidR="00B11F35" w:rsidRPr="00082761">
        <w:rPr>
          <w:rFonts w:asciiTheme="majorBidi" w:eastAsia="Times New Roman" w:hAnsiTheme="majorBidi" w:cstheme="majorBidi"/>
          <w:bCs/>
          <w:color w:val="000000"/>
          <w:sz w:val="24"/>
          <w:szCs w:val="24"/>
          <w:lang w:val="en-US"/>
        </w:rPr>
        <w:tab/>
      </w:r>
      <w:r w:rsidR="00B11F35" w:rsidRPr="00082761">
        <w:rPr>
          <w:rFonts w:asciiTheme="majorBidi" w:eastAsia="Times New Roman" w:hAnsiTheme="majorBidi" w:cstheme="majorBidi"/>
          <w:bCs/>
          <w:color w:val="000000"/>
          <w:sz w:val="24"/>
          <w:szCs w:val="24"/>
          <w:lang w:val="en-US"/>
        </w:rPr>
        <w:tab/>
        <w:t>68</w:t>
      </w:r>
    </w:p>
    <w:p w14:paraId="0B3B13AA" w14:textId="509F3733" w:rsidR="00145CA9" w:rsidRPr="00082761" w:rsidRDefault="00145CA9" w:rsidP="0079257A">
      <w:pPr>
        <w:numPr>
          <w:ilvl w:val="0"/>
          <w:numId w:val="5"/>
        </w:numPr>
        <w:pBdr>
          <w:top w:val="nil"/>
          <w:left w:val="nil"/>
          <w:bottom w:val="nil"/>
          <w:right w:val="nil"/>
          <w:between w:val="nil"/>
        </w:pBdr>
        <w:tabs>
          <w:tab w:val="left" w:leader="dot" w:pos="7371"/>
          <w:tab w:val="right" w:pos="7938"/>
        </w:tabs>
        <w:spacing w:after="0" w:line="360" w:lineRule="auto"/>
        <w:ind w:left="1276" w:right="570" w:hanging="283"/>
        <w:jc w:val="both"/>
        <w:rPr>
          <w:rFonts w:asciiTheme="majorBidi" w:eastAsia="Times New Roman" w:hAnsiTheme="majorBidi" w:cstheme="majorBidi"/>
          <w:bCs/>
          <w:color w:val="000000"/>
          <w:sz w:val="24"/>
          <w:szCs w:val="24"/>
        </w:rPr>
      </w:pPr>
      <w:r w:rsidRPr="00082761">
        <w:rPr>
          <w:rFonts w:asciiTheme="majorBidi" w:eastAsia="Times New Roman" w:hAnsiTheme="majorBidi" w:cstheme="majorBidi"/>
          <w:bCs/>
          <w:color w:val="000000"/>
          <w:sz w:val="24"/>
          <w:szCs w:val="24"/>
        </w:rPr>
        <w:t>Teknik</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color w:val="000000"/>
          <w:sz w:val="24"/>
          <w:szCs w:val="24"/>
        </w:rPr>
        <w:t>Dan</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color w:val="000000"/>
          <w:sz w:val="24"/>
          <w:szCs w:val="24"/>
        </w:rPr>
        <w:t>Instrumen</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color w:val="000000"/>
          <w:sz w:val="24"/>
          <w:szCs w:val="24"/>
        </w:rPr>
        <w:t>Pengumpulan</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color w:val="000000"/>
          <w:sz w:val="24"/>
          <w:szCs w:val="24"/>
        </w:rPr>
        <w:t>Data</w:t>
      </w:r>
      <w:r w:rsidR="00B11F35" w:rsidRPr="00082761">
        <w:rPr>
          <w:rFonts w:asciiTheme="majorBidi" w:eastAsia="Times New Roman" w:hAnsiTheme="majorBidi" w:cstheme="majorBidi"/>
          <w:bCs/>
          <w:color w:val="000000"/>
          <w:sz w:val="24"/>
          <w:szCs w:val="24"/>
          <w:lang w:val="en-US"/>
        </w:rPr>
        <w:tab/>
      </w:r>
      <w:r w:rsidR="00B11F35" w:rsidRPr="00082761">
        <w:rPr>
          <w:rFonts w:asciiTheme="majorBidi" w:eastAsia="Times New Roman" w:hAnsiTheme="majorBidi" w:cstheme="majorBidi"/>
          <w:bCs/>
          <w:color w:val="000000"/>
          <w:sz w:val="24"/>
          <w:szCs w:val="24"/>
          <w:lang w:val="en-US"/>
        </w:rPr>
        <w:tab/>
        <w:t>70</w:t>
      </w:r>
    </w:p>
    <w:p w14:paraId="746E0BC4" w14:textId="35D1FDDB" w:rsidR="00145CA9" w:rsidRPr="00082761" w:rsidRDefault="00145CA9" w:rsidP="0079257A">
      <w:pPr>
        <w:numPr>
          <w:ilvl w:val="0"/>
          <w:numId w:val="5"/>
        </w:numPr>
        <w:pBdr>
          <w:top w:val="nil"/>
          <w:left w:val="nil"/>
          <w:bottom w:val="nil"/>
          <w:right w:val="nil"/>
          <w:between w:val="nil"/>
        </w:pBdr>
        <w:tabs>
          <w:tab w:val="left" w:leader="dot" w:pos="7371"/>
          <w:tab w:val="right" w:pos="7938"/>
        </w:tabs>
        <w:spacing w:after="0" w:line="360" w:lineRule="auto"/>
        <w:ind w:left="1276" w:right="570" w:hanging="283"/>
        <w:jc w:val="both"/>
        <w:rPr>
          <w:rFonts w:asciiTheme="majorBidi" w:eastAsia="Times New Roman" w:hAnsiTheme="majorBidi" w:cstheme="majorBidi"/>
          <w:bCs/>
          <w:color w:val="000000"/>
          <w:sz w:val="24"/>
          <w:szCs w:val="24"/>
        </w:rPr>
      </w:pPr>
      <w:r w:rsidRPr="00082761">
        <w:rPr>
          <w:rFonts w:asciiTheme="majorBidi" w:eastAsia="Times New Roman" w:hAnsiTheme="majorBidi" w:cstheme="majorBidi"/>
          <w:bCs/>
          <w:color w:val="000000"/>
          <w:sz w:val="24"/>
          <w:szCs w:val="24"/>
        </w:rPr>
        <w:t>Validitas</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color w:val="000000"/>
          <w:sz w:val="24"/>
          <w:szCs w:val="24"/>
        </w:rPr>
        <w:t>Dan</w:t>
      </w:r>
      <w:r w:rsidR="00C676BD" w:rsidRPr="00082761">
        <w:rPr>
          <w:rFonts w:asciiTheme="majorBidi" w:eastAsia="Times New Roman" w:hAnsiTheme="majorBidi" w:cstheme="majorBidi"/>
          <w:bCs/>
          <w:color w:val="000000"/>
          <w:sz w:val="24"/>
          <w:szCs w:val="24"/>
        </w:rPr>
        <w:t xml:space="preserve"> </w:t>
      </w:r>
      <w:r w:rsidRPr="00082761">
        <w:rPr>
          <w:rFonts w:asciiTheme="majorBidi" w:eastAsia="Times New Roman" w:hAnsiTheme="majorBidi" w:cstheme="majorBidi"/>
          <w:bCs/>
          <w:sz w:val="24"/>
          <w:szCs w:val="24"/>
        </w:rPr>
        <w:t>Reliabilitas</w:t>
      </w:r>
      <w:r w:rsidR="00B11F35" w:rsidRPr="00082761">
        <w:rPr>
          <w:rFonts w:asciiTheme="majorBidi" w:eastAsia="Times New Roman" w:hAnsiTheme="majorBidi" w:cstheme="majorBidi"/>
          <w:bCs/>
          <w:color w:val="000000"/>
          <w:sz w:val="24"/>
          <w:szCs w:val="24"/>
          <w:lang w:val="en-US"/>
        </w:rPr>
        <w:tab/>
      </w:r>
      <w:r w:rsidR="00B11F35" w:rsidRPr="00082761">
        <w:rPr>
          <w:rFonts w:asciiTheme="majorBidi" w:eastAsia="Times New Roman" w:hAnsiTheme="majorBidi" w:cstheme="majorBidi"/>
          <w:bCs/>
          <w:color w:val="000000"/>
          <w:sz w:val="24"/>
          <w:szCs w:val="24"/>
          <w:lang w:val="en-US"/>
        </w:rPr>
        <w:tab/>
        <w:t>72</w:t>
      </w:r>
    </w:p>
    <w:p w14:paraId="6362A3B3" w14:textId="3128F312" w:rsidR="00B11F35" w:rsidRPr="00082761" w:rsidRDefault="00B11F35" w:rsidP="0079257A">
      <w:pPr>
        <w:numPr>
          <w:ilvl w:val="0"/>
          <w:numId w:val="5"/>
        </w:numPr>
        <w:pBdr>
          <w:top w:val="nil"/>
          <w:left w:val="nil"/>
          <w:bottom w:val="nil"/>
          <w:right w:val="nil"/>
          <w:between w:val="nil"/>
        </w:pBdr>
        <w:tabs>
          <w:tab w:val="left" w:leader="dot" w:pos="7371"/>
          <w:tab w:val="right" w:pos="7938"/>
        </w:tabs>
        <w:spacing w:after="0" w:line="360" w:lineRule="auto"/>
        <w:ind w:left="1276" w:right="570" w:hanging="283"/>
        <w:jc w:val="both"/>
        <w:rPr>
          <w:rFonts w:asciiTheme="majorBidi" w:eastAsia="Times New Roman" w:hAnsiTheme="majorBidi" w:cstheme="majorBidi"/>
          <w:bCs/>
          <w:color w:val="000000"/>
          <w:sz w:val="24"/>
          <w:szCs w:val="24"/>
        </w:rPr>
      </w:pPr>
      <w:r w:rsidRPr="00082761">
        <w:rPr>
          <w:rFonts w:asciiTheme="majorBidi" w:eastAsia="Times New Roman" w:hAnsiTheme="majorBidi" w:cstheme="majorBidi"/>
          <w:bCs/>
          <w:color w:val="000000"/>
          <w:sz w:val="24"/>
          <w:szCs w:val="24"/>
          <w:lang w:val="en-US"/>
        </w:rPr>
        <w:lastRenderedPageBreak/>
        <w:t>Uji Reliabilitas</w:t>
      </w:r>
      <w:r w:rsidRPr="00082761">
        <w:rPr>
          <w:rFonts w:asciiTheme="majorBidi" w:eastAsia="Times New Roman" w:hAnsiTheme="majorBidi" w:cstheme="majorBidi"/>
          <w:bCs/>
          <w:color w:val="000000"/>
          <w:sz w:val="24"/>
          <w:szCs w:val="24"/>
          <w:lang w:val="en-US"/>
        </w:rPr>
        <w:tab/>
      </w:r>
      <w:r w:rsidRPr="00082761">
        <w:rPr>
          <w:rFonts w:asciiTheme="majorBidi" w:eastAsia="Times New Roman" w:hAnsiTheme="majorBidi" w:cstheme="majorBidi"/>
          <w:bCs/>
          <w:color w:val="000000"/>
          <w:sz w:val="24"/>
          <w:szCs w:val="24"/>
          <w:lang w:val="en-US"/>
        </w:rPr>
        <w:tab/>
        <w:t>76</w:t>
      </w:r>
    </w:p>
    <w:p w14:paraId="3CC64215" w14:textId="1EBD5031" w:rsidR="00145CA9" w:rsidRPr="00082761" w:rsidRDefault="00B11F35" w:rsidP="0079257A">
      <w:pPr>
        <w:numPr>
          <w:ilvl w:val="0"/>
          <w:numId w:val="5"/>
        </w:numPr>
        <w:pBdr>
          <w:top w:val="nil"/>
          <w:left w:val="nil"/>
          <w:bottom w:val="nil"/>
          <w:right w:val="nil"/>
          <w:between w:val="nil"/>
        </w:pBdr>
        <w:tabs>
          <w:tab w:val="left" w:leader="dot" w:pos="7371"/>
          <w:tab w:val="right" w:pos="7938"/>
        </w:tabs>
        <w:spacing w:after="0" w:line="360" w:lineRule="auto"/>
        <w:ind w:left="1276" w:right="570" w:hanging="283"/>
        <w:jc w:val="both"/>
        <w:rPr>
          <w:rFonts w:asciiTheme="majorBidi" w:eastAsia="Times New Roman" w:hAnsiTheme="majorBidi" w:cstheme="majorBidi"/>
          <w:bCs/>
          <w:color w:val="000000"/>
          <w:sz w:val="24"/>
          <w:szCs w:val="24"/>
        </w:rPr>
      </w:pPr>
      <w:r w:rsidRPr="00082761">
        <w:rPr>
          <w:rFonts w:asciiTheme="majorBidi" w:eastAsia="Times New Roman" w:hAnsiTheme="majorBidi" w:cstheme="majorBidi"/>
          <w:bCs/>
          <w:color w:val="000000"/>
          <w:sz w:val="24"/>
          <w:szCs w:val="24"/>
          <w:lang w:val="en-US"/>
        </w:rPr>
        <w:t>Tahap</w:t>
      </w:r>
      <w:r w:rsidR="00C676BD" w:rsidRPr="00082761">
        <w:rPr>
          <w:rFonts w:asciiTheme="majorBidi" w:eastAsia="Times New Roman" w:hAnsiTheme="majorBidi" w:cstheme="majorBidi"/>
          <w:bCs/>
          <w:color w:val="000000"/>
          <w:sz w:val="24"/>
          <w:szCs w:val="24"/>
        </w:rPr>
        <w:t xml:space="preserve"> </w:t>
      </w:r>
      <w:r w:rsidR="00145CA9" w:rsidRPr="00082761">
        <w:rPr>
          <w:rFonts w:asciiTheme="majorBidi" w:eastAsia="Times New Roman" w:hAnsiTheme="majorBidi" w:cstheme="majorBidi"/>
          <w:bCs/>
          <w:sz w:val="24"/>
          <w:szCs w:val="24"/>
        </w:rPr>
        <w:t>Analisis</w:t>
      </w:r>
      <w:r w:rsidR="00C676BD" w:rsidRPr="00082761">
        <w:rPr>
          <w:rFonts w:asciiTheme="majorBidi" w:eastAsia="Times New Roman" w:hAnsiTheme="majorBidi" w:cstheme="majorBidi"/>
          <w:bCs/>
          <w:color w:val="000000"/>
          <w:sz w:val="24"/>
          <w:szCs w:val="24"/>
        </w:rPr>
        <w:t xml:space="preserve"> </w:t>
      </w:r>
      <w:r w:rsidR="00145CA9" w:rsidRPr="00082761">
        <w:rPr>
          <w:rFonts w:asciiTheme="majorBidi" w:eastAsia="Times New Roman" w:hAnsiTheme="majorBidi" w:cstheme="majorBidi"/>
          <w:bCs/>
          <w:color w:val="000000"/>
          <w:sz w:val="24"/>
          <w:szCs w:val="24"/>
        </w:rPr>
        <w:t>Data</w:t>
      </w:r>
      <w:r w:rsidRPr="00082761">
        <w:rPr>
          <w:rFonts w:asciiTheme="majorBidi" w:eastAsia="Times New Roman" w:hAnsiTheme="majorBidi" w:cstheme="majorBidi"/>
          <w:bCs/>
          <w:color w:val="000000"/>
          <w:sz w:val="24"/>
          <w:szCs w:val="24"/>
          <w:lang w:val="en-US"/>
        </w:rPr>
        <w:tab/>
      </w:r>
      <w:r w:rsidRPr="00082761">
        <w:rPr>
          <w:rFonts w:asciiTheme="majorBidi" w:eastAsia="Times New Roman" w:hAnsiTheme="majorBidi" w:cstheme="majorBidi"/>
          <w:bCs/>
          <w:color w:val="000000"/>
          <w:sz w:val="24"/>
          <w:szCs w:val="24"/>
          <w:lang w:val="en-US"/>
        </w:rPr>
        <w:tab/>
        <w:t>77</w:t>
      </w:r>
    </w:p>
    <w:p w14:paraId="7D101FA0" w14:textId="3C38F27A" w:rsidR="0044506C" w:rsidRPr="00082761" w:rsidRDefault="0044506C" w:rsidP="0079257A">
      <w:pPr>
        <w:tabs>
          <w:tab w:val="left" w:pos="993"/>
          <w:tab w:val="left" w:leader="dot" w:pos="7371"/>
          <w:tab w:val="right" w:pos="7938"/>
        </w:tabs>
        <w:spacing w:after="0" w:line="360" w:lineRule="auto"/>
        <w:ind w:right="570"/>
        <w:jc w:val="both"/>
        <w:rPr>
          <w:rFonts w:asciiTheme="majorBidi" w:eastAsia="Times New Roman" w:hAnsiTheme="majorBidi" w:cstheme="majorBidi"/>
          <w:b/>
          <w:sz w:val="24"/>
          <w:szCs w:val="24"/>
          <w:lang w:val="en-GB"/>
        </w:rPr>
      </w:pPr>
      <w:r w:rsidRPr="00082761">
        <w:rPr>
          <w:rFonts w:asciiTheme="majorBidi" w:eastAsia="Times New Roman" w:hAnsiTheme="majorBidi" w:cstheme="majorBidi"/>
          <w:b/>
          <w:sz w:val="24"/>
          <w:szCs w:val="24"/>
          <w:lang w:val="en-GB"/>
        </w:rPr>
        <w:t>BAB</w:t>
      </w:r>
      <w:r w:rsidR="00C676BD" w:rsidRPr="00082761">
        <w:rPr>
          <w:rFonts w:asciiTheme="majorBidi" w:eastAsia="Times New Roman" w:hAnsiTheme="majorBidi" w:cstheme="majorBidi"/>
          <w:b/>
          <w:sz w:val="24"/>
          <w:szCs w:val="24"/>
          <w:lang w:val="en-GB"/>
        </w:rPr>
        <w:t xml:space="preserve"> </w:t>
      </w:r>
      <w:r w:rsidRPr="00082761">
        <w:rPr>
          <w:rFonts w:asciiTheme="majorBidi" w:eastAsia="Times New Roman" w:hAnsiTheme="majorBidi" w:cstheme="majorBidi"/>
          <w:b/>
          <w:sz w:val="24"/>
          <w:szCs w:val="24"/>
          <w:lang w:val="en-GB"/>
        </w:rPr>
        <w:t>IV</w:t>
      </w:r>
      <w:r w:rsidR="0079257A">
        <w:rPr>
          <w:rFonts w:asciiTheme="majorBidi" w:eastAsia="Times New Roman" w:hAnsiTheme="majorBidi" w:cstheme="majorBidi"/>
          <w:b/>
          <w:sz w:val="24"/>
          <w:szCs w:val="24"/>
        </w:rPr>
        <w:tab/>
      </w:r>
      <w:r w:rsidRPr="00082761">
        <w:rPr>
          <w:rFonts w:asciiTheme="majorBidi" w:eastAsia="Times New Roman" w:hAnsiTheme="majorBidi" w:cstheme="majorBidi"/>
          <w:b/>
          <w:sz w:val="24"/>
          <w:szCs w:val="24"/>
          <w:lang w:val="en-GB"/>
        </w:rPr>
        <w:t>HASIL</w:t>
      </w:r>
      <w:r w:rsidR="00C676BD" w:rsidRPr="00082761">
        <w:rPr>
          <w:rFonts w:asciiTheme="majorBidi" w:eastAsia="Times New Roman" w:hAnsiTheme="majorBidi" w:cstheme="majorBidi"/>
          <w:b/>
          <w:sz w:val="24"/>
          <w:szCs w:val="24"/>
          <w:lang w:val="en-GB"/>
        </w:rPr>
        <w:t xml:space="preserve"> </w:t>
      </w:r>
      <w:r w:rsidRPr="00082761">
        <w:rPr>
          <w:rFonts w:asciiTheme="majorBidi" w:eastAsia="Times New Roman" w:hAnsiTheme="majorBidi" w:cstheme="majorBidi"/>
          <w:b/>
          <w:sz w:val="24"/>
          <w:szCs w:val="24"/>
          <w:lang w:val="en-GB"/>
        </w:rPr>
        <w:t>PENELITIAN</w:t>
      </w:r>
      <w:r w:rsidR="00C676BD" w:rsidRPr="00082761">
        <w:rPr>
          <w:rFonts w:asciiTheme="majorBidi" w:eastAsia="Times New Roman" w:hAnsiTheme="majorBidi" w:cstheme="majorBidi"/>
          <w:b/>
          <w:sz w:val="24"/>
          <w:szCs w:val="24"/>
          <w:lang w:val="en-GB"/>
        </w:rPr>
        <w:t xml:space="preserve"> </w:t>
      </w:r>
      <w:r w:rsidRPr="00082761">
        <w:rPr>
          <w:rFonts w:asciiTheme="majorBidi" w:eastAsia="Times New Roman" w:hAnsiTheme="majorBidi" w:cstheme="majorBidi"/>
          <w:b/>
          <w:sz w:val="24"/>
          <w:szCs w:val="24"/>
          <w:lang w:val="en-GB"/>
        </w:rPr>
        <w:t>DAN</w:t>
      </w:r>
      <w:r w:rsidR="00C676BD" w:rsidRPr="00082761">
        <w:rPr>
          <w:rFonts w:asciiTheme="majorBidi" w:eastAsia="Times New Roman" w:hAnsiTheme="majorBidi" w:cstheme="majorBidi"/>
          <w:b/>
          <w:sz w:val="24"/>
          <w:szCs w:val="24"/>
          <w:lang w:val="en-GB"/>
        </w:rPr>
        <w:t xml:space="preserve"> </w:t>
      </w:r>
      <w:r w:rsidRPr="00082761">
        <w:rPr>
          <w:rFonts w:asciiTheme="majorBidi" w:eastAsia="Times New Roman" w:hAnsiTheme="majorBidi" w:cstheme="majorBidi"/>
          <w:b/>
          <w:sz w:val="24"/>
          <w:szCs w:val="24"/>
          <w:lang w:val="en-GB"/>
        </w:rPr>
        <w:t>PEMBAHASAN</w:t>
      </w:r>
      <w:r w:rsidR="00B11F35" w:rsidRPr="00082761">
        <w:rPr>
          <w:rFonts w:asciiTheme="majorBidi" w:eastAsia="Times New Roman" w:hAnsiTheme="majorBidi" w:cstheme="majorBidi"/>
          <w:b/>
          <w:sz w:val="24"/>
          <w:szCs w:val="24"/>
          <w:lang w:val="en-GB"/>
        </w:rPr>
        <w:tab/>
      </w:r>
      <w:r w:rsidR="00B11F35" w:rsidRPr="00082761">
        <w:rPr>
          <w:rFonts w:asciiTheme="majorBidi" w:eastAsia="Times New Roman" w:hAnsiTheme="majorBidi" w:cstheme="majorBidi"/>
          <w:b/>
          <w:sz w:val="24"/>
          <w:szCs w:val="24"/>
          <w:lang w:val="en-GB"/>
        </w:rPr>
        <w:tab/>
        <w:t>82</w:t>
      </w:r>
    </w:p>
    <w:p w14:paraId="0620A37C" w14:textId="48317BFD" w:rsidR="0044506C" w:rsidRPr="00082761" w:rsidRDefault="00B11F35" w:rsidP="0079257A">
      <w:pPr>
        <w:numPr>
          <w:ilvl w:val="0"/>
          <w:numId w:val="43"/>
        </w:numPr>
        <w:tabs>
          <w:tab w:val="left" w:leader="dot" w:pos="7371"/>
          <w:tab w:val="right" w:pos="7938"/>
        </w:tabs>
        <w:spacing w:after="0" w:line="360" w:lineRule="auto"/>
        <w:ind w:left="1276" w:right="570" w:hanging="284"/>
        <w:jc w:val="both"/>
        <w:rPr>
          <w:rFonts w:asciiTheme="majorBidi" w:eastAsia="Times New Roman" w:hAnsiTheme="majorBidi" w:cstheme="majorBidi"/>
          <w:bCs/>
          <w:sz w:val="24"/>
          <w:szCs w:val="24"/>
          <w:lang w:val="en-GB"/>
        </w:rPr>
      </w:pPr>
      <w:r w:rsidRPr="00082761">
        <w:rPr>
          <w:rFonts w:asciiTheme="majorBidi" w:eastAsia="Times New Roman" w:hAnsiTheme="majorBidi" w:cstheme="majorBidi"/>
          <w:bCs/>
          <w:sz w:val="24"/>
          <w:szCs w:val="24"/>
          <w:lang w:val="en-GB"/>
        </w:rPr>
        <w:t>Deskripsi Data</w:t>
      </w:r>
      <w:r w:rsidRPr="00082761">
        <w:rPr>
          <w:rFonts w:asciiTheme="majorBidi" w:eastAsia="Times New Roman" w:hAnsiTheme="majorBidi" w:cstheme="majorBidi"/>
          <w:bCs/>
          <w:sz w:val="24"/>
          <w:szCs w:val="24"/>
          <w:lang w:val="en-GB"/>
        </w:rPr>
        <w:tab/>
      </w:r>
      <w:r w:rsidRPr="00082761">
        <w:rPr>
          <w:rFonts w:asciiTheme="majorBidi" w:eastAsia="Times New Roman" w:hAnsiTheme="majorBidi" w:cstheme="majorBidi"/>
          <w:bCs/>
          <w:sz w:val="24"/>
          <w:szCs w:val="24"/>
          <w:lang w:val="en-GB"/>
        </w:rPr>
        <w:tab/>
        <w:t>82</w:t>
      </w:r>
    </w:p>
    <w:p w14:paraId="08AF5CC8" w14:textId="28F3A51A" w:rsidR="00B11F35" w:rsidRPr="00082761" w:rsidRDefault="00B11F35" w:rsidP="0079257A">
      <w:pPr>
        <w:pStyle w:val="ListParagraph"/>
        <w:numPr>
          <w:ilvl w:val="0"/>
          <w:numId w:val="75"/>
        </w:numPr>
        <w:tabs>
          <w:tab w:val="left" w:leader="dot" w:pos="7371"/>
          <w:tab w:val="right" w:pos="7938"/>
        </w:tabs>
        <w:spacing w:after="0" w:line="360" w:lineRule="auto"/>
        <w:ind w:left="1560" w:right="570" w:hanging="284"/>
        <w:jc w:val="both"/>
        <w:rPr>
          <w:rFonts w:asciiTheme="majorBidi" w:eastAsia="Times New Roman" w:hAnsiTheme="majorBidi" w:cstheme="majorBidi"/>
          <w:bCs/>
          <w:sz w:val="24"/>
          <w:szCs w:val="24"/>
          <w:lang w:val="en-GB"/>
        </w:rPr>
      </w:pPr>
      <w:r w:rsidRPr="00082761">
        <w:rPr>
          <w:rFonts w:asciiTheme="majorBidi" w:hAnsiTheme="majorBidi" w:cstheme="majorBidi"/>
          <w:bCs/>
          <w:sz w:val="24"/>
          <w:szCs w:val="24"/>
          <w:lang w:val="en-GB"/>
        </w:rPr>
        <w:t>Deskripsi Data Manajemen Waktu Santri Kelas 12 Putra SMA IT Darut Taqwa Ponorogo</w:t>
      </w:r>
      <w:r w:rsidRPr="00082761">
        <w:rPr>
          <w:rFonts w:asciiTheme="majorBidi" w:hAnsiTheme="majorBidi" w:cstheme="majorBidi"/>
          <w:bCs/>
          <w:sz w:val="24"/>
          <w:szCs w:val="24"/>
          <w:lang w:val="en-GB"/>
        </w:rPr>
        <w:tab/>
      </w:r>
      <w:r w:rsidRPr="00082761">
        <w:rPr>
          <w:rFonts w:asciiTheme="majorBidi" w:hAnsiTheme="majorBidi" w:cstheme="majorBidi"/>
          <w:bCs/>
          <w:sz w:val="24"/>
          <w:szCs w:val="24"/>
          <w:lang w:val="en-GB"/>
        </w:rPr>
        <w:tab/>
        <w:t>82</w:t>
      </w:r>
    </w:p>
    <w:p w14:paraId="50A2F9D7" w14:textId="43944FFB" w:rsidR="00B11F35" w:rsidRPr="00082761" w:rsidRDefault="00B11F35" w:rsidP="0079257A">
      <w:pPr>
        <w:pStyle w:val="ListParagraph"/>
        <w:numPr>
          <w:ilvl w:val="0"/>
          <w:numId w:val="75"/>
        </w:numPr>
        <w:tabs>
          <w:tab w:val="left" w:leader="dot" w:pos="7371"/>
          <w:tab w:val="right" w:pos="7938"/>
        </w:tabs>
        <w:spacing w:after="0" w:line="360" w:lineRule="auto"/>
        <w:ind w:left="1560" w:right="570" w:hanging="284"/>
        <w:jc w:val="both"/>
        <w:rPr>
          <w:rFonts w:asciiTheme="majorBidi" w:eastAsia="Times New Roman" w:hAnsiTheme="majorBidi" w:cstheme="majorBidi"/>
          <w:bCs/>
          <w:sz w:val="24"/>
          <w:szCs w:val="24"/>
          <w:lang w:val="en-GB"/>
        </w:rPr>
      </w:pPr>
      <w:r w:rsidRPr="00082761">
        <w:rPr>
          <w:rFonts w:asciiTheme="majorBidi" w:hAnsiTheme="majorBidi" w:cstheme="majorBidi"/>
          <w:bCs/>
          <w:sz w:val="24"/>
          <w:szCs w:val="24"/>
          <w:lang w:val="en-GB"/>
        </w:rPr>
        <w:t>Deskripsi Data Bimbingan Guru Santri Kelas 12 Putra SMA IT Darut Taqwa Ponorogo</w:t>
      </w:r>
      <w:r w:rsidRPr="00082761">
        <w:rPr>
          <w:rFonts w:asciiTheme="majorBidi" w:hAnsiTheme="majorBidi" w:cstheme="majorBidi"/>
          <w:bCs/>
          <w:sz w:val="24"/>
          <w:szCs w:val="24"/>
          <w:lang w:val="en-GB"/>
        </w:rPr>
        <w:tab/>
      </w:r>
      <w:r w:rsidRPr="00082761">
        <w:rPr>
          <w:rFonts w:asciiTheme="majorBidi" w:hAnsiTheme="majorBidi" w:cstheme="majorBidi"/>
          <w:bCs/>
          <w:sz w:val="24"/>
          <w:szCs w:val="24"/>
          <w:lang w:val="en-GB"/>
        </w:rPr>
        <w:tab/>
        <w:t>85</w:t>
      </w:r>
    </w:p>
    <w:p w14:paraId="7D4743BC" w14:textId="02731D14" w:rsidR="00B11F35" w:rsidRPr="00082761" w:rsidRDefault="00B11F35" w:rsidP="0079257A">
      <w:pPr>
        <w:pStyle w:val="ListParagraph"/>
        <w:numPr>
          <w:ilvl w:val="0"/>
          <w:numId w:val="75"/>
        </w:numPr>
        <w:tabs>
          <w:tab w:val="left" w:leader="dot" w:pos="7371"/>
          <w:tab w:val="right" w:pos="7938"/>
        </w:tabs>
        <w:spacing w:after="0" w:line="360" w:lineRule="auto"/>
        <w:ind w:left="1560" w:right="570" w:hanging="284"/>
        <w:jc w:val="both"/>
        <w:rPr>
          <w:rFonts w:asciiTheme="majorBidi" w:eastAsia="Times New Roman" w:hAnsiTheme="majorBidi" w:cstheme="majorBidi"/>
          <w:bCs/>
          <w:sz w:val="24"/>
          <w:szCs w:val="24"/>
          <w:lang w:val="en-GB"/>
        </w:rPr>
      </w:pPr>
      <w:r w:rsidRPr="00082761">
        <w:rPr>
          <w:rFonts w:asciiTheme="majorBidi" w:hAnsiTheme="majorBidi" w:cstheme="majorBidi"/>
          <w:bCs/>
          <w:sz w:val="24"/>
          <w:szCs w:val="24"/>
          <w:lang w:val="en-GB"/>
        </w:rPr>
        <w:t>Deskripsi Data Menghafal Al-Qur`an Santri Kelas 12 Putra SMA IT Darut Taqwa Ponorogo</w:t>
      </w:r>
      <w:r w:rsidRPr="00082761">
        <w:rPr>
          <w:rFonts w:asciiTheme="majorBidi" w:hAnsiTheme="majorBidi" w:cstheme="majorBidi"/>
          <w:bCs/>
          <w:sz w:val="24"/>
          <w:szCs w:val="24"/>
          <w:lang w:val="en-GB"/>
        </w:rPr>
        <w:tab/>
      </w:r>
      <w:r w:rsidRPr="00082761">
        <w:rPr>
          <w:rFonts w:asciiTheme="majorBidi" w:hAnsiTheme="majorBidi" w:cstheme="majorBidi"/>
          <w:bCs/>
          <w:sz w:val="24"/>
          <w:szCs w:val="24"/>
          <w:lang w:val="en-GB"/>
        </w:rPr>
        <w:tab/>
        <w:t>87</w:t>
      </w:r>
    </w:p>
    <w:p w14:paraId="02065682" w14:textId="1DECD6A7" w:rsidR="00B11F35" w:rsidRPr="00082761" w:rsidRDefault="00B11F35" w:rsidP="0079257A">
      <w:pPr>
        <w:numPr>
          <w:ilvl w:val="0"/>
          <w:numId w:val="43"/>
        </w:numPr>
        <w:tabs>
          <w:tab w:val="left" w:leader="dot" w:pos="7371"/>
          <w:tab w:val="right" w:pos="7938"/>
        </w:tabs>
        <w:spacing w:after="0" w:line="360" w:lineRule="auto"/>
        <w:ind w:left="1276" w:right="570" w:hanging="284"/>
        <w:jc w:val="both"/>
        <w:rPr>
          <w:rFonts w:asciiTheme="majorBidi" w:eastAsia="Times New Roman" w:hAnsiTheme="majorBidi" w:cstheme="majorBidi"/>
          <w:bCs/>
          <w:sz w:val="24"/>
          <w:szCs w:val="24"/>
          <w:lang w:val="en-GB"/>
        </w:rPr>
      </w:pPr>
      <w:r w:rsidRPr="00082761">
        <w:rPr>
          <w:rFonts w:asciiTheme="majorBidi" w:hAnsiTheme="majorBidi" w:cstheme="majorBidi"/>
          <w:bCs/>
          <w:sz w:val="24"/>
          <w:szCs w:val="24"/>
        </w:rPr>
        <w:t>Statistik Inferensial</w:t>
      </w:r>
      <w:r w:rsidRPr="00082761">
        <w:rPr>
          <w:rFonts w:asciiTheme="majorBidi" w:hAnsiTheme="majorBidi" w:cstheme="majorBidi"/>
          <w:bCs/>
          <w:sz w:val="24"/>
          <w:szCs w:val="24"/>
          <w:lang w:val="en-US"/>
        </w:rPr>
        <w:tab/>
      </w:r>
      <w:r w:rsidRPr="00082761">
        <w:rPr>
          <w:rFonts w:asciiTheme="majorBidi" w:hAnsiTheme="majorBidi" w:cstheme="majorBidi"/>
          <w:bCs/>
          <w:sz w:val="24"/>
          <w:szCs w:val="24"/>
          <w:lang w:val="en-US"/>
        </w:rPr>
        <w:tab/>
        <w:t>90</w:t>
      </w:r>
    </w:p>
    <w:p w14:paraId="21F38DBA" w14:textId="75C9253A" w:rsidR="00B11F35" w:rsidRPr="00082761" w:rsidRDefault="00B11F35" w:rsidP="0079257A">
      <w:pPr>
        <w:pStyle w:val="ListParagraph"/>
        <w:numPr>
          <w:ilvl w:val="0"/>
          <w:numId w:val="76"/>
        </w:numPr>
        <w:tabs>
          <w:tab w:val="left" w:leader="dot" w:pos="7371"/>
          <w:tab w:val="right" w:pos="7938"/>
        </w:tabs>
        <w:spacing w:after="0" w:line="360" w:lineRule="auto"/>
        <w:ind w:left="1560" w:right="570" w:hanging="284"/>
        <w:jc w:val="both"/>
        <w:rPr>
          <w:rFonts w:asciiTheme="majorBidi" w:eastAsia="Times New Roman" w:hAnsiTheme="majorBidi" w:cstheme="majorBidi"/>
          <w:bCs/>
          <w:sz w:val="24"/>
          <w:szCs w:val="24"/>
          <w:lang w:val="en-GB"/>
        </w:rPr>
      </w:pPr>
      <w:r w:rsidRPr="00082761">
        <w:rPr>
          <w:rFonts w:asciiTheme="majorBidi" w:hAnsiTheme="majorBidi" w:cstheme="majorBidi"/>
          <w:bCs/>
          <w:sz w:val="24"/>
          <w:szCs w:val="24"/>
        </w:rPr>
        <w:t>Uji Asumsi Klasik</w:t>
      </w:r>
      <w:r w:rsidRPr="00082761">
        <w:rPr>
          <w:rFonts w:asciiTheme="majorBidi" w:hAnsiTheme="majorBidi" w:cstheme="majorBidi"/>
          <w:bCs/>
          <w:sz w:val="24"/>
          <w:szCs w:val="24"/>
        </w:rPr>
        <w:tab/>
      </w:r>
      <w:r w:rsidRPr="00082761">
        <w:rPr>
          <w:rFonts w:asciiTheme="majorBidi" w:hAnsiTheme="majorBidi" w:cstheme="majorBidi"/>
          <w:bCs/>
          <w:sz w:val="24"/>
          <w:szCs w:val="24"/>
        </w:rPr>
        <w:tab/>
        <w:t>90</w:t>
      </w:r>
    </w:p>
    <w:p w14:paraId="6ED4D3AA" w14:textId="751D67ED" w:rsidR="00B11F35" w:rsidRPr="00082761" w:rsidRDefault="002447BE" w:rsidP="0079257A">
      <w:pPr>
        <w:pStyle w:val="ListParagraph"/>
        <w:numPr>
          <w:ilvl w:val="0"/>
          <w:numId w:val="76"/>
        </w:numPr>
        <w:tabs>
          <w:tab w:val="left" w:leader="dot" w:pos="7371"/>
          <w:tab w:val="right" w:pos="7938"/>
        </w:tabs>
        <w:spacing w:after="0" w:line="360" w:lineRule="auto"/>
        <w:ind w:left="1560" w:right="570" w:hanging="284"/>
        <w:jc w:val="both"/>
        <w:rPr>
          <w:rFonts w:asciiTheme="majorBidi" w:eastAsia="Times New Roman" w:hAnsiTheme="majorBidi" w:cstheme="majorBidi"/>
          <w:bCs/>
          <w:sz w:val="24"/>
          <w:szCs w:val="24"/>
          <w:lang w:val="en-GB"/>
        </w:rPr>
      </w:pPr>
      <w:r w:rsidRPr="00082761">
        <w:rPr>
          <w:rFonts w:asciiTheme="majorBidi" w:eastAsia="Times New Roman" w:hAnsiTheme="majorBidi" w:cstheme="majorBidi"/>
          <w:bCs/>
          <w:sz w:val="24"/>
          <w:szCs w:val="24"/>
          <w:lang w:val="en-GB"/>
        </w:rPr>
        <w:t>Uji Hipotesis</w:t>
      </w:r>
      <w:r w:rsidRPr="00082761">
        <w:rPr>
          <w:rFonts w:asciiTheme="majorBidi" w:eastAsia="Times New Roman" w:hAnsiTheme="majorBidi" w:cstheme="majorBidi"/>
          <w:bCs/>
          <w:sz w:val="24"/>
          <w:szCs w:val="24"/>
          <w:lang w:val="en-GB"/>
        </w:rPr>
        <w:tab/>
      </w:r>
      <w:r w:rsidRPr="00082761">
        <w:rPr>
          <w:rFonts w:asciiTheme="majorBidi" w:eastAsia="Times New Roman" w:hAnsiTheme="majorBidi" w:cstheme="majorBidi"/>
          <w:bCs/>
          <w:sz w:val="24"/>
          <w:szCs w:val="24"/>
          <w:lang w:val="en-GB"/>
        </w:rPr>
        <w:tab/>
        <w:t>93</w:t>
      </w:r>
    </w:p>
    <w:p w14:paraId="749547B5" w14:textId="4795122A" w:rsidR="00B11F35" w:rsidRPr="00082761" w:rsidRDefault="002447BE" w:rsidP="0079257A">
      <w:pPr>
        <w:numPr>
          <w:ilvl w:val="0"/>
          <w:numId w:val="43"/>
        </w:numPr>
        <w:tabs>
          <w:tab w:val="left" w:leader="dot" w:pos="7371"/>
          <w:tab w:val="right" w:pos="7938"/>
        </w:tabs>
        <w:spacing w:after="0" w:line="360" w:lineRule="auto"/>
        <w:ind w:left="1276" w:right="570" w:hanging="284"/>
        <w:jc w:val="both"/>
        <w:rPr>
          <w:rFonts w:asciiTheme="majorBidi" w:eastAsia="Times New Roman" w:hAnsiTheme="majorBidi" w:cstheme="majorBidi"/>
          <w:bCs/>
          <w:sz w:val="24"/>
          <w:szCs w:val="24"/>
          <w:lang w:val="en-GB"/>
        </w:rPr>
      </w:pPr>
      <w:r w:rsidRPr="00082761">
        <w:rPr>
          <w:rFonts w:asciiTheme="majorBidi" w:eastAsia="Times New Roman" w:hAnsiTheme="majorBidi" w:cstheme="majorBidi"/>
          <w:bCs/>
          <w:sz w:val="24"/>
          <w:szCs w:val="24"/>
          <w:lang w:val="en-GB"/>
        </w:rPr>
        <w:t>Pembahasan</w:t>
      </w:r>
      <w:r w:rsidRPr="00082761">
        <w:rPr>
          <w:rFonts w:asciiTheme="majorBidi" w:eastAsia="Times New Roman" w:hAnsiTheme="majorBidi" w:cstheme="majorBidi"/>
          <w:bCs/>
          <w:sz w:val="24"/>
          <w:szCs w:val="24"/>
          <w:lang w:val="en-GB"/>
        </w:rPr>
        <w:tab/>
      </w:r>
      <w:r w:rsidRPr="00082761">
        <w:rPr>
          <w:rFonts w:asciiTheme="majorBidi" w:eastAsia="Times New Roman" w:hAnsiTheme="majorBidi" w:cstheme="majorBidi"/>
          <w:bCs/>
          <w:sz w:val="24"/>
          <w:szCs w:val="24"/>
          <w:lang w:val="en-GB"/>
        </w:rPr>
        <w:tab/>
        <w:t>100</w:t>
      </w:r>
    </w:p>
    <w:p w14:paraId="2D98522B" w14:textId="294A8C51" w:rsidR="002447BE" w:rsidRPr="00082761" w:rsidRDefault="002447BE" w:rsidP="0079257A">
      <w:pPr>
        <w:pStyle w:val="ListParagraph"/>
        <w:numPr>
          <w:ilvl w:val="0"/>
          <w:numId w:val="77"/>
        </w:numPr>
        <w:tabs>
          <w:tab w:val="left" w:leader="dot" w:pos="7371"/>
          <w:tab w:val="right" w:pos="7938"/>
        </w:tabs>
        <w:spacing w:after="0" w:line="360" w:lineRule="auto"/>
        <w:ind w:left="1560" w:right="570" w:hanging="284"/>
        <w:jc w:val="both"/>
        <w:rPr>
          <w:rFonts w:asciiTheme="majorBidi" w:eastAsia="Times New Roman" w:hAnsiTheme="majorBidi" w:cstheme="majorBidi"/>
          <w:bCs/>
          <w:sz w:val="24"/>
          <w:szCs w:val="24"/>
          <w:lang w:val="en-GB"/>
        </w:rPr>
      </w:pPr>
      <w:r w:rsidRPr="00082761">
        <w:rPr>
          <w:rFonts w:asciiTheme="majorBidi" w:hAnsiTheme="majorBidi" w:cstheme="majorBidi"/>
          <w:bCs/>
          <w:sz w:val="24"/>
          <w:szCs w:val="24"/>
        </w:rPr>
        <w:t>Pengaruh</w:t>
      </w:r>
      <w:r w:rsidRPr="00082761">
        <w:rPr>
          <w:rFonts w:asciiTheme="majorBidi" w:hAnsiTheme="majorBidi" w:cstheme="majorBidi"/>
          <w:bCs/>
          <w:sz w:val="24"/>
          <w:szCs w:val="24"/>
          <w:lang w:val="en-GB"/>
        </w:rPr>
        <w:t xml:space="preserve"> Manajemen Waktu </w:t>
      </w:r>
      <w:r w:rsidRPr="00082761">
        <w:rPr>
          <w:rFonts w:asciiTheme="majorBidi" w:hAnsiTheme="majorBidi" w:cstheme="majorBidi"/>
          <w:bCs/>
          <w:sz w:val="24"/>
          <w:szCs w:val="24"/>
        </w:rPr>
        <w:t xml:space="preserve">Terhadap </w:t>
      </w:r>
      <w:r w:rsidRPr="00082761">
        <w:rPr>
          <w:rFonts w:asciiTheme="majorBidi" w:hAnsiTheme="majorBidi" w:cstheme="majorBidi"/>
          <w:bCs/>
          <w:sz w:val="24"/>
          <w:szCs w:val="24"/>
          <w:lang w:val="en-GB"/>
        </w:rPr>
        <w:t>Menghafal Al-Quran Santri Kelas 12 Putra SMA IT Darut Taqwa</w:t>
      </w:r>
      <w:r w:rsidRPr="00082761">
        <w:rPr>
          <w:rFonts w:asciiTheme="majorBidi" w:hAnsiTheme="majorBidi" w:cstheme="majorBidi"/>
          <w:bCs/>
          <w:sz w:val="24"/>
          <w:szCs w:val="24"/>
          <w:lang w:val="en-GB"/>
        </w:rPr>
        <w:tab/>
      </w:r>
      <w:r w:rsidRPr="00082761">
        <w:rPr>
          <w:rFonts w:asciiTheme="majorBidi" w:hAnsiTheme="majorBidi" w:cstheme="majorBidi"/>
          <w:bCs/>
          <w:sz w:val="24"/>
          <w:szCs w:val="24"/>
          <w:lang w:val="en-GB"/>
        </w:rPr>
        <w:tab/>
        <w:t>100</w:t>
      </w:r>
    </w:p>
    <w:p w14:paraId="671EF283" w14:textId="3ED7C124" w:rsidR="002447BE" w:rsidRPr="00082761" w:rsidRDefault="002447BE" w:rsidP="0079257A">
      <w:pPr>
        <w:pStyle w:val="ListParagraph"/>
        <w:numPr>
          <w:ilvl w:val="0"/>
          <w:numId w:val="77"/>
        </w:numPr>
        <w:tabs>
          <w:tab w:val="left" w:leader="dot" w:pos="7371"/>
          <w:tab w:val="right" w:pos="7938"/>
        </w:tabs>
        <w:spacing w:after="0" w:line="360" w:lineRule="auto"/>
        <w:ind w:left="1560" w:right="570" w:hanging="284"/>
        <w:jc w:val="both"/>
        <w:rPr>
          <w:rFonts w:asciiTheme="majorBidi" w:eastAsia="Times New Roman" w:hAnsiTheme="majorBidi" w:cstheme="majorBidi"/>
          <w:bCs/>
          <w:sz w:val="24"/>
          <w:szCs w:val="24"/>
          <w:lang w:val="en-GB"/>
        </w:rPr>
      </w:pPr>
      <w:r w:rsidRPr="00082761">
        <w:rPr>
          <w:rFonts w:asciiTheme="majorBidi" w:hAnsiTheme="majorBidi" w:cstheme="majorBidi"/>
          <w:bCs/>
          <w:sz w:val="24"/>
          <w:szCs w:val="24"/>
        </w:rPr>
        <w:t>Pengaruh Bimbingan Guru Terhadap Menghafal Al-Quran Santri Kelas 12 Putra SMA IT Darut Taqwa</w:t>
      </w:r>
      <w:r w:rsidRPr="00082761">
        <w:rPr>
          <w:rFonts w:asciiTheme="majorBidi" w:hAnsiTheme="majorBidi" w:cstheme="majorBidi"/>
          <w:bCs/>
          <w:sz w:val="24"/>
          <w:szCs w:val="24"/>
        </w:rPr>
        <w:tab/>
      </w:r>
      <w:r w:rsidRPr="00082761">
        <w:rPr>
          <w:rFonts w:asciiTheme="majorBidi" w:hAnsiTheme="majorBidi" w:cstheme="majorBidi"/>
          <w:bCs/>
          <w:sz w:val="24"/>
          <w:szCs w:val="24"/>
        </w:rPr>
        <w:tab/>
        <w:t>103</w:t>
      </w:r>
    </w:p>
    <w:p w14:paraId="2280B620" w14:textId="17058A15" w:rsidR="002447BE" w:rsidRPr="00082761" w:rsidRDefault="002447BE" w:rsidP="0079257A">
      <w:pPr>
        <w:pStyle w:val="ListParagraph"/>
        <w:numPr>
          <w:ilvl w:val="0"/>
          <w:numId w:val="77"/>
        </w:numPr>
        <w:tabs>
          <w:tab w:val="left" w:leader="dot" w:pos="7371"/>
          <w:tab w:val="right" w:pos="7938"/>
        </w:tabs>
        <w:spacing w:after="0" w:line="360" w:lineRule="auto"/>
        <w:ind w:left="1560" w:right="570" w:hanging="284"/>
        <w:jc w:val="both"/>
        <w:rPr>
          <w:rFonts w:asciiTheme="majorBidi" w:eastAsia="Times New Roman" w:hAnsiTheme="majorBidi" w:cstheme="majorBidi"/>
          <w:bCs/>
          <w:sz w:val="24"/>
          <w:szCs w:val="24"/>
          <w:lang w:val="en-GB"/>
        </w:rPr>
      </w:pPr>
      <w:r w:rsidRPr="00082761">
        <w:rPr>
          <w:rFonts w:asciiTheme="majorBidi" w:hAnsiTheme="majorBidi" w:cstheme="majorBidi"/>
          <w:bCs/>
          <w:sz w:val="24"/>
          <w:szCs w:val="24"/>
        </w:rPr>
        <w:t>Pengaruh Manajemen Waktu dan Bimbingan Guru Terhadap Menghafal Al-Quran Santri Kelas 12 Putra SMA IT Darut Taqwa</w:t>
      </w:r>
      <w:r w:rsidRPr="00082761">
        <w:rPr>
          <w:rFonts w:asciiTheme="majorBidi" w:hAnsiTheme="majorBidi" w:cstheme="majorBidi"/>
          <w:bCs/>
          <w:sz w:val="24"/>
          <w:szCs w:val="24"/>
        </w:rPr>
        <w:tab/>
      </w:r>
      <w:r w:rsidRPr="00082761">
        <w:rPr>
          <w:rFonts w:asciiTheme="majorBidi" w:hAnsiTheme="majorBidi" w:cstheme="majorBidi"/>
          <w:bCs/>
          <w:sz w:val="24"/>
          <w:szCs w:val="24"/>
        </w:rPr>
        <w:tab/>
        <w:t>108</w:t>
      </w:r>
    </w:p>
    <w:p w14:paraId="6CC027EE" w14:textId="6FBB0111" w:rsidR="002447BE" w:rsidRPr="00082761" w:rsidRDefault="002447BE" w:rsidP="0079257A">
      <w:pPr>
        <w:tabs>
          <w:tab w:val="left" w:pos="993"/>
          <w:tab w:val="left" w:leader="dot" w:pos="7371"/>
          <w:tab w:val="right" w:pos="7938"/>
        </w:tabs>
        <w:spacing w:after="0" w:line="360" w:lineRule="auto"/>
        <w:ind w:right="570"/>
        <w:jc w:val="both"/>
        <w:rPr>
          <w:rFonts w:asciiTheme="majorBidi" w:eastAsia="Times New Roman" w:hAnsiTheme="majorBidi" w:cstheme="majorBidi"/>
          <w:b/>
          <w:sz w:val="24"/>
          <w:szCs w:val="24"/>
          <w:lang w:val="en-US"/>
        </w:rPr>
      </w:pPr>
      <w:r w:rsidRPr="00082761">
        <w:rPr>
          <w:rFonts w:asciiTheme="majorBidi" w:eastAsia="Times New Roman" w:hAnsiTheme="majorBidi" w:cstheme="majorBidi"/>
          <w:b/>
          <w:sz w:val="24"/>
          <w:szCs w:val="24"/>
          <w:lang w:val="en-US"/>
        </w:rPr>
        <w:t xml:space="preserve">BAB V </w:t>
      </w:r>
      <w:r w:rsidR="0079257A">
        <w:rPr>
          <w:rFonts w:asciiTheme="majorBidi" w:eastAsia="Times New Roman" w:hAnsiTheme="majorBidi" w:cstheme="majorBidi"/>
          <w:b/>
          <w:sz w:val="24"/>
          <w:szCs w:val="24"/>
        </w:rPr>
        <w:tab/>
      </w:r>
      <w:r w:rsidRPr="00082761">
        <w:rPr>
          <w:rFonts w:asciiTheme="majorBidi" w:eastAsia="Times New Roman" w:hAnsiTheme="majorBidi" w:cstheme="majorBidi"/>
          <w:b/>
          <w:sz w:val="24"/>
          <w:szCs w:val="24"/>
          <w:lang w:val="en-US"/>
        </w:rPr>
        <w:t>PENUTUP</w:t>
      </w:r>
      <w:r w:rsidRPr="00082761">
        <w:rPr>
          <w:rFonts w:asciiTheme="majorBidi" w:eastAsia="Times New Roman" w:hAnsiTheme="majorBidi" w:cstheme="majorBidi"/>
          <w:b/>
          <w:sz w:val="24"/>
          <w:szCs w:val="24"/>
          <w:lang w:val="en-US"/>
        </w:rPr>
        <w:tab/>
      </w:r>
      <w:r w:rsidRPr="00082761">
        <w:rPr>
          <w:rFonts w:asciiTheme="majorBidi" w:eastAsia="Times New Roman" w:hAnsiTheme="majorBidi" w:cstheme="majorBidi"/>
          <w:b/>
          <w:sz w:val="24"/>
          <w:szCs w:val="24"/>
          <w:lang w:val="en-US"/>
        </w:rPr>
        <w:tab/>
        <w:t>110</w:t>
      </w:r>
    </w:p>
    <w:p w14:paraId="0CE21622" w14:textId="6A99A09E" w:rsidR="002447BE" w:rsidRPr="00082761" w:rsidRDefault="002447BE" w:rsidP="0079257A">
      <w:pPr>
        <w:pStyle w:val="ListParagraph"/>
        <w:numPr>
          <w:ilvl w:val="0"/>
          <w:numId w:val="78"/>
        </w:numPr>
        <w:tabs>
          <w:tab w:val="left" w:leader="dot" w:pos="7371"/>
          <w:tab w:val="right" w:pos="7938"/>
        </w:tabs>
        <w:spacing w:after="0" w:line="360" w:lineRule="auto"/>
        <w:ind w:left="1276" w:right="570" w:hanging="283"/>
        <w:jc w:val="both"/>
        <w:rPr>
          <w:rFonts w:asciiTheme="majorBidi" w:eastAsia="Times New Roman" w:hAnsiTheme="majorBidi" w:cstheme="majorBidi"/>
          <w:bCs/>
          <w:sz w:val="24"/>
          <w:szCs w:val="24"/>
          <w:lang w:val="en-US"/>
        </w:rPr>
      </w:pPr>
      <w:r w:rsidRPr="00082761">
        <w:rPr>
          <w:rFonts w:asciiTheme="majorBidi" w:eastAsia="Times New Roman" w:hAnsiTheme="majorBidi" w:cstheme="majorBidi"/>
          <w:bCs/>
          <w:sz w:val="24"/>
          <w:szCs w:val="24"/>
          <w:lang w:val="en-US"/>
        </w:rPr>
        <w:t>Simpulan</w:t>
      </w:r>
      <w:r w:rsidRPr="00082761">
        <w:rPr>
          <w:rFonts w:asciiTheme="majorBidi" w:eastAsia="Times New Roman" w:hAnsiTheme="majorBidi" w:cstheme="majorBidi"/>
          <w:bCs/>
          <w:sz w:val="24"/>
          <w:szCs w:val="24"/>
          <w:lang w:val="en-US"/>
        </w:rPr>
        <w:tab/>
      </w:r>
      <w:r w:rsidRPr="00082761">
        <w:rPr>
          <w:rFonts w:asciiTheme="majorBidi" w:eastAsia="Times New Roman" w:hAnsiTheme="majorBidi" w:cstheme="majorBidi"/>
          <w:bCs/>
          <w:sz w:val="24"/>
          <w:szCs w:val="24"/>
          <w:lang w:val="en-US"/>
        </w:rPr>
        <w:tab/>
        <w:t>110</w:t>
      </w:r>
    </w:p>
    <w:p w14:paraId="630C5159" w14:textId="5F46CC6F" w:rsidR="002447BE" w:rsidRPr="00082761" w:rsidRDefault="002447BE" w:rsidP="0079257A">
      <w:pPr>
        <w:pStyle w:val="ListParagraph"/>
        <w:numPr>
          <w:ilvl w:val="0"/>
          <w:numId w:val="78"/>
        </w:numPr>
        <w:tabs>
          <w:tab w:val="left" w:leader="dot" w:pos="7371"/>
          <w:tab w:val="right" w:pos="7938"/>
        </w:tabs>
        <w:spacing w:after="0" w:line="360" w:lineRule="auto"/>
        <w:ind w:left="1276" w:right="570" w:hanging="283"/>
        <w:jc w:val="both"/>
        <w:rPr>
          <w:rFonts w:asciiTheme="majorBidi" w:eastAsia="Times New Roman" w:hAnsiTheme="majorBidi" w:cstheme="majorBidi"/>
          <w:bCs/>
          <w:sz w:val="24"/>
          <w:szCs w:val="24"/>
          <w:lang w:val="en-US"/>
        </w:rPr>
      </w:pPr>
      <w:r w:rsidRPr="00082761">
        <w:rPr>
          <w:rFonts w:asciiTheme="majorBidi" w:eastAsia="Times New Roman" w:hAnsiTheme="majorBidi" w:cstheme="majorBidi"/>
          <w:bCs/>
          <w:sz w:val="24"/>
          <w:szCs w:val="24"/>
          <w:lang w:val="en-US"/>
        </w:rPr>
        <w:t>Saran</w:t>
      </w:r>
      <w:r w:rsidRPr="00082761">
        <w:rPr>
          <w:rFonts w:asciiTheme="majorBidi" w:eastAsia="Times New Roman" w:hAnsiTheme="majorBidi" w:cstheme="majorBidi"/>
          <w:bCs/>
          <w:sz w:val="24"/>
          <w:szCs w:val="24"/>
          <w:lang w:val="en-US"/>
        </w:rPr>
        <w:tab/>
      </w:r>
      <w:r w:rsidRPr="00082761">
        <w:rPr>
          <w:rFonts w:asciiTheme="majorBidi" w:eastAsia="Times New Roman" w:hAnsiTheme="majorBidi" w:cstheme="majorBidi"/>
          <w:bCs/>
          <w:sz w:val="24"/>
          <w:szCs w:val="24"/>
          <w:lang w:val="en-US"/>
        </w:rPr>
        <w:tab/>
        <w:t>111</w:t>
      </w:r>
    </w:p>
    <w:p w14:paraId="672D821C" w14:textId="27D35175" w:rsidR="00724D05" w:rsidRPr="00082761" w:rsidRDefault="00145CA9" w:rsidP="00310524">
      <w:pPr>
        <w:tabs>
          <w:tab w:val="left" w:leader="dot" w:pos="7371"/>
          <w:tab w:val="right" w:pos="7938"/>
        </w:tabs>
        <w:spacing w:after="0" w:line="360" w:lineRule="auto"/>
        <w:ind w:right="570"/>
        <w:jc w:val="both"/>
        <w:rPr>
          <w:rFonts w:asciiTheme="majorBidi" w:eastAsia="Times New Roman" w:hAnsiTheme="majorBidi" w:cstheme="majorBidi"/>
          <w:b/>
          <w:sz w:val="24"/>
          <w:szCs w:val="24"/>
          <w:lang w:val="en-US"/>
        </w:rPr>
      </w:pPr>
      <w:r w:rsidRPr="00082761">
        <w:rPr>
          <w:rFonts w:asciiTheme="majorBidi" w:eastAsia="Times New Roman" w:hAnsiTheme="majorBidi" w:cstheme="majorBidi"/>
          <w:b/>
          <w:sz w:val="24"/>
          <w:szCs w:val="24"/>
        </w:rPr>
        <w:t>DAFTAR</w:t>
      </w:r>
      <w:r w:rsidR="00C676BD" w:rsidRPr="00082761">
        <w:rPr>
          <w:rFonts w:asciiTheme="majorBidi" w:eastAsia="Times New Roman" w:hAnsiTheme="majorBidi" w:cstheme="majorBidi"/>
          <w:b/>
          <w:sz w:val="24"/>
          <w:szCs w:val="24"/>
        </w:rPr>
        <w:t xml:space="preserve"> </w:t>
      </w:r>
      <w:r w:rsidRPr="00082761">
        <w:rPr>
          <w:rFonts w:asciiTheme="majorBidi" w:eastAsia="Times New Roman" w:hAnsiTheme="majorBidi" w:cstheme="majorBidi"/>
          <w:b/>
          <w:sz w:val="24"/>
          <w:szCs w:val="24"/>
        </w:rPr>
        <w:t>PUSTAKA</w:t>
      </w:r>
      <w:r w:rsidR="002447BE" w:rsidRPr="00082761">
        <w:rPr>
          <w:rFonts w:asciiTheme="majorBidi" w:eastAsia="Times New Roman" w:hAnsiTheme="majorBidi" w:cstheme="majorBidi"/>
          <w:b/>
          <w:sz w:val="24"/>
          <w:szCs w:val="24"/>
          <w:lang w:val="en-US"/>
        </w:rPr>
        <w:tab/>
      </w:r>
      <w:r w:rsidR="002447BE" w:rsidRPr="00082761">
        <w:rPr>
          <w:rFonts w:asciiTheme="majorBidi" w:eastAsia="Times New Roman" w:hAnsiTheme="majorBidi" w:cstheme="majorBidi"/>
          <w:b/>
          <w:sz w:val="24"/>
          <w:szCs w:val="24"/>
          <w:lang w:val="en-US"/>
        </w:rPr>
        <w:tab/>
        <w:t>112</w:t>
      </w:r>
    </w:p>
    <w:p w14:paraId="2EE84224" w14:textId="7DC2F413" w:rsidR="00AA2CBF" w:rsidRPr="0024287D" w:rsidRDefault="00AA2CBF" w:rsidP="0024287D">
      <w:pPr>
        <w:rPr>
          <w:rFonts w:asciiTheme="majorBidi" w:hAnsiTheme="majorBidi" w:cstheme="majorBidi"/>
          <w:b/>
          <w:bCs/>
          <w:sz w:val="24"/>
          <w:szCs w:val="24"/>
        </w:rPr>
      </w:pPr>
    </w:p>
    <w:p w14:paraId="1210F7A8" w14:textId="77777777" w:rsidR="002447BE" w:rsidRDefault="002447BE" w:rsidP="002447BE">
      <w:pPr>
        <w:tabs>
          <w:tab w:val="left" w:leader="dot" w:pos="7371"/>
          <w:tab w:val="center" w:pos="7655"/>
        </w:tabs>
        <w:spacing w:after="0" w:line="360" w:lineRule="auto"/>
        <w:ind w:left="1276" w:right="570" w:hanging="1276"/>
        <w:jc w:val="both"/>
        <w:rPr>
          <w:rFonts w:asciiTheme="majorBidi" w:eastAsia="Times New Roman" w:hAnsiTheme="majorBidi" w:cstheme="majorBidi"/>
          <w:bCs/>
          <w:sz w:val="24"/>
          <w:szCs w:val="24"/>
          <w:lang w:val="en-GB"/>
        </w:rPr>
      </w:pPr>
    </w:p>
    <w:p w14:paraId="4CB6D322" w14:textId="77777777" w:rsidR="002447BE" w:rsidRPr="002447BE" w:rsidRDefault="002447BE" w:rsidP="002447BE">
      <w:pPr>
        <w:tabs>
          <w:tab w:val="left" w:leader="dot" w:pos="7371"/>
          <w:tab w:val="center" w:pos="7655"/>
        </w:tabs>
        <w:spacing w:after="0" w:line="360" w:lineRule="auto"/>
        <w:ind w:left="1276" w:right="570" w:hanging="1276"/>
        <w:jc w:val="both"/>
        <w:rPr>
          <w:rFonts w:asciiTheme="majorBidi" w:eastAsia="Times New Roman" w:hAnsiTheme="majorBidi" w:cstheme="majorBidi"/>
          <w:bCs/>
          <w:sz w:val="24"/>
          <w:szCs w:val="24"/>
          <w:lang w:val="en-GB"/>
        </w:rPr>
        <w:sectPr w:rsidR="002447BE" w:rsidRPr="002447BE" w:rsidSect="00724D05">
          <w:headerReference w:type="even" r:id="rId16"/>
          <w:headerReference w:type="default" r:id="rId17"/>
          <w:footerReference w:type="even" r:id="rId18"/>
          <w:footerReference w:type="default" r:id="rId19"/>
          <w:headerReference w:type="first" r:id="rId20"/>
          <w:footerReference w:type="first" r:id="rId21"/>
          <w:pgSz w:w="11910" w:h="16840"/>
          <w:pgMar w:top="1701" w:right="1701" w:bottom="1701" w:left="2268" w:header="720" w:footer="720" w:gutter="0"/>
          <w:pgNumType w:fmt="lowerRoman" w:start="1"/>
          <w:cols w:space="720"/>
          <w:titlePg/>
          <w:docGrid w:linePitch="299"/>
        </w:sectPr>
      </w:pPr>
    </w:p>
    <w:p w14:paraId="729850C2" w14:textId="0F68BC64" w:rsidR="0016639F" w:rsidRPr="00326D7A" w:rsidRDefault="004A49EA" w:rsidP="000C07F9">
      <w:pPr>
        <w:pStyle w:val="Heading1"/>
        <w:spacing w:before="0" w:line="480" w:lineRule="auto"/>
        <w:rPr>
          <w:lang w:val="en-US"/>
        </w:rPr>
      </w:pPr>
      <w:r w:rsidRPr="00326D7A">
        <w:lastRenderedPageBreak/>
        <w:t>BAB</w:t>
      </w:r>
      <w:r w:rsidR="00C676BD">
        <w:t xml:space="preserve"> </w:t>
      </w:r>
      <w:r w:rsidR="000C07F9">
        <w:rPr>
          <w:lang w:val="en-US"/>
        </w:rPr>
        <w:t>I</w:t>
      </w:r>
    </w:p>
    <w:p w14:paraId="1346B970" w14:textId="526CA7FE" w:rsidR="00C37FAD" w:rsidRPr="000C07F9" w:rsidRDefault="004A49EA" w:rsidP="000C07F9">
      <w:pPr>
        <w:pStyle w:val="Heading1"/>
        <w:spacing w:before="0" w:line="480" w:lineRule="auto"/>
        <w:rPr>
          <w:lang w:val="en-GB"/>
        </w:rPr>
      </w:pPr>
      <w:r w:rsidRPr="00326D7A">
        <w:t>PENDAHULUAN</w:t>
      </w:r>
      <w:r w:rsidR="00C676BD">
        <w:t xml:space="preserve"> </w:t>
      </w:r>
    </w:p>
    <w:p w14:paraId="4FB0C042" w14:textId="06932818" w:rsidR="004A49EA" w:rsidRPr="00847DCE" w:rsidRDefault="00C37FAD" w:rsidP="000C07F9">
      <w:pPr>
        <w:pStyle w:val="Heading2"/>
        <w:spacing w:before="0" w:line="480" w:lineRule="auto"/>
        <w:ind w:left="360"/>
        <w:jc w:val="both"/>
      </w:pPr>
      <w:r w:rsidRPr="00847DCE">
        <w:t>Latar</w:t>
      </w:r>
      <w:r w:rsidR="00C676BD" w:rsidRPr="00847DCE">
        <w:t xml:space="preserve"> </w:t>
      </w:r>
      <w:r w:rsidRPr="00847DCE">
        <w:t>Belakang</w:t>
      </w:r>
    </w:p>
    <w:p w14:paraId="7D233B2B" w14:textId="77777777" w:rsidR="003570D0" w:rsidRDefault="004A49EA" w:rsidP="000C07F9">
      <w:pPr>
        <w:spacing w:after="0" w:line="480" w:lineRule="auto"/>
        <w:ind w:left="360" w:firstLine="567"/>
        <w:jc w:val="both"/>
        <w:rPr>
          <w:rFonts w:asciiTheme="majorBidi" w:eastAsia="Times New Roman" w:hAnsiTheme="majorBidi" w:cstheme="majorBidi"/>
          <w:sz w:val="24"/>
          <w:szCs w:val="24"/>
          <w:lang w:val="en-US"/>
        </w:rPr>
      </w:pPr>
      <w:r w:rsidRPr="00326D7A">
        <w:rPr>
          <w:rFonts w:asciiTheme="majorBidi" w:eastAsia="Times New Roman" w:hAnsiTheme="majorBidi" w:cstheme="majorBidi"/>
          <w:sz w:val="24"/>
          <w:szCs w:val="24"/>
        </w:rPr>
        <w:t>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memiliki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arab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masdar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berasal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qara`a-yaqrou-</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quranan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qiro`atan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berarti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memobilisasi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mengakumulasikan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abjad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abjad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ketinggalan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kalimat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kalimat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kepingan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penggalan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sistematis.</w:t>
      </w:r>
      <w:r w:rsidR="00C676BD">
        <w:rPr>
          <w:rFonts w:asciiTheme="majorBidi" w:eastAsia="Times New Roman" w:hAnsiTheme="majorBidi" w:cstheme="majorBidi"/>
          <w:sz w:val="24"/>
          <w:szCs w:val="24"/>
        </w:rPr>
        <w:t xml:space="preserve"> </w:t>
      </w:r>
      <w:r w:rsidR="00C979EE">
        <w:rPr>
          <w:rFonts w:asciiTheme="majorBidi" w:eastAsia="Times New Roman" w:hAnsiTheme="majorBidi" w:cstheme="majorBidi"/>
          <w:sz w:val="24"/>
          <w:szCs w:val="24"/>
        </w:rPr>
        <w:t>Disebutkan</w:t>
      </w:r>
      <w:r w:rsidR="00C676BD">
        <w:rPr>
          <w:rFonts w:asciiTheme="majorBidi" w:eastAsia="Times New Roman" w:hAnsiTheme="majorBidi" w:cstheme="majorBidi"/>
          <w:sz w:val="24"/>
          <w:szCs w:val="24"/>
        </w:rPr>
        <w:t xml:space="preserve"> </w:t>
      </w:r>
      <w:r w:rsidR="00C979EE">
        <w:rPr>
          <w:rFonts w:asciiTheme="majorBidi" w:eastAsia="Times New Roman" w:hAnsiTheme="majorBidi" w:cstheme="majorBidi"/>
          <w:sz w:val="24"/>
          <w:szCs w:val="24"/>
        </w:rPr>
        <w:t>Al-Qur`an</w:t>
      </w:r>
      <w:r w:rsidR="00C979EE">
        <w:rPr>
          <w:rFonts w:asciiTheme="majorBidi" w:eastAsia="Times New Roman" w:hAnsiTheme="majorBidi" w:cstheme="majorBidi"/>
          <w:sz w:val="24"/>
          <w:szCs w:val="24"/>
          <w:lang w:val="en-GB"/>
        </w:rPr>
        <w:t>,</w:t>
      </w:r>
      <w:r w:rsidR="00C676BD">
        <w:rPr>
          <w:rFonts w:asciiTheme="majorBidi" w:eastAsia="Times New Roman" w:hAnsiTheme="majorBidi" w:cstheme="majorBidi"/>
          <w:sz w:val="24"/>
          <w:szCs w:val="24"/>
        </w:rPr>
        <w:t xml:space="preserve"> </w:t>
      </w:r>
      <w:r w:rsidR="00C979EE">
        <w:rPr>
          <w:rFonts w:asciiTheme="majorBidi" w:eastAsia="Times New Roman" w:hAnsiTheme="majorBidi" w:cstheme="majorBidi"/>
          <w:sz w:val="24"/>
          <w:szCs w:val="24"/>
        </w:rPr>
        <w:t>berhubung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lang w:val="en-US"/>
        </w:rPr>
        <w:t>A</w:t>
      </w:r>
      <w:r w:rsidRPr="00326D7A">
        <w:rPr>
          <w:rFonts w:asciiTheme="majorBidi" w:eastAsia="Times New Roman" w:hAnsiTheme="majorBidi" w:cstheme="majorBidi"/>
          <w:sz w:val="24"/>
          <w:szCs w:val="24"/>
        </w:rPr>
        <w:t>l</w:t>
      </w:r>
      <w:r w:rsidRPr="00326D7A">
        <w:rPr>
          <w:rFonts w:asciiTheme="majorBidi" w:eastAsia="Times New Roman" w:hAnsiTheme="majorBidi" w:cstheme="majorBidi"/>
          <w:sz w:val="24"/>
          <w:szCs w:val="24"/>
          <w:lang w:val="en-US"/>
        </w:rPr>
        <w:t>-Qur`</w:t>
      </w:r>
      <w:r w:rsidRPr="00326D7A">
        <w:rPr>
          <w:rFonts w:asciiTheme="majorBidi" w:eastAsia="Times New Roman" w:hAnsiTheme="majorBidi" w:cstheme="majorBidi"/>
          <w:sz w:val="24"/>
          <w:szCs w:val="24"/>
        </w:rPr>
        <w: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sendiri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menempatkan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khasanah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seluruh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literatur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diturunkan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substansi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kajian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peradaban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dunia.</w:t>
      </w:r>
      <w:r w:rsidR="00D62C6B" w:rsidRPr="00326D7A">
        <w:rPr>
          <w:rStyle w:val="FootnoteReference"/>
          <w:rFonts w:asciiTheme="majorBidi" w:eastAsia="Times New Roman" w:hAnsiTheme="majorBidi" w:cstheme="majorBidi"/>
          <w:sz w:val="24"/>
          <w:szCs w:val="24"/>
        </w:rPr>
        <w:footnoteReference w:id="1"/>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halnya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bermakna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bacaan,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segenap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ahli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ilmu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mengemukakan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pendapatnya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lang w:val="en-US"/>
        </w:rPr>
        <w:t>A</w:t>
      </w:r>
      <w:r w:rsidRPr="00326D7A">
        <w:rPr>
          <w:rFonts w:asciiTheme="majorBidi" w:eastAsia="Times New Roman" w:hAnsiTheme="majorBidi" w:cstheme="majorBidi"/>
          <w:sz w:val="24"/>
          <w:szCs w:val="24"/>
        </w:rPr>
        <w:t>l</w:t>
      </w:r>
      <w:r w:rsidRPr="00326D7A">
        <w:rPr>
          <w:rFonts w:asciiTheme="majorBidi" w:eastAsia="Times New Roman" w:hAnsiTheme="majorBidi" w:cstheme="majorBidi"/>
          <w:sz w:val="24"/>
          <w:szCs w:val="24"/>
          <w:lang w:val="en-US"/>
        </w:rPr>
        <w:t>-Q</w:t>
      </w:r>
      <w:r w:rsidRPr="00326D7A">
        <w:rPr>
          <w:rFonts w:asciiTheme="majorBidi" w:eastAsia="Times New Roman" w:hAnsiTheme="majorBidi" w:cstheme="majorBidi"/>
          <w:sz w:val="24"/>
          <w:szCs w:val="24"/>
        </w:rPr>
        <w:t>ur</w:t>
      </w:r>
      <w:r w:rsidRPr="00326D7A">
        <w:rPr>
          <w:rFonts w:asciiTheme="majorBidi" w:eastAsia="Times New Roman" w:hAnsiTheme="majorBidi" w:cstheme="majorBidi"/>
          <w:sz w:val="24"/>
          <w:szCs w:val="24"/>
          <w:lang w:val="en-US"/>
        </w:rPr>
        <w:t>`</w:t>
      </w:r>
      <w:r w:rsidRPr="00326D7A">
        <w:rPr>
          <w:rFonts w:asciiTheme="majorBidi" w:eastAsia="Times New Roman" w:hAnsiTheme="majorBidi" w:cstheme="majorBidi"/>
          <w:sz w:val="24"/>
          <w:szCs w:val="24"/>
        </w:rPr>
        <w: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bersumber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qoro`a.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Tetapi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penamaan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literatur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agung,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laksana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semacam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predikat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Taurat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Injil.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Penyebutan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diistimewakan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malambangkan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literatur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suci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mendatangi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menjumpai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Nabi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Muhammad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SAW</w:t>
      </w:r>
      <w:r w:rsidR="00D62C6B" w:rsidRPr="00326D7A">
        <w:rPr>
          <w:rFonts w:asciiTheme="majorBidi" w:eastAsia="Times New Roman" w:hAnsiTheme="majorBidi" w:cstheme="majorBidi"/>
          <w:sz w:val="24"/>
          <w:szCs w:val="24"/>
          <w:lang w:val="en-US"/>
        </w:rPr>
        <w:t>.</w:t>
      </w:r>
      <w:r w:rsidR="00D62C6B" w:rsidRPr="00326D7A">
        <w:rPr>
          <w:rStyle w:val="FootnoteReference"/>
          <w:rFonts w:asciiTheme="majorBidi" w:eastAsia="Times New Roman" w:hAnsiTheme="majorBidi" w:cstheme="majorBidi"/>
          <w:sz w:val="24"/>
          <w:szCs w:val="24"/>
          <w:lang w:val="en-US"/>
        </w:rPr>
        <w:footnoteReference w:id="2"/>
      </w:r>
    </w:p>
    <w:p w14:paraId="7402CA6D" w14:textId="77777777" w:rsidR="003570D0" w:rsidRPr="00B36FAE" w:rsidRDefault="00A64A2B" w:rsidP="000C07F9">
      <w:pPr>
        <w:spacing w:after="0" w:line="480" w:lineRule="auto"/>
        <w:ind w:left="360" w:firstLine="567"/>
        <w:jc w:val="both"/>
        <w:rPr>
          <w:rFonts w:asciiTheme="majorBidi" w:eastAsia="Times New Roman" w:hAnsiTheme="majorBidi" w:cstheme="majorBidi"/>
          <w:sz w:val="24"/>
          <w:szCs w:val="24"/>
        </w:rPr>
      </w:pPr>
      <w:r>
        <w:rPr>
          <w:rFonts w:asciiTheme="majorBidi" w:eastAsia="Times New Roman" w:hAnsiTheme="majorBidi" w:cstheme="majorBidi"/>
          <w:sz w:val="24"/>
          <w:szCs w:val="24"/>
        </w:rPr>
        <w:t>Berdasarkan</w:t>
      </w:r>
      <w:r w:rsidR="00C676BD">
        <w:rPr>
          <w:rFonts w:asciiTheme="majorBidi" w:eastAsia="Times New Roman" w:hAnsiTheme="majorBidi" w:cstheme="majorBidi"/>
          <w:sz w:val="24"/>
          <w:szCs w:val="24"/>
          <w:lang w:val="en-GB"/>
        </w:rPr>
        <w:t xml:space="preserve"> </w:t>
      </w:r>
      <w:r w:rsidR="004A49EA" w:rsidRPr="00326D7A">
        <w:rPr>
          <w:rFonts w:asciiTheme="majorBidi" w:eastAsia="Times New Roman" w:hAnsiTheme="majorBidi" w:cstheme="majorBidi"/>
          <w:sz w:val="24"/>
          <w:szCs w:val="24"/>
        </w:rPr>
        <w:t>kosa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kata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bahasa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Arab</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bahwa</w:t>
      </w:r>
      <w:r w:rsidR="00C676BD">
        <w:rPr>
          <w:rFonts w:asciiTheme="majorBidi" w:eastAsia="Times New Roman" w:hAnsiTheme="majorBidi" w:cstheme="majorBidi"/>
          <w:sz w:val="24"/>
          <w:szCs w:val="24"/>
        </w:rPr>
        <w:t xml:space="preserve"> </w:t>
      </w:r>
      <w:r w:rsidR="00126EF4" w:rsidRPr="00326D7A">
        <w:rPr>
          <w:rFonts w:asciiTheme="majorBidi" w:eastAsia="Times New Roman" w:hAnsiTheme="majorBidi" w:cstheme="majorBidi"/>
          <w:sz w:val="24"/>
          <w:szCs w:val="24"/>
        </w:rPr>
        <w:t>lafal</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adalah</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format</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masdar</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asal</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kata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i/>
          <w:sz w:val="24"/>
          <w:szCs w:val="24"/>
        </w:rPr>
        <w:t>qara'a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berarti</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sama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lafadz</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i/>
          <w:sz w:val="24"/>
          <w:szCs w:val="24"/>
        </w:rPr>
        <w:t>qiro`ah¸</w:t>
      </w:r>
      <w:r w:rsidR="00C676BD">
        <w:rPr>
          <w:rFonts w:asciiTheme="majorBidi" w:eastAsia="Times New Roman" w:hAnsiTheme="majorBidi" w:cstheme="majorBidi"/>
          <w:i/>
          <w:sz w:val="24"/>
          <w:szCs w:val="24"/>
        </w:rPr>
        <w:t xml:space="preserve"> </w:t>
      </w:r>
      <w:r w:rsidR="004A49EA" w:rsidRPr="00326D7A">
        <w:rPr>
          <w:rFonts w:asciiTheme="majorBidi" w:eastAsia="Times New Roman" w:hAnsiTheme="majorBidi" w:cstheme="majorBidi"/>
          <w:sz w:val="24"/>
          <w:szCs w:val="24"/>
        </w:rPr>
        <w:t>definisinya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bacaan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boleh</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jadi</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tiada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menentang</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persepsi,</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berhubung</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meninjau</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penggunaan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diterapkan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beraneka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ragam</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tempat</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ayat.</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Contoh</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diantaranya,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Surat</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al-</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Muzammil</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ayat</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20:</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(Maka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dia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memberi</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ke</w:t>
      </w:r>
      <w:r w:rsidR="00E733D8" w:rsidRPr="00326D7A">
        <w:rPr>
          <w:rFonts w:asciiTheme="majorBidi" w:eastAsia="Times New Roman" w:hAnsiTheme="majorBidi" w:cstheme="majorBidi"/>
          <w:sz w:val="24"/>
          <w:szCs w:val="24"/>
        </w:rPr>
        <w:t>mudahan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kepadamu,</w:t>
      </w:r>
      <w:r w:rsidR="00C676BD">
        <w:rPr>
          <w:rFonts w:asciiTheme="majorBidi" w:eastAsia="Times New Roman" w:hAnsiTheme="majorBidi" w:cstheme="majorBidi"/>
          <w:sz w:val="24"/>
          <w:szCs w:val="24"/>
        </w:rPr>
        <w:t xml:space="preserve"> </w:t>
      </w:r>
      <w:r w:rsidR="00E733D8"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00E733D8" w:rsidRPr="00326D7A">
        <w:rPr>
          <w:rFonts w:asciiTheme="majorBidi" w:eastAsia="Times New Roman" w:hAnsiTheme="majorBidi" w:cstheme="majorBidi"/>
          <w:sz w:val="24"/>
          <w:szCs w:val="24"/>
        </w:rPr>
        <w:t>sebab</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itu</w:t>
      </w:r>
      <w:r w:rsidR="00E733D8" w:rsidRPr="00326D7A">
        <w:rPr>
          <w:rFonts w:asciiTheme="majorBidi" w:eastAsia="Times New Roman" w:hAnsiTheme="majorBidi" w:cstheme="majorBidi"/>
          <w:sz w:val="24"/>
          <w:szCs w:val="24"/>
        </w:rPr>
        <w:t>lah</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bacalah</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apa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E733D8" w:rsidRPr="00326D7A">
        <w:rPr>
          <w:rFonts w:asciiTheme="majorBidi" w:eastAsia="Times New Roman" w:hAnsiTheme="majorBidi" w:cstheme="majorBidi"/>
          <w:sz w:val="24"/>
          <w:szCs w:val="24"/>
        </w:rPr>
        <w:t>ringan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(bagimu)</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Al</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Qur’an),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surat</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al-Insyiqaq</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ayat</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21:</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apabila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Al-</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Qur’an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lastRenderedPageBreak/>
        <w:t>dibacakan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kepada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mereka,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mereka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bersujud).</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Serta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surat</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Al-Waqi’ah</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ayat</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77-79:</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(Sesungguhnya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Al-</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Qur’an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adalah</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bacaan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sangat</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mulia,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i/>
          <w:iCs/>
          <w:sz w:val="24"/>
          <w:szCs w:val="24"/>
        </w:rPr>
        <w:t>kitab</w:t>
      </w:r>
      <w:r w:rsidR="00C676BD">
        <w:rPr>
          <w:rFonts w:asciiTheme="majorBidi" w:eastAsia="Times New Roman" w:hAnsiTheme="majorBidi" w:cstheme="majorBidi"/>
          <w:i/>
          <w:iCs/>
          <w:sz w:val="24"/>
          <w:szCs w:val="24"/>
        </w:rPr>
        <w:t xml:space="preserve"> </w:t>
      </w:r>
      <w:r w:rsidR="004A49EA"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terpelihara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(Lauh</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Mahfuzh),</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menyentuh-Nya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kecuali</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hamba-hamba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disucikan).</w:t>
      </w:r>
      <w:r w:rsidR="00C676BD">
        <w:rPr>
          <w:rFonts w:asciiTheme="majorBidi" w:eastAsia="Times New Roman" w:hAnsiTheme="majorBidi" w:cstheme="majorBidi"/>
          <w:sz w:val="24"/>
          <w:szCs w:val="24"/>
        </w:rPr>
        <w:t xml:space="preserve"> </w:t>
      </w:r>
      <w:r w:rsidR="00E733D8" w:rsidRPr="00326D7A">
        <w:rPr>
          <w:rStyle w:val="FootnoteReference"/>
          <w:rFonts w:asciiTheme="majorBidi" w:eastAsia="Times New Roman" w:hAnsiTheme="majorBidi" w:cstheme="majorBidi"/>
          <w:sz w:val="24"/>
          <w:szCs w:val="24"/>
        </w:rPr>
        <w:footnoteReference w:id="3"/>
      </w:r>
    </w:p>
    <w:p w14:paraId="5496751C" w14:textId="77777777" w:rsidR="003570D0" w:rsidRDefault="00E733D8" w:rsidP="000C07F9">
      <w:pPr>
        <w:spacing w:after="0" w:line="480" w:lineRule="auto"/>
        <w:ind w:left="360" w:firstLine="567"/>
        <w:jc w:val="both"/>
        <w:rPr>
          <w:rFonts w:asciiTheme="majorBidi" w:eastAsia="Times New Roman" w:hAnsiTheme="majorBidi" w:cstheme="majorBidi"/>
          <w:sz w:val="24"/>
          <w:szCs w:val="24"/>
          <w:lang w:val="en-US"/>
        </w:rPr>
      </w:pPr>
      <w:r w:rsidRPr="00326D7A">
        <w:rPr>
          <w:rFonts w:asciiTheme="majorBidi" w:hAnsiTheme="majorBidi" w:cstheme="majorBidi"/>
          <w:sz w:val="24"/>
          <w:szCs w:val="24"/>
        </w:rPr>
        <w:t>Secara</w:t>
      </w:r>
      <w:r w:rsidR="00C676BD">
        <w:rPr>
          <w:rFonts w:asciiTheme="majorBidi" w:hAnsiTheme="majorBidi" w:cstheme="majorBidi"/>
          <w:sz w:val="24"/>
          <w:szCs w:val="24"/>
        </w:rPr>
        <w:t xml:space="preserve"> </w:t>
      </w:r>
      <w:r w:rsidRPr="00326D7A">
        <w:rPr>
          <w:rFonts w:asciiTheme="majorBidi" w:hAnsiTheme="majorBidi" w:cstheme="majorBidi"/>
          <w:sz w:val="24"/>
          <w:szCs w:val="24"/>
        </w:rPr>
        <w:t>istilah,</w:t>
      </w:r>
      <w:r w:rsidR="00C676BD">
        <w:rPr>
          <w:rFonts w:asciiTheme="majorBidi" w:hAnsiTheme="majorBidi" w:cstheme="majorBidi"/>
          <w:sz w:val="24"/>
          <w:szCs w:val="24"/>
        </w:rPr>
        <w:t xml:space="preserve"> </w:t>
      </w:r>
      <w:r w:rsidRPr="00326D7A">
        <w:rPr>
          <w:rFonts w:asciiTheme="majorBidi" w:hAnsiTheme="majorBidi" w:cstheme="majorBidi"/>
          <w:sz w:val="24"/>
          <w:szCs w:val="24"/>
        </w:rPr>
        <w:t>ada</w:t>
      </w:r>
      <w:r w:rsidR="00C676BD">
        <w:rPr>
          <w:rFonts w:asciiTheme="majorBidi" w:hAnsiTheme="majorBidi" w:cstheme="majorBidi"/>
          <w:sz w:val="24"/>
          <w:szCs w:val="24"/>
        </w:rPr>
        <w:t xml:space="preserve"> </w:t>
      </w:r>
      <w:r w:rsidRPr="00326D7A">
        <w:rPr>
          <w:rFonts w:asciiTheme="majorBidi" w:hAnsiTheme="majorBidi" w:cstheme="majorBidi"/>
          <w:sz w:val="24"/>
          <w:szCs w:val="24"/>
        </w:rPr>
        <w:t>beberapa</w:t>
      </w:r>
      <w:r w:rsidR="00C676BD">
        <w:rPr>
          <w:rFonts w:asciiTheme="majorBidi" w:hAnsiTheme="majorBidi" w:cstheme="majorBidi"/>
          <w:sz w:val="24"/>
          <w:szCs w:val="24"/>
        </w:rPr>
        <w:t xml:space="preserve"> </w:t>
      </w:r>
      <w:r w:rsidRPr="00326D7A">
        <w:rPr>
          <w:rFonts w:asciiTheme="majorBidi" w:hAnsiTheme="majorBidi" w:cstheme="majorBidi"/>
          <w:sz w:val="24"/>
          <w:szCs w:val="24"/>
        </w:rPr>
        <w:t>ulama</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turut</w:t>
      </w:r>
      <w:r w:rsidR="00C676BD">
        <w:rPr>
          <w:rFonts w:asciiTheme="majorBidi" w:hAnsiTheme="majorBidi" w:cstheme="majorBidi"/>
          <w:sz w:val="24"/>
          <w:szCs w:val="24"/>
        </w:rPr>
        <w:t xml:space="preserve"> </w:t>
      </w:r>
      <w:r w:rsidRPr="00326D7A">
        <w:rPr>
          <w:rFonts w:asciiTheme="majorBidi" w:hAnsiTheme="majorBidi" w:cstheme="majorBidi"/>
          <w:sz w:val="24"/>
          <w:szCs w:val="24"/>
        </w:rPr>
        <w:t>berpartisipaso</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mennjelaskan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mengartikan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diantranya</w:t>
      </w:r>
      <w:r w:rsidR="00C676BD">
        <w:rPr>
          <w:rFonts w:asciiTheme="majorBidi" w:hAnsiTheme="majorBidi" w:cstheme="majorBidi"/>
          <w:sz w:val="24"/>
          <w:szCs w:val="24"/>
        </w:rPr>
        <w:t xml:space="preserve"> </w:t>
      </w:r>
      <w:r w:rsidRPr="00326D7A">
        <w:rPr>
          <w:rFonts w:asciiTheme="majorBidi" w:hAnsiTheme="majorBidi" w:cstheme="majorBidi"/>
          <w:sz w:val="24"/>
          <w:szCs w:val="24"/>
        </w:rPr>
        <w:t>sebagai</w:t>
      </w:r>
      <w:r w:rsidR="00C676BD">
        <w:rPr>
          <w:rFonts w:asciiTheme="majorBidi" w:hAnsiTheme="majorBidi" w:cstheme="majorBidi"/>
          <w:sz w:val="24"/>
          <w:szCs w:val="24"/>
        </w:rPr>
        <w:t xml:space="preserve"> </w:t>
      </w:r>
      <w:r w:rsidRPr="00326D7A">
        <w:rPr>
          <w:rFonts w:asciiTheme="majorBidi" w:hAnsiTheme="majorBidi" w:cstheme="majorBidi"/>
          <w:sz w:val="24"/>
          <w:szCs w:val="24"/>
        </w:rPr>
        <w:t>berikut</w:t>
      </w:r>
      <w:r w:rsidR="00C676BD">
        <w:rPr>
          <w:rFonts w:asciiTheme="majorBidi" w:hAnsiTheme="majorBidi" w:cstheme="majorBidi"/>
          <w:sz w:val="24"/>
          <w:szCs w:val="24"/>
        </w:rPr>
        <w:t xml:space="preserve"> </w:t>
      </w:r>
      <w:r w:rsidRPr="00326D7A">
        <w:rPr>
          <w:rFonts w:asciiTheme="majorBidi" w:hAnsiTheme="majorBidi" w:cstheme="majorBidi"/>
          <w:sz w:val="24"/>
          <w:szCs w:val="24"/>
        </w:rPr>
        <w:t>:</w:t>
      </w:r>
      <w:r w:rsidR="00C2359D">
        <w:rPr>
          <w:rStyle w:val="FootnoteReference"/>
          <w:rFonts w:asciiTheme="majorBidi" w:hAnsiTheme="majorBidi" w:cstheme="majorBidi"/>
          <w:sz w:val="24"/>
          <w:szCs w:val="24"/>
        </w:rPr>
        <w:footnoteReference w:id="4"/>
      </w:r>
    </w:p>
    <w:p w14:paraId="52AA7B3A" w14:textId="77777777" w:rsidR="003570D0" w:rsidRDefault="004A49EA" w:rsidP="000C07F9">
      <w:pPr>
        <w:spacing w:after="0" w:line="480" w:lineRule="auto"/>
        <w:ind w:left="360" w:firstLine="567"/>
        <w:jc w:val="both"/>
        <w:rPr>
          <w:rFonts w:asciiTheme="majorBidi" w:eastAsia="Times New Roman" w:hAnsiTheme="majorBidi" w:cstheme="majorBidi"/>
          <w:sz w:val="24"/>
          <w:szCs w:val="24"/>
          <w:lang w:val="en-US"/>
        </w:rPr>
      </w:pPr>
      <w:r w:rsidRPr="00326D7A">
        <w:rPr>
          <w:rFonts w:asciiTheme="majorBidi" w:eastAsia="Times New Roman" w:hAnsiTheme="majorBidi" w:cstheme="majorBidi"/>
          <w:sz w:val="24"/>
          <w:szCs w:val="24"/>
        </w:rPr>
        <w:t>Berdasarkan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Imam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Jalaluddin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Suyuti.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gamblang,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dijelaskan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bahwasannya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menggalang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Ilahi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didatangkan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Nabi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Muhammad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SAW,</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perantara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malaikat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Jibril,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bertahap,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spektakuler,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pembacanya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mendapatkan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imbalan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ibadah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implementasi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determinasi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hukumnya.</w:t>
      </w:r>
      <w:r w:rsidR="00C676BD">
        <w:rPr>
          <w:rFonts w:asciiTheme="majorBidi" w:eastAsia="Times New Roman" w:hAnsiTheme="majorBidi" w:cstheme="majorBidi"/>
          <w:sz w:val="24"/>
          <w:szCs w:val="24"/>
        </w:rPr>
        <w:t xml:space="preserve"> </w:t>
      </w:r>
    </w:p>
    <w:p w14:paraId="28C1B4DC" w14:textId="77777777" w:rsidR="003570D0" w:rsidRDefault="004A49EA" w:rsidP="000C07F9">
      <w:pPr>
        <w:spacing w:after="0" w:line="480" w:lineRule="auto"/>
        <w:ind w:left="360" w:firstLine="567"/>
        <w:jc w:val="both"/>
        <w:rPr>
          <w:rFonts w:asciiTheme="majorBidi" w:eastAsia="Times New Roman" w:hAnsiTheme="majorBidi" w:cstheme="majorBidi"/>
          <w:sz w:val="24"/>
          <w:szCs w:val="24"/>
          <w:lang w:val="en-US"/>
        </w:rPr>
      </w:pPr>
      <w:r w:rsidRPr="00326D7A">
        <w:rPr>
          <w:rFonts w:asciiTheme="majorBidi" w:eastAsia="Times New Roman" w:hAnsiTheme="majorBidi" w:cstheme="majorBidi"/>
          <w:sz w:val="24"/>
          <w:szCs w:val="24"/>
        </w:rPr>
        <w:t>Kemudian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diperkuat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argumen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Muhammad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Lutfi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Sibagh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ilahi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terarsipkan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mukjizat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diturunkan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melalui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malaikat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Jibril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Nabi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Muhammad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Abdullah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SAW,</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tercatat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lembaran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lembaran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dituturkan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beragam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kalangan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mungkin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ingkar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berbohong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sedangkan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melafalkannya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mendapatkan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semacam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kredit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sembahyang.</w:t>
      </w:r>
      <w:r w:rsidR="00C676BD">
        <w:rPr>
          <w:rFonts w:asciiTheme="majorBidi" w:eastAsia="Times New Roman" w:hAnsiTheme="majorBidi" w:cstheme="majorBidi"/>
          <w:sz w:val="24"/>
          <w:szCs w:val="24"/>
        </w:rPr>
        <w:t xml:space="preserve"> </w:t>
      </w:r>
    </w:p>
    <w:p w14:paraId="4D2C4B83" w14:textId="77777777" w:rsidR="003570D0" w:rsidRDefault="004A49EA" w:rsidP="000C07F9">
      <w:pPr>
        <w:spacing w:after="0" w:line="480" w:lineRule="auto"/>
        <w:ind w:left="360" w:firstLine="567"/>
        <w:jc w:val="both"/>
        <w:rPr>
          <w:rFonts w:asciiTheme="majorBidi" w:eastAsia="Times New Roman" w:hAnsiTheme="majorBidi" w:cstheme="majorBidi"/>
          <w:sz w:val="24"/>
          <w:szCs w:val="24"/>
          <w:lang w:val="en-US"/>
        </w:rPr>
      </w:pPr>
      <w:r w:rsidRPr="00326D7A">
        <w:rPr>
          <w:rFonts w:asciiTheme="majorBidi" w:eastAsia="Times New Roman" w:hAnsiTheme="majorBidi" w:cstheme="majorBidi"/>
          <w:sz w:val="24"/>
          <w:szCs w:val="24"/>
        </w:rPr>
        <w:t>Serta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dipertegas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gagasannya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Tahrir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ibn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al-Makki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meliputi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manifestasi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ilahi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dipublikasikan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mengarah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bukan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jenis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makhluk,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termaktub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lembaran,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terpelihara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126EF4" w:rsidRPr="00326D7A">
        <w:rPr>
          <w:rFonts w:asciiTheme="majorBidi" w:eastAsia="Times New Roman" w:hAnsiTheme="majorBidi" w:cstheme="majorBidi"/>
          <w:sz w:val="24"/>
          <w:szCs w:val="24"/>
        </w:rPr>
        <w:t>lafal</w:t>
      </w:r>
      <w:r w:rsidRPr="00326D7A">
        <w:rPr>
          <w:rFonts w:asciiTheme="majorBidi" w:eastAsia="Times New Roman" w:hAnsiTheme="majorBidi" w:cstheme="majorBidi"/>
          <w:sz w:val="24"/>
          <w:szCs w:val="24"/>
        </w:rPr>
        <w: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mulut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didengar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telinga,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memiliki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kredit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sembahyang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dibaca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tartil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meninjau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didalamnya.</w:t>
      </w:r>
      <w:r w:rsidR="00A350EE" w:rsidRPr="00326D7A">
        <w:rPr>
          <w:rStyle w:val="FootnoteReference"/>
          <w:rFonts w:asciiTheme="majorBidi" w:eastAsia="Times New Roman" w:hAnsiTheme="majorBidi" w:cstheme="majorBidi"/>
          <w:sz w:val="24"/>
          <w:szCs w:val="24"/>
        </w:rPr>
        <w:footnoteReference w:id="5"/>
      </w:r>
      <w:r w:rsidR="00C676BD">
        <w:rPr>
          <w:rFonts w:asciiTheme="majorBidi" w:eastAsia="Times New Roman" w:hAnsiTheme="majorBidi" w:cstheme="majorBidi"/>
          <w:sz w:val="24"/>
          <w:szCs w:val="24"/>
        </w:rPr>
        <w:t xml:space="preserve"> </w:t>
      </w:r>
    </w:p>
    <w:p w14:paraId="39B3FDF0" w14:textId="77777777" w:rsidR="003570D0" w:rsidRDefault="004A49EA" w:rsidP="000C07F9">
      <w:pPr>
        <w:spacing w:after="0" w:line="480" w:lineRule="auto"/>
        <w:ind w:left="360" w:firstLine="567"/>
        <w:jc w:val="both"/>
        <w:rPr>
          <w:rFonts w:asciiTheme="majorBidi" w:eastAsia="Times New Roman" w:hAnsiTheme="majorBidi" w:cstheme="majorBidi"/>
          <w:sz w:val="24"/>
          <w:szCs w:val="24"/>
          <w:lang w:val="en-US"/>
        </w:rPr>
      </w:pP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diambil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kesimpulan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sifat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esensial</w:t>
      </w:r>
      <w:r w:rsidR="00C676BD">
        <w:rPr>
          <w:rFonts w:asciiTheme="majorBidi" w:eastAsia="Times New Roman" w:hAnsiTheme="majorBidi" w:cstheme="majorBidi"/>
          <w:sz w:val="24"/>
          <w:szCs w:val="24"/>
        </w:rPr>
        <w:t xml:space="preserve"> </w:t>
      </w:r>
      <w:r w:rsidR="002F3C9C"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berikut</w:t>
      </w:r>
      <w:r w:rsidR="00A350EE" w:rsidRPr="00326D7A">
        <w:rPr>
          <w:rStyle w:val="FootnoteReference"/>
          <w:rFonts w:asciiTheme="majorBidi" w:eastAsia="Times New Roman" w:hAnsiTheme="majorBidi" w:cstheme="majorBidi"/>
          <w:sz w:val="24"/>
          <w:szCs w:val="24"/>
        </w:rPr>
        <w:footnoteReference w:id="6"/>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w:t>
      </w:r>
      <w:r w:rsidR="00A350EE" w:rsidRPr="00326D7A">
        <w:rPr>
          <w:rFonts w:asciiTheme="majorBidi" w:eastAsia="Times New Roman" w:hAnsiTheme="majorBidi" w:cstheme="majorBidi"/>
          <w:sz w:val="24"/>
          <w:szCs w:val="24"/>
        </w:rPr>
        <w:t>-Q</w:t>
      </w:r>
      <w:r w:rsidRPr="00326D7A">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ilahi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diperuntukkan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Nabi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Muhammad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langsung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melalui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malaikat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Jibril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Dipublikasikan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arab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bertahap,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sedikit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demi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sedikt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utuh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sekaligus.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Disebarkan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mutawatir,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yakni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disiarkan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kalangan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mendustakannya.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diingat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diarsipkan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umat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islam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hidupnya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Rasul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SAW</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sampai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detik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spektakuler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dibaca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bernilai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pahala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ibadah.</w:t>
      </w:r>
      <w:r w:rsidR="00C676BD">
        <w:rPr>
          <w:rFonts w:asciiTheme="majorBidi" w:eastAsia="Times New Roman" w:hAnsiTheme="majorBidi" w:cstheme="majorBidi"/>
          <w:sz w:val="24"/>
          <w:szCs w:val="24"/>
        </w:rPr>
        <w:t xml:space="preserve"> </w:t>
      </w:r>
    </w:p>
    <w:p w14:paraId="70285FC4" w14:textId="77777777" w:rsidR="003570D0" w:rsidRDefault="004A49EA" w:rsidP="000C07F9">
      <w:pPr>
        <w:spacing w:after="0" w:line="480" w:lineRule="auto"/>
        <w:ind w:left="360" w:firstLine="567"/>
        <w:jc w:val="both"/>
        <w:rPr>
          <w:rFonts w:asciiTheme="majorBidi" w:eastAsia="Times New Roman" w:hAnsiTheme="majorBidi" w:cstheme="majorBidi"/>
          <w:sz w:val="24"/>
          <w:szCs w:val="24"/>
          <w:lang w:val="en-US"/>
        </w:rPr>
      </w:pP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substansi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undang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undang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islam.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Seperti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disabdakan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Nabi</w:t>
      </w:r>
      <w:r w:rsidR="00C676BD">
        <w:rPr>
          <w:rFonts w:asciiTheme="majorBidi" w:eastAsia="Times New Roman" w:hAnsiTheme="majorBidi" w:cstheme="majorBidi"/>
          <w:sz w:val="24"/>
          <w:szCs w:val="24"/>
        </w:rPr>
        <w:t xml:space="preserve"> </w:t>
      </w:r>
      <w:r w:rsidR="003E2FC5"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menanyakan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Muadz</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Jabal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bagaimana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anda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memutuskan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perkara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ketika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saat</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ada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problem</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hukum?’’</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Mu`ad</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kemudian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menganngapi</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saya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akan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menetapkan</w:t>
      </w:r>
      <w:r w:rsidRPr="00326D7A">
        <w:rPr>
          <w:rFonts w:asciiTheme="majorBidi" w:eastAsia="Times New Roman" w:hAnsiTheme="majorBidi" w:cstheme="majorBidi"/>
          <w:i/>
          <w:sz w:val="24"/>
          <w:szCs w:val="24"/>
          <w:lang w:val="en-US"/>
        </w:rPr>
        <w:t>nya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mengikuti</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undang</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undang</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lang w:val="en-US"/>
        </w:rPr>
        <w:t>dari</w:t>
      </w:r>
      <w:r w:rsidR="00C676BD">
        <w:rPr>
          <w:rFonts w:asciiTheme="majorBidi" w:eastAsia="Times New Roman" w:hAnsiTheme="majorBidi" w:cstheme="majorBidi"/>
          <w:i/>
          <w:sz w:val="24"/>
          <w:szCs w:val="24"/>
          <w:lang w:val="en-US"/>
        </w:rPr>
        <w:t xml:space="preserve"> </w:t>
      </w:r>
      <w:r w:rsidRPr="00326D7A">
        <w:rPr>
          <w:rFonts w:asciiTheme="majorBidi" w:eastAsia="Times New Roman" w:hAnsiTheme="majorBidi" w:cstheme="majorBidi"/>
          <w:i/>
          <w:sz w:val="24"/>
          <w:szCs w:val="24"/>
        </w:rPr>
        <w:t>firman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Allah</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TIRMIDZI].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asal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dasar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hukum,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keoriginalan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perlu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dipertanyakan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disinggung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Terjemahannya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kitab</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ini</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tidak</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ada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keraguan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didalamnya,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ia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merupakan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petunjuk</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bagi</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orang</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orang</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yang</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bertaqwa’’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{al-baqarah,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2.2}.</w:t>
      </w:r>
      <w:r w:rsidR="00C676BD">
        <w:rPr>
          <w:rFonts w:asciiTheme="majorBidi" w:eastAsia="Times New Roman" w:hAnsiTheme="majorBidi" w:cstheme="majorBidi"/>
          <w:sz w:val="24"/>
          <w:szCs w:val="24"/>
        </w:rPr>
        <w:t xml:space="preserve"> </w:t>
      </w:r>
      <w:r w:rsidR="00A350EE" w:rsidRPr="00326D7A">
        <w:rPr>
          <w:rStyle w:val="FootnoteReference"/>
          <w:rFonts w:asciiTheme="majorBidi" w:eastAsia="Times New Roman" w:hAnsiTheme="majorBidi" w:cstheme="majorBidi"/>
          <w:sz w:val="24"/>
          <w:szCs w:val="24"/>
        </w:rPr>
        <w:footnoteReference w:id="7"/>
      </w:r>
    </w:p>
    <w:p w14:paraId="1647454C" w14:textId="77777777" w:rsidR="003570D0" w:rsidRDefault="004A49EA" w:rsidP="000C07F9">
      <w:pPr>
        <w:spacing w:after="0" w:line="480" w:lineRule="auto"/>
        <w:ind w:left="360" w:firstLine="567"/>
        <w:jc w:val="both"/>
        <w:rPr>
          <w:rFonts w:asciiTheme="majorBidi" w:eastAsia="Times New Roman" w:hAnsiTheme="majorBidi" w:cstheme="majorBidi"/>
          <w:sz w:val="24"/>
          <w:szCs w:val="24"/>
          <w:lang w:val="en-US"/>
        </w:rPr>
      </w:pP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upaya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memelihara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originalitas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Allah</w:t>
      </w:r>
      <w:r w:rsidR="00C676BD">
        <w:rPr>
          <w:rFonts w:asciiTheme="majorBidi" w:eastAsia="Times New Roman" w:hAnsiTheme="majorBidi" w:cstheme="majorBidi"/>
          <w:sz w:val="24"/>
          <w:szCs w:val="24"/>
        </w:rPr>
        <w:t xml:space="preserve"> </w:t>
      </w:r>
      <w:r w:rsidR="00C37FAD">
        <w:rPr>
          <w:rFonts w:asciiTheme="majorBidi" w:eastAsia="Times New Roman" w:hAnsiTheme="majorBidi" w:cstheme="majorBidi"/>
          <w:sz w:val="24"/>
          <w:szCs w:val="24"/>
          <w:lang w:val="en-GB"/>
        </w:rPr>
        <w:t>SWT</w:t>
      </w:r>
      <w:r w:rsidR="00C676BD">
        <w:rPr>
          <w:rFonts w:asciiTheme="majorBidi" w:eastAsia="Times New Roman" w:hAnsiTheme="majorBidi" w:cstheme="majorBidi"/>
          <w:sz w:val="24"/>
          <w:szCs w:val="24"/>
          <w:lang w:val="en-GB"/>
        </w:rPr>
        <w:t xml:space="preserve"> </w:t>
      </w:r>
      <w:r w:rsidR="00A350EE" w:rsidRPr="00326D7A">
        <w:rPr>
          <w:rFonts w:asciiTheme="majorBidi" w:eastAsia="Times New Roman" w:hAnsiTheme="majorBidi" w:cstheme="majorBidi"/>
          <w:sz w:val="24"/>
          <w:szCs w:val="24"/>
          <w:lang w:val="en-US"/>
        </w:rPr>
        <w:t>secara</w:t>
      </w:r>
      <w:r w:rsidR="00C676BD">
        <w:rPr>
          <w:rFonts w:asciiTheme="majorBidi" w:eastAsia="Times New Roman" w:hAnsiTheme="majorBidi" w:cstheme="majorBidi"/>
          <w:sz w:val="24"/>
          <w:szCs w:val="24"/>
          <w:lang w:val="en-US"/>
        </w:rPr>
        <w:t xml:space="preserve"> </w:t>
      </w:r>
      <w:r w:rsidR="00A350EE" w:rsidRPr="00326D7A">
        <w:rPr>
          <w:rFonts w:asciiTheme="majorBidi" w:eastAsia="Times New Roman" w:hAnsiTheme="majorBidi" w:cstheme="majorBidi"/>
          <w:sz w:val="24"/>
          <w:szCs w:val="24"/>
          <w:lang w:val="en-US"/>
        </w:rPr>
        <w:t>langsung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turun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pengelola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sampai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berakhirnya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dunia.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Meliputi,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lang w:val="en-US"/>
        </w:rPr>
        <w:t>huruf</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huruf</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kalimatnya,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deskripsi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yang</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bert</w:t>
      </w:r>
      <w:r w:rsidRPr="00326D7A">
        <w:rPr>
          <w:rFonts w:asciiTheme="majorBidi" w:eastAsia="Times New Roman" w:hAnsiTheme="majorBidi" w:cstheme="majorBidi"/>
          <w:sz w:val="24"/>
          <w:szCs w:val="24"/>
        </w:rPr>
        <w:t>anggung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jawab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lang w:val="en-US"/>
        </w:rPr>
        <w:t>dari</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00A350EE" w:rsidRPr="00326D7A">
        <w:rPr>
          <w:rFonts w:asciiTheme="majorBidi" w:eastAsia="Times New Roman" w:hAnsiTheme="majorBidi" w:cstheme="majorBidi"/>
          <w:sz w:val="24"/>
          <w:szCs w:val="24"/>
          <w:lang w:val="en-US"/>
        </w:rPr>
        <w:t>Pengahafalnya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lang w:val="en-US"/>
        </w:rPr>
        <w:t>yang</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mengamalkan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ditegaskan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termaktub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surat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Al-Hijr,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15;9</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Maknanya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sesungguhnya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kamilah</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yang</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memperkenalkan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iCs/>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dan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pastinya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juga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kami</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jaga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pula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dalam</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pemeliharaanya’’</w:t>
      </w:r>
      <w:r w:rsidR="00C676BD">
        <w:rPr>
          <w:rFonts w:asciiTheme="majorBidi" w:eastAsia="Times New Roman" w:hAnsiTheme="majorBidi" w:cstheme="majorBidi"/>
          <w:sz w:val="24"/>
          <w:szCs w:val="24"/>
        </w:rPr>
        <w:t xml:space="preserve"> </w:t>
      </w:r>
      <w:r w:rsidR="00A350EE" w:rsidRPr="00326D7A">
        <w:rPr>
          <w:rStyle w:val="FootnoteReference"/>
          <w:rFonts w:asciiTheme="majorBidi" w:eastAsia="Times New Roman" w:hAnsiTheme="majorBidi" w:cstheme="majorBidi"/>
          <w:sz w:val="24"/>
          <w:szCs w:val="24"/>
        </w:rPr>
        <w:footnoteReference w:id="8"/>
      </w:r>
    </w:p>
    <w:p w14:paraId="3FB307A5" w14:textId="77777777" w:rsidR="003570D0" w:rsidRDefault="004A49EA" w:rsidP="000C07F9">
      <w:pPr>
        <w:spacing w:after="0" w:line="480" w:lineRule="auto"/>
        <w:ind w:left="360" w:firstLine="567"/>
        <w:jc w:val="both"/>
        <w:rPr>
          <w:rFonts w:asciiTheme="majorBidi" w:eastAsia="Times New Roman" w:hAnsiTheme="majorBidi" w:cstheme="majorBidi"/>
          <w:sz w:val="24"/>
          <w:szCs w:val="24"/>
          <w:lang w:val="en-US"/>
        </w:rPr>
      </w:pP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tetapi,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periode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penyusunan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melibatkan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hambanya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memelihara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Disebabkan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ulama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mengelompokkannya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hukumnya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fardu</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kifayah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cukup.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Sementara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istilah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tugas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harus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diemban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sekelompok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umat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islam</w:t>
      </w:r>
      <w:r w:rsidR="00A350EE" w:rsidRPr="00326D7A">
        <w:rPr>
          <w:rFonts w:asciiTheme="majorBidi" w:eastAsia="Times New Roman" w:hAnsiTheme="majorBidi" w:cstheme="majorBidi"/>
          <w:sz w:val="24"/>
          <w:szCs w:val="24"/>
          <w:lang w:val="en-US"/>
        </w:rPr>
        <w:t>.</w:t>
      </w:r>
      <w:r w:rsidR="00A350EE" w:rsidRPr="00326D7A">
        <w:rPr>
          <w:rStyle w:val="FootnoteReference"/>
          <w:rFonts w:asciiTheme="majorBidi" w:eastAsia="Times New Roman" w:hAnsiTheme="majorBidi" w:cstheme="majorBidi"/>
          <w:sz w:val="24"/>
          <w:szCs w:val="24"/>
          <w:lang w:val="en-US"/>
        </w:rPr>
        <w:footnoteReference w:id="9"/>
      </w:r>
    </w:p>
    <w:p w14:paraId="4BCEDC5E" w14:textId="77777777" w:rsidR="003570D0" w:rsidRDefault="004A49EA" w:rsidP="000C07F9">
      <w:pPr>
        <w:spacing w:after="0" w:line="480" w:lineRule="auto"/>
        <w:ind w:left="360" w:firstLine="567"/>
        <w:jc w:val="both"/>
        <w:rPr>
          <w:rFonts w:asciiTheme="majorBidi" w:eastAsia="Times New Roman" w:hAnsiTheme="majorBidi" w:cstheme="majorBidi"/>
          <w:sz w:val="24"/>
          <w:szCs w:val="24"/>
          <w:lang w:val="en-US"/>
        </w:rPr>
      </w:pPr>
      <w:r w:rsidRPr="00326D7A">
        <w:rPr>
          <w:rFonts w:asciiTheme="majorBidi" w:eastAsia="Times New Roman" w:hAnsiTheme="majorBidi" w:cstheme="majorBidi"/>
          <w:sz w:val="24"/>
          <w:szCs w:val="24"/>
        </w:rPr>
        <w:t>Tahfiz</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bermakna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wujud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majemuk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asal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tahfidz</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Pr="00326D7A">
        <w:rPr>
          <w:rFonts w:asciiTheme="majorBidi" w:eastAsia="Times New Roman" w:hAnsiTheme="majorBidi" w:cstheme="majorBidi"/>
          <w:sz w:val="24"/>
          <w:szCs w:val="24"/>
          <w:lang w:val="en-US"/>
        </w:rPr>
        <w:t>.</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rPr>
        <w:t>Tahfidz</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masdar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lafadz</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hafadha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makna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upaya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sungguh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sungguh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menuangkan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informasi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otak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kurun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periode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menyuarakan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kembali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maklumat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terpendam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penyimpanan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otak.</w:t>
      </w:r>
      <w:r w:rsidR="00B21E33" w:rsidRPr="00326D7A">
        <w:rPr>
          <w:rStyle w:val="FootnoteReference"/>
          <w:rFonts w:asciiTheme="majorBidi" w:eastAsia="Times New Roman" w:hAnsiTheme="majorBidi" w:cstheme="majorBidi"/>
          <w:sz w:val="24"/>
          <w:szCs w:val="24"/>
        </w:rPr>
        <w:footnoteReference w:id="10"/>
      </w:r>
    </w:p>
    <w:p w14:paraId="3606A483" w14:textId="77777777" w:rsidR="003570D0" w:rsidRPr="003570D0" w:rsidRDefault="004A49EA" w:rsidP="000C07F9">
      <w:pPr>
        <w:spacing w:after="0" w:line="480" w:lineRule="auto"/>
        <w:ind w:left="360"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pengkajian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terminologi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terhadap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w:t>
      </w:r>
      <w:r w:rsidRPr="00326D7A">
        <w:rPr>
          <w:rFonts w:asciiTheme="majorBidi" w:eastAsia="Times New Roman" w:hAnsiTheme="majorBidi" w:cstheme="majorBidi"/>
          <w:sz w:val="24"/>
          <w:szCs w:val="24"/>
          <w:lang w:val="en-US"/>
        </w:rPr>
        <w:t>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hafiz</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formatnya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tertulis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ayat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seperti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diucapkan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ahli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ilmu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problem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hifz</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Al-</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Quran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menanggungnya,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mendatangkannya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menyebutkan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menggunakan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ingatan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luar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biasa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melalui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ucapan,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selalu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konsisten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memelihara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hafalan,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mengupayakan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menghadangnya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terabaikan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terlantarkan.</w:t>
      </w:r>
      <w:r w:rsidR="00B21E33" w:rsidRPr="00326D7A">
        <w:rPr>
          <w:rStyle w:val="FootnoteReference"/>
          <w:rFonts w:asciiTheme="majorBidi" w:eastAsia="Times New Roman" w:hAnsiTheme="majorBidi" w:cstheme="majorBidi"/>
          <w:sz w:val="24"/>
          <w:szCs w:val="24"/>
        </w:rPr>
        <w:footnoteReference w:id="11"/>
      </w:r>
      <w:r w:rsidR="00C676BD">
        <w:rPr>
          <w:rFonts w:asciiTheme="majorBidi" w:eastAsia="Times New Roman" w:hAnsiTheme="majorBidi" w:cstheme="majorBidi"/>
          <w:sz w:val="24"/>
          <w:szCs w:val="24"/>
        </w:rPr>
        <w:t xml:space="preserve"> </w:t>
      </w:r>
    </w:p>
    <w:p w14:paraId="11C13C32" w14:textId="77777777" w:rsidR="003570D0" w:rsidRPr="00B36FAE" w:rsidRDefault="004A49EA" w:rsidP="000C07F9">
      <w:pPr>
        <w:spacing w:after="0" w:line="480" w:lineRule="auto"/>
        <w:ind w:left="360"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Salah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keunikan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literatur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agung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memudahkannya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diingat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diulang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ulang.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gampang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dimengerti.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Dan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sesungguhnya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telah</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kami</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mudahkan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iCs/>
          <w:sz w:val="24"/>
          <w:szCs w:val="24"/>
          <w:lang w:val="en-US"/>
        </w:rPr>
        <w:t>A</w:t>
      </w:r>
      <w:r w:rsidRPr="00326D7A">
        <w:rPr>
          <w:rFonts w:asciiTheme="majorBidi" w:eastAsia="Times New Roman" w:hAnsiTheme="majorBidi" w:cstheme="majorBidi"/>
          <w:i/>
          <w:iCs/>
          <w:sz w:val="24"/>
          <w:szCs w:val="24"/>
        </w:rPr>
        <w:t>l–Quran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sebagai</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pelajaran,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maka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adakah</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orang</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yang</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mengambil</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pelajaran?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[Al-Qamar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17]</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rPr>
        <w:t>Sebab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sidang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pengarang,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ayat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lang w:val="en-US"/>
        </w:rPr>
        <w:t>A</w:t>
      </w:r>
      <w:r w:rsidRPr="00326D7A">
        <w:rPr>
          <w:rFonts w:asciiTheme="majorBidi" w:eastAsia="Times New Roman" w:hAnsiTheme="majorBidi" w:cstheme="majorBidi"/>
          <w:sz w:val="24"/>
          <w:szCs w:val="24"/>
        </w:rPr>
        <w:t>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memuat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keindahan,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w:t>
      </w:r>
      <w:r w:rsidR="00B21E33" w:rsidRPr="00326D7A">
        <w:rPr>
          <w:rFonts w:asciiTheme="majorBidi" w:eastAsia="Times New Roman" w:hAnsiTheme="majorBidi" w:cstheme="majorBidi"/>
          <w:sz w:val="24"/>
          <w:szCs w:val="24"/>
          <w:lang w:val="en-US"/>
        </w:rPr>
        <w:t>nikmatan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00B21E33" w:rsidRPr="00326D7A">
        <w:rPr>
          <w:rFonts w:asciiTheme="majorBidi" w:eastAsia="Times New Roman" w:hAnsiTheme="majorBidi" w:cstheme="majorBidi"/>
          <w:sz w:val="24"/>
          <w:szCs w:val="24"/>
          <w:lang w:val="en-US"/>
        </w:rPr>
        <w:t>kemudahan</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Sehingga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gampang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diingat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saja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berazam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mengamankan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hatinya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membuatkan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hatinya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B21E33"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vertAlign w:val="superscript"/>
        </w:rPr>
        <w:t xml:space="preserve"> </w:t>
      </w:r>
      <w:r w:rsidR="00B21E33" w:rsidRPr="00326D7A">
        <w:rPr>
          <w:rStyle w:val="FootnoteReference"/>
          <w:rFonts w:asciiTheme="majorBidi" w:eastAsia="Times New Roman" w:hAnsiTheme="majorBidi" w:cstheme="majorBidi"/>
          <w:sz w:val="24"/>
          <w:szCs w:val="24"/>
        </w:rPr>
        <w:footnoteReference w:id="12"/>
      </w:r>
    </w:p>
    <w:p w14:paraId="7CD78574" w14:textId="3D2EF672" w:rsidR="004A49EA" w:rsidRPr="003570D0" w:rsidRDefault="004A49EA" w:rsidP="000C07F9">
      <w:pPr>
        <w:spacing w:after="0" w:line="480" w:lineRule="auto"/>
        <w:ind w:left="360" w:firstLine="567"/>
        <w:jc w:val="both"/>
        <w:rPr>
          <w:rFonts w:asciiTheme="majorBidi" w:eastAsia="Times New Roman" w:hAnsiTheme="majorBidi" w:cstheme="majorBidi"/>
          <w:sz w:val="24"/>
          <w:szCs w:val="24"/>
          <w:lang w:val="en-US"/>
        </w:rPr>
      </w:pPr>
      <w:r w:rsidRPr="00326D7A">
        <w:rPr>
          <w:rFonts w:asciiTheme="majorBidi" w:eastAsia="Times New Roman" w:hAnsiTheme="majorBidi" w:cstheme="majorBidi"/>
          <w:sz w:val="24"/>
          <w:szCs w:val="24"/>
        </w:rPr>
        <w:t>Menghafalkan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lang w:val="en-US"/>
        </w:rPr>
        <w:t>A</w:t>
      </w:r>
      <w:r w:rsidRPr="00326D7A">
        <w:rPr>
          <w:rFonts w:asciiTheme="majorBidi" w:eastAsia="Times New Roman" w:hAnsiTheme="majorBidi" w:cstheme="majorBidi"/>
          <w:sz w:val="24"/>
          <w:szCs w:val="24"/>
        </w:rPr>
        <w:t>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berdasarkan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ahli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ilmu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perkara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fundamental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dilaksanakan,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seperti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diutarakan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imam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Nawawi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Bahruddin;</w:t>
      </w:r>
    </w:p>
    <w:p w14:paraId="36CE7FED" w14:textId="713F1BFF" w:rsidR="00A64A2B" w:rsidRPr="005F5BAF" w:rsidRDefault="004A49EA" w:rsidP="000C07F9">
      <w:pPr>
        <w:spacing w:after="0" w:line="240" w:lineRule="auto"/>
        <w:ind w:left="644"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“Perkara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pertama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wajib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difokuskan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pencari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ilmu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pengetahuan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teristimewa,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terlebih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cendekiawan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muslim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salaf</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menerangkan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hadis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fikih.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Kecuali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ingat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Jikalau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perlu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merepotkan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hadis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fikih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pengetahuan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karena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mendatangkan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kehilanngan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hafalan</w:t>
      </w:r>
      <w:r w:rsidR="00C676BD">
        <w:rPr>
          <w:rFonts w:asciiTheme="majorBidi" w:eastAsia="Times New Roman" w:hAnsiTheme="majorBidi" w:cstheme="majorBidi"/>
          <w:sz w:val="24"/>
          <w:szCs w:val="24"/>
        </w:rPr>
        <w:t xml:space="preserve"> </w:t>
      </w:r>
      <w:r w:rsidR="002F3C9C"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keseluruhan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hafalan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w:t>
      </w:r>
      <w:r w:rsidR="00B21E33" w:rsidRPr="00326D7A">
        <w:rPr>
          <w:rFonts w:asciiTheme="majorBidi" w:eastAsia="Times New Roman" w:hAnsiTheme="majorBidi" w:cstheme="majorBidi"/>
          <w:sz w:val="24"/>
          <w:szCs w:val="24"/>
        </w:rPr>
        <w:t>uran</w:t>
      </w:r>
      <w:r w:rsidRPr="00326D7A">
        <w:rPr>
          <w:rFonts w:asciiTheme="majorBidi" w:eastAsia="Times New Roman" w:hAnsiTheme="majorBidi" w:cstheme="majorBidi"/>
          <w:sz w:val="24"/>
          <w:szCs w:val="24"/>
        </w:rPr>
        <w:t>.”</w:t>
      </w:r>
      <w:r w:rsidR="00B21E33" w:rsidRPr="00326D7A">
        <w:rPr>
          <w:rStyle w:val="FootnoteReference"/>
          <w:rFonts w:asciiTheme="majorBidi" w:eastAsia="Times New Roman" w:hAnsiTheme="majorBidi" w:cstheme="majorBidi"/>
          <w:sz w:val="24"/>
          <w:szCs w:val="24"/>
        </w:rPr>
        <w:footnoteReference w:id="13"/>
      </w:r>
    </w:p>
    <w:p w14:paraId="01799CD6" w14:textId="77777777" w:rsidR="003570D0" w:rsidRPr="00B36FAE" w:rsidRDefault="003570D0" w:rsidP="00452244">
      <w:pPr>
        <w:spacing w:after="0" w:line="240" w:lineRule="auto"/>
        <w:ind w:left="360" w:firstLine="567"/>
        <w:jc w:val="both"/>
        <w:rPr>
          <w:rFonts w:asciiTheme="majorBidi" w:eastAsia="Times New Roman" w:hAnsiTheme="majorBidi" w:cstheme="majorBidi"/>
          <w:sz w:val="24"/>
          <w:szCs w:val="24"/>
        </w:rPr>
      </w:pPr>
    </w:p>
    <w:p w14:paraId="752438AB" w14:textId="20F718E3" w:rsidR="003570D0" w:rsidRPr="00B36FAE" w:rsidRDefault="00C37FAD" w:rsidP="000C07F9">
      <w:pPr>
        <w:spacing w:after="0" w:line="480" w:lineRule="auto"/>
        <w:ind w:left="360" w:firstLine="567"/>
        <w:jc w:val="both"/>
        <w:rPr>
          <w:rFonts w:asciiTheme="majorBidi" w:eastAsia="Times New Roman" w:hAnsiTheme="majorBidi" w:cstheme="majorBidi"/>
          <w:sz w:val="24"/>
          <w:szCs w:val="24"/>
        </w:rPr>
      </w:pPr>
      <w:r>
        <w:rPr>
          <w:rFonts w:asciiTheme="majorBidi" w:eastAsia="Times New Roman" w:hAnsiTheme="majorBidi" w:cstheme="majorBidi"/>
          <w:sz w:val="24"/>
          <w:szCs w:val="24"/>
        </w:rPr>
        <w:t>Hal</w:t>
      </w:r>
      <w:r w:rsidR="00C676BD">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di</w:t>
      </w:r>
      <w:r>
        <w:rPr>
          <w:rFonts w:asciiTheme="majorBidi" w:eastAsia="Times New Roman" w:hAnsiTheme="majorBidi" w:cstheme="majorBidi"/>
          <w:sz w:val="24"/>
          <w:szCs w:val="24"/>
          <w:lang w:val="en-GB"/>
        </w:rPr>
        <w:t>tersebut</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diterapkan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demikian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karena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2F3C9C"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lang w:val="en-GB"/>
        </w:rPr>
        <w:t xml:space="preserve"> </w:t>
      </w:r>
      <w:r w:rsidR="004A49EA" w:rsidRPr="00326D7A">
        <w:rPr>
          <w:rFonts w:asciiTheme="majorBidi" w:eastAsia="Times New Roman" w:hAnsiTheme="majorBidi" w:cstheme="majorBidi"/>
          <w:sz w:val="24"/>
          <w:szCs w:val="24"/>
        </w:rPr>
        <w:t>memiliki</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banyak</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sekali</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keutamaan,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urgensi,</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fadhilahnya.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Didalam</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buku</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Salim</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Badwilan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banyak</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sekali</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alasan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mengapa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harus</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2F3C9C" w:rsidRPr="00326D7A">
        <w:rPr>
          <w:rFonts w:asciiTheme="majorBidi" w:eastAsia="Times New Roman" w:hAnsiTheme="majorBidi" w:cstheme="majorBidi"/>
          <w:sz w:val="24"/>
          <w:szCs w:val="24"/>
        </w:rPr>
        <w:t>Al-Quran</w:t>
      </w:r>
      <w:r w:rsidR="00452244">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lastRenderedPageBreak/>
        <w:t>diantaranya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berikut</w:t>
      </w:r>
      <w:r w:rsidR="00C676BD">
        <w:rPr>
          <w:rFonts w:asciiTheme="majorBidi" w:eastAsia="Times New Roman" w:hAnsiTheme="majorBidi" w:cstheme="majorBidi"/>
          <w:sz w:val="24"/>
          <w:szCs w:val="24"/>
        </w:rPr>
        <w:t xml:space="preserve"> </w:t>
      </w:r>
      <w:r w:rsidR="00B21E33" w:rsidRPr="00326D7A">
        <w:rPr>
          <w:rStyle w:val="FootnoteReference"/>
          <w:rFonts w:asciiTheme="majorBidi" w:eastAsia="Times New Roman" w:hAnsiTheme="majorBidi" w:cstheme="majorBidi"/>
          <w:sz w:val="24"/>
          <w:szCs w:val="24"/>
        </w:rPr>
        <w:footnoteReference w:id="14"/>
      </w:r>
      <w:r w:rsidR="004A49EA"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menapaki</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jejak</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Nabi</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Kaum</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Salaf,</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digampangkan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2F3C9C" w:rsidRPr="00326D7A">
        <w:rPr>
          <w:rFonts w:asciiTheme="majorBidi" w:eastAsia="Times New Roman" w:hAnsiTheme="majorBidi" w:cstheme="majorBidi"/>
          <w:sz w:val="24"/>
          <w:szCs w:val="24"/>
        </w:rPr>
        <w:t>Al-Quran</w:t>
      </w:r>
      <w:r w:rsidR="00C13BC5" w:rsidRPr="00C13BC5">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seluruh</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kalangan,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mendapatkan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kehormatan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dunia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akhirat,</w:t>
      </w:r>
      <w:r w:rsidR="00C676BD">
        <w:rPr>
          <w:rFonts w:asciiTheme="majorBidi" w:eastAsia="Times New Roman" w:hAnsiTheme="majorBidi" w:cstheme="majorBidi"/>
          <w:sz w:val="24"/>
          <w:szCs w:val="24"/>
        </w:rPr>
        <w:t xml:space="preserve"> </w:t>
      </w:r>
      <w:r w:rsidR="002F3C9C" w:rsidRPr="00326D7A">
        <w:rPr>
          <w:rFonts w:asciiTheme="majorBidi" w:eastAsia="Times New Roman" w:hAnsiTheme="majorBidi" w:cstheme="majorBidi"/>
          <w:sz w:val="24"/>
          <w:szCs w:val="24"/>
        </w:rPr>
        <w:t>Al-Quran</w:t>
      </w:r>
      <w:r w:rsidR="004A49EA"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datang</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melimpahkan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pertolongan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ahlinya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penghafalnya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saat</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masa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yaumul</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akhir,</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2F3C9C" w:rsidRPr="00326D7A">
        <w:rPr>
          <w:rFonts w:asciiTheme="majorBidi" w:eastAsia="Times New Roman" w:hAnsiTheme="majorBidi" w:cstheme="majorBidi"/>
          <w:sz w:val="24"/>
          <w:szCs w:val="24"/>
        </w:rPr>
        <w:t>Al-Quran</w:t>
      </w:r>
      <w:r w:rsidR="004A49EA" w:rsidRPr="00326D7A">
        <w:rPr>
          <w:rFonts w:asciiTheme="majorBidi" w:eastAsia="Times New Roman" w:hAnsiTheme="majorBidi" w:cstheme="majorBidi"/>
          <w:sz w:val="24"/>
          <w:szCs w:val="24"/>
        </w:rPr>
        <w:t>menyebabkan</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penghafalnya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terhindar</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siksa</w:t>
      </w:r>
      <w:r w:rsidR="00C676BD">
        <w:rPr>
          <w:rFonts w:asciiTheme="majorBidi" w:eastAsia="Times New Roman" w:hAnsiTheme="majorBidi" w:cstheme="majorBidi"/>
          <w:sz w:val="24"/>
          <w:szCs w:val="24"/>
        </w:rPr>
        <w:t xml:space="preserve"> </w:t>
      </w:r>
      <w:r w:rsidR="004A49EA" w:rsidRPr="00326D7A">
        <w:rPr>
          <w:rFonts w:asciiTheme="majorBidi" w:eastAsia="Times New Roman" w:hAnsiTheme="majorBidi" w:cstheme="majorBidi"/>
          <w:sz w:val="24"/>
          <w:szCs w:val="24"/>
        </w:rPr>
        <w:t>neraka.</w:t>
      </w:r>
      <w:r w:rsidR="00C676BD">
        <w:rPr>
          <w:rFonts w:asciiTheme="majorBidi" w:eastAsia="Times New Roman" w:hAnsiTheme="majorBidi" w:cstheme="majorBidi"/>
          <w:sz w:val="24"/>
          <w:szCs w:val="24"/>
        </w:rPr>
        <w:t xml:space="preserve"> </w:t>
      </w:r>
    </w:p>
    <w:p w14:paraId="3BE060F6" w14:textId="5B77B382" w:rsidR="003570D0" w:rsidRPr="00B36FAE" w:rsidRDefault="004A49EA" w:rsidP="000C07F9">
      <w:pPr>
        <w:spacing w:after="0" w:line="480" w:lineRule="auto"/>
        <w:ind w:left="360"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Sedangkan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Abdul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Aziz</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Abdur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Rauf</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Hafidz</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mengemukakan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pendapatnya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tentang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urgensi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fadhilahnya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Urgensinya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memelihara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kemutawatiran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menguatkan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reputasi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kaum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muslim,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melestarikan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budaya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salafussholeh.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fadoilnya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diantaranya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menghendaki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kebaikan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berkah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ketentraman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huffaznya,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hafiz</w:t>
      </w:r>
      <w:r w:rsidR="00C676BD">
        <w:rPr>
          <w:rFonts w:asciiTheme="majorBidi" w:eastAsia="Times New Roman" w:hAnsiTheme="majorBidi" w:cstheme="majorBidi"/>
          <w:sz w:val="24"/>
          <w:szCs w:val="24"/>
        </w:rPr>
        <w:t xml:space="preserve"> </w:t>
      </w:r>
      <w:r w:rsidR="002F3C9C" w:rsidRPr="00326D7A">
        <w:rPr>
          <w:rFonts w:asciiTheme="majorBidi" w:eastAsia="Times New Roman" w:hAnsiTheme="majorBidi" w:cstheme="majorBidi"/>
          <w:sz w:val="24"/>
          <w:szCs w:val="24"/>
        </w:rPr>
        <w:t>Al-Quran</w:t>
      </w:r>
      <w:r w:rsidR="00C13BC5" w:rsidRPr="00C13BC5">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familia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berlokasi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bumi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berperan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pemberi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syafaat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huffaz,</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mengangkat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kedudukan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hambanya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surga.</w:t>
      </w:r>
      <w:r w:rsidR="0002580B" w:rsidRPr="00326D7A">
        <w:rPr>
          <w:rStyle w:val="FootnoteReference"/>
          <w:rFonts w:asciiTheme="majorBidi" w:eastAsia="Times New Roman" w:hAnsiTheme="majorBidi" w:cstheme="majorBidi"/>
          <w:sz w:val="24"/>
          <w:szCs w:val="24"/>
        </w:rPr>
        <w:footnoteReference w:id="15"/>
      </w:r>
    </w:p>
    <w:p w14:paraId="26BC2A0B" w14:textId="5D0AE2D4" w:rsidR="003570D0" w:rsidRPr="003570D0" w:rsidRDefault="004A49EA" w:rsidP="000C07F9">
      <w:pPr>
        <w:spacing w:after="0" w:line="480" w:lineRule="auto"/>
        <w:ind w:left="360"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Walaupun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mengetahui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tentang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keutamaan,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urgensi,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sebagainya</w:t>
      </w:r>
      <w:r w:rsidR="0002580B" w:rsidRPr="00326D7A">
        <w:rPr>
          <w:rFonts w:asciiTheme="majorBidi" w:eastAsia="Times New Roman" w:hAnsiTheme="majorBidi" w:cstheme="majorBidi"/>
          <w:sz w:val="24"/>
          <w:szCs w:val="24"/>
          <w:lang w:val="en-US"/>
        </w:rPr>
        <w:t>.</w:t>
      </w:r>
      <w:r w:rsidR="00C676BD">
        <w:rPr>
          <w:rFonts w:asciiTheme="majorBidi" w:eastAsia="Times New Roman" w:hAnsiTheme="majorBidi" w:cstheme="majorBidi"/>
          <w:sz w:val="24"/>
          <w:szCs w:val="24"/>
          <w:lang w:val="en-US"/>
        </w:rPr>
        <w:t xml:space="preserve"> </w:t>
      </w:r>
      <w:r w:rsidR="00403448">
        <w:rPr>
          <w:rFonts w:asciiTheme="majorBidi" w:eastAsia="Times New Roman" w:hAnsiTheme="majorBidi" w:cstheme="majorBidi"/>
          <w:sz w:val="24"/>
          <w:szCs w:val="24"/>
          <w:lang w:val="en-US"/>
        </w:rPr>
        <w:t>Dan</w:t>
      </w:r>
      <w:r w:rsidR="00C676BD">
        <w:rPr>
          <w:rFonts w:asciiTheme="majorBidi" w:eastAsia="Times New Roman" w:hAnsiTheme="majorBidi" w:cstheme="majorBidi"/>
          <w:sz w:val="24"/>
          <w:szCs w:val="24"/>
          <w:lang w:val="en-US"/>
        </w:rPr>
        <w:t xml:space="preserve"> </w:t>
      </w:r>
      <w:r w:rsidR="00403448">
        <w:rPr>
          <w:rFonts w:asciiTheme="majorBidi" w:eastAsia="Times New Roman" w:hAnsiTheme="majorBidi" w:cstheme="majorBidi"/>
          <w:sz w:val="24"/>
          <w:szCs w:val="24"/>
          <w:lang w:val="en-US"/>
        </w:rPr>
        <w:t>j</w:t>
      </w:r>
      <w:r w:rsidR="00403448" w:rsidRPr="00326D7A">
        <w:rPr>
          <w:rFonts w:asciiTheme="majorBidi" w:eastAsia="Times New Roman" w:hAnsiTheme="majorBidi" w:cstheme="majorBidi"/>
          <w:sz w:val="24"/>
          <w:szCs w:val="24"/>
          <w:lang w:val="en-US"/>
        </w:rPr>
        <w:t>uga</w:t>
      </w:r>
      <w:r w:rsidR="00C676BD">
        <w:rPr>
          <w:rFonts w:asciiTheme="majorBidi" w:eastAsia="Times New Roman" w:hAnsiTheme="majorBidi" w:cstheme="majorBidi"/>
          <w:sz w:val="24"/>
          <w:szCs w:val="24"/>
          <w:lang w:val="en-US"/>
        </w:rPr>
        <w:t xml:space="preserve"> </w:t>
      </w:r>
      <w:r w:rsidR="00403448"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00403448">
        <w:rPr>
          <w:rFonts w:asciiTheme="majorBidi" w:eastAsia="Times New Roman" w:hAnsiTheme="majorBidi" w:cstheme="majorBidi"/>
          <w:sz w:val="24"/>
          <w:szCs w:val="24"/>
          <w:lang w:val="en-GB"/>
        </w:rPr>
        <w:t>dijanjikan</w:t>
      </w:r>
      <w:r w:rsidR="00C676BD">
        <w:rPr>
          <w:rFonts w:asciiTheme="majorBidi" w:eastAsia="Times New Roman" w:hAnsiTheme="majorBidi" w:cstheme="majorBidi"/>
          <w:sz w:val="24"/>
          <w:szCs w:val="24"/>
          <w:lang w:val="en-GB"/>
        </w:rPr>
        <w:t xml:space="preserve"> </w:t>
      </w:r>
      <w:r w:rsidR="00403448">
        <w:rPr>
          <w:rFonts w:asciiTheme="majorBidi" w:eastAsia="Times New Roman" w:hAnsiTheme="majorBidi" w:cstheme="majorBidi"/>
          <w:sz w:val="24"/>
          <w:szCs w:val="24"/>
          <w:lang w:val="en-GB"/>
        </w:rPr>
        <w:t>dengan</w:t>
      </w:r>
      <w:r w:rsidR="00C676BD">
        <w:rPr>
          <w:rFonts w:asciiTheme="majorBidi" w:eastAsia="Times New Roman" w:hAnsiTheme="majorBidi" w:cstheme="majorBidi"/>
          <w:sz w:val="24"/>
          <w:szCs w:val="24"/>
          <w:lang w:val="en-GB"/>
        </w:rPr>
        <w:t xml:space="preserve"> </w:t>
      </w:r>
      <w:r w:rsidR="00403448" w:rsidRPr="00326D7A">
        <w:rPr>
          <w:rFonts w:asciiTheme="majorBidi" w:eastAsia="Times New Roman" w:hAnsiTheme="majorBidi" w:cstheme="majorBidi"/>
          <w:sz w:val="24"/>
          <w:szCs w:val="24"/>
        </w:rPr>
        <w:t>dimudahkan</w:t>
      </w:r>
      <w:r w:rsidR="00C676BD">
        <w:rPr>
          <w:rFonts w:asciiTheme="majorBidi" w:eastAsia="Times New Roman" w:hAnsiTheme="majorBidi" w:cstheme="majorBidi"/>
          <w:sz w:val="24"/>
          <w:szCs w:val="24"/>
        </w:rPr>
        <w:t xml:space="preserve"> </w:t>
      </w:r>
      <w:r w:rsidR="00403448">
        <w:rPr>
          <w:rFonts w:asciiTheme="majorBidi" w:eastAsia="Times New Roman" w:hAnsiTheme="majorBidi" w:cstheme="majorBidi"/>
          <w:sz w:val="24"/>
          <w:szCs w:val="24"/>
          <w:lang w:val="en-GB"/>
        </w:rPr>
        <w:t>oleh</w:t>
      </w:r>
      <w:r w:rsidR="00C676BD">
        <w:rPr>
          <w:rFonts w:asciiTheme="majorBidi" w:eastAsia="Times New Roman" w:hAnsiTheme="majorBidi" w:cstheme="majorBidi"/>
          <w:sz w:val="24"/>
          <w:szCs w:val="24"/>
          <w:lang w:val="en-GB"/>
        </w:rPr>
        <w:t xml:space="preserve"> </w:t>
      </w:r>
      <w:r w:rsidR="00403448">
        <w:rPr>
          <w:rFonts w:asciiTheme="majorBidi" w:eastAsia="Times New Roman" w:hAnsiTheme="majorBidi" w:cstheme="majorBidi"/>
          <w:sz w:val="24"/>
          <w:szCs w:val="24"/>
          <w:lang w:val="en-GB"/>
        </w:rPr>
        <w:t>Allah</w:t>
      </w:r>
      <w:r w:rsidR="00C676BD">
        <w:rPr>
          <w:rFonts w:asciiTheme="majorBidi" w:eastAsia="Times New Roman" w:hAnsiTheme="majorBidi" w:cstheme="majorBidi"/>
          <w:sz w:val="24"/>
          <w:szCs w:val="24"/>
          <w:lang w:val="en-GB"/>
        </w:rPr>
        <w:t xml:space="preserve"> </w:t>
      </w:r>
      <w:r w:rsidR="00403448" w:rsidRPr="00326D7A">
        <w:rPr>
          <w:rFonts w:asciiTheme="majorBidi" w:eastAsia="Times New Roman" w:hAnsiTheme="majorBidi" w:cstheme="majorBidi"/>
          <w:sz w:val="24"/>
          <w:szCs w:val="24"/>
        </w:rPr>
        <w:t>ketika</w:t>
      </w:r>
      <w:r w:rsidR="00C676BD">
        <w:rPr>
          <w:rFonts w:asciiTheme="majorBidi" w:eastAsia="Times New Roman" w:hAnsiTheme="majorBidi" w:cstheme="majorBidi"/>
          <w:sz w:val="24"/>
          <w:szCs w:val="24"/>
        </w:rPr>
        <w:t xml:space="preserve"> </w:t>
      </w:r>
      <w:r w:rsidR="00403448" w:rsidRPr="00326D7A">
        <w:rPr>
          <w:rFonts w:asciiTheme="majorBidi" w:eastAsia="Times New Roman" w:hAnsiTheme="majorBidi" w:cstheme="majorBidi"/>
          <w:sz w:val="24"/>
          <w:szCs w:val="24"/>
        </w:rPr>
        <w:t>menghafalkan</w:t>
      </w:r>
      <w:r w:rsidR="00C676BD">
        <w:rPr>
          <w:rFonts w:asciiTheme="majorBidi" w:eastAsia="Times New Roman" w:hAnsiTheme="majorBidi" w:cstheme="majorBidi"/>
          <w:sz w:val="24"/>
          <w:szCs w:val="24"/>
        </w:rPr>
        <w:t xml:space="preserve"> </w:t>
      </w:r>
      <w:r w:rsidR="00403448" w:rsidRPr="00326D7A">
        <w:rPr>
          <w:rFonts w:asciiTheme="majorBidi" w:eastAsia="Times New Roman" w:hAnsiTheme="majorBidi" w:cstheme="majorBidi"/>
          <w:sz w:val="24"/>
          <w:szCs w:val="24"/>
          <w:lang w:val="en-US"/>
        </w:rPr>
        <w:t>A</w:t>
      </w:r>
      <w:r w:rsidR="00403448" w:rsidRPr="00326D7A">
        <w:rPr>
          <w:rFonts w:asciiTheme="majorBidi" w:eastAsia="Times New Roman" w:hAnsiTheme="majorBidi" w:cstheme="majorBidi"/>
          <w:sz w:val="24"/>
          <w:szCs w:val="24"/>
        </w:rPr>
        <w:t>l</w:t>
      </w:r>
      <w:r w:rsidR="00403448" w:rsidRPr="00326D7A">
        <w:rPr>
          <w:rFonts w:asciiTheme="majorBidi" w:eastAsia="Times New Roman" w:hAnsiTheme="majorBidi" w:cstheme="majorBidi"/>
          <w:sz w:val="24"/>
          <w:szCs w:val="24"/>
          <w:lang w:val="en-US"/>
        </w:rPr>
        <w:t>-Q</w:t>
      </w:r>
      <w:r w:rsidR="00403448" w:rsidRPr="00326D7A">
        <w:rPr>
          <w:rFonts w:asciiTheme="majorBidi" w:eastAsia="Times New Roman" w:hAnsiTheme="majorBidi" w:cstheme="majorBidi"/>
          <w:sz w:val="24"/>
          <w:szCs w:val="24"/>
        </w:rPr>
        <w:t>uran</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tetapi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banyak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kendala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tantangan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2F3C9C"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rPr>
        <w:t>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sendiri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faktor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internal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faktor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eksternal.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Abdul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Aziz</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tertulis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bukunya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meliputi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problematika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internal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eksternal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diantaranya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berikut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Terlalu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mencintai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dunia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terjerumus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kepadanya,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Qolbu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ternoda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terlampaui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berjibun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dosa,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Ghirah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antusiasme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hasrat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C13BC5" w:rsidRPr="00C13BC5">
        <w:rPr>
          <w:rFonts w:asciiTheme="majorBidi" w:eastAsia="Times New Roman" w:hAnsiTheme="majorBidi" w:cstheme="majorBidi"/>
          <w:sz w:val="24"/>
          <w:szCs w:val="24"/>
        </w:rPr>
        <w:t>lemah</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becus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jarang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murojaah,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tanpa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pembimbing.</w:t>
      </w:r>
      <w:r w:rsidR="0002580B" w:rsidRPr="00326D7A">
        <w:rPr>
          <w:rStyle w:val="FootnoteReference"/>
          <w:rFonts w:asciiTheme="majorBidi" w:eastAsia="Times New Roman" w:hAnsiTheme="majorBidi" w:cstheme="majorBidi"/>
          <w:sz w:val="24"/>
          <w:szCs w:val="24"/>
        </w:rPr>
        <w:footnoteReference w:id="16"/>
      </w:r>
      <w:r w:rsidR="00C676BD">
        <w:rPr>
          <w:rFonts w:asciiTheme="majorBidi" w:eastAsia="Times New Roman" w:hAnsiTheme="majorBidi" w:cstheme="majorBidi"/>
          <w:sz w:val="24"/>
          <w:szCs w:val="24"/>
        </w:rPr>
        <w:t xml:space="preserve"> </w:t>
      </w:r>
    </w:p>
    <w:p w14:paraId="4A3300A6" w14:textId="77777777" w:rsidR="003570D0" w:rsidRDefault="004A49EA" w:rsidP="000C07F9">
      <w:pPr>
        <w:spacing w:after="0" w:line="480" w:lineRule="auto"/>
        <w:ind w:left="360"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Faktor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internal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malas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bosan,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lemah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ingatan,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konsisten,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sombong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00A64A2B">
        <w:rPr>
          <w:rFonts w:asciiTheme="majorBidi" w:eastAsia="Times New Roman" w:hAnsiTheme="majorBidi" w:cstheme="majorBidi"/>
          <w:sz w:val="24"/>
          <w:szCs w:val="24"/>
        </w:rPr>
        <w:t>riya`.</w:t>
      </w:r>
      <w:r w:rsidR="00C676BD">
        <w:rPr>
          <w:rFonts w:asciiTheme="majorBidi" w:eastAsia="Times New Roman" w:hAnsiTheme="majorBidi" w:cstheme="majorBidi"/>
          <w:sz w:val="24"/>
          <w:szCs w:val="24"/>
        </w:rPr>
        <w:t xml:space="preserve"> </w:t>
      </w:r>
      <w:r w:rsidR="00A64A2B">
        <w:rPr>
          <w:rFonts w:asciiTheme="majorBidi" w:eastAsia="Times New Roman" w:hAnsiTheme="majorBidi" w:cstheme="majorBidi"/>
          <w:sz w:val="24"/>
          <w:szCs w:val="24"/>
        </w:rPr>
        <w:t>Sedangkan</w:t>
      </w:r>
      <w:r w:rsidR="00C676BD">
        <w:rPr>
          <w:rFonts w:asciiTheme="majorBidi" w:eastAsia="Times New Roman" w:hAnsiTheme="majorBidi" w:cstheme="majorBidi"/>
          <w:sz w:val="24"/>
          <w:szCs w:val="24"/>
        </w:rPr>
        <w:t xml:space="preserve"> </w:t>
      </w:r>
      <w:r w:rsidR="00A64A2B">
        <w:rPr>
          <w:rFonts w:asciiTheme="majorBidi" w:eastAsia="Times New Roman" w:hAnsiTheme="majorBidi" w:cstheme="majorBidi"/>
          <w:sz w:val="24"/>
          <w:szCs w:val="24"/>
        </w:rPr>
        <w:t>faktor</w:t>
      </w:r>
      <w:r w:rsidR="00C676BD">
        <w:rPr>
          <w:rFonts w:asciiTheme="majorBidi" w:eastAsia="Times New Roman" w:hAnsiTheme="majorBidi" w:cstheme="majorBidi"/>
          <w:sz w:val="24"/>
          <w:szCs w:val="24"/>
        </w:rPr>
        <w:t xml:space="preserve"> </w:t>
      </w:r>
      <w:r w:rsidR="00A64A2B">
        <w:rPr>
          <w:rFonts w:asciiTheme="majorBidi" w:eastAsia="Times New Roman" w:hAnsiTheme="majorBidi" w:cstheme="majorBidi"/>
          <w:sz w:val="24"/>
          <w:szCs w:val="24"/>
        </w:rPr>
        <w:t>ekste</w:t>
      </w:r>
      <w:r w:rsidR="00A64A2B">
        <w:rPr>
          <w:rFonts w:asciiTheme="majorBidi" w:eastAsia="Times New Roman" w:hAnsiTheme="majorBidi" w:cstheme="majorBidi"/>
          <w:sz w:val="24"/>
          <w:szCs w:val="24"/>
          <w:lang w:val="en-GB"/>
        </w:rPr>
        <w:t>rn</w:t>
      </w:r>
      <w:r w:rsidRPr="00326D7A">
        <w:rPr>
          <w:rFonts w:asciiTheme="majorBidi" w:eastAsia="Times New Roman" w:hAnsiTheme="majorBidi" w:cstheme="majorBidi"/>
          <w:sz w:val="24"/>
          <w:szCs w:val="24"/>
        </w:rPr>
        <w:t>al</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rPr>
        <w:t>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piawai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sasaran,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pengaruh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teman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gadget,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tuntutan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desakan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hafalan.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Menderita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malas,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bacaan</w:t>
      </w:r>
      <w:r w:rsidR="00C676BD">
        <w:rPr>
          <w:rFonts w:asciiTheme="majorBidi" w:eastAsia="Times New Roman" w:hAnsiTheme="majorBidi" w:cstheme="majorBidi"/>
          <w:sz w:val="24"/>
          <w:szCs w:val="24"/>
        </w:rPr>
        <w:t xml:space="preserve"> </w:t>
      </w:r>
      <w:r w:rsidR="002F3C9C" w:rsidRPr="00326D7A">
        <w:rPr>
          <w:rFonts w:asciiTheme="majorBidi" w:eastAsia="Times New Roman" w:hAnsiTheme="majorBidi" w:cstheme="majorBidi"/>
          <w:sz w:val="24"/>
          <w:szCs w:val="24"/>
        </w:rPr>
        <w:t>Al-Quran</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tekor,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banyak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lupa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ayat,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jenuh.</w:t>
      </w:r>
      <w:r w:rsidR="0002580B" w:rsidRPr="00326D7A">
        <w:rPr>
          <w:rStyle w:val="FootnoteReference"/>
          <w:rFonts w:asciiTheme="majorBidi" w:eastAsia="Times New Roman" w:hAnsiTheme="majorBidi" w:cstheme="majorBidi"/>
          <w:sz w:val="24"/>
          <w:szCs w:val="24"/>
        </w:rPr>
        <w:footnoteReference w:id="17"/>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mampu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mengatur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pengaruh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hand</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rPr>
        <w:t>phone.</w:t>
      </w:r>
      <w:r w:rsidR="0002580B" w:rsidRPr="00326D7A">
        <w:rPr>
          <w:rStyle w:val="FootnoteReference"/>
          <w:rFonts w:asciiTheme="majorBidi" w:eastAsia="Times New Roman" w:hAnsiTheme="majorBidi" w:cstheme="majorBidi"/>
          <w:sz w:val="24"/>
          <w:szCs w:val="24"/>
        </w:rPr>
        <w:footnoteReference w:id="18"/>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Merokok,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makanan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serampangan,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pemakaian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media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lainnya.</w:t>
      </w:r>
      <w:r w:rsidR="0002580B" w:rsidRPr="00326D7A">
        <w:rPr>
          <w:rStyle w:val="FootnoteReference"/>
          <w:rFonts w:asciiTheme="majorBidi" w:eastAsia="Times New Roman" w:hAnsiTheme="majorBidi" w:cstheme="majorBidi"/>
          <w:sz w:val="24"/>
          <w:szCs w:val="24"/>
        </w:rPr>
        <w:footnoteReference w:id="19"/>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Internal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malas,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kualitas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kemahiran,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jenuh,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belum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mampu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melafalkan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Eksternal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mengatur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godaan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HP.</w:t>
      </w:r>
      <w:r w:rsidR="0002580B" w:rsidRPr="00326D7A">
        <w:rPr>
          <w:rStyle w:val="FootnoteReference"/>
          <w:rFonts w:asciiTheme="majorBidi" w:eastAsia="Times New Roman" w:hAnsiTheme="majorBidi" w:cstheme="majorBidi"/>
          <w:sz w:val="24"/>
          <w:szCs w:val="24"/>
        </w:rPr>
        <w:footnoteReference w:id="20"/>
      </w:r>
    </w:p>
    <w:p w14:paraId="316D5FB4" w14:textId="77777777" w:rsidR="003570D0" w:rsidRDefault="004A49EA" w:rsidP="000C07F9">
      <w:pPr>
        <w:spacing w:after="0" w:line="480" w:lineRule="auto"/>
        <w:ind w:left="360"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Pondok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pesantren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Taqwa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Ponorogo</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kesehariannya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jadwal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padat.</w:t>
      </w:r>
      <w:r w:rsidR="00C676BD">
        <w:rPr>
          <w:rFonts w:asciiTheme="majorBidi" w:eastAsia="Times New Roman" w:hAnsiTheme="majorBidi" w:cstheme="majorBidi"/>
          <w:sz w:val="24"/>
          <w:szCs w:val="24"/>
        </w:rPr>
        <w:t xml:space="preserve"> </w:t>
      </w:r>
      <w:r w:rsidR="00403448">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00403448">
        <w:rPr>
          <w:rFonts w:asciiTheme="majorBidi" w:eastAsia="Times New Roman" w:hAnsiTheme="majorBidi" w:cstheme="majorBidi"/>
          <w:sz w:val="24"/>
          <w:szCs w:val="24"/>
        </w:rPr>
        <w:t>bangun</w:t>
      </w:r>
      <w:r w:rsidR="00C676BD">
        <w:rPr>
          <w:rFonts w:asciiTheme="majorBidi" w:eastAsia="Times New Roman" w:hAnsiTheme="majorBidi" w:cstheme="majorBidi"/>
          <w:sz w:val="24"/>
          <w:szCs w:val="24"/>
        </w:rPr>
        <w:t xml:space="preserve"> </w:t>
      </w:r>
      <w:r w:rsidR="00403448">
        <w:rPr>
          <w:rFonts w:asciiTheme="majorBidi" w:eastAsia="Times New Roman" w:hAnsiTheme="majorBidi" w:cstheme="majorBidi"/>
          <w:sz w:val="24"/>
          <w:szCs w:val="24"/>
        </w:rPr>
        <w:t>tidur</w:t>
      </w:r>
      <w:r w:rsidR="00C676BD">
        <w:rPr>
          <w:rFonts w:asciiTheme="majorBidi" w:eastAsia="Times New Roman" w:hAnsiTheme="majorBidi" w:cstheme="majorBidi"/>
          <w:sz w:val="24"/>
          <w:szCs w:val="24"/>
        </w:rPr>
        <w:t xml:space="preserve"> </w:t>
      </w:r>
      <w:r w:rsidR="00403448">
        <w:rPr>
          <w:rFonts w:asciiTheme="majorBidi" w:eastAsia="Times New Roman" w:hAnsiTheme="majorBidi" w:cstheme="majorBidi"/>
          <w:sz w:val="24"/>
          <w:szCs w:val="24"/>
          <w:lang w:val="en-GB"/>
        </w:rPr>
        <w:t>pukul</w:t>
      </w:r>
      <w:r w:rsidR="00C676BD">
        <w:rPr>
          <w:rFonts w:asciiTheme="majorBidi" w:eastAsia="Times New Roman" w:hAnsiTheme="majorBidi" w:cstheme="majorBidi"/>
          <w:sz w:val="24"/>
          <w:szCs w:val="24"/>
          <w:lang w:val="en-GB"/>
        </w:rPr>
        <w:t xml:space="preserve"> </w:t>
      </w:r>
      <w:r w:rsidR="00403448">
        <w:rPr>
          <w:rFonts w:asciiTheme="majorBidi" w:eastAsia="Times New Roman" w:hAnsiTheme="majorBidi" w:cstheme="majorBidi"/>
          <w:sz w:val="24"/>
          <w:szCs w:val="24"/>
          <w:lang w:val="en-GB"/>
        </w:rPr>
        <w:t>03.00</w:t>
      </w:r>
      <w:r w:rsidR="00C676BD">
        <w:rPr>
          <w:rFonts w:asciiTheme="majorBidi" w:eastAsia="Times New Roman" w:hAnsiTheme="majorBidi" w:cstheme="majorBidi"/>
          <w:sz w:val="24"/>
          <w:szCs w:val="24"/>
          <w:lang w:val="en-GB"/>
        </w:rPr>
        <w:t xml:space="preserve"> </w:t>
      </w:r>
      <w:r w:rsidR="00403448">
        <w:rPr>
          <w:rFonts w:asciiTheme="majorBidi" w:eastAsia="Times New Roman" w:hAnsiTheme="majorBidi" w:cstheme="majorBidi"/>
          <w:sz w:val="24"/>
          <w:szCs w:val="24"/>
          <w:lang w:val="en-GB"/>
        </w:rPr>
        <w:t>WIB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sampai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kembali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pukul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22.00.</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khusu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Jadwal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program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tahfidznya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pondok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pesantren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Taqwa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Ponorogo</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antara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setelah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sholat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subuh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sampai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06.00</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setelah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sholat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magrib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sampai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19.30</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WIB.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lang w:val="en-GB"/>
        </w:rPr>
        <w:t>Selain</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itu,</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ada</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banyak</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tuntutan</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dan</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tanggung</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jawab</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yang</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diberikan</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oleh</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p</w:t>
      </w:r>
      <w:r w:rsidR="003E2FC5" w:rsidRPr="00326D7A">
        <w:rPr>
          <w:rFonts w:asciiTheme="majorBidi" w:eastAsia="Times New Roman" w:hAnsiTheme="majorBidi" w:cstheme="majorBidi"/>
          <w:sz w:val="24"/>
          <w:szCs w:val="24"/>
          <w:lang w:val="en-GB"/>
        </w:rPr>
        <w:t>ondok</w:t>
      </w:r>
      <w:r w:rsidR="00C676BD">
        <w:rPr>
          <w:rFonts w:asciiTheme="majorBidi" w:eastAsia="Times New Roman" w:hAnsiTheme="majorBidi" w:cstheme="majorBidi"/>
          <w:sz w:val="24"/>
          <w:szCs w:val="24"/>
          <w:lang w:val="en-GB"/>
        </w:rPr>
        <w:t xml:space="preserve"> </w:t>
      </w:r>
      <w:r w:rsidR="003E2FC5" w:rsidRPr="00326D7A">
        <w:rPr>
          <w:rFonts w:asciiTheme="majorBidi" w:eastAsia="Times New Roman" w:hAnsiTheme="majorBidi" w:cstheme="majorBidi"/>
          <w:sz w:val="24"/>
          <w:szCs w:val="24"/>
          <w:lang w:val="en-GB"/>
        </w:rPr>
        <w:t>dan</w:t>
      </w:r>
      <w:r w:rsidR="00C676BD">
        <w:rPr>
          <w:rFonts w:asciiTheme="majorBidi" w:eastAsia="Times New Roman" w:hAnsiTheme="majorBidi" w:cstheme="majorBidi"/>
          <w:sz w:val="24"/>
          <w:szCs w:val="24"/>
          <w:lang w:val="en-GB"/>
        </w:rPr>
        <w:t xml:space="preserve"> </w:t>
      </w:r>
      <w:r w:rsidR="003E2FC5" w:rsidRPr="00326D7A">
        <w:rPr>
          <w:rFonts w:asciiTheme="majorBidi" w:eastAsia="Times New Roman" w:hAnsiTheme="majorBidi" w:cstheme="majorBidi"/>
          <w:sz w:val="24"/>
          <w:szCs w:val="24"/>
          <w:lang w:val="en-GB"/>
        </w:rPr>
        <w:t>harus</w:t>
      </w:r>
      <w:r w:rsidR="00C676BD">
        <w:rPr>
          <w:rFonts w:asciiTheme="majorBidi" w:eastAsia="Times New Roman" w:hAnsiTheme="majorBidi" w:cstheme="majorBidi"/>
          <w:sz w:val="24"/>
          <w:szCs w:val="24"/>
          <w:lang w:val="en-GB"/>
        </w:rPr>
        <w:t xml:space="preserve"> </w:t>
      </w:r>
      <w:r w:rsidR="003E2FC5" w:rsidRPr="00326D7A">
        <w:rPr>
          <w:rFonts w:asciiTheme="majorBidi" w:eastAsia="Times New Roman" w:hAnsiTheme="majorBidi" w:cstheme="majorBidi"/>
          <w:sz w:val="24"/>
          <w:szCs w:val="24"/>
          <w:lang w:val="en-GB"/>
        </w:rPr>
        <w:t>dilaksanakan</w:t>
      </w:r>
      <w:r w:rsidR="00C676BD">
        <w:rPr>
          <w:rFonts w:asciiTheme="majorBidi" w:eastAsia="Times New Roman" w:hAnsiTheme="majorBidi" w:cstheme="majorBidi"/>
          <w:sz w:val="24"/>
          <w:szCs w:val="24"/>
        </w:rPr>
        <w:t xml:space="preserve"> </w:t>
      </w:r>
      <w:r w:rsidR="003E2FC5" w:rsidRPr="00326D7A">
        <w:rPr>
          <w:rFonts w:asciiTheme="majorBidi" w:eastAsia="Times New Roman" w:hAnsiTheme="majorBidi" w:cstheme="majorBidi"/>
          <w:sz w:val="24"/>
          <w:szCs w:val="24"/>
        </w:rPr>
        <w:t>serta</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dicapai</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oleh</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santri</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Pondok</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pesantren</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Darut</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Taqwa</w:t>
      </w:r>
      <w:r w:rsidR="00C676BD">
        <w:rPr>
          <w:rFonts w:asciiTheme="majorBidi" w:eastAsia="Times New Roman" w:hAnsiTheme="majorBidi" w:cstheme="majorBidi"/>
          <w:sz w:val="24"/>
          <w:szCs w:val="24"/>
          <w:lang w:val="en-GB"/>
        </w:rPr>
        <w:t xml:space="preserve"> </w:t>
      </w:r>
      <w:r w:rsidR="00C37FAD">
        <w:rPr>
          <w:rFonts w:asciiTheme="majorBidi" w:eastAsia="Times New Roman" w:hAnsiTheme="majorBidi" w:cstheme="majorBidi"/>
          <w:sz w:val="24"/>
          <w:szCs w:val="24"/>
          <w:lang w:val="en-GB"/>
        </w:rPr>
        <w:t>khususnya</w:t>
      </w:r>
      <w:r w:rsidR="00C676BD">
        <w:rPr>
          <w:rFonts w:asciiTheme="majorBidi" w:eastAsia="Times New Roman" w:hAnsiTheme="majorBidi" w:cstheme="majorBidi"/>
          <w:sz w:val="24"/>
          <w:szCs w:val="24"/>
          <w:lang w:val="en-GB"/>
        </w:rPr>
        <w:t xml:space="preserve"> </w:t>
      </w:r>
      <w:r w:rsidR="00C37FAD">
        <w:rPr>
          <w:rFonts w:asciiTheme="majorBidi" w:eastAsia="Times New Roman" w:hAnsiTheme="majorBidi" w:cstheme="majorBidi"/>
          <w:sz w:val="24"/>
          <w:szCs w:val="24"/>
          <w:lang w:val="en-GB"/>
        </w:rPr>
        <w:t>kelas</w:t>
      </w:r>
      <w:r w:rsidR="00C676BD">
        <w:rPr>
          <w:rFonts w:asciiTheme="majorBidi" w:eastAsia="Times New Roman" w:hAnsiTheme="majorBidi" w:cstheme="majorBidi"/>
          <w:sz w:val="24"/>
          <w:szCs w:val="24"/>
          <w:lang w:val="en-GB"/>
        </w:rPr>
        <w:t xml:space="preserve"> </w:t>
      </w:r>
      <w:r w:rsidR="00C37FAD">
        <w:rPr>
          <w:rFonts w:asciiTheme="majorBidi" w:eastAsia="Times New Roman" w:hAnsiTheme="majorBidi" w:cstheme="majorBidi"/>
          <w:sz w:val="24"/>
          <w:szCs w:val="24"/>
          <w:lang w:val="en-GB"/>
        </w:rPr>
        <w:t>12.</w:t>
      </w:r>
      <w:r w:rsidR="00C676BD">
        <w:rPr>
          <w:rFonts w:asciiTheme="majorBidi" w:eastAsia="Times New Roman" w:hAnsiTheme="majorBidi" w:cstheme="majorBidi"/>
          <w:sz w:val="24"/>
          <w:szCs w:val="24"/>
          <w:lang w:val="en-GB"/>
        </w:rPr>
        <w:t xml:space="preserve"> </w:t>
      </w:r>
      <w:r w:rsidR="00C37FAD">
        <w:rPr>
          <w:rFonts w:asciiTheme="majorBidi" w:eastAsia="Times New Roman" w:hAnsiTheme="majorBidi" w:cstheme="majorBidi"/>
          <w:sz w:val="24"/>
          <w:szCs w:val="24"/>
          <w:lang w:val="en-GB"/>
        </w:rPr>
        <w:t>S</w:t>
      </w:r>
      <w:r w:rsidRPr="00326D7A">
        <w:rPr>
          <w:rFonts w:asciiTheme="majorBidi" w:eastAsia="Times New Roman" w:hAnsiTheme="majorBidi" w:cstheme="majorBidi"/>
          <w:sz w:val="24"/>
          <w:szCs w:val="24"/>
          <w:lang w:val="en-GB"/>
        </w:rPr>
        <w:t>elain</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lastRenderedPageBreak/>
        <w:t>target</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hafalah</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yang</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dibebankan</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kepada</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santri.</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Mereka</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juga</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dibebankan</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untuk</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mencapai</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target</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akademik</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yang</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ada.</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Belum</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lagi</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ada</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tanggung</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jawab</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yang</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diamahkan</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ke</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santri</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kelas</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12</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yakni</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berupa</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santri</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harus</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menjalankan</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organisasi</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yang</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ada</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di</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pondok</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tersebut</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juga</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tugas</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dan</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tanggung</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jawab</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lainnya</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yang</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masih</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banyak</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lagi.</w:t>
      </w:r>
      <w:r w:rsidR="00C676BD">
        <w:rPr>
          <w:rFonts w:asciiTheme="majorBidi" w:eastAsia="Times New Roman" w:hAnsiTheme="majorBidi" w:cstheme="majorBidi"/>
          <w:sz w:val="24"/>
          <w:szCs w:val="24"/>
          <w:lang w:val="en-GB"/>
        </w:rPr>
        <w:t xml:space="preserve"> </w:t>
      </w:r>
    </w:p>
    <w:p w14:paraId="329FAAF3" w14:textId="77777777" w:rsidR="003570D0" w:rsidRDefault="004A49EA" w:rsidP="000C07F9">
      <w:pPr>
        <w:spacing w:after="0" w:line="480" w:lineRule="auto"/>
        <w:ind w:left="360"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lang w:val="en-GB"/>
        </w:rPr>
        <w:t>Sehingga</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fokus</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mereka</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untuk</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mencapai</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target</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hafalan</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bisa</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sangat</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terbagi</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bagi</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dengan</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tuntutan,</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tanggung</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jawab,</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dan</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target</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yang</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lang w:val="en-GB"/>
        </w:rPr>
        <w:t>ada.</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Ada</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Juga</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guru</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pembimbing</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di</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pondok</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tersebut</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dengan</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berbagai</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karakter,</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ada</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yang</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aktif</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memberikan</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motivasi,</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memberikan</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arahan,</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dan</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ada</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juga</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guru</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yang</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pasif</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tanpa</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memberikan</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motivasi</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dan</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arahan</w:t>
      </w:r>
      <w:r w:rsidR="00C676BD">
        <w:rPr>
          <w:rFonts w:asciiTheme="majorBidi" w:eastAsia="Times New Roman" w:hAnsiTheme="majorBidi" w:cstheme="majorBidi"/>
          <w:sz w:val="24"/>
          <w:szCs w:val="24"/>
          <w:lang w:val="en-GB"/>
        </w:rPr>
        <w:t xml:space="preserve"> </w:t>
      </w:r>
      <w:r w:rsidR="00DA7A7F" w:rsidRPr="00326D7A">
        <w:rPr>
          <w:rFonts w:asciiTheme="majorBidi" w:eastAsia="Times New Roman" w:hAnsiTheme="majorBidi" w:cstheme="majorBidi"/>
          <w:sz w:val="24"/>
          <w:szCs w:val="24"/>
          <w:lang w:val="en-GB"/>
        </w:rPr>
        <w:t>apapun.</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Ada</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juga</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giuru</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yang</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terlambat</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datang</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diforum</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tahfidz</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atau</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bahkan</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tidak</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datang</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di</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kegiatan</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tahfidz</w:t>
      </w:r>
      <w:r w:rsidR="00C676BD">
        <w:rPr>
          <w:rFonts w:asciiTheme="majorBidi" w:eastAsia="Times New Roman" w:hAnsiTheme="majorBidi" w:cstheme="majorBidi"/>
          <w:sz w:val="24"/>
          <w:szCs w:val="24"/>
          <w:lang w:val="en-GB"/>
        </w:rPr>
        <w:t xml:space="preserve"> </w:t>
      </w:r>
      <w:r w:rsidR="00DA7A7F">
        <w:rPr>
          <w:rFonts w:asciiTheme="majorBidi" w:eastAsia="Times New Roman" w:hAnsiTheme="majorBidi" w:cstheme="majorBidi"/>
          <w:sz w:val="24"/>
          <w:szCs w:val="24"/>
          <w:lang w:val="en-GB"/>
        </w:rPr>
        <w:t>tersebut.</w:t>
      </w:r>
      <w:r w:rsidR="00C676BD">
        <w:rPr>
          <w:rFonts w:asciiTheme="majorBidi" w:eastAsia="Times New Roman" w:hAnsiTheme="majorBidi" w:cstheme="majorBidi"/>
          <w:sz w:val="24"/>
          <w:szCs w:val="24"/>
          <w:lang w:val="en-GB"/>
        </w:rPr>
        <w:t xml:space="preserve"> </w:t>
      </w:r>
    </w:p>
    <w:p w14:paraId="501BB016" w14:textId="42E1D394" w:rsidR="00345F7E" w:rsidRPr="003570D0" w:rsidRDefault="004A49EA" w:rsidP="000C07F9">
      <w:pPr>
        <w:spacing w:after="0" w:line="480" w:lineRule="auto"/>
        <w:ind w:left="360"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Berdasarkan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penjelasan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latar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belakang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membuat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penulis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tertarik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melakukan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w:t>
      </w:r>
      <w:r w:rsidR="00C37FAD">
        <w:rPr>
          <w:rFonts w:asciiTheme="majorBidi" w:eastAsia="Times New Roman" w:hAnsiTheme="majorBidi" w:cstheme="majorBidi"/>
          <w:sz w:val="24"/>
          <w:szCs w:val="24"/>
        </w:rPr>
        <w:t>am</w:t>
      </w:r>
      <w:r w:rsidR="00C676BD">
        <w:rPr>
          <w:rFonts w:asciiTheme="majorBidi" w:eastAsia="Times New Roman" w:hAnsiTheme="majorBidi" w:cstheme="majorBidi"/>
          <w:sz w:val="24"/>
          <w:szCs w:val="24"/>
        </w:rPr>
        <w:t xml:space="preserve"> </w:t>
      </w:r>
      <w:r w:rsidR="00C37FAD">
        <w:rPr>
          <w:rFonts w:asciiTheme="majorBidi" w:eastAsia="Times New Roman" w:hAnsiTheme="majorBidi" w:cstheme="majorBidi"/>
          <w:sz w:val="24"/>
          <w:szCs w:val="24"/>
        </w:rPr>
        <w:t>bentuk</w:t>
      </w:r>
      <w:r w:rsidR="00C676BD">
        <w:rPr>
          <w:rFonts w:asciiTheme="majorBidi" w:eastAsia="Times New Roman" w:hAnsiTheme="majorBidi" w:cstheme="majorBidi"/>
          <w:sz w:val="24"/>
          <w:szCs w:val="24"/>
        </w:rPr>
        <w:t xml:space="preserve"> </w:t>
      </w:r>
      <w:r w:rsidR="00C37FAD">
        <w:rPr>
          <w:rFonts w:asciiTheme="majorBidi" w:eastAsia="Times New Roman" w:hAnsiTheme="majorBidi" w:cstheme="majorBidi"/>
          <w:sz w:val="24"/>
          <w:szCs w:val="24"/>
        </w:rPr>
        <w:t>skripsi</w:t>
      </w:r>
      <w:r w:rsidR="00C676BD">
        <w:rPr>
          <w:rFonts w:asciiTheme="majorBidi" w:eastAsia="Times New Roman" w:hAnsiTheme="majorBidi" w:cstheme="majorBidi"/>
          <w:sz w:val="24"/>
          <w:szCs w:val="24"/>
        </w:rPr>
        <w:t xml:space="preserve"> </w:t>
      </w:r>
      <w:r w:rsidR="00C37FAD">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00C37FAD">
        <w:rPr>
          <w:rFonts w:asciiTheme="majorBidi" w:eastAsia="Times New Roman" w:hAnsiTheme="majorBidi" w:cstheme="majorBidi"/>
          <w:sz w:val="24"/>
          <w:szCs w:val="24"/>
        </w:rPr>
        <w:t>judul</w:t>
      </w:r>
      <w:r w:rsidR="00DA7A7F">
        <w:rPr>
          <w:rFonts w:asciiTheme="majorBidi" w:eastAsia="Times New Roman" w:hAnsiTheme="majorBidi" w:cstheme="majorBidi"/>
          <w:sz w:val="24"/>
          <w:szCs w:val="24"/>
          <w:lang w:val="en-GB"/>
        </w:rPr>
        <w:t>:</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b/>
          <w:sz w:val="24"/>
          <w:szCs w:val="24"/>
        </w:rPr>
        <w:t>Pengaruh</w:t>
      </w:r>
      <w:r w:rsidR="00C676BD">
        <w:rPr>
          <w:rFonts w:asciiTheme="majorBidi" w:eastAsia="Times New Roman" w:hAnsiTheme="majorBidi" w:cstheme="majorBidi"/>
          <w:b/>
          <w:sz w:val="24"/>
          <w:szCs w:val="24"/>
        </w:rPr>
        <w:t xml:space="preserve"> </w:t>
      </w:r>
      <w:r w:rsidRPr="00326D7A">
        <w:rPr>
          <w:rFonts w:asciiTheme="majorBidi" w:eastAsia="Times New Roman" w:hAnsiTheme="majorBidi" w:cstheme="majorBidi"/>
          <w:b/>
          <w:sz w:val="24"/>
          <w:szCs w:val="24"/>
        </w:rPr>
        <w:t>Manajemen</w:t>
      </w:r>
      <w:r w:rsidR="00C676BD">
        <w:rPr>
          <w:rFonts w:asciiTheme="majorBidi" w:eastAsia="Times New Roman" w:hAnsiTheme="majorBidi" w:cstheme="majorBidi"/>
          <w:b/>
          <w:sz w:val="24"/>
          <w:szCs w:val="24"/>
        </w:rPr>
        <w:t xml:space="preserve"> </w:t>
      </w:r>
      <w:r w:rsidRPr="00326D7A">
        <w:rPr>
          <w:rFonts w:asciiTheme="majorBidi" w:eastAsia="Times New Roman" w:hAnsiTheme="majorBidi" w:cstheme="majorBidi"/>
          <w:b/>
          <w:sz w:val="24"/>
          <w:szCs w:val="24"/>
        </w:rPr>
        <w:t>Waktu</w:t>
      </w:r>
      <w:r w:rsidR="00C676BD">
        <w:rPr>
          <w:rFonts w:asciiTheme="majorBidi" w:eastAsia="Times New Roman" w:hAnsiTheme="majorBidi" w:cstheme="majorBidi"/>
          <w:b/>
          <w:sz w:val="24"/>
          <w:szCs w:val="24"/>
        </w:rPr>
        <w:t xml:space="preserve"> </w:t>
      </w:r>
      <w:r w:rsidRPr="00326D7A">
        <w:rPr>
          <w:rFonts w:asciiTheme="majorBidi" w:eastAsia="Times New Roman" w:hAnsiTheme="majorBidi" w:cstheme="majorBidi"/>
          <w:b/>
          <w:sz w:val="24"/>
          <w:szCs w:val="24"/>
        </w:rPr>
        <w:t>dan</w:t>
      </w:r>
      <w:r w:rsidR="00C676BD">
        <w:rPr>
          <w:rFonts w:asciiTheme="majorBidi" w:eastAsia="Times New Roman" w:hAnsiTheme="majorBidi" w:cstheme="majorBidi"/>
          <w:b/>
          <w:sz w:val="24"/>
          <w:szCs w:val="24"/>
        </w:rPr>
        <w:t xml:space="preserve"> </w:t>
      </w:r>
      <w:r w:rsidRPr="00326D7A">
        <w:rPr>
          <w:rFonts w:asciiTheme="majorBidi" w:eastAsia="Times New Roman" w:hAnsiTheme="majorBidi" w:cstheme="majorBidi"/>
          <w:b/>
          <w:sz w:val="24"/>
          <w:szCs w:val="24"/>
        </w:rPr>
        <w:t>Bimbingan</w:t>
      </w:r>
      <w:r w:rsidR="00C676BD">
        <w:rPr>
          <w:rFonts w:asciiTheme="majorBidi" w:eastAsia="Times New Roman" w:hAnsiTheme="majorBidi" w:cstheme="majorBidi"/>
          <w:b/>
          <w:sz w:val="24"/>
          <w:szCs w:val="24"/>
        </w:rPr>
        <w:t xml:space="preserve"> </w:t>
      </w:r>
      <w:r w:rsidRPr="00326D7A">
        <w:rPr>
          <w:rFonts w:asciiTheme="majorBidi" w:eastAsia="Times New Roman" w:hAnsiTheme="majorBidi" w:cstheme="majorBidi"/>
          <w:b/>
          <w:sz w:val="24"/>
          <w:szCs w:val="24"/>
        </w:rPr>
        <w:t>Guru</w:t>
      </w:r>
      <w:r w:rsidR="00C676BD">
        <w:rPr>
          <w:rFonts w:asciiTheme="majorBidi" w:eastAsia="Times New Roman" w:hAnsiTheme="majorBidi" w:cstheme="majorBidi"/>
          <w:b/>
          <w:sz w:val="24"/>
          <w:szCs w:val="24"/>
        </w:rPr>
        <w:t xml:space="preserve"> </w:t>
      </w:r>
      <w:r w:rsidRPr="00326D7A">
        <w:rPr>
          <w:rFonts w:asciiTheme="majorBidi" w:eastAsia="Times New Roman" w:hAnsiTheme="majorBidi" w:cstheme="majorBidi"/>
          <w:b/>
          <w:sz w:val="24"/>
          <w:szCs w:val="24"/>
        </w:rPr>
        <w:t>Terhadap</w:t>
      </w:r>
      <w:r w:rsidR="00C676BD">
        <w:rPr>
          <w:rFonts w:asciiTheme="majorBidi" w:eastAsia="Times New Roman" w:hAnsiTheme="majorBidi" w:cstheme="majorBidi"/>
          <w:b/>
          <w:sz w:val="24"/>
          <w:szCs w:val="24"/>
        </w:rPr>
        <w:t xml:space="preserve"> </w:t>
      </w:r>
      <w:r w:rsidR="00142A30" w:rsidRPr="00142A30">
        <w:rPr>
          <w:rFonts w:asciiTheme="majorBidi" w:eastAsia="Times New Roman" w:hAnsiTheme="majorBidi" w:cstheme="majorBidi"/>
          <w:b/>
          <w:bCs/>
          <w:color w:val="000000"/>
          <w:sz w:val="24"/>
          <w:szCs w:val="24"/>
          <w:lang w:val="en-GB"/>
        </w:rPr>
        <w:t>Kemampuan</w:t>
      </w:r>
      <w:r w:rsidR="00C676BD">
        <w:rPr>
          <w:rFonts w:asciiTheme="majorBidi" w:eastAsia="Times New Roman" w:hAnsiTheme="majorBidi" w:cstheme="majorBidi"/>
          <w:b/>
          <w:bCs/>
          <w:sz w:val="24"/>
          <w:szCs w:val="24"/>
        </w:rPr>
        <w:t xml:space="preserve"> </w:t>
      </w:r>
      <w:r w:rsidRPr="00326D7A">
        <w:rPr>
          <w:rFonts w:asciiTheme="majorBidi" w:eastAsia="Times New Roman" w:hAnsiTheme="majorBidi" w:cstheme="majorBidi"/>
          <w:b/>
          <w:sz w:val="24"/>
          <w:szCs w:val="24"/>
        </w:rPr>
        <w:t>Menghafal</w:t>
      </w:r>
      <w:r w:rsidR="00C676BD">
        <w:rPr>
          <w:rFonts w:asciiTheme="majorBidi" w:eastAsia="Times New Roman" w:hAnsiTheme="majorBidi" w:cstheme="majorBidi"/>
          <w:b/>
          <w:sz w:val="24"/>
          <w:szCs w:val="24"/>
        </w:rPr>
        <w:t xml:space="preserve"> </w:t>
      </w:r>
      <w:r w:rsidR="002F3C9C" w:rsidRPr="00326D7A">
        <w:rPr>
          <w:rFonts w:asciiTheme="majorBidi" w:eastAsia="Times New Roman" w:hAnsiTheme="majorBidi" w:cstheme="majorBidi"/>
          <w:b/>
          <w:sz w:val="24"/>
          <w:szCs w:val="24"/>
        </w:rPr>
        <w:t>Al-Quran</w:t>
      </w:r>
      <w:r w:rsidR="00C676BD">
        <w:rPr>
          <w:rFonts w:asciiTheme="majorBidi" w:eastAsia="Times New Roman" w:hAnsiTheme="majorBidi" w:cstheme="majorBidi"/>
          <w:b/>
          <w:sz w:val="24"/>
          <w:szCs w:val="24"/>
          <w:lang w:val="en-GB"/>
        </w:rPr>
        <w:t xml:space="preserve"> </w:t>
      </w:r>
      <w:r w:rsidRPr="00326D7A">
        <w:rPr>
          <w:rFonts w:asciiTheme="majorBidi" w:eastAsia="Times New Roman" w:hAnsiTheme="majorBidi" w:cstheme="majorBidi"/>
          <w:b/>
          <w:sz w:val="24"/>
          <w:szCs w:val="24"/>
        </w:rPr>
        <w:t>Santri</w:t>
      </w:r>
      <w:r w:rsidR="00C676BD">
        <w:rPr>
          <w:rFonts w:asciiTheme="majorBidi" w:eastAsia="Times New Roman" w:hAnsiTheme="majorBidi" w:cstheme="majorBidi"/>
          <w:b/>
          <w:sz w:val="24"/>
          <w:szCs w:val="24"/>
        </w:rPr>
        <w:t xml:space="preserve"> </w:t>
      </w:r>
      <w:r w:rsidRPr="00326D7A">
        <w:rPr>
          <w:rFonts w:asciiTheme="majorBidi" w:eastAsia="Times New Roman" w:hAnsiTheme="majorBidi" w:cstheme="majorBidi"/>
          <w:b/>
          <w:bCs/>
          <w:sz w:val="24"/>
          <w:szCs w:val="24"/>
          <w:lang w:val="en-US"/>
        </w:rPr>
        <w:t>Kelas</w:t>
      </w:r>
      <w:r w:rsidR="00C676BD">
        <w:rPr>
          <w:rFonts w:asciiTheme="majorBidi" w:eastAsia="Times New Roman" w:hAnsiTheme="majorBidi" w:cstheme="majorBidi"/>
          <w:b/>
          <w:bCs/>
          <w:sz w:val="24"/>
          <w:szCs w:val="24"/>
          <w:lang w:val="en-US"/>
        </w:rPr>
        <w:t xml:space="preserve"> </w:t>
      </w:r>
      <w:r w:rsidRPr="00326D7A">
        <w:rPr>
          <w:rFonts w:asciiTheme="majorBidi" w:eastAsia="Times New Roman" w:hAnsiTheme="majorBidi" w:cstheme="majorBidi"/>
          <w:b/>
          <w:bCs/>
          <w:sz w:val="24"/>
          <w:szCs w:val="24"/>
          <w:lang w:val="en-US"/>
        </w:rPr>
        <w:t>12</w:t>
      </w:r>
      <w:r w:rsidR="00C676BD">
        <w:rPr>
          <w:rFonts w:asciiTheme="majorBidi" w:eastAsia="Times New Roman" w:hAnsiTheme="majorBidi" w:cstheme="majorBidi"/>
          <w:b/>
          <w:bCs/>
          <w:sz w:val="24"/>
          <w:szCs w:val="24"/>
          <w:lang w:val="en-US"/>
        </w:rPr>
        <w:t xml:space="preserve"> </w:t>
      </w:r>
      <w:r w:rsidRPr="00326D7A">
        <w:rPr>
          <w:rFonts w:asciiTheme="majorBidi" w:eastAsia="Times New Roman" w:hAnsiTheme="majorBidi" w:cstheme="majorBidi"/>
          <w:b/>
          <w:bCs/>
          <w:sz w:val="24"/>
          <w:szCs w:val="24"/>
          <w:lang w:val="en-US"/>
        </w:rPr>
        <w:t>Putra</w:t>
      </w:r>
      <w:r w:rsidR="00C676BD">
        <w:rPr>
          <w:rFonts w:asciiTheme="majorBidi" w:eastAsia="Times New Roman" w:hAnsiTheme="majorBidi" w:cstheme="majorBidi"/>
          <w:b/>
          <w:bCs/>
          <w:sz w:val="24"/>
          <w:szCs w:val="24"/>
          <w:lang w:val="en-US"/>
        </w:rPr>
        <w:t xml:space="preserve"> </w:t>
      </w:r>
      <w:r w:rsidRPr="00326D7A">
        <w:rPr>
          <w:rFonts w:asciiTheme="majorBidi" w:eastAsia="Times New Roman" w:hAnsiTheme="majorBidi" w:cstheme="majorBidi"/>
          <w:b/>
          <w:bCs/>
          <w:sz w:val="24"/>
          <w:szCs w:val="24"/>
          <w:lang w:val="en-US"/>
        </w:rPr>
        <w:t>SMA</w:t>
      </w:r>
      <w:r w:rsidR="00C676BD">
        <w:rPr>
          <w:rFonts w:asciiTheme="majorBidi" w:eastAsia="Times New Roman" w:hAnsiTheme="majorBidi" w:cstheme="majorBidi"/>
          <w:b/>
          <w:bCs/>
          <w:sz w:val="24"/>
          <w:szCs w:val="24"/>
          <w:lang w:val="en-US"/>
        </w:rPr>
        <w:t xml:space="preserve"> </w:t>
      </w:r>
      <w:r w:rsidRPr="00326D7A">
        <w:rPr>
          <w:rFonts w:asciiTheme="majorBidi" w:eastAsia="Times New Roman" w:hAnsiTheme="majorBidi" w:cstheme="majorBidi"/>
          <w:b/>
          <w:bCs/>
          <w:sz w:val="24"/>
          <w:szCs w:val="24"/>
          <w:lang w:val="en-US"/>
        </w:rPr>
        <w:t>IT</w:t>
      </w:r>
      <w:r w:rsidR="00C676BD">
        <w:rPr>
          <w:rFonts w:asciiTheme="majorBidi" w:eastAsia="Times New Roman" w:hAnsiTheme="majorBidi" w:cstheme="majorBidi"/>
          <w:b/>
          <w:sz w:val="24"/>
          <w:szCs w:val="24"/>
        </w:rPr>
        <w:t xml:space="preserve"> </w:t>
      </w:r>
      <w:r w:rsidRPr="00326D7A">
        <w:rPr>
          <w:rFonts w:asciiTheme="majorBidi" w:eastAsia="Times New Roman" w:hAnsiTheme="majorBidi" w:cstheme="majorBidi"/>
          <w:b/>
          <w:sz w:val="24"/>
          <w:szCs w:val="24"/>
        </w:rPr>
        <w:t>Darut</w:t>
      </w:r>
      <w:r w:rsidR="00C676BD">
        <w:rPr>
          <w:rFonts w:asciiTheme="majorBidi" w:eastAsia="Times New Roman" w:hAnsiTheme="majorBidi" w:cstheme="majorBidi"/>
          <w:b/>
          <w:sz w:val="24"/>
          <w:szCs w:val="24"/>
        </w:rPr>
        <w:t xml:space="preserve"> </w:t>
      </w:r>
      <w:r w:rsidRPr="00326D7A">
        <w:rPr>
          <w:rFonts w:asciiTheme="majorBidi" w:eastAsia="Times New Roman" w:hAnsiTheme="majorBidi" w:cstheme="majorBidi"/>
          <w:b/>
          <w:sz w:val="24"/>
          <w:szCs w:val="24"/>
        </w:rPr>
        <w:t>Taqwa</w:t>
      </w:r>
      <w:r w:rsidR="00C676BD">
        <w:rPr>
          <w:rFonts w:asciiTheme="majorBidi" w:eastAsia="Times New Roman" w:hAnsiTheme="majorBidi" w:cstheme="majorBidi"/>
          <w:b/>
          <w:sz w:val="24"/>
          <w:szCs w:val="24"/>
        </w:rPr>
        <w:t xml:space="preserve"> </w:t>
      </w:r>
      <w:r w:rsidRPr="00326D7A">
        <w:rPr>
          <w:rFonts w:asciiTheme="majorBidi" w:eastAsia="Times New Roman" w:hAnsiTheme="majorBidi" w:cstheme="majorBidi"/>
          <w:b/>
          <w:sz w:val="24"/>
          <w:szCs w:val="24"/>
        </w:rPr>
        <w:t>Ponorogo.</w:t>
      </w:r>
    </w:p>
    <w:p w14:paraId="4F48CAF0" w14:textId="762C1329" w:rsidR="00C37FAD" w:rsidRDefault="00C37FAD" w:rsidP="000C07F9">
      <w:pPr>
        <w:pStyle w:val="Heading2"/>
        <w:spacing w:before="0" w:line="480" w:lineRule="auto"/>
        <w:ind w:left="360"/>
        <w:jc w:val="both"/>
        <w:rPr>
          <w:lang w:val="en-GB"/>
        </w:rPr>
      </w:pPr>
      <w:r w:rsidRPr="00326D7A">
        <w:t>Identifikasi</w:t>
      </w:r>
      <w:r w:rsidR="00C676BD">
        <w:t xml:space="preserve"> </w:t>
      </w:r>
      <w:r w:rsidRPr="00326D7A">
        <w:t>Masalah</w:t>
      </w:r>
    </w:p>
    <w:p w14:paraId="72F4E399" w14:textId="3CC4CA13" w:rsidR="004A49EA" w:rsidRPr="00C37FAD" w:rsidRDefault="004A49EA" w:rsidP="000C07F9">
      <w:pPr>
        <w:pStyle w:val="ListParagraph"/>
        <w:spacing w:after="0" w:line="480" w:lineRule="auto"/>
        <w:ind w:left="360" w:firstLine="567"/>
        <w:jc w:val="both"/>
        <w:rPr>
          <w:rFonts w:asciiTheme="majorBidi" w:eastAsia="Times New Roman" w:hAnsiTheme="majorBidi" w:cstheme="majorBidi"/>
          <w:b/>
          <w:sz w:val="24"/>
          <w:szCs w:val="24"/>
          <w:lang w:val="en-GB"/>
        </w:rPr>
      </w:pPr>
      <w:r w:rsidRPr="00C37FAD">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C37FAD">
        <w:rPr>
          <w:rFonts w:asciiTheme="majorBidi" w:eastAsia="Times New Roman" w:hAnsiTheme="majorBidi" w:cstheme="majorBidi"/>
          <w:sz w:val="24"/>
          <w:szCs w:val="24"/>
        </w:rPr>
        <w:t>paparan</w:t>
      </w:r>
      <w:r w:rsidR="00C676BD">
        <w:rPr>
          <w:rFonts w:asciiTheme="majorBidi" w:eastAsia="Times New Roman" w:hAnsiTheme="majorBidi" w:cstheme="majorBidi"/>
          <w:sz w:val="24"/>
          <w:szCs w:val="24"/>
        </w:rPr>
        <w:t xml:space="preserve"> </w:t>
      </w:r>
      <w:r w:rsidRPr="00C37FAD">
        <w:rPr>
          <w:rFonts w:asciiTheme="majorBidi" w:eastAsia="Times New Roman" w:hAnsiTheme="majorBidi" w:cstheme="majorBidi"/>
          <w:sz w:val="24"/>
          <w:szCs w:val="24"/>
        </w:rPr>
        <w:t>latar</w:t>
      </w:r>
      <w:r w:rsidR="00C676BD">
        <w:rPr>
          <w:rFonts w:asciiTheme="majorBidi" w:eastAsia="Times New Roman" w:hAnsiTheme="majorBidi" w:cstheme="majorBidi"/>
          <w:sz w:val="24"/>
          <w:szCs w:val="24"/>
        </w:rPr>
        <w:t xml:space="preserve"> </w:t>
      </w:r>
      <w:r w:rsidRPr="00C37FAD">
        <w:rPr>
          <w:rFonts w:asciiTheme="majorBidi" w:eastAsia="Times New Roman" w:hAnsiTheme="majorBidi" w:cstheme="majorBidi"/>
          <w:sz w:val="24"/>
          <w:szCs w:val="24"/>
        </w:rPr>
        <w:t>belakang</w:t>
      </w:r>
      <w:r w:rsidR="00C676BD">
        <w:rPr>
          <w:rFonts w:asciiTheme="majorBidi" w:eastAsia="Times New Roman" w:hAnsiTheme="majorBidi" w:cstheme="majorBidi"/>
          <w:sz w:val="24"/>
          <w:szCs w:val="24"/>
        </w:rPr>
        <w:t xml:space="preserve"> </w:t>
      </w:r>
      <w:r w:rsidRPr="00C37FAD">
        <w:rPr>
          <w:rFonts w:asciiTheme="majorBidi" w:eastAsia="Times New Roman" w:hAnsiTheme="majorBidi" w:cstheme="majorBidi"/>
          <w:sz w:val="24"/>
          <w:szCs w:val="24"/>
        </w:rPr>
        <w:t>diatas.</w:t>
      </w:r>
      <w:r w:rsidR="00C676BD">
        <w:rPr>
          <w:rFonts w:asciiTheme="majorBidi" w:eastAsia="Times New Roman" w:hAnsiTheme="majorBidi" w:cstheme="majorBidi"/>
          <w:sz w:val="24"/>
          <w:szCs w:val="24"/>
        </w:rPr>
        <w:t xml:space="preserve"> </w:t>
      </w:r>
      <w:r w:rsidRPr="00C37FAD">
        <w:rPr>
          <w:rFonts w:asciiTheme="majorBidi" w:eastAsia="Times New Roman" w:hAnsiTheme="majorBidi" w:cstheme="majorBidi"/>
          <w:sz w:val="24"/>
          <w:szCs w:val="24"/>
        </w:rPr>
        <w:t>Maka</w:t>
      </w:r>
      <w:r w:rsidR="00C676BD">
        <w:rPr>
          <w:rFonts w:asciiTheme="majorBidi" w:eastAsia="Times New Roman" w:hAnsiTheme="majorBidi" w:cstheme="majorBidi"/>
          <w:sz w:val="24"/>
          <w:szCs w:val="24"/>
        </w:rPr>
        <w:t xml:space="preserve"> </w:t>
      </w:r>
      <w:r w:rsidRPr="00C37FAD">
        <w:rPr>
          <w:rFonts w:asciiTheme="majorBidi" w:eastAsia="Times New Roman" w:hAnsiTheme="majorBidi" w:cstheme="majorBidi"/>
          <w:sz w:val="24"/>
          <w:szCs w:val="24"/>
        </w:rPr>
        <w:t>terdapat</w:t>
      </w:r>
      <w:r w:rsidR="00C676BD">
        <w:rPr>
          <w:rFonts w:asciiTheme="majorBidi" w:eastAsia="Times New Roman" w:hAnsiTheme="majorBidi" w:cstheme="majorBidi"/>
          <w:sz w:val="24"/>
          <w:szCs w:val="24"/>
        </w:rPr>
        <w:t xml:space="preserve"> </w:t>
      </w:r>
      <w:r w:rsidRPr="00C37FAD">
        <w:rPr>
          <w:rFonts w:asciiTheme="majorBidi" w:eastAsia="Times New Roman" w:hAnsiTheme="majorBidi" w:cstheme="majorBidi"/>
          <w:sz w:val="24"/>
          <w:szCs w:val="24"/>
        </w:rPr>
        <w:t>beberapa</w:t>
      </w:r>
      <w:r w:rsidR="00C676BD">
        <w:rPr>
          <w:rFonts w:asciiTheme="majorBidi" w:eastAsia="Times New Roman" w:hAnsiTheme="majorBidi" w:cstheme="majorBidi"/>
          <w:sz w:val="24"/>
          <w:szCs w:val="24"/>
        </w:rPr>
        <w:t xml:space="preserve"> </w:t>
      </w:r>
      <w:r w:rsidRPr="00C37FAD">
        <w:rPr>
          <w:rFonts w:asciiTheme="majorBidi" w:eastAsia="Times New Roman" w:hAnsiTheme="majorBidi" w:cstheme="majorBidi"/>
          <w:sz w:val="24"/>
          <w:szCs w:val="24"/>
        </w:rPr>
        <w:t>masalah</w:t>
      </w:r>
      <w:r w:rsidR="00C676BD">
        <w:rPr>
          <w:rFonts w:asciiTheme="majorBidi" w:eastAsia="Times New Roman" w:hAnsiTheme="majorBidi" w:cstheme="majorBidi"/>
          <w:sz w:val="24"/>
          <w:szCs w:val="24"/>
        </w:rPr>
        <w:t xml:space="preserve"> </w:t>
      </w:r>
      <w:r w:rsidRPr="00C37FAD">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C37FAD">
        <w:rPr>
          <w:rFonts w:asciiTheme="majorBidi" w:eastAsia="Times New Roman" w:hAnsiTheme="majorBidi" w:cstheme="majorBidi"/>
          <w:sz w:val="24"/>
          <w:szCs w:val="24"/>
        </w:rPr>
        <w:t>ditemukan</w:t>
      </w:r>
      <w:r w:rsidR="00C676BD">
        <w:rPr>
          <w:rFonts w:asciiTheme="majorBidi" w:eastAsia="Times New Roman" w:hAnsiTheme="majorBidi" w:cstheme="majorBidi"/>
          <w:sz w:val="24"/>
          <w:szCs w:val="24"/>
        </w:rPr>
        <w:t xml:space="preserve"> </w:t>
      </w:r>
      <w:r w:rsidRPr="00C37FAD">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C37FAD">
        <w:rPr>
          <w:rFonts w:asciiTheme="majorBidi" w:eastAsia="Times New Roman" w:hAnsiTheme="majorBidi" w:cstheme="majorBidi"/>
          <w:sz w:val="24"/>
          <w:szCs w:val="24"/>
        </w:rPr>
        <w:t>peneliti</w:t>
      </w:r>
      <w:r w:rsidR="00C676BD">
        <w:rPr>
          <w:rFonts w:asciiTheme="majorBidi" w:eastAsia="Times New Roman" w:hAnsiTheme="majorBidi" w:cstheme="majorBidi"/>
          <w:sz w:val="24"/>
          <w:szCs w:val="24"/>
        </w:rPr>
        <w:t xml:space="preserve"> </w:t>
      </w:r>
      <w:r w:rsidRPr="00C37FAD">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C37FAD">
        <w:rPr>
          <w:rFonts w:asciiTheme="majorBidi" w:eastAsia="Times New Roman" w:hAnsiTheme="majorBidi" w:cstheme="majorBidi"/>
          <w:sz w:val="24"/>
          <w:szCs w:val="24"/>
        </w:rPr>
        <w:t>berikut.</w:t>
      </w:r>
    </w:p>
    <w:p w14:paraId="0C8F4E7A" w14:textId="49E514A6" w:rsidR="00CF054F" w:rsidRPr="00724D05" w:rsidRDefault="004A49EA" w:rsidP="00E07A07">
      <w:pPr>
        <w:pStyle w:val="ListParagraph"/>
        <w:numPr>
          <w:ilvl w:val="0"/>
          <w:numId w:val="73"/>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724D05">
        <w:rPr>
          <w:rFonts w:asciiTheme="majorBidi" w:eastAsia="Times New Roman" w:hAnsiTheme="majorBidi" w:cstheme="majorBidi"/>
          <w:color w:val="000000"/>
          <w:sz w:val="24"/>
          <w:szCs w:val="24"/>
        </w:rPr>
        <w:t>Jadwal</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yang</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padat</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sehingga</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santri</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ponpes</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Darut</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Taqwa</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lang w:val="en-US"/>
        </w:rPr>
        <w:t>khususnya</w:t>
      </w:r>
      <w:r w:rsidR="00C676BD" w:rsidRPr="00724D05">
        <w:rPr>
          <w:rFonts w:asciiTheme="majorBidi" w:eastAsia="Times New Roman" w:hAnsiTheme="majorBidi" w:cstheme="majorBidi"/>
          <w:color w:val="000000"/>
          <w:sz w:val="24"/>
          <w:szCs w:val="24"/>
          <w:lang w:val="en-US"/>
        </w:rPr>
        <w:t xml:space="preserve"> </w:t>
      </w:r>
      <w:r w:rsidRPr="00724D05">
        <w:rPr>
          <w:rFonts w:asciiTheme="majorBidi" w:eastAsia="Times New Roman" w:hAnsiTheme="majorBidi" w:cstheme="majorBidi"/>
          <w:color w:val="000000"/>
          <w:sz w:val="24"/>
          <w:szCs w:val="24"/>
          <w:lang w:val="en-US"/>
        </w:rPr>
        <w:t>kelas</w:t>
      </w:r>
      <w:r w:rsidR="00C676BD" w:rsidRPr="00724D05">
        <w:rPr>
          <w:rFonts w:asciiTheme="majorBidi" w:eastAsia="Times New Roman" w:hAnsiTheme="majorBidi" w:cstheme="majorBidi"/>
          <w:color w:val="000000"/>
          <w:sz w:val="24"/>
          <w:szCs w:val="24"/>
          <w:lang w:val="en-US"/>
        </w:rPr>
        <w:t xml:space="preserve"> </w:t>
      </w:r>
      <w:r w:rsidRPr="00724D05">
        <w:rPr>
          <w:rFonts w:asciiTheme="majorBidi" w:eastAsia="Times New Roman" w:hAnsiTheme="majorBidi" w:cstheme="majorBidi"/>
          <w:color w:val="000000"/>
          <w:sz w:val="24"/>
          <w:szCs w:val="24"/>
          <w:lang w:val="en-US"/>
        </w:rPr>
        <w:t>12</w:t>
      </w:r>
      <w:r w:rsidR="00C676BD" w:rsidRPr="00724D05">
        <w:rPr>
          <w:rFonts w:asciiTheme="majorBidi" w:eastAsia="Times New Roman" w:hAnsiTheme="majorBidi" w:cstheme="majorBidi"/>
          <w:color w:val="000000"/>
          <w:sz w:val="24"/>
          <w:szCs w:val="24"/>
          <w:lang w:val="en-US"/>
        </w:rPr>
        <w:t xml:space="preserve"> </w:t>
      </w:r>
      <w:r w:rsidRPr="00724D05">
        <w:rPr>
          <w:rFonts w:asciiTheme="majorBidi" w:eastAsia="Times New Roman" w:hAnsiTheme="majorBidi" w:cstheme="majorBidi"/>
          <w:color w:val="000000"/>
          <w:sz w:val="24"/>
          <w:szCs w:val="24"/>
          <w:lang w:val="en-US"/>
        </w:rPr>
        <w:t>putra</w:t>
      </w:r>
      <w:r w:rsidR="00C676BD" w:rsidRPr="00724D05">
        <w:rPr>
          <w:rFonts w:asciiTheme="majorBidi" w:eastAsia="Times New Roman" w:hAnsiTheme="majorBidi" w:cstheme="majorBidi"/>
          <w:color w:val="000000"/>
          <w:sz w:val="24"/>
          <w:szCs w:val="24"/>
          <w:lang w:val="en-US"/>
        </w:rPr>
        <w:t xml:space="preserve"> </w:t>
      </w:r>
      <w:r w:rsidRPr="00724D05">
        <w:rPr>
          <w:rFonts w:asciiTheme="majorBidi" w:eastAsia="Times New Roman" w:hAnsiTheme="majorBidi" w:cstheme="majorBidi"/>
          <w:color w:val="000000"/>
          <w:sz w:val="24"/>
          <w:szCs w:val="24"/>
          <w:lang w:val="en-US"/>
        </w:rPr>
        <w:t>merasa</w:t>
      </w:r>
      <w:r w:rsidR="00C676BD" w:rsidRPr="00724D05">
        <w:rPr>
          <w:rFonts w:asciiTheme="majorBidi" w:eastAsia="Times New Roman" w:hAnsiTheme="majorBidi" w:cstheme="majorBidi"/>
          <w:color w:val="000000"/>
          <w:sz w:val="24"/>
          <w:szCs w:val="24"/>
          <w:lang w:val="en-US"/>
        </w:rPr>
        <w:t xml:space="preserve"> </w:t>
      </w:r>
      <w:r w:rsidRPr="00724D05">
        <w:rPr>
          <w:rFonts w:asciiTheme="majorBidi" w:eastAsia="Times New Roman" w:hAnsiTheme="majorBidi" w:cstheme="majorBidi"/>
          <w:color w:val="000000"/>
          <w:sz w:val="24"/>
          <w:szCs w:val="24"/>
        </w:rPr>
        <w:t>terganggu</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sz w:val="24"/>
          <w:szCs w:val="24"/>
        </w:rPr>
        <w:t>menghafal</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alquran</w:t>
      </w:r>
      <w:r w:rsidRPr="00724D05">
        <w:rPr>
          <w:rFonts w:asciiTheme="majorBidi" w:eastAsia="Times New Roman" w:hAnsiTheme="majorBidi" w:cstheme="majorBidi"/>
          <w:color w:val="000000"/>
          <w:sz w:val="24"/>
          <w:szCs w:val="24"/>
          <w:lang w:val="en-US"/>
        </w:rPr>
        <w:t>nya</w:t>
      </w:r>
      <w:r w:rsidRPr="00724D05">
        <w:rPr>
          <w:rFonts w:asciiTheme="majorBidi" w:eastAsia="Times New Roman" w:hAnsiTheme="majorBidi" w:cstheme="majorBidi"/>
          <w:color w:val="000000"/>
          <w:sz w:val="24"/>
          <w:szCs w:val="24"/>
        </w:rPr>
        <w:t>.</w:t>
      </w:r>
    </w:p>
    <w:p w14:paraId="1DE095A4" w14:textId="7DF0E768" w:rsidR="00CF054F" w:rsidRPr="00724D05" w:rsidRDefault="004A49EA" w:rsidP="00E07A07">
      <w:pPr>
        <w:pStyle w:val="ListParagraph"/>
        <w:numPr>
          <w:ilvl w:val="0"/>
          <w:numId w:val="73"/>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724D05">
        <w:rPr>
          <w:rFonts w:asciiTheme="majorBidi" w:eastAsia="Times New Roman" w:hAnsiTheme="majorBidi" w:cstheme="majorBidi"/>
          <w:color w:val="000000"/>
          <w:sz w:val="24"/>
          <w:szCs w:val="24"/>
          <w:lang w:val="en-US"/>
        </w:rPr>
        <w:t>Santri</w:t>
      </w:r>
      <w:r w:rsidR="00C676BD" w:rsidRPr="00724D05">
        <w:rPr>
          <w:rFonts w:asciiTheme="majorBidi" w:eastAsia="Times New Roman" w:hAnsiTheme="majorBidi" w:cstheme="majorBidi"/>
          <w:color w:val="000000"/>
          <w:sz w:val="24"/>
          <w:szCs w:val="24"/>
          <w:lang w:val="en-US"/>
        </w:rPr>
        <w:t xml:space="preserve"> </w:t>
      </w:r>
      <w:r w:rsidRPr="00724D05">
        <w:rPr>
          <w:rFonts w:asciiTheme="majorBidi" w:eastAsia="Times New Roman" w:hAnsiTheme="majorBidi" w:cstheme="majorBidi"/>
          <w:color w:val="000000"/>
          <w:sz w:val="24"/>
          <w:szCs w:val="24"/>
        </w:rPr>
        <w:t>Sulit</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membagi</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waktu</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dan</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fokus</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dengan</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sz w:val="24"/>
          <w:szCs w:val="24"/>
        </w:rPr>
        <w:t>berbagai</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macam</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target</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dan</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kegiatan</w:t>
      </w:r>
    </w:p>
    <w:p w14:paraId="72AE67F2" w14:textId="41FE3E2D" w:rsidR="00CF054F" w:rsidRPr="00724D05" w:rsidRDefault="004A49EA" w:rsidP="00E07A07">
      <w:pPr>
        <w:pStyle w:val="ListParagraph"/>
        <w:numPr>
          <w:ilvl w:val="0"/>
          <w:numId w:val="73"/>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724D05">
        <w:rPr>
          <w:rFonts w:asciiTheme="majorBidi" w:eastAsia="Times New Roman" w:hAnsiTheme="majorBidi" w:cstheme="majorBidi"/>
          <w:color w:val="000000"/>
          <w:sz w:val="24"/>
          <w:szCs w:val="24"/>
        </w:rPr>
        <w:t>Belum</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adanya</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kesadaran</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untuk</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sz w:val="24"/>
          <w:szCs w:val="24"/>
        </w:rPr>
        <w:t>mengatur</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waktu</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yang</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efisien</w:t>
      </w:r>
      <w:r w:rsidR="00C676BD" w:rsidRPr="00724D05">
        <w:rPr>
          <w:rFonts w:asciiTheme="majorBidi" w:eastAsia="Times New Roman" w:hAnsiTheme="majorBidi" w:cstheme="majorBidi"/>
          <w:color w:val="000000"/>
          <w:sz w:val="24"/>
          <w:szCs w:val="24"/>
        </w:rPr>
        <w:t xml:space="preserve"> </w:t>
      </w:r>
    </w:p>
    <w:p w14:paraId="56111172" w14:textId="5066B494" w:rsidR="00CF054F" w:rsidRPr="00724D05" w:rsidRDefault="004A49EA" w:rsidP="00E07A07">
      <w:pPr>
        <w:pStyle w:val="ListParagraph"/>
        <w:numPr>
          <w:ilvl w:val="0"/>
          <w:numId w:val="73"/>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724D05">
        <w:rPr>
          <w:rFonts w:asciiTheme="majorBidi" w:eastAsia="Times New Roman" w:hAnsiTheme="majorBidi" w:cstheme="majorBidi"/>
          <w:color w:val="000000"/>
          <w:sz w:val="24"/>
          <w:szCs w:val="24"/>
        </w:rPr>
        <w:lastRenderedPageBreak/>
        <w:t>Masih</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banyak</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santri</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Darut</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Taqwa</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yang</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belum</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sz w:val="24"/>
          <w:szCs w:val="24"/>
        </w:rPr>
        <w:t>mencapai</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target</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hafalan</w:t>
      </w:r>
    </w:p>
    <w:p w14:paraId="4F64D20B" w14:textId="23845D27" w:rsidR="00CF054F" w:rsidRPr="00724D05" w:rsidRDefault="004A49EA" w:rsidP="00E07A07">
      <w:pPr>
        <w:pStyle w:val="ListParagraph"/>
        <w:numPr>
          <w:ilvl w:val="0"/>
          <w:numId w:val="73"/>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724D05">
        <w:rPr>
          <w:rFonts w:asciiTheme="majorBidi" w:eastAsia="Times New Roman" w:hAnsiTheme="majorBidi" w:cstheme="majorBidi"/>
          <w:color w:val="000000"/>
          <w:sz w:val="24"/>
          <w:szCs w:val="24"/>
        </w:rPr>
        <w:t>Waktu</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tahfidz</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Ponpes</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Darut</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Taqwa</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yang</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terbatas.</w:t>
      </w:r>
    </w:p>
    <w:p w14:paraId="3FBA41B6" w14:textId="6BF00187" w:rsidR="00DA7A7F" w:rsidRPr="00724D05" w:rsidRDefault="004A49EA" w:rsidP="00E07A07">
      <w:pPr>
        <w:pStyle w:val="ListParagraph"/>
        <w:numPr>
          <w:ilvl w:val="0"/>
          <w:numId w:val="73"/>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724D05">
        <w:rPr>
          <w:rFonts w:asciiTheme="majorBidi" w:eastAsia="Times New Roman" w:hAnsiTheme="majorBidi" w:cstheme="majorBidi"/>
          <w:color w:val="000000"/>
          <w:sz w:val="24"/>
          <w:szCs w:val="24"/>
          <w:lang w:val="en-US"/>
        </w:rPr>
        <w:t>Dengan</w:t>
      </w:r>
      <w:r w:rsidR="00C676BD" w:rsidRPr="00724D05">
        <w:rPr>
          <w:rFonts w:asciiTheme="majorBidi" w:eastAsia="Times New Roman" w:hAnsiTheme="majorBidi" w:cstheme="majorBidi"/>
          <w:color w:val="000000"/>
          <w:sz w:val="24"/>
          <w:szCs w:val="24"/>
          <w:lang w:val="en-US"/>
        </w:rPr>
        <w:t xml:space="preserve"> </w:t>
      </w:r>
      <w:r w:rsidRPr="00724D05">
        <w:rPr>
          <w:rFonts w:asciiTheme="majorBidi" w:eastAsia="Times New Roman" w:hAnsiTheme="majorBidi" w:cstheme="majorBidi"/>
          <w:color w:val="000000"/>
          <w:sz w:val="24"/>
          <w:szCs w:val="24"/>
          <w:lang w:val="en-US"/>
        </w:rPr>
        <w:t>pasifnya</w:t>
      </w:r>
      <w:r w:rsidR="00C676BD" w:rsidRPr="00724D05">
        <w:rPr>
          <w:rFonts w:asciiTheme="majorBidi" w:eastAsia="Times New Roman" w:hAnsiTheme="majorBidi" w:cstheme="majorBidi"/>
          <w:color w:val="000000"/>
          <w:sz w:val="24"/>
          <w:szCs w:val="24"/>
          <w:lang w:val="en-US"/>
        </w:rPr>
        <w:t xml:space="preserve"> </w:t>
      </w:r>
      <w:r w:rsidRPr="00724D05">
        <w:rPr>
          <w:rFonts w:asciiTheme="majorBidi" w:eastAsia="Times New Roman" w:hAnsiTheme="majorBidi" w:cstheme="majorBidi"/>
          <w:color w:val="000000"/>
          <w:sz w:val="24"/>
          <w:szCs w:val="24"/>
          <w:lang w:val="en-US"/>
        </w:rPr>
        <w:t>Seb</w:t>
      </w:r>
      <w:r w:rsidR="00DA7A7F" w:rsidRPr="00724D05">
        <w:rPr>
          <w:rFonts w:asciiTheme="majorBidi" w:eastAsia="Times New Roman" w:hAnsiTheme="majorBidi" w:cstheme="majorBidi"/>
          <w:color w:val="000000"/>
          <w:sz w:val="24"/>
          <w:szCs w:val="24"/>
          <w:lang w:val="en-US"/>
        </w:rPr>
        <w:t>agian</w:t>
      </w:r>
      <w:r w:rsidR="00C676BD" w:rsidRPr="00724D05">
        <w:rPr>
          <w:rFonts w:asciiTheme="majorBidi" w:eastAsia="Times New Roman" w:hAnsiTheme="majorBidi" w:cstheme="majorBidi"/>
          <w:color w:val="000000"/>
          <w:sz w:val="24"/>
          <w:szCs w:val="24"/>
          <w:lang w:val="en-US"/>
        </w:rPr>
        <w:t xml:space="preserve"> </w:t>
      </w:r>
      <w:r w:rsidR="00DA7A7F" w:rsidRPr="00724D05">
        <w:rPr>
          <w:rFonts w:asciiTheme="majorBidi" w:eastAsia="Times New Roman" w:hAnsiTheme="majorBidi" w:cstheme="majorBidi"/>
          <w:color w:val="000000"/>
          <w:sz w:val="24"/>
          <w:szCs w:val="24"/>
          <w:lang w:val="en-US"/>
        </w:rPr>
        <w:t>guru</w:t>
      </w:r>
      <w:r w:rsidR="00C676BD" w:rsidRPr="00724D05">
        <w:rPr>
          <w:rFonts w:asciiTheme="majorBidi" w:eastAsia="Times New Roman" w:hAnsiTheme="majorBidi" w:cstheme="majorBidi"/>
          <w:color w:val="000000"/>
          <w:sz w:val="24"/>
          <w:szCs w:val="24"/>
          <w:lang w:val="en-US"/>
        </w:rPr>
        <w:t xml:space="preserve"> </w:t>
      </w:r>
      <w:r w:rsidR="00DA7A7F" w:rsidRPr="00724D05">
        <w:rPr>
          <w:rFonts w:asciiTheme="majorBidi" w:eastAsia="Times New Roman" w:hAnsiTheme="majorBidi" w:cstheme="majorBidi"/>
          <w:color w:val="000000"/>
          <w:sz w:val="24"/>
          <w:szCs w:val="24"/>
          <w:lang w:val="en-US"/>
        </w:rPr>
        <w:t>pembimbing</w:t>
      </w:r>
      <w:r w:rsidR="00C676BD" w:rsidRPr="00724D05">
        <w:rPr>
          <w:rFonts w:asciiTheme="majorBidi" w:eastAsia="Times New Roman" w:hAnsiTheme="majorBidi" w:cstheme="majorBidi"/>
          <w:color w:val="000000"/>
          <w:sz w:val="24"/>
          <w:szCs w:val="24"/>
          <w:lang w:val="en-US"/>
        </w:rPr>
        <w:t xml:space="preserve"> </w:t>
      </w:r>
      <w:r w:rsidR="00DA7A7F" w:rsidRPr="00724D05">
        <w:rPr>
          <w:rFonts w:asciiTheme="majorBidi" w:eastAsia="Times New Roman" w:hAnsiTheme="majorBidi" w:cstheme="majorBidi"/>
          <w:color w:val="000000"/>
          <w:sz w:val="24"/>
          <w:szCs w:val="24"/>
          <w:lang w:val="en-US"/>
        </w:rPr>
        <w:t>dalam</w:t>
      </w:r>
      <w:r w:rsidR="00C676BD" w:rsidRPr="00724D05">
        <w:rPr>
          <w:rFonts w:asciiTheme="majorBidi" w:eastAsia="Times New Roman" w:hAnsiTheme="majorBidi" w:cstheme="majorBidi"/>
          <w:color w:val="000000"/>
          <w:sz w:val="24"/>
          <w:szCs w:val="24"/>
          <w:lang w:val="en-US"/>
        </w:rPr>
        <w:t xml:space="preserve"> </w:t>
      </w:r>
      <w:r w:rsidR="00DA7A7F" w:rsidRPr="00724D05">
        <w:rPr>
          <w:rFonts w:asciiTheme="majorBidi" w:eastAsia="Times New Roman" w:hAnsiTheme="majorBidi" w:cstheme="majorBidi"/>
          <w:color w:val="000000"/>
          <w:sz w:val="24"/>
          <w:szCs w:val="24"/>
          <w:lang w:val="en-US"/>
        </w:rPr>
        <w:t>mengarahkan</w:t>
      </w:r>
      <w:r w:rsidR="00C676BD" w:rsidRPr="00724D05">
        <w:rPr>
          <w:rFonts w:asciiTheme="majorBidi" w:eastAsia="Times New Roman" w:hAnsiTheme="majorBidi" w:cstheme="majorBidi"/>
          <w:color w:val="000000"/>
          <w:sz w:val="24"/>
          <w:szCs w:val="24"/>
          <w:lang w:val="en-US"/>
        </w:rPr>
        <w:t xml:space="preserve"> </w:t>
      </w:r>
      <w:r w:rsidR="00DA7A7F" w:rsidRPr="00724D05">
        <w:rPr>
          <w:rFonts w:asciiTheme="majorBidi" w:eastAsia="Times New Roman" w:hAnsiTheme="majorBidi" w:cstheme="majorBidi"/>
          <w:color w:val="000000"/>
          <w:sz w:val="24"/>
          <w:szCs w:val="24"/>
          <w:lang w:val="en-US"/>
        </w:rPr>
        <w:t>dan</w:t>
      </w:r>
      <w:r w:rsidR="00C676BD" w:rsidRPr="00724D05">
        <w:rPr>
          <w:rFonts w:asciiTheme="majorBidi" w:eastAsia="Times New Roman" w:hAnsiTheme="majorBidi" w:cstheme="majorBidi"/>
          <w:color w:val="000000"/>
          <w:sz w:val="24"/>
          <w:szCs w:val="24"/>
          <w:lang w:val="en-US"/>
        </w:rPr>
        <w:t xml:space="preserve"> </w:t>
      </w:r>
      <w:r w:rsidR="00DA7A7F" w:rsidRPr="00724D05">
        <w:rPr>
          <w:rFonts w:asciiTheme="majorBidi" w:eastAsia="Times New Roman" w:hAnsiTheme="majorBidi" w:cstheme="majorBidi"/>
          <w:color w:val="000000"/>
          <w:sz w:val="24"/>
          <w:szCs w:val="24"/>
          <w:lang w:val="en-US"/>
        </w:rPr>
        <w:t>membimbing</w:t>
      </w:r>
      <w:r w:rsidR="00C676BD" w:rsidRPr="00724D05">
        <w:rPr>
          <w:rFonts w:asciiTheme="majorBidi" w:eastAsia="Times New Roman" w:hAnsiTheme="majorBidi" w:cstheme="majorBidi"/>
          <w:color w:val="000000"/>
          <w:sz w:val="24"/>
          <w:szCs w:val="24"/>
          <w:lang w:val="en-US"/>
        </w:rPr>
        <w:t xml:space="preserve"> </w:t>
      </w:r>
      <w:r w:rsidR="00DA7A7F" w:rsidRPr="00724D05">
        <w:rPr>
          <w:rFonts w:asciiTheme="majorBidi" w:eastAsia="Times New Roman" w:hAnsiTheme="majorBidi" w:cstheme="majorBidi"/>
          <w:color w:val="000000"/>
          <w:sz w:val="24"/>
          <w:szCs w:val="24"/>
          <w:lang w:val="en-US"/>
        </w:rPr>
        <w:t>santrinya</w:t>
      </w:r>
      <w:r w:rsidR="00C676BD" w:rsidRPr="00724D05">
        <w:rPr>
          <w:rFonts w:asciiTheme="majorBidi" w:eastAsia="Times New Roman" w:hAnsiTheme="majorBidi" w:cstheme="majorBidi"/>
          <w:color w:val="000000"/>
          <w:sz w:val="24"/>
          <w:szCs w:val="24"/>
          <w:lang w:val="en-US"/>
        </w:rPr>
        <w:t xml:space="preserve"> </w:t>
      </w:r>
      <w:r w:rsidR="00DA7A7F" w:rsidRPr="00724D05">
        <w:rPr>
          <w:rFonts w:asciiTheme="majorBidi" w:eastAsia="Times New Roman" w:hAnsiTheme="majorBidi" w:cstheme="majorBidi"/>
          <w:color w:val="000000"/>
          <w:sz w:val="24"/>
          <w:szCs w:val="24"/>
          <w:lang w:val="en-US"/>
        </w:rPr>
        <w:t>dalam</w:t>
      </w:r>
      <w:r w:rsidR="00C676BD" w:rsidRPr="00724D05">
        <w:rPr>
          <w:rFonts w:asciiTheme="majorBidi" w:eastAsia="Times New Roman" w:hAnsiTheme="majorBidi" w:cstheme="majorBidi"/>
          <w:color w:val="000000"/>
          <w:sz w:val="24"/>
          <w:szCs w:val="24"/>
          <w:lang w:val="en-US"/>
        </w:rPr>
        <w:t xml:space="preserve"> </w:t>
      </w:r>
      <w:r w:rsidR="00DA7A7F" w:rsidRPr="00724D05">
        <w:rPr>
          <w:rFonts w:asciiTheme="majorBidi" w:eastAsia="Times New Roman" w:hAnsiTheme="majorBidi" w:cstheme="majorBidi"/>
          <w:color w:val="000000"/>
          <w:sz w:val="24"/>
          <w:szCs w:val="24"/>
          <w:lang w:val="en-US"/>
        </w:rPr>
        <w:t>menghafal</w:t>
      </w:r>
      <w:r w:rsidR="00C676BD" w:rsidRPr="00724D05">
        <w:rPr>
          <w:rFonts w:asciiTheme="majorBidi" w:eastAsia="Times New Roman" w:hAnsiTheme="majorBidi" w:cstheme="majorBidi"/>
          <w:color w:val="000000"/>
          <w:sz w:val="24"/>
          <w:szCs w:val="24"/>
          <w:lang w:val="en-US"/>
        </w:rPr>
        <w:t xml:space="preserve"> </w:t>
      </w:r>
      <w:r w:rsidR="00DA7A7F" w:rsidRPr="00724D05">
        <w:rPr>
          <w:rFonts w:asciiTheme="majorBidi" w:eastAsia="Times New Roman" w:hAnsiTheme="majorBidi" w:cstheme="majorBidi"/>
          <w:color w:val="000000"/>
          <w:sz w:val="24"/>
          <w:szCs w:val="24"/>
          <w:lang w:val="en-US"/>
        </w:rPr>
        <w:t>Al-Quran</w:t>
      </w:r>
      <w:r w:rsidR="00C676BD" w:rsidRPr="00724D05">
        <w:rPr>
          <w:rFonts w:asciiTheme="majorBidi" w:eastAsia="Times New Roman" w:hAnsiTheme="majorBidi" w:cstheme="majorBidi"/>
          <w:color w:val="000000"/>
          <w:sz w:val="24"/>
          <w:szCs w:val="24"/>
          <w:lang w:val="en-US"/>
        </w:rPr>
        <w:t xml:space="preserve"> </w:t>
      </w:r>
    </w:p>
    <w:p w14:paraId="04EF7573" w14:textId="29410F98" w:rsidR="00CF054F" w:rsidRPr="00724D05" w:rsidRDefault="00DA7A7F" w:rsidP="00E07A07">
      <w:pPr>
        <w:pStyle w:val="ListParagraph"/>
        <w:numPr>
          <w:ilvl w:val="0"/>
          <w:numId w:val="73"/>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724D05">
        <w:rPr>
          <w:rFonts w:asciiTheme="majorBidi" w:eastAsia="Times New Roman" w:hAnsiTheme="majorBidi" w:cstheme="majorBidi"/>
          <w:color w:val="000000"/>
          <w:sz w:val="24"/>
          <w:szCs w:val="24"/>
        </w:rPr>
        <w:t>Terdapat</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bebrapa</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guru</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terlambat</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datang</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di</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kegiatan</w:t>
      </w:r>
      <w:r w:rsidR="00C676BD" w:rsidRPr="00724D05">
        <w:rPr>
          <w:rFonts w:asciiTheme="majorBidi" w:eastAsia="Times New Roman" w:hAnsiTheme="majorBidi" w:cstheme="majorBidi"/>
          <w:color w:val="000000"/>
          <w:sz w:val="24"/>
          <w:szCs w:val="24"/>
        </w:rPr>
        <w:t xml:space="preserve"> </w:t>
      </w:r>
      <w:r w:rsidRPr="00724D05">
        <w:rPr>
          <w:rFonts w:asciiTheme="majorBidi" w:eastAsia="Times New Roman" w:hAnsiTheme="majorBidi" w:cstheme="majorBidi"/>
          <w:color w:val="000000"/>
          <w:sz w:val="24"/>
          <w:szCs w:val="24"/>
        </w:rPr>
        <w:t>tahfidz.</w:t>
      </w:r>
    </w:p>
    <w:p w14:paraId="50EB7609" w14:textId="58B612AE" w:rsidR="004A49EA" w:rsidRPr="00326D7A" w:rsidRDefault="00D94512" w:rsidP="000C07F9">
      <w:pPr>
        <w:pStyle w:val="Heading2"/>
        <w:spacing w:before="0" w:line="480" w:lineRule="auto"/>
        <w:ind w:left="360"/>
        <w:jc w:val="both"/>
      </w:pPr>
      <w:r w:rsidRPr="00326D7A">
        <w:t>Batasan</w:t>
      </w:r>
      <w:r w:rsidR="00C676BD">
        <w:t xml:space="preserve"> </w:t>
      </w:r>
      <w:r w:rsidRPr="00326D7A">
        <w:t>Masalah</w:t>
      </w:r>
      <w:r w:rsidR="004A49EA" w:rsidRPr="00326D7A">
        <w:t>.</w:t>
      </w:r>
    </w:p>
    <w:p w14:paraId="29085A01" w14:textId="244EFB0B" w:rsidR="003D3027" w:rsidRPr="00326D7A" w:rsidRDefault="004A49EA" w:rsidP="000C07F9">
      <w:pPr>
        <w:spacing w:after="0" w:line="480" w:lineRule="auto"/>
        <w:ind w:left="360" w:firstLine="567"/>
        <w:jc w:val="both"/>
        <w:rPr>
          <w:rFonts w:asciiTheme="majorBidi" w:eastAsia="Times New Roman" w:hAnsiTheme="majorBidi" w:cstheme="majorBidi"/>
          <w:sz w:val="24"/>
          <w:szCs w:val="24"/>
          <w:lang w:val="en-US"/>
        </w:rPr>
      </w:pPr>
      <w:r w:rsidRPr="00326D7A">
        <w:rPr>
          <w:rFonts w:asciiTheme="majorBidi" w:eastAsia="Times New Roman" w:hAnsiTheme="majorBidi" w:cstheme="majorBidi"/>
          <w:sz w:val="24"/>
          <w:szCs w:val="24"/>
        </w:rPr>
        <w:t>Terdapat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banyaknya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diuraikan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diteliti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lebih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lanjut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tetapi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karena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cakupan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luas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keterbatasan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tenaga,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jangkauan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diraih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penulis,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kerancuan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pembahasan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membuat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batasan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Pengaruh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lang w:val="en-US"/>
        </w:rPr>
        <w:t>d</w:t>
      </w:r>
      <w:r w:rsidRPr="00326D7A">
        <w:rPr>
          <w:rFonts w:asciiTheme="majorBidi" w:eastAsia="Times New Roman" w:hAnsiTheme="majorBidi" w:cstheme="majorBidi"/>
          <w:sz w:val="24"/>
          <w:szCs w:val="24"/>
        </w:rPr>
        <w: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Bimbingan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Terhadap</w:t>
      </w:r>
      <w:r w:rsidR="00C676BD">
        <w:rPr>
          <w:rFonts w:asciiTheme="majorBidi" w:eastAsia="Times New Roman" w:hAnsiTheme="majorBidi" w:cstheme="majorBidi"/>
          <w:sz w:val="24"/>
          <w:szCs w:val="24"/>
          <w:lang w:val="en-GB"/>
        </w:rPr>
        <w:t xml:space="preserve"> </w:t>
      </w:r>
      <w:r w:rsidR="00142A30">
        <w:rPr>
          <w:rFonts w:asciiTheme="majorBidi" w:eastAsia="Times New Roman" w:hAnsiTheme="majorBidi" w:cstheme="majorBidi"/>
          <w:color w:val="000000"/>
          <w:sz w:val="24"/>
          <w:szCs w:val="24"/>
          <w:lang w:val="en-GB"/>
        </w:rPr>
        <w:t>kemampuan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w:t>
      </w:r>
      <w:r w:rsidRPr="00326D7A">
        <w:rPr>
          <w:rFonts w:asciiTheme="majorBidi" w:eastAsia="Times New Roman" w:hAnsiTheme="majorBidi" w:cstheme="majorBidi"/>
          <w:sz w:val="24"/>
          <w:szCs w:val="24"/>
          <w:lang w:val="en-US"/>
        </w:rPr>
        <w:t>-Q</w:t>
      </w:r>
      <w:r w:rsidRPr="00326D7A">
        <w:rPr>
          <w:rFonts w:asciiTheme="majorBidi" w:eastAsia="Times New Roman" w:hAnsiTheme="majorBidi" w:cstheme="majorBidi"/>
          <w:sz w:val="24"/>
          <w:szCs w:val="24"/>
        </w:rPr>
        <w:t>ur</w:t>
      </w:r>
      <w:r w:rsidRPr="00326D7A">
        <w:rPr>
          <w:rFonts w:asciiTheme="majorBidi" w:eastAsia="Times New Roman" w:hAnsiTheme="majorBidi" w:cstheme="majorBidi"/>
          <w:sz w:val="24"/>
          <w:szCs w:val="24"/>
          <w:lang w:val="en-US"/>
        </w:rPr>
        <w:t>`</w:t>
      </w:r>
      <w:r w:rsidRPr="00326D7A">
        <w:rPr>
          <w:rFonts w:asciiTheme="majorBidi" w:eastAsia="Times New Roman" w:hAnsiTheme="majorBidi" w:cstheme="majorBidi"/>
          <w:sz w:val="24"/>
          <w:szCs w:val="24"/>
        </w:rPr>
        <w: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Santri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lang w:val="en-US"/>
        </w:rPr>
        <w:t>Kelas</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12</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Putra</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SMA</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Taqwa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Ponorogo.</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tahun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202</w:t>
      </w:r>
      <w:r w:rsidR="00DA7A7F">
        <w:rPr>
          <w:rFonts w:asciiTheme="majorBidi" w:eastAsia="Times New Roman" w:hAnsiTheme="majorBidi" w:cstheme="majorBidi"/>
          <w:sz w:val="24"/>
          <w:szCs w:val="24"/>
          <w:lang w:val="en-US"/>
        </w:rPr>
        <w:t>5</w:t>
      </w:r>
      <w:r w:rsidRPr="00326D7A">
        <w:rPr>
          <w:rFonts w:asciiTheme="majorBidi" w:eastAsia="Times New Roman" w:hAnsiTheme="majorBidi" w:cstheme="majorBidi"/>
          <w:sz w:val="24"/>
          <w:szCs w:val="24"/>
        </w:rPr>
        <w:t>/202</w:t>
      </w:r>
      <w:r w:rsidR="00DA7A7F">
        <w:rPr>
          <w:rFonts w:asciiTheme="majorBidi" w:eastAsia="Times New Roman" w:hAnsiTheme="majorBidi" w:cstheme="majorBidi"/>
          <w:sz w:val="24"/>
          <w:szCs w:val="24"/>
          <w:lang w:val="en-US"/>
        </w:rPr>
        <w:t>6</w:t>
      </w:r>
    </w:p>
    <w:p w14:paraId="746CD8FD" w14:textId="28C045E7" w:rsidR="003D3027" w:rsidRPr="00326D7A" w:rsidRDefault="00D94512" w:rsidP="000C07F9">
      <w:pPr>
        <w:pStyle w:val="Heading2"/>
        <w:spacing w:before="0" w:line="480" w:lineRule="auto"/>
        <w:ind w:left="360"/>
        <w:jc w:val="both"/>
      </w:pPr>
      <w:r w:rsidRPr="00326D7A">
        <w:t>Rumusan</w:t>
      </w:r>
      <w:r w:rsidR="00C676BD">
        <w:t xml:space="preserve"> </w:t>
      </w:r>
      <w:r w:rsidRPr="00326D7A">
        <w:t>Masalah</w:t>
      </w:r>
    </w:p>
    <w:p w14:paraId="23809555" w14:textId="286807DA" w:rsidR="004A49EA" w:rsidRPr="00326D7A" w:rsidRDefault="004A49EA" w:rsidP="000C07F9">
      <w:pPr>
        <w:spacing w:after="0" w:line="480" w:lineRule="auto"/>
        <w:ind w:left="360"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Sesuai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penjelasan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latar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belakang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memutuskan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rumusan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p>
    <w:p w14:paraId="7361A705" w14:textId="69F93983" w:rsidR="003D3027" w:rsidRPr="00326D7A" w:rsidRDefault="004A49EA" w:rsidP="00E07A07">
      <w:pPr>
        <w:pStyle w:val="ListParagraph"/>
        <w:numPr>
          <w:ilvl w:val="0"/>
          <w:numId w:val="7"/>
        </w:numPr>
        <w:pBdr>
          <w:top w:val="nil"/>
          <w:left w:val="nil"/>
          <w:bottom w:val="nil"/>
          <w:right w:val="nil"/>
          <w:between w:val="nil"/>
        </w:pBdr>
        <w:spacing w:after="0" w:line="480" w:lineRule="auto"/>
        <w:ind w:left="720"/>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Apakah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Waktu</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berpengaruh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signifikan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lang w:val="en-US"/>
        </w:rPr>
        <w:t>t</w:t>
      </w:r>
      <w:r w:rsidRPr="00326D7A">
        <w:rPr>
          <w:rFonts w:asciiTheme="majorBidi" w:eastAsia="Times New Roman" w:hAnsiTheme="majorBidi" w:cstheme="majorBidi"/>
          <w:color w:val="000000"/>
          <w:sz w:val="24"/>
          <w:szCs w:val="24"/>
        </w:rPr>
        <w:t>erhadap</w:t>
      </w:r>
      <w:r w:rsidR="00C676BD">
        <w:rPr>
          <w:rFonts w:asciiTheme="majorBidi" w:eastAsia="Times New Roman" w:hAnsiTheme="majorBidi" w:cstheme="majorBidi"/>
          <w:color w:val="000000"/>
          <w:sz w:val="24"/>
          <w:szCs w:val="24"/>
        </w:rPr>
        <w:t xml:space="preserve"> </w:t>
      </w:r>
      <w:r w:rsidR="00142A30">
        <w:rPr>
          <w:rFonts w:asciiTheme="majorBidi" w:eastAsia="Times New Roman" w:hAnsiTheme="majorBidi" w:cstheme="majorBidi"/>
          <w:color w:val="000000"/>
          <w:sz w:val="24"/>
          <w:szCs w:val="24"/>
          <w:lang w:val="en-GB"/>
        </w:rPr>
        <w:t>kemampuan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Menghafal</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Al</w:t>
      </w:r>
      <w:r w:rsidRPr="00326D7A">
        <w:rPr>
          <w:rFonts w:asciiTheme="majorBidi" w:eastAsia="Times New Roman" w:hAnsiTheme="majorBidi" w:cstheme="majorBidi"/>
          <w:color w:val="000000"/>
          <w:sz w:val="24"/>
          <w:szCs w:val="24"/>
          <w:lang w:val="en-US"/>
        </w:rPr>
        <w:t>-Q</w:t>
      </w:r>
      <w:r w:rsidRPr="00326D7A">
        <w:rPr>
          <w:rFonts w:asciiTheme="majorBidi" w:eastAsia="Times New Roman" w:hAnsiTheme="majorBidi" w:cstheme="majorBidi"/>
          <w:color w:val="000000"/>
          <w:sz w:val="24"/>
          <w:szCs w:val="24"/>
        </w:rPr>
        <w:t>ur</w:t>
      </w:r>
      <w:r w:rsidRPr="00326D7A">
        <w:rPr>
          <w:rFonts w:asciiTheme="majorBidi" w:eastAsia="Times New Roman" w:hAnsiTheme="majorBidi" w:cstheme="majorBidi"/>
          <w:color w:val="000000"/>
          <w:sz w:val="24"/>
          <w:szCs w:val="24"/>
          <w:lang w:val="en-US"/>
        </w:rPr>
        <w:t>`</w:t>
      </w:r>
      <w:r w:rsidRPr="00326D7A">
        <w:rPr>
          <w:rFonts w:asciiTheme="majorBidi" w:eastAsia="Times New Roman" w:hAnsiTheme="majorBidi" w:cstheme="majorBidi"/>
          <w:color w:val="000000"/>
          <w:sz w:val="24"/>
          <w:szCs w:val="24"/>
        </w:rPr>
        <w:t>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santri</w:t>
      </w:r>
      <w:r w:rsidR="00C676BD">
        <w:rPr>
          <w:rFonts w:asciiTheme="majorBidi" w:eastAsia="Times New Roman" w:hAnsiTheme="majorBidi" w:cstheme="majorBidi"/>
          <w:color w:val="000000"/>
          <w:sz w:val="24"/>
          <w:szCs w:val="24"/>
          <w:lang w:val="en-US"/>
        </w:rPr>
        <w:t xml:space="preserve"> </w:t>
      </w:r>
      <w:r w:rsidRPr="00326D7A">
        <w:rPr>
          <w:rFonts w:asciiTheme="majorBidi" w:eastAsia="Times New Roman" w:hAnsiTheme="majorBidi" w:cstheme="majorBidi"/>
          <w:sz w:val="24"/>
          <w:szCs w:val="24"/>
          <w:lang w:val="en-US"/>
        </w:rPr>
        <w:t>Kelas</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12</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Putra</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SMA</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IT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Darut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Taqwa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Ponorogo?</w:t>
      </w:r>
    </w:p>
    <w:p w14:paraId="4299D28B" w14:textId="77777777" w:rsidR="000C07F9" w:rsidRDefault="004A49EA" w:rsidP="00E07A07">
      <w:pPr>
        <w:pStyle w:val="ListParagraph"/>
        <w:numPr>
          <w:ilvl w:val="0"/>
          <w:numId w:val="7"/>
        </w:numPr>
        <w:pBdr>
          <w:top w:val="nil"/>
          <w:left w:val="nil"/>
          <w:bottom w:val="nil"/>
          <w:right w:val="nil"/>
          <w:between w:val="nil"/>
        </w:pBdr>
        <w:spacing w:after="0" w:line="480" w:lineRule="auto"/>
        <w:ind w:left="720"/>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Apakah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Bimbingan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Guru</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berpengaruh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signifikan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lang w:val="en-US"/>
        </w:rPr>
        <w:t>t</w:t>
      </w:r>
      <w:r w:rsidRPr="00326D7A">
        <w:rPr>
          <w:rFonts w:asciiTheme="majorBidi" w:eastAsia="Times New Roman" w:hAnsiTheme="majorBidi" w:cstheme="majorBidi"/>
          <w:color w:val="000000"/>
          <w:sz w:val="24"/>
          <w:szCs w:val="24"/>
        </w:rPr>
        <w:t>erhadap</w:t>
      </w:r>
      <w:r w:rsidR="00C676BD">
        <w:rPr>
          <w:rFonts w:asciiTheme="majorBidi" w:eastAsia="Times New Roman" w:hAnsiTheme="majorBidi" w:cstheme="majorBidi"/>
          <w:color w:val="000000"/>
          <w:sz w:val="24"/>
          <w:szCs w:val="24"/>
        </w:rPr>
        <w:t xml:space="preserve"> </w:t>
      </w:r>
      <w:r w:rsidR="00142A30">
        <w:rPr>
          <w:rFonts w:asciiTheme="majorBidi" w:eastAsia="Times New Roman" w:hAnsiTheme="majorBidi" w:cstheme="majorBidi"/>
          <w:color w:val="000000"/>
          <w:sz w:val="24"/>
          <w:szCs w:val="24"/>
          <w:lang w:val="en-GB"/>
        </w:rPr>
        <w:t>kemampuan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Menghafal</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Al</w:t>
      </w:r>
      <w:r w:rsidRPr="00326D7A">
        <w:rPr>
          <w:rFonts w:asciiTheme="majorBidi" w:eastAsia="Times New Roman" w:hAnsiTheme="majorBidi" w:cstheme="majorBidi"/>
          <w:color w:val="000000"/>
          <w:sz w:val="24"/>
          <w:szCs w:val="24"/>
          <w:lang w:val="en-US"/>
        </w:rPr>
        <w:t>-Q</w:t>
      </w:r>
      <w:r w:rsidRPr="00326D7A">
        <w:rPr>
          <w:rFonts w:asciiTheme="majorBidi" w:eastAsia="Times New Roman" w:hAnsiTheme="majorBidi" w:cstheme="majorBidi"/>
          <w:color w:val="000000"/>
          <w:sz w:val="24"/>
          <w:szCs w:val="24"/>
        </w:rPr>
        <w:t>ur</w:t>
      </w:r>
      <w:r w:rsidRPr="00326D7A">
        <w:rPr>
          <w:rFonts w:asciiTheme="majorBidi" w:eastAsia="Times New Roman" w:hAnsiTheme="majorBidi" w:cstheme="majorBidi"/>
          <w:color w:val="000000"/>
          <w:sz w:val="24"/>
          <w:szCs w:val="24"/>
          <w:lang w:val="en-US"/>
        </w:rPr>
        <w:t>`</w:t>
      </w:r>
      <w:r w:rsidRPr="00326D7A">
        <w:rPr>
          <w:rFonts w:asciiTheme="majorBidi" w:eastAsia="Times New Roman" w:hAnsiTheme="majorBidi" w:cstheme="majorBidi"/>
          <w:color w:val="000000"/>
          <w:sz w:val="24"/>
          <w:szCs w:val="24"/>
        </w:rPr>
        <w:t>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santri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sz w:val="24"/>
          <w:szCs w:val="24"/>
          <w:lang w:val="en-US"/>
        </w:rPr>
        <w:t>Kelas</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12</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Putra</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SMA</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IT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Darut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Taqwa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Ponorogo?</w:t>
      </w:r>
    </w:p>
    <w:p w14:paraId="3D5AAA89" w14:textId="222EF650" w:rsidR="003570D0" w:rsidRPr="000C07F9" w:rsidRDefault="004A49EA" w:rsidP="00E07A07">
      <w:pPr>
        <w:pStyle w:val="ListParagraph"/>
        <w:numPr>
          <w:ilvl w:val="0"/>
          <w:numId w:val="7"/>
        </w:numPr>
        <w:pBdr>
          <w:top w:val="nil"/>
          <w:left w:val="nil"/>
          <w:bottom w:val="nil"/>
          <w:right w:val="nil"/>
          <w:between w:val="nil"/>
        </w:pBdr>
        <w:spacing w:after="0" w:line="480" w:lineRule="auto"/>
        <w:ind w:left="720"/>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color w:val="000000"/>
          <w:sz w:val="24"/>
          <w:szCs w:val="24"/>
        </w:rPr>
        <w:lastRenderedPageBreak/>
        <w:t>Apakah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Manajemen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Waktu</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Bimbingan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Guru</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berpengaruh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signifikan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terhadap</w:t>
      </w:r>
      <w:r w:rsidR="00C676BD" w:rsidRPr="000C07F9">
        <w:rPr>
          <w:rFonts w:asciiTheme="majorBidi" w:eastAsia="Times New Roman" w:hAnsiTheme="majorBidi" w:cstheme="majorBidi"/>
          <w:color w:val="000000"/>
          <w:sz w:val="24"/>
          <w:szCs w:val="24"/>
        </w:rPr>
        <w:t xml:space="preserve"> </w:t>
      </w:r>
      <w:r w:rsidR="00142A30" w:rsidRPr="000C07F9">
        <w:rPr>
          <w:rFonts w:asciiTheme="majorBidi" w:eastAsia="Times New Roman" w:hAnsiTheme="majorBidi" w:cstheme="majorBidi"/>
          <w:color w:val="000000"/>
          <w:sz w:val="24"/>
          <w:szCs w:val="24"/>
          <w:lang w:val="en-GB"/>
        </w:rPr>
        <w:t>kemampuan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Menghafal</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Al</w:t>
      </w:r>
      <w:r w:rsidRPr="000C07F9">
        <w:rPr>
          <w:rFonts w:asciiTheme="majorBidi" w:eastAsia="Times New Roman" w:hAnsiTheme="majorBidi" w:cstheme="majorBidi"/>
          <w:color w:val="000000"/>
          <w:sz w:val="24"/>
          <w:szCs w:val="24"/>
          <w:lang w:val="en-US"/>
        </w:rPr>
        <w:t>-Q</w:t>
      </w:r>
      <w:r w:rsidRPr="000C07F9">
        <w:rPr>
          <w:rFonts w:asciiTheme="majorBidi" w:eastAsia="Times New Roman" w:hAnsiTheme="majorBidi" w:cstheme="majorBidi"/>
          <w:color w:val="000000"/>
          <w:sz w:val="24"/>
          <w:szCs w:val="24"/>
        </w:rPr>
        <w:t>ur</w:t>
      </w:r>
      <w:r w:rsidRPr="000C07F9">
        <w:rPr>
          <w:rFonts w:asciiTheme="majorBidi" w:eastAsia="Times New Roman" w:hAnsiTheme="majorBidi" w:cstheme="majorBidi"/>
          <w:color w:val="000000"/>
          <w:sz w:val="24"/>
          <w:szCs w:val="24"/>
          <w:lang w:val="en-US"/>
        </w:rPr>
        <w:t>`</w:t>
      </w:r>
      <w:r w:rsidRPr="000C07F9">
        <w:rPr>
          <w:rFonts w:asciiTheme="majorBidi" w:eastAsia="Times New Roman" w:hAnsiTheme="majorBidi" w:cstheme="majorBidi"/>
          <w:color w:val="000000"/>
          <w:sz w:val="24"/>
          <w:szCs w:val="24"/>
        </w:rPr>
        <w:t>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santri</w:t>
      </w:r>
      <w:r w:rsidR="00C676BD" w:rsidRPr="000C07F9">
        <w:rPr>
          <w:rFonts w:asciiTheme="majorBidi" w:eastAsia="Times New Roman" w:hAnsiTheme="majorBidi" w:cstheme="majorBidi"/>
          <w:sz w:val="24"/>
          <w:szCs w:val="24"/>
          <w:lang w:val="en-US"/>
        </w:rPr>
        <w:t xml:space="preserve"> </w:t>
      </w:r>
      <w:r w:rsidRPr="000C07F9">
        <w:rPr>
          <w:rFonts w:asciiTheme="majorBidi" w:eastAsia="Times New Roman" w:hAnsiTheme="majorBidi" w:cstheme="majorBidi"/>
          <w:sz w:val="24"/>
          <w:szCs w:val="24"/>
          <w:lang w:val="en-US"/>
        </w:rPr>
        <w:t>Kelas</w:t>
      </w:r>
      <w:r w:rsidR="00C676BD" w:rsidRPr="000C07F9">
        <w:rPr>
          <w:rFonts w:asciiTheme="majorBidi" w:eastAsia="Times New Roman" w:hAnsiTheme="majorBidi" w:cstheme="majorBidi"/>
          <w:sz w:val="24"/>
          <w:szCs w:val="24"/>
          <w:lang w:val="en-US"/>
        </w:rPr>
        <w:t xml:space="preserve"> </w:t>
      </w:r>
      <w:r w:rsidRPr="000C07F9">
        <w:rPr>
          <w:rFonts w:asciiTheme="majorBidi" w:eastAsia="Times New Roman" w:hAnsiTheme="majorBidi" w:cstheme="majorBidi"/>
          <w:sz w:val="24"/>
          <w:szCs w:val="24"/>
          <w:lang w:val="en-US"/>
        </w:rPr>
        <w:t>12</w:t>
      </w:r>
      <w:r w:rsidR="00C676BD" w:rsidRPr="000C07F9">
        <w:rPr>
          <w:rFonts w:asciiTheme="majorBidi" w:eastAsia="Times New Roman" w:hAnsiTheme="majorBidi" w:cstheme="majorBidi"/>
          <w:sz w:val="24"/>
          <w:szCs w:val="24"/>
          <w:lang w:val="en-US"/>
        </w:rPr>
        <w:t xml:space="preserve"> </w:t>
      </w:r>
      <w:r w:rsidRPr="000C07F9">
        <w:rPr>
          <w:rFonts w:asciiTheme="majorBidi" w:eastAsia="Times New Roman" w:hAnsiTheme="majorBidi" w:cstheme="majorBidi"/>
          <w:sz w:val="24"/>
          <w:szCs w:val="24"/>
          <w:lang w:val="en-US"/>
        </w:rPr>
        <w:t>Putra</w:t>
      </w:r>
      <w:r w:rsidR="00C676BD" w:rsidRPr="000C07F9">
        <w:rPr>
          <w:rFonts w:asciiTheme="majorBidi" w:eastAsia="Times New Roman" w:hAnsiTheme="majorBidi" w:cstheme="majorBidi"/>
          <w:sz w:val="24"/>
          <w:szCs w:val="24"/>
          <w:lang w:val="en-US"/>
        </w:rPr>
        <w:t xml:space="preserve"> </w:t>
      </w:r>
      <w:r w:rsidRPr="000C07F9">
        <w:rPr>
          <w:rFonts w:asciiTheme="majorBidi" w:eastAsia="Times New Roman" w:hAnsiTheme="majorBidi" w:cstheme="majorBidi"/>
          <w:sz w:val="24"/>
          <w:szCs w:val="24"/>
          <w:lang w:val="en-US"/>
        </w:rPr>
        <w:t>SMA</w:t>
      </w:r>
      <w:r w:rsidR="00C676BD" w:rsidRPr="000C07F9">
        <w:rPr>
          <w:rFonts w:asciiTheme="majorBidi" w:eastAsia="Times New Roman" w:hAnsiTheme="majorBidi" w:cstheme="majorBidi"/>
          <w:sz w:val="24"/>
          <w:szCs w:val="24"/>
          <w:lang w:val="en-US"/>
        </w:rPr>
        <w:t xml:space="preserve"> </w:t>
      </w:r>
      <w:r w:rsidRPr="000C07F9">
        <w:rPr>
          <w:rFonts w:asciiTheme="majorBidi" w:eastAsia="Times New Roman" w:hAnsiTheme="majorBidi" w:cstheme="majorBidi"/>
          <w:sz w:val="24"/>
          <w:szCs w:val="24"/>
          <w:lang w:val="en-US"/>
        </w:rPr>
        <w:t>IT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Darut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Taqwa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Ponorogo?</w:t>
      </w:r>
    </w:p>
    <w:p w14:paraId="6458989B" w14:textId="13E986CB" w:rsidR="004A49EA" w:rsidRPr="000C07F9" w:rsidRDefault="00D94512" w:rsidP="000C07F9">
      <w:pPr>
        <w:pStyle w:val="Heading2"/>
        <w:spacing w:before="0" w:line="480" w:lineRule="auto"/>
        <w:ind w:left="360"/>
        <w:jc w:val="both"/>
        <w:rPr>
          <w:rFonts w:eastAsia="Times New Roman"/>
          <w:color w:val="000000"/>
          <w:szCs w:val="24"/>
        </w:rPr>
      </w:pPr>
      <w:r w:rsidRPr="000C07F9">
        <w:t>Tujuan</w:t>
      </w:r>
      <w:r w:rsidR="00C676BD" w:rsidRPr="000C07F9">
        <w:rPr>
          <w:rStyle w:val="Heading2Char"/>
        </w:rPr>
        <w:t xml:space="preserve"> </w:t>
      </w:r>
      <w:r w:rsidRPr="000C07F9">
        <w:rPr>
          <w:rStyle w:val="Heading2Char"/>
          <w:b/>
          <w:bCs/>
        </w:rPr>
        <w:t>Penelitian</w:t>
      </w:r>
      <w:r w:rsidR="004A49EA" w:rsidRPr="000C07F9">
        <w:rPr>
          <w:rFonts w:eastAsia="Times New Roman"/>
          <w:color w:val="000000"/>
          <w:szCs w:val="24"/>
        </w:rPr>
        <w:t>.</w:t>
      </w:r>
    </w:p>
    <w:p w14:paraId="35E3671F" w14:textId="0A57D47A" w:rsidR="004A49EA" w:rsidRPr="00326D7A" w:rsidRDefault="004A49EA" w:rsidP="000C07F9">
      <w:pPr>
        <w:spacing w:after="0" w:line="480" w:lineRule="auto"/>
        <w:ind w:left="360"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Berlandaskan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rumusan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Tujuan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ingin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dicapai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p>
    <w:p w14:paraId="6FF7F0EB" w14:textId="3762A646" w:rsidR="004A49EA" w:rsidRPr="00326D7A" w:rsidRDefault="004A49EA" w:rsidP="00E07A07">
      <w:pPr>
        <w:numPr>
          <w:ilvl w:val="0"/>
          <w:numId w:val="8"/>
        </w:numPr>
        <w:pBdr>
          <w:top w:val="nil"/>
          <w:left w:val="nil"/>
          <w:bottom w:val="nil"/>
          <w:right w:val="nil"/>
          <w:between w:val="nil"/>
        </w:pBdr>
        <w:spacing w:after="0" w:line="480" w:lineRule="auto"/>
        <w:ind w:left="720" w:hanging="360"/>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Untuk</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mengetahui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pengaruh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manajemen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waktu</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terhadap</w:t>
      </w:r>
      <w:r w:rsidR="00C676BD">
        <w:rPr>
          <w:rFonts w:asciiTheme="majorBidi" w:eastAsia="Times New Roman" w:hAnsiTheme="majorBidi" w:cstheme="majorBidi"/>
          <w:color w:val="000000"/>
          <w:sz w:val="24"/>
          <w:szCs w:val="24"/>
        </w:rPr>
        <w:t xml:space="preserve"> </w:t>
      </w:r>
      <w:r w:rsidR="00142A30">
        <w:rPr>
          <w:rFonts w:asciiTheme="majorBidi" w:eastAsia="Times New Roman" w:hAnsiTheme="majorBidi" w:cstheme="majorBidi"/>
          <w:color w:val="000000"/>
          <w:sz w:val="24"/>
          <w:szCs w:val="24"/>
          <w:lang w:val="en-GB"/>
        </w:rPr>
        <w:t>kemampuan</w:t>
      </w:r>
      <w:r w:rsidR="00C676BD">
        <w:rPr>
          <w:rFonts w:asciiTheme="majorBidi" w:eastAsia="Times New Roman" w:hAnsiTheme="majorBidi" w:cstheme="majorBidi"/>
          <w:color w:val="000000"/>
          <w:sz w:val="24"/>
          <w:szCs w:val="24"/>
          <w:lang w:val="en-GB"/>
        </w:rPr>
        <w:t xml:space="preserve"> </w:t>
      </w:r>
      <w:r w:rsidRPr="00326D7A">
        <w:rPr>
          <w:rFonts w:asciiTheme="majorBidi" w:eastAsia="Times New Roman" w:hAnsiTheme="majorBidi" w:cstheme="majorBidi"/>
          <w:color w:val="000000"/>
          <w:sz w:val="24"/>
          <w:szCs w:val="24"/>
        </w:rPr>
        <w:t>menghafal</w:t>
      </w:r>
      <w:r w:rsidR="00C676BD">
        <w:rPr>
          <w:rFonts w:asciiTheme="majorBidi" w:eastAsia="Times New Roman" w:hAnsiTheme="majorBidi" w:cstheme="majorBidi"/>
          <w:color w:val="000000"/>
          <w:sz w:val="24"/>
          <w:szCs w:val="24"/>
        </w:rPr>
        <w:t xml:space="preserve"> </w:t>
      </w:r>
      <w:r w:rsidR="002F3C9C" w:rsidRPr="00326D7A">
        <w:rPr>
          <w:rFonts w:asciiTheme="majorBidi" w:eastAsia="Times New Roman" w:hAnsiTheme="majorBidi" w:cstheme="majorBidi"/>
          <w:color w:val="000000"/>
          <w:sz w:val="24"/>
          <w:szCs w:val="24"/>
        </w:rPr>
        <w:t>Al-Quran</w:t>
      </w:r>
      <w:r w:rsidR="00C676BD">
        <w:rPr>
          <w:rFonts w:asciiTheme="majorBidi" w:eastAsia="Times New Roman" w:hAnsiTheme="majorBidi" w:cstheme="majorBidi"/>
          <w:color w:val="000000"/>
          <w:sz w:val="24"/>
          <w:szCs w:val="24"/>
          <w:lang w:val="en-GB"/>
        </w:rPr>
        <w:t xml:space="preserve"> </w:t>
      </w:r>
      <w:r w:rsidRPr="00326D7A">
        <w:rPr>
          <w:rFonts w:asciiTheme="majorBidi" w:eastAsia="Times New Roman" w:hAnsiTheme="majorBidi" w:cstheme="majorBidi"/>
          <w:color w:val="000000"/>
          <w:sz w:val="24"/>
          <w:szCs w:val="24"/>
        </w:rPr>
        <w:t>santri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sz w:val="24"/>
          <w:szCs w:val="24"/>
          <w:lang w:val="en-US"/>
        </w:rPr>
        <w:t>Kelas</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12</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Putra</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SMA</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IT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Darut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Taqwa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Ponorogo.</w:t>
      </w:r>
      <w:r w:rsidR="00C676BD">
        <w:rPr>
          <w:rFonts w:asciiTheme="majorBidi" w:eastAsia="Times New Roman" w:hAnsiTheme="majorBidi" w:cstheme="majorBidi"/>
          <w:color w:val="000000"/>
          <w:sz w:val="24"/>
          <w:szCs w:val="24"/>
        </w:rPr>
        <w:t xml:space="preserve"> </w:t>
      </w:r>
    </w:p>
    <w:p w14:paraId="15E24D5A" w14:textId="15C76A68" w:rsidR="004A49EA" w:rsidRPr="00326D7A" w:rsidRDefault="004A49EA" w:rsidP="00E07A07">
      <w:pPr>
        <w:numPr>
          <w:ilvl w:val="0"/>
          <w:numId w:val="8"/>
        </w:numPr>
        <w:pBdr>
          <w:top w:val="nil"/>
          <w:left w:val="nil"/>
          <w:bottom w:val="nil"/>
          <w:right w:val="nil"/>
          <w:between w:val="nil"/>
        </w:pBdr>
        <w:spacing w:after="0" w:line="480" w:lineRule="auto"/>
        <w:ind w:left="720" w:hanging="360"/>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Untuk</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mengetahui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pengaruh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bimbingan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guru</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terhadap</w:t>
      </w:r>
      <w:r w:rsidR="00C676BD">
        <w:rPr>
          <w:rFonts w:asciiTheme="majorBidi" w:eastAsia="Times New Roman" w:hAnsiTheme="majorBidi" w:cstheme="majorBidi"/>
          <w:color w:val="000000"/>
          <w:sz w:val="24"/>
          <w:szCs w:val="24"/>
        </w:rPr>
        <w:t xml:space="preserve"> </w:t>
      </w:r>
      <w:r w:rsidR="00142A30">
        <w:rPr>
          <w:rFonts w:asciiTheme="majorBidi" w:eastAsia="Times New Roman" w:hAnsiTheme="majorBidi" w:cstheme="majorBidi"/>
          <w:color w:val="000000"/>
          <w:sz w:val="24"/>
          <w:szCs w:val="24"/>
          <w:lang w:val="en-GB"/>
        </w:rPr>
        <w:t>kemampuan</w:t>
      </w:r>
      <w:r w:rsidR="00C676BD">
        <w:rPr>
          <w:rFonts w:asciiTheme="majorBidi" w:eastAsia="Times New Roman" w:hAnsiTheme="majorBidi" w:cstheme="majorBidi"/>
          <w:color w:val="000000"/>
          <w:sz w:val="24"/>
          <w:szCs w:val="24"/>
          <w:lang w:val="en-GB"/>
        </w:rPr>
        <w:t xml:space="preserve"> </w:t>
      </w:r>
      <w:r w:rsidRPr="00326D7A">
        <w:rPr>
          <w:rFonts w:asciiTheme="majorBidi" w:eastAsia="Times New Roman" w:hAnsiTheme="majorBidi" w:cstheme="majorBidi"/>
          <w:color w:val="000000"/>
          <w:sz w:val="24"/>
          <w:szCs w:val="24"/>
        </w:rPr>
        <w:t>menghafal</w:t>
      </w:r>
      <w:r w:rsidR="00C676BD">
        <w:rPr>
          <w:rFonts w:asciiTheme="majorBidi" w:eastAsia="Times New Roman" w:hAnsiTheme="majorBidi" w:cstheme="majorBidi"/>
          <w:color w:val="000000"/>
          <w:sz w:val="24"/>
          <w:szCs w:val="24"/>
        </w:rPr>
        <w:t xml:space="preserve"> </w:t>
      </w:r>
      <w:r w:rsidR="002F3C9C" w:rsidRPr="00326D7A">
        <w:rPr>
          <w:rFonts w:asciiTheme="majorBidi" w:eastAsia="Times New Roman" w:hAnsiTheme="majorBidi" w:cstheme="majorBidi"/>
          <w:color w:val="000000"/>
          <w:sz w:val="24"/>
          <w:szCs w:val="24"/>
        </w:rPr>
        <w:t>Al-Quran</w:t>
      </w:r>
      <w:r w:rsidR="00C676BD">
        <w:rPr>
          <w:rFonts w:asciiTheme="majorBidi" w:eastAsia="Times New Roman" w:hAnsiTheme="majorBidi" w:cstheme="majorBidi"/>
          <w:color w:val="000000"/>
          <w:sz w:val="24"/>
          <w:szCs w:val="24"/>
          <w:lang w:val="en-GB"/>
        </w:rPr>
        <w:t xml:space="preserve"> </w:t>
      </w:r>
      <w:r w:rsidR="001C055B">
        <w:rPr>
          <w:rFonts w:asciiTheme="majorBidi" w:eastAsia="Times New Roman" w:hAnsiTheme="majorBidi" w:cstheme="majorBidi"/>
          <w:color w:val="000000"/>
          <w:sz w:val="24"/>
          <w:szCs w:val="24"/>
          <w:lang w:val="en-GB"/>
        </w:rPr>
        <w:t>s</w:t>
      </w:r>
      <w:r w:rsidRPr="00326D7A">
        <w:rPr>
          <w:rFonts w:asciiTheme="majorBidi" w:eastAsia="Times New Roman" w:hAnsiTheme="majorBidi" w:cstheme="majorBidi"/>
          <w:color w:val="000000"/>
          <w:sz w:val="24"/>
          <w:szCs w:val="24"/>
        </w:rPr>
        <w:t>antri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sz w:val="24"/>
          <w:szCs w:val="24"/>
          <w:lang w:val="en-US"/>
        </w:rPr>
        <w:t>Kelas</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12</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Putra</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SMA</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IT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Darut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Taqwa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Ponorogo.</w:t>
      </w:r>
      <w:r w:rsidR="00C676BD">
        <w:rPr>
          <w:rFonts w:asciiTheme="majorBidi" w:eastAsia="Times New Roman" w:hAnsiTheme="majorBidi" w:cstheme="majorBidi"/>
          <w:color w:val="000000"/>
          <w:sz w:val="24"/>
          <w:szCs w:val="24"/>
        </w:rPr>
        <w:t xml:space="preserve"> </w:t>
      </w:r>
    </w:p>
    <w:p w14:paraId="25BE316A" w14:textId="7D481DE5" w:rsidR="004A49EA" w:rsidRPr="00326D7A" w:rsidRDefault="004A49EA" w:rsidP="00E07A07">
      <w:pPr>
        <w:numPr>
          <w:ilvl w:val="0"/>
          <w:numId w:val="8"/>
        </w:numPr>
        <w:pBdr>
          <w:top w:val="nil"/>
          <w:left w:val="nil"/>
          <w:bottom w:val="nil"/>
          <w:right w:val="nil"/>
          <w:between w:val="nil"/>
        </w:pBdr>
        <w:spacing w:after="0" w:line="480" w:lineRule="auto"/>
        <w:ind w:left="720" w:hanging="360"/>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Untuk</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mengetahui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pengaruh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manajemen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waktu</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bimbingan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guru</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terhadap</w:t>
      </w:r>
      <w:r w:rsidR="00C676BD">
        <w:rPr>
          <w:rFonts w:asciiTheme="majorBidi" w:eastAsia="Times New Roman" w:hAnsiTheme="majorBidi" w:cstheme="majorBidi"/>
          <w:color w:val="000000"/>
          <w:sz w:val="24"/>
          <w:szCs w:val="24"/>
        </w:rPr>
        <w:t xml:space="preserve"> </w:t>
      </w:r>
      <w:r w:rsidR="00142A30">
        <w:rPr>
          <w:rFonts w:asciiTheme="majorBidi" w:eastAsia="Times New Roman" w:hAnsiTheme="majorBidi" w:cstheme="majorBidi"/>
          <w:color w:val="000000"/>
          <w:sz w:val="24"/>
          <w:szCs w:val="24"/>
          <w:lang w:val="en-GB"/>
        </w:rPr>
        <w:t>kemampuan</w:t>
      </w:r>
      <w:r w:rsidR="00C676BD">
        <w:rPr>
          <w:rFonts w:asciiTheme="majorBidi" w:eastAsia="Times New Roman" w:hAnsiTheme="majorBidi" w:cstheme="majorBidi"/>
          <w:color w:val="000000"/>
          <w:sz w:val="24"/>
          <w:szCs w:val="24"/>
          <w:lang w:val="en-GB"/>
        </w:rPr>
        <w:t xml:space="preserve"> </w:t>
      </w:r>
      <w:r w:rsidRPr="00326D7A">
        <w:rPr>
          <w:rFonts w:asciiTheme="majorBidi" w:eastAsia="Times New Roman" w:hAnsiTheme="majorBidi" w:cstheme="majorBidi"/>
          <w:color w:val="000000"/>
          <w:sz w:val="24"/>
          <w:szCs w:val="24"/>
        </w:rPr>
        <w:t>menghafal</w:t>
      </w:r>
      <w:r w:rsidR="00C676BD">
        <w:rPr>
          <w:rFonts w:asciiTheme="majorBidi" w:eastAsia="Times New Roman" w:hAnsiTheme="majorBidi" w:cstheme="majorBidi"/>
          <w:color w:val="000000"/>
          <w:sz w:val="24"/>
          <w:szCs w:val="24"/>
        </w:rPr>
        <w:t xml:space="preserve"> </w:t>
      </w:r>
      <w:r w:rsidR="002F3C9C" w:rsidRPr="00326D7A">
        <w:rPr>
          <w:rFonts w:asciiTheme="majorBidi" w:eastAsia="Times New Roman" w:hAnsiTheme="majorBidi" w:cstheme="majorBidi"/>
          <w:color w:val="000000"/>
          <w:sz w:val="24"/>
          <w:szCs w:val="24"/>
        </w:rPr>
        <w:t>Al-Quran</w:t>
      </w:r>
      <w:r w:rsidR="00C676BD">
        <w:rPr>
          <w:rFonts w:asciiTheme="majorBidi" w:eastAsia="Times New Roman" w:hAnsiTheme="majorBidi" w:cstheme="majorBidi"/>
          <w:color w:val="000000"/>
          <w:sz w:val="24"/>
          <w:szCs w:val="24"/>
          <w:lang w:val="en-GB"/>
        </w:rPr>
        <w:t xml:space="preserve"> </w:t>
      </w:r>
      <w:r w:rsidRPr="00326D7A">
        <w:rPr>
          <w:rFonts w:asciiTheme="majorBidi" w:eastAsia="Times New Roman" w:hAnsiTheme="majorBidi" w:cstheme="majorBidi"/>
          <w:color w:val="000000"/>
          <w:sz w:val="24"/>
          <w:szCs w:val="24"/>
        </w:rPr>
        <w:t>santri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sz w:val="24"/>
          <w:szCs w:val="24"/>
          <w:lang w:val="en-US"/>
        </w:rPr>
        <w:t>Kelas</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12</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Putra</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SMA</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IT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Darut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Taqwa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Ponorogo.</w:t>
      </w:r>
      <w:r w:rsidR="00C676BD">
        <w:rPr>
          <w:rFonts w:asciiTheme="majorBidi" w:eastAsia="Times New Roman" w:hAnsiTheme="majorBidi" w:cstheme="majorBidi"/>
          <w:color w:val="000000"/>
          <w:sz w:val="24"/>
          <w:szCs w:val="24"/>
        </w:rPr>
        <w:t xml:space="preserve"> </w:t>
      </w:r>
    </w:p>
    <w:p w14:paraId="0C7A806F" w14:textId="3D0CE107" w:rsidR="004A49EA" w:rsidRPr="00326D7A" w:rsidRDefault="00D94512" w:rsidP="000C07F9">
      <w:pPr>
        <w:pStyle w:val="Heading2"/>
        <w:spacing w:before="0" w:line="480" w:lineRule="auto"/>
        <w:ind w:left="360"/>
        <w:jc w:val="both"/>
      </w:pPr>
      <w:r w:rsidRPr="00326D7A">
        <w:t>Manfaat</w:t>
      </w:r>
      <w:r w:rsidR="00C676BD">
        <w:t xml:space="preserve"> </w:t>
      </w:r>
      <w:r w:rsidRPr="00326D7A">
        <w:t>Penelitian</w:t>
      </w:r>
    </w:p>
    <w:p w14:paraId="529DDC65" w14:textId="24AF6FA1" w:rsidR="004A49EA" w:rsidRPr="00326D7A" w:rsidRDefault="004A49EA" w:rsidP="000C07F9">
      <w:pPr>
        <w:spacing w:after="0" w:line="480" w:lineRule="auto"/>
        <w:ind w:left="360"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Adapun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manfaat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berikut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p>
    <w:p w14:paraId="656FD386" w14:textId="77777777" w:rsidR="003570D0" w:rsidRPr="003570D0" w:rsidRDefault="004A49EA" w:rsidP="00E07A07">
      <w:pPr>
        <w:numPr>
          <w:ilvl w:val="3"/>
          <w:numId w:val="8"/>
        </w:numPr>
        <w:pBdr>
          <w:top w:val="nil"/>
          <w:left w:val="nil"/>
          <w:bottom w:val="nil"/>
          <w:right w:val="nil"/>
          <w:between w:val="nil"/>
        </w:pBdr>
        <w:spacing w:after="0" w:line="480" w:lineRule="auto"/>
        <w:ind w:left="720"/>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Manfaat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teoritis.</w:t>
      </w:r>
      <w:r w:rsidR="00C676BD">
        <w:rPr>
          <w:rFonts w:asciiTheme="majorBidi" w:eastAsia="Times New Roman" w:hAnsiTheme="majorBidi" w:cstheme="majorBidi"/>
          <w:color w:val="000000"/>
          <w:sz w:val="24"/>
          <w:szCs w:val="24"/>
        </w:rPr>
        <w:t xml:space="preserve"> </w:t>
      </w:r>
    </w:p>
    <w:p w14:paraId="27C12A36" w14:textId="737CF04B" w:rsidR="004A49EA" w:rsidRPr="003570D0" w:rsidRDefault="004A49EA" w:rsidP="00724D05">
      <w:pPr>
        <w:pBdr>
          <w:top w:val="nil"/>
          <w:left w:val="nil"/>
          <w:bottom w:val="nil"/>
          <w:right w:val="nil"/>
          <w:between w:val="nil"/>
        </w:pBdr>
        <w:spacing w:after="0" w:line="480" w:lineRule="auto"/>
        <w:ind w:left="720" w:firstLine="197"/>
        <w:jc w:val="lowKashida"/>
        <w:rPr>
          <w:rFonts w:asciiTheme="majorBidi" w:eastAsia="Times New Roman" w:hAnsiTheme="majorBidi" w:cstheme="majorBidi"/>
          <w:color w:val="000000"/>
          <w:sz w:val="24"/>
          <w:szCs w:val="24"/>
        </w:rPr>
      </w:pPr>
      <w:r w:rsidRPr="003570D0">
        <w:rPr>
          <w:rFonts w:asciiTheme="majorBidi" w:eastAsia="Times New Roman" w:hAnsiTheme="majorBidi" w:cstheme="majorBidi"/>
          <w:sz w:val="24"/>
          <w:szCs w:val="24"/>
        </w:rPr>
        <w:t>Penelitian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ini</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diharapkan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bisa</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menjadi</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suplai</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tambahan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khazanah</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pengetahuan,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dapat</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digunakan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sebagai</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teori</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dan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referensi</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juga</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acuan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sebagai</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bahan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untuk</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penelitian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berikutnya</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di</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masa</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depan</w:t>
      </w:r>
    </w:p>
    <w:p w14:paraId="5E7B9178" w14:textId="13589D0D" w:rsidR="00D94512" w:rsidRPr="00D94512" w:rsidRDefault="004A49EA" w:rsidP="00E07A07">
      <w:pPr>
        <w:numPr>
          <w:ilvl w:val="3"/>
          <w:numId w:val="8"/>
        </w:numPr>
        <w:pBdr>
          <w:top w:val="nil"/>
          <w:left w:val="nil"/>
          <w:bottom w:val="nil"/>
          <w:right w:val="nil"/>
          <w:between w:val="nil"/>
        </w:pBdr>
        <w:spacing w:after="0" w:line="480" w:lineRule="auto"/>
        <w:ind w:left="720"/>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Manfaat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praktis.</w:t>
      </w:r>
    </w:p>
    <w:p w14:paraId="028CE32E" w14:textId="4BF8E47A" w:rsidR="00D94512" w:rsidRPr="00D94512" w:rsidRDefault="004A49EA" w:rsidP="00E07A07">
      <w:pPr>
        <w:numPr>
          <w:ilvl w:val="0"/>
          <w:numId w:val="6"/>
        </w:numPr>
        <w:pBdr>
          <w:top w:val="nil"/>
          <w:left w:val="nil"/>
          <w:bottom w:val="nil"/>
          <w:right w:val="nil"/>
          <w:between w:val="nil"/>
        </w:pBdr>
        <w:spacing w:after="0" w:line="480" w:lineRule="auto"/>
        <w:ind w:left="1080"/>
        <w:jc w:val="lowKashida"/>
        <w:rPr>
          <w:rFonts w:asciiTheme="majorBidi" w:eastAsia="Times New Roman" w:hAnsiTheme="majorBidi" w:cstheme="majorBidi"/>
          <w:color w:val="000000"/>
          <w:sz w:val="24"/>
          <w:szCs w:val="24"/>
        </w:rPr>
      </w:pPr>
      <w:r w:rsidRPr="00D94512">
        <w:rPr>
          <w:rFonts w:asciiTheme="majorBidi" w:eastAsia="Times New Roman" w:hAnsiTheme="majorBidi" w:cstheme="majorBidi"/>
          <w:color w:val="000000"/>
          <w:sz w:val="24"/>
          <w:szCs w:val="24"/>
        </w:rPr>
        <w:t>Bagi</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pendidik.</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Manfaat</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dari</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penelitian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ini,</w:t>
      </w:r>
      <w:r w:rsidR="00C676BD">
        <w:rPr>
          <w:rFonts w:asciiTheme="majorBidi" w:eastAsia="Times New Roman" w:hAnsiTheme="majorBidi" w:cstheme="majorBidi"/>
          <w:color w:val="000000"/>
          <w:sz w:val="24"/>
          <w:szCs w:val="24"/>
        </w:rPr>
        <w:t xml:space="preserve"> </w:t>
      </w:r>
      <w:r w:rsidR="00847DCE">
        <w:rPr>
          <w:rFonts w:asciiTheme="majorBidi" w:eastAsia="Times New Roman" w:hAnsiTheme="majorBidi" w:cstheme="majorBidi"/>
          <w:color w:val="000000"/>
          <w:sz w:val="24"/>
          <w:szCs w:val="24"/>
        </w:rPr>
        <w:t>di</w:t>
      </w:r>
      <w:r w:rsidR="00847DCE" w:rsidRPr="00847DCE">
        <w:rPr>
          <w:rFonts w:asciiTheme="majorBidi" w:eastAsia="Times New Roman" w:hAnsiTheme="majorBidi" w:cstheme="majorBidi"/>
          <w:color w:val="000000"/>
          <w:sz w:val="24"/>
          <w:szCs w:val="24"/>
        </w:rPr>
        <w:t>harapkan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bisa</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menjadi</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bahan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bagi</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pendidik</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untuk</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memberikan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sz w:val="24"/>
          <w:szCs w:val="24"/>
        </w:rPr>
        <w:t>motivasi</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tentang</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pentingnya</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lastRenderedPageBreak/>
        <w:t>mengatur</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waktu</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agar</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efektif</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kepada</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santri,</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juga</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diimpikan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sebagai</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bahan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pertimbangan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untuk</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meningkatkan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kualitas</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program</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kemampuan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hafalan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santri</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Darut</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Taqwa</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Ponorogo.</w:t>
      </w:r>
      <w:r w:rsidR="00C676BD">
        <w:rPr>
          <w:rFonts w:asciiTheme="majorBidi" w:eastAsia="Times New Roman" w:hAnsiTheme="majorBidi" w:cstheme="majorBidi"/>
          <w:color w:val="000000"/>
          <w:sz w:val="24"/>
          <w:szCs w:val="24"/>
        </w:rPr>
        <w:t xml:space="preserve"> </w:t>
      </w:r>
    </w:p>
    <w:p w14:paraId="764207DF" w14:textId="1547C3B6" w:rsidR="00D94512" w:rsidRPr="00D94512" w:rsidRDefault="004A49EA" w:rsidP="00E07A07">
      <w:pPr>
        <w:numPr>
          <w:ilvl w:val="0"/>
          <w:numId w:val="6"/>
        </w:numPr>
        <w:pBdr>
          <w:top w:val="nil"/>
          <w:left w:val="nil"/>
          <w:bottom w:val="nil"/>
          <w:right w:val="nil"/>
          <w:between w:val="nil"/>
        </w:pBdr>
        <w:spacing w:after="0" w:line="480" w:lineRule="auto"/>
        <w:ind w:left="1080"/>
        <w:jc w:val="lowKashida"/>
        <w:rPr>
          <w:rFonts w:asciiTheme="majorBidi" w:eastAsia="Times New Roman" w:hAnsiTheme="majorBidi" w:cstheme="majorBidi"/>
          <w:color w:val="000000"/>
          <w:sz w:val="24"/>
          <w:szCs w:val="24"/>
        </w:rPr>
      </w:pPr>
      <w:r w:rsidRPr="00D94512">
        <w:rPr>
          <w:rFonts w:asciiTheme="majorBidi" w:eastAsia="Times New Roman" w:hAnsiTheme="majorBidi" w:cstheme="majorBidi"/>
          <w:color w:val="000000"/>
          <w:sz w:val="24"/>
          <w:szCs w:val="24"/>
        </w:rPr>
        <w:t>Bagi</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instansi</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atau</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lembaga.</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Penelitian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ini,</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Diharapkan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dapat</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diterapkan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untuk</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meningkatkan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kualitas</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hafalan</w:t>
      </w:r>
      <w:r w:rsidR="00C676BD">
        <w:rPr>
          <w:rFonts w:asciiTheme="majorBidi" w:eastAsia="Times New Roman" w:hAnsiTheme="majorBidi" w:cstheme="majorBidi"/>
          <w:color w:val="000000"/>
          <w:sz w:val="24"/>
          <w:szCs w:val="24"/>
        </w:rPr>
        <w:t xml:space="preserve"> </w:t>
      </w:r>
      <w:r w:rsidR="002F3C9C" w:rsidRPr="00D94512">
        <w:rPr>
          <w:rFonts w:asciiTheme="majorBidi" w:eastAsia="Times New Roman" w:hAnsiTheme="majorBidi" w:cstheme="majorBidi"/>
          <w:color w:val="000000"/>
          <w:sz w:val="24"/>
          <w:szCs w:val="24"/>
        </w:rPr>
        <w:t>Al-Quran</w:t>
      </w:r>
      <w:r w:rsidRPr="00D94512">
        <w:rPr>
          <w:rFonts w:asciiTheme="majorBidi" w:eastAsia="Times New Roman" w:hAnsiTheme="majorBidi" w:cstheme="majorBidi"/>
          <w:color w:val="000000"/>
          <w:sz w:val="24"/>
          <w:szCs w:val="24"/>
        </w:rPr>
        <w:t>santri</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Darut</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Taqwa,</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juga</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sebagai</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bahan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pertimbangan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dalam</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mengelola</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program</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meningkatkan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kualitas</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tahfidz</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santri</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Darut</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Taqwa</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Ponorogo</w:t>
      </w:r>
    </w:p>
    <w:p w14:paraId="399686DC" w14:textId="2F7BCE32" w:rsidR="004A49EA" w:rsidRPr="00D94512" w:rsidRDefault="004A49EA" w:rsidP="00E07A07">
      <w:pPr>
        <w:numPr>
          <w:ilvl w:val="0"/>
          <w:numId w:val="6"/>
        </w:numPr>
        <w:pBdr>
          <w:top w:val="nil"/>
          <w:left w:val="nil"/>
          <w:bottom w:val="nil"/>
          <w:right w:val="nil"/>
          <w:between w:val="nil"/>
        </w:pBdr>
        <w:spacing w:after="0" w:line="480" w:lineRule="auto"/>
        <w:ind w:left="1080"/>
        <w:jc w:val="lowKashida"/>
        <w:rPr>
          <w:rFonts w:asciiTheme="majorBidi" w:eastAsia="Times New Roman" w:hAnsiTheme="majorBidi" w:cstheme="majorBidi"/>
          <w:color w:val="000000"/>
          <w:sz w:val="24"/>
          <w:szCs w:val="24"/>
        </w:rPr>
      </w:pPr>
      <w:r w:rsidRPr="00D94512">
        <w:rPr>
          <w:rFonts w:asciiTheme="majorBidi" w:eastAsia="Times New Roman" w:hAnsiTheme="majorBidi" w:cstheme="majorBidi"/>
          <w:color w:val="000000"/>
          <w:sz w:val="24"/>
          <w:szCs w:val="24"/>
        </w:rPr>
        <w:t>Bagi</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santri.</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Penelitian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ini,</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sz w:val="24"/>
          <w:szCs w:val="24"/>
        </w:rPr>
        <w:t>diimpikan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sebagai</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rujukan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untuk</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membantu</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dalam</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sz w:val="24"/>
          <w:szCs w:val="24"/>
        </w:rPr>
        <w:t>manajemen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waktu</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santri</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menguatkan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hafalan</w:t>
      </w:r>
      <w:r w:rsidR="00C676BD">
        <w:rPr>
          <w:rFonts w:asciiTheme="majorBidi" w:eastAsia="Times New Roman" w:hAnsiTheme="majorBidi" w:cstheme="majorBidi"/>
          <w:color w:val="000000"/>
          <w:sz w:val="24"/>
          <w:szCs w:val="24"/>
        </w:rPr>
        <w:t xml:space="preserve"> </w:t>
      </w:r>
      <w:r w:rsidRPr="00D94512">
        <w:rPr>
          <w:rFonts w:asciiTheme="majorBidi" w:eastAsia="Times New Roman" w:hAnsiTheme="majorBidi" w:cstheme="majorBidi"/>
          <w:color w:val="000000"/>
          <w:sz w:val="24"/>
          <w:szCs w:val="24"/>
        </w:rPr>
        <w:t>alquran.</w:t>
      </w:r>
      <w:r w:rsidR="00C676BD">
        <w:rPr>
          <w:rFonts w:asciiTheme="majorBidi" w:eastAsia="Times New Roman" w:hAnsiTheme="majorBidi" w:cstheme="majorBidi"/>
          <w:color w:val="000000"/>
          <w:sz w:val="24"/>
          <w:szCs w:val="24"/>
        </w:rPr>
        <w:t xml:space="preserve"> </w:t>
      </w:r>
    </w:p>
    <w:p w14:paraId="5EC06B74" w14:textId="3D05231D" w:rsidR="004A49EA" w:rsidRPr="00326D7A" w:rsidRDefault="00D94512" w:rsidP="000C07F9">
      <w:pPr>
        <w:pStyle w:val="Heading2"/>
        <w:spacing w:before="0" w:line="480" w:lineRule="auto"/>
        <w:ind w:left="360"/>
        <w:jc w:val="both"/>
      </w:pPr>
      <w:r w:rsidRPr="00326D7A">
        <w:t>Sistematika</w:t>
      </w:r>
      <w:r w:rsidR="00C676BD">
        <w:t xml:space="preserve"> </w:t>
      </w:r>
      <w:r w:rsidRPr="00326D7A">
        <w:t>Pembahasan</w:t>
      </w:r>
      <w:r w:rsidR="00C676BD">
        <w:t xml:space="preserve"> </w:t>
      </w:r>
    </w:p>
    <w:p w14:paraId="02321558" w14:textId="77777777" w:rsidR="003570D0" w:rsidRDefault="004A49EA" w:rsidP="000C07F9">
      <w:pPr>
        <w:spacing w:after="0" w:line="480" w:lineRule="auto"/>
        <w:ind w:left="360" w:firstLine="567"/>
        <w:jc w:val="both"/>
        <w:rPr>
          <w:rFonts w:asciiTheme="majorBidi" w:eastAsia="Times New Roman" w:hAnsiTheme="majorBidi" w:cstheme="majorBidi"/>
          <w:sz w:val="24"/>
          <w:szCs w:val="24"/>
          <w:lang w:val="en-US"/>
        </w:rPr>
      </w:pP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mendeteksi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kronologi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terstruktur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menghadirkan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kesederhanaan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mempelajari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menyuguhkan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penemuan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beberapa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subbab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saling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berkaitan.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Berkenaan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sistematika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pembahasan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berikut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F054F" w:rsidRPr="00326D7A">
        <w:rPr>
          <w:rStyle w:val="FootnoteReference"/>
          <w:rFonts w:asciiTheme="majorBidi" w:eastAsia="Times New Roman" w:hAnsiTheme="majorBidi" w:cstheme="majorBidi"/>
          <w:sz w:val="24"/>
          <w:szCs w:val="24"/>
        </w:rPr>
        <w:footnoteReference w:id="21"/>
      </w:r>
    </w:p>
    <w:p w14:paraId="1E7DCA37" w14:textId="7DD6259E" w:rsidR="003570D0" w:rsidRDefault="004A49EA" w:rsidP="000C07F9">
      <w:pPr>
        <w:spacing w:after="0" w:line="480" w:lineRule="auto"/>
        <w:ind w:left="360" w:firstLine="567"/>
        <w:jc w:val="both"/>
        <w:rPr>
          <w:rFonts w:asciiTheme="majorBidi" w:eastAsia="Times New Roman" w:hAnsiTheme="majorBidi" w:cstheme="majorBidi"/>
          <w:sz w:val="24"/>
          <w:szCs w:val="24"/>
          <w:lang w:val="en-US"/>
        </w:rPr>
      </w:pPr>
      <w:r w:rsidRPr="00D94512">
        <w:rPr>
          <w:rFonts w:asciiTheme="majorBidi" w:eastAsia="Times New Roman" w:hAnsiTheme="majorBidi" w:cstheme="majorBidi"/>
          <w:bCs/>
          <w:sz w:val="24"/>
          <w:szCs w:val="24"/>
        </w:rPr>
        <w:t>BAB</w:t>
      </w:r>
      <w:r w:rsidR="00C676BD">
        <w:rPr>
          <w:rFonts w:asciiTheme="majorBidi" w:eastAsia="Times New Roman" w:hAnsiTheme="majorBidi" w:cstheme="majorBidi"/>
          <w:bCs/>
          <w:sz w:val="24"/>
          <w:szCs w:val="24"/>
        </w:rPr>
        <w:t xml:space="preserve"> </w:t>
      </w:r>
      <w:r w:rsidR="002969C5">
        <w:rPr>
          <w:rFonts w:asciiTheme="majorBidi" w:eastAsia="Times New Roman" w:hAnsiTheme="majorBidi" w:cstheme="majorBidi"/>
          <w:bCs/>
          <w:sz w:val="24"/>
          <w:szCs w:val="24"/>
          <w:lang w:val="en-GB"/>
        </w:rPr>
        <w: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berisi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Pendahuluan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babnya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w:t>
      </w:r>
      <w:r w:rsidR="00A3579F">
        <w:rPr>
          <w:rFonts w:asciiTheme="majorBidi" w:eastAsia="Times New Roman" w:hAnsiTheme="majorBidi" w:cstheme="majorBidi"/>
          <w:sz w:val="24"/>
          <w:szCs w:val="24"/>
        </w:rPr>
        <w:t>erupa</w:t>
      </w:r>
      <w:r w:rsidR="00C676BD">
        <w:rPr>
          <w:rFonts w:asciiTheme="majorBidi" w:eastAsia="Times New Roman" w:hAnsiTheme="majorBidi" w:cstheme="majorBidi"/>
          <w:sz w:val="24"/>
          <w:szCs w:val="24"/>
        </w:rPr>
        <w:t xml:space="preserve"> </w:t>
      </w:r>
      <w:r w:rsidR="00A3579F">
        <w:rPr>
          <w:rFonts w:asciiTheme="majorBidi" w:eastAsia="Times New Roman" w:hAnsiTheme="majorBidi" w:cstheme="majorBidi"/>
          <w:sz w:val="24"/>
          <w:szCs w:val="24"/>
          <w:lang w:val="en-GB"/>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Latar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Belakang.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menjelaskan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tentang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perkara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terjadi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sasaran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ditelusuri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tetapi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perkara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tampaknya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menyimpang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barometer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keilmuan.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Identifikasi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usaha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melakukan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penjelasan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terukur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menjelaskan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mendefinisikan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Batasan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barikade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saja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hendak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dibahas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mempunyai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fungsi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menjadikan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lebih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terarah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fundamental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komponen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penulisan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bakal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lebih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mujarab.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Selanjutnya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Rumusan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Masalah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usaha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mengutarakan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gamblang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pertanyaan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hendak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upayakan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jawaban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kebenarannya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Tujuan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mengutarakan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destinasi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digapai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Manfaat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menyuguhkan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kemaslahatan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ilmu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pengetahuan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pelaksanaannya.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Sistematika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Pembahasan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penulis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menerangkan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rangkaian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urutan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mengakibatkan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mampu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dipahami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kelogisan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penulisan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terintegrasi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antar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bagian.</w:t>
      </w:r>
    </w:p>
    <w:p w14:paraId="79E50D14" w14:textId="0C2BD13D" w:rsidR="003570D0" w:rsidRDefault="004A49EA" w:rsidP="000C07F9">
      <w:pPr>
        <w:spacing w:after="0" w:line="480" w:lineRule="auto"/>
        <w:ind w:left="360" w:firstLine="567"/>
        <w:jc w:val="both"/>
        <w:rPr>
          <w:rFonts w:asciiTheme="majorBidi" w:eastAsia="Times New Roman" w:hAnsiTheme="majorBidi" w:cstheme="majorBidi"/>
          <w:sz w:val="24"/>
          <w:szCs w:val="24"/>
          <w:lang w:val="en-US"/>
        </w:rPr>
      </w:pPr>
      <w:r w:rsidRPr="00D94512">
        <w:rPr>
          <w:rFonts w:asciiTheme="majorBidi" w:eastAsia="Times New Roman" w:hAnsiTheme="majorBidi" w:cstheme="majorBidi"/>
          <w:bCs/>
          <w:sz w:val="24"/>
          <w:szCs w:val="24"/>
        </w:rPr>
        <w:t>BAB</w:t>
      </w:r>
      <w:r w:rsidR="00C676BD">
        <w:rPr>
          <w:rFonts w:asciiTheme="majorBidi" w:eastAsia="Times New Roman" w:hAnsiTheme="majorBidi" w:cstheme="majorBidi"/>
          <w:bCs/>
          <w:sz w:val="24"/>
          <w:szCs w:val="24"/>
        </w:rPr>
        <w:t xml:space="preserve"> </w:t>
      </w:r>
      <w:r w:rsidR="002969C5">
        <w:rPr>
          <w:rFonts w:asciiTheme="majorBidi" w:eastAsia="Times New Roman" w:hAnsiTheme="majorBidi" w:cstheme="majorBidi"/>
          <w:bCs/>
          <w:sz w:val="24"/>
          <w:szCs w:val="24"/>
          <w:lang w:val="en-GB"/>
        </w:rPr>
        <w:t>II</w:t>
      </w:r>
      <w:r w:rsidR="00C676BD">
        <w:rPr>
          <w:rFonts w:asciiTheme="majorBidi" w:eastAsia="Times New Roman" w:hAnsiTheme="majorBidi" w:cstheme="majorBidi"/>
          <w:b/>
          <w:sz w:val="24"/>
          <w:szCs w:val="24"/>
        </w:rPr>
        <w:t xml:space="preserve"> </w:t>
      </w:r>
      <w:r w:rsidRPr="00326D7A">
        <w:rPr>
          <w:rFonts w:asciiTheme="majorBidi" w:eastAsia="Times New Roman" w:hAnsiTheme="majorBidi" w:cstheme="majorBidi"/>
          <w:sz w:val="24"/>
          <w:szCs w:val="24"/>
        </w:rPr>
        <w:t>berupa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Kajian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Pustaka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serta</w:t>
      </w:r>
      <w:r w:rsidR="00C676BD">
        <w:rPr>
          <w:rFonts w:asciiTheme="majorBidi" w:eastAsia="Times New Roman" w:hAnsiTheme="majorBidi" w:cstheme="majorBidi"/>
          <w:sz w:val="24"/>
          <w:szCs w:val="24"/>
        </w:rPr>
        <w:t xml:space="preserve"> </w:t>
      </w:r>
      <w:r w:rsidR="00A3579F">
        <w:rPr>
          <w:rFonts w:asciiTheme="majorBidi" w:eastAsia="Times New Roman" w:hAnsiTheme="majorBidi" w:cstheme="majorBidi"/>
          <w:sz w:val="24"/>
          <w:szCs w:val="24"/>
        </w:rPr>
        <w:t>sub</w:t>
      </w:r>
      <w:r w:rsidR="00C676BD">
        <w:rPr>
          <w:rFonts w:asciiTheme="majorBidi" w:eastAsia="Times New Roman" w:hAnsiTheme="majorBidi" w:cstheme="majorBidi"/>
          <w:sz w:val="24"/>
          <w:szCs w:val="24"/>
        </w:rPr>
        <w:t xml:space="preserve"> </w:t>
      </w:r>
      <w:r w:rsidR="00A3579F">
        <w:rPr>
          <w:rFonts w:asciiTheme="majorBidi" w:eastAsia="Times New Roman" w:hAnsiTheme="majorBidi" w:cstheme="majorBidi"/>
          <w:sz w:val="24"/>
          <w:szCs w:val="24"/>
        </w:rPr>
        <w:t>babnya</w:t>
      </w:r>
      <w:r w:rsidR="00C676BD">
        <w:rPr>
          <w:rFonts w:asciiTheme="majorBidi" w:eastAsia="Times New Roman" w:hAnsiTheme="majorBidi" w:cstheme="majorBidi"/>
          <w:sz w:val="24"/>
          <w:szCs w:val="24"/>
        </w:rPr>
        <w:t xml:space="preserve"> </w:t>
      </w:r>
      <w:r w:rsidR="00A3579F">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00A3579F">
        <w:rPr>
          <w:rFonts w:asciiTheme="majorBidi" w:eastAsia="Times New Roman" w:hAnsiTheme="majorBidi" w:cstheme="majorBidi"/>
          <w:sz w:val="24"/>
          <w:szCs w:val="24"/>
        </w:rPr>
        <w:t>berikut</w:t>
      </w:r>
      <w:r w:rsidR="00C676BD">
        <w:rPr>
          <w:rFonts w:asciiTheme="majorBidi" w:eastAsia="Times New Roman" w:hAnsiTheme="majorBidi" w:cstheme="majorBidi"/>
          <w:sz w:val="24"/>
          <w:szCs w:val="24"/>
        </w:rPr>
        <w:t xml:space="preserve"> </w:t>
      </w:r>
      <w:r w:rsidR="00A3579F">
        <w:rPr>
          <w:rFonts w:asciiTheme="majorBidi" w:eastAsia="Times New Roman" w:hAnsiTheme="majorBidi" w:cstheme="majorBidi"/>
          <w:sz w:val="24"/>
          <w:szCs w:val="24"/>
        </w:rPr>
        <w:t>ini</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pertama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berupa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Kajian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Teori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tentang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penjelasan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teori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teori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relevan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menjabarkan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diteliti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pondasi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menyampaikan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tanggapan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darurat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berhubungan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rumusan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diungkapkan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pembuatan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instrumen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Kajian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Terdahulu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menggambarkan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penggunaan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teori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penulisan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karya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ilmiah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teruji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keabsahannya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empiris.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Kerangka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Pikir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acuan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teoritis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kesatuan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keutuhan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teori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beragam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faktor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diidentifikasikan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penting.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Hipotesis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tanggapan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darurat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terhadap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konsep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diduga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paling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besar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tingkat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keakuratannya.</w:t>
      </w:r>
    </w:p>
    <w:p w14:paraId="0434978D" w14:textId="53BA07C2" w:rsidR="003570D0" w:rsidRDefault="004A49EA" w:rsidP="000C07F9">
      <w:pPr>
        <w:spacing w:after="0" w:line="480" w:lineRule="auto"/>
        <w:ind w:left="360" w:firstLine="567"/>
        <w:jc w:val="both"/>
        <w:rPr>
          <w:rFonts w:asciiTheme="majorBidi" w:eastAsia="Times New Roman" w:hAnsiTheme="majorBidi" w:cstheme="majorBidi"/>
          <w:sz w:val="24"/>
          <w:szCs w:val="24"/>
          <w:lang w:val="en-US"/>
        </w:rPr>
      </w:pPr>
      <w:r w:rsidRPr="00D94512">
        <w:rPr>
          <w:rFonts w:asciiTheme="majorBidi" w:eastAsia="Times New Roman" w:hAnsiTheme="majorBidi" w:cstheme="majorBidi"/>
          <w:bCs/>
          <w:sz w:val="24"/>
          <w:szCs w:val="24"/>
        </w:rPr>
        <w:t>BAB</w:t>
      </w:r>
      <w:r w:rsidR="00C676BD">
        <w:rPr>
          <w:rFonts w:asciiTheme="majorBidi" w:eastAsia="Times New Roman" w:hAnsiTheme="majorBidi" w:cstheme="majorBidi"/>
          <w:bCs/>
          <w:sz w:val="24"/>
          <w:szCs w:val="24"/>
        </w:rPr>
        <w:t xml:space="preserve"> </w:t>
      </w:r>
      <w:r w:rsidR="002969C5">
        <w:rPr>
          <w:rFonts w:asciiTheme="majorBidi" w:eastAsia="Times New Roman" w:hAnsiTheme="majorBidi" w:cstheme="majorBidi"/>
          <w:bCs/>
          <w:sz w:val="24"/>
          <w:szCs w:val="24"/>
          <w:lang w:val="en-GB"/>
        </w:rPr>
        <w:t>III</w:t>
      </w:r>
      <w:r w:rsidR="00C676BD">
        <w:rPr>
          <w:rFonts w:asciiTheme="majorBidi" w:eastAsia="Times New Roman" w:hAnsiTheme="majorBidi" w:cstheme="majorBidi"/>
          <w:b/>
          <w:sz w:val="24"/>
          <w:szCs w:val="24"/>
        </w:rPr>
        <w:t xml:space="preserve"> </w:t>
      </w:r>
      <w:r w:rsidRPr="00326D7A">
        <w:rPr>
          <w:rFonts w:asciiTheme="majorBidi" w:eastAsia="Times New Roman" w:hAnsiTheme="majorBidi" w:cstheme="majorBidi"/>
          <w:sz w:val="24"/>
          <w:szCs w:val="24"/>
        </w:rPr>
        <w:t>yaitu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Metode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w:t>
      </w:r>
      <w:r w:rsidR="00A3579F">
        <w:rPr>
          <w:rFonts w:asciiTheme="majorBidi" w:eastAsia="Times New Roman" w:hAnsiTheme="majorBidi" w:cstheme="majorBidi"/>
          <w:sz w:val="24"/>
          <w:szCs w:val="24"/>
        </w:rPr>
        <w:t>ng</w:t>
      </w:r>
      <w:r w:rsidR="00C676BD">
        <w:rPr>
          <w:rFonts w:asciiTheme="majorBidi" w:eastAsia="Times New Roman" w:hAnsiTheme="majorBidi" w:cstheme="majorBidi"/>
          <w:sz w:val="24"/>
          <w:szCs w:val="24"/>
        </w:rPr>
        <w:t xml:space="preserve"> </w:t>
      </w:r>
      <w:r w:rsidR="00A3579F">
        <w:rPr>
          <w:rFonts w:asciiTheme="majorBidi" w:eastAsia="Times New Roman" w:hAnsiTheme="majorBidi" w:cstheme="majorBidi"/>
          <w:sz w:val="24"/>
          <w:szCs w:val="24"/>
        </w:rPr>
        <w:t>memiliki</w:t>
      </w:r>
      <w:r w:rsidR="00C676BD">
        <w:rPr>
          <w:rFonts w:asciiTheme="majorBidi" w:eastAsia="Times New Roman" w:hAnsiTheme="majorBidi" w:cstheme="majorBidi"/>
          <w:sz w:val="24"/>
          <w:szCs w:val="24"/>
        </w:rPr>
        <w:t xml:space="preserve"> </w:t>
      </w:r>
      <w:r w:rsidR="00A3579F">
        <w:rPr>
          <w:rFonts w:asciiTheme="majorBidi" w:eastAsia="Times New Roman" w:hAnsiTheme="majorBidi" w:cstheme="majorBidi"/>
          <w:sz w:val="24"/>
          <w:szCs w:val="24"/>
        </w:rPr>
        <w:t>sub</w:t>
      </w:r>
      <w:r w:rsidR="00C676BD">
        <w:rPr>
          <w:rFonts w:asciiTheme="majorBidi" w:eastAsia="Times New Roman" w:hAnsiTheme="majorBidi" w:cstheme="majorBidi"/>
          <w:sz w:val="24"/>
          <w:szCs w:val="24"/>
        </w:rPr>
        <w:t xml:space="preserve"> </w:t>
      </w:r>
      <w:r w:rsidR="00A3579F">
        <w:rPr>
          <w:rFonts w:asciiTheme="majorBidi" w:eastAsia="Times New Roman" w:hAnsiTheme="majorBidi" w:cstheme="majorBidi"/>
          <w:sz w:val="24"/>
          <w:szCs w:val="24"/>
        </w:rPr>
        <w:t>bab</w:t>
      </w:r>
      <w:r w:rsidR="00C676BD">
        <w:rPr>
          <w:rFonts w:asciiTheme="majorBidi" w:eastAsia="Times New Roman" w:hAnsiTheme="majorBidi" w:cstheme="majorBidi"/>
          <w:sz w:val="24"/>
          <w:szCs w:val="24"/>
        </w:rPr>
        <w:t xml:space="preserve"> </w:t>
      </w:r>
      <w:r w:rsidR="00A3579F">
        <w:rPr>
          <w:rFonts w:asciiTheme="majorBidi" w:eastAsia="Times New Roman" w:hAnsiTheme="majorBidi" w:cstheme="majorBidi"/>
          <w:sz w:val="24"/>
          <w:szCs w:val="24"/>
        </w:rPr>
        <w:t>berikut</w:t>
      </w:r>
      <w:r w:rsidR="00C676BD">
        <w:rPr>
          <w:rFonts w:asciiTheme="majorBidi" w:eastAsia="Times New Roman" w:hAnsiTheme="majorBidi" w:cstheme="majorBidi"/>
          <w:sz w:val="24"/>
          <w:szCs w:val="24"/>
        </w:rPr>
        <w:t xml:space="preserve"> </w:t>
      </w:r>
      <w:r w:rsidR="00A3579F">
        <w:rPr>
          <w:rFonts w:asciiTheme="majorBidi" w:eastAsia="Times New Roman" w:hAnsiTheme="majorBidi" w:cstheme="majorBidi"/>
          <w:sz w:val="24"/>
          <w:szCs w:val="24"/>
        </w:rPr>
        <w:t>ini</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Pendekatan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Jenis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mendeskripsi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tentang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ilustrasi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Lokasi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menggambarkan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tempat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pertimbangan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rasional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menentukan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tempat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penjabaran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periode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pelaksanaan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Populasi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Sampel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menjabarkan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tentang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identifikasi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tapal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tentang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komunitas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subjek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kaidah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pengumpulan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sampel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seberapa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sampel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diambil.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Definisi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Operasional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penjelasan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tentang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penafsiran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ditetapkan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pengkaji.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Instrumen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Pengumpulan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mekanisme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akumulasi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paling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akurat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akibatnya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sungguh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sungguh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valid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reliabel.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Validitas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Reliabilitas.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Validitas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pengujian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mendapati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legalitas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ukur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diaplikasikan.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Sedangkan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reliabilitas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menguji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kekokohan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ukur.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Terakhir,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Teknik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Analisis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bermakna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jawaban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rumusan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menakar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hipotesis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diuraikan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p>
    <w:p w14:paraId="1473D579" w14:textId="07B69026" w:rsidR="003570D0" w:rsidRDefault="004A49EA" w:rsidP="000C07F9">
      <w:pPr>
        <w:spacing w:after="0" w:line="480" w:lineRule="auto"/>
        <w:ind w:left="360" w:firstLine="567"/>
        <w:jc w:val="both"/>
        <w:rPr>
          <w:rFonts w:asciiTheme="majorBidi" w:eastAsia="Times New Roman" w:hAnsiTheme="majorBidi" w:cstheme="majorBidi"/>
          <w:sz w:val="24"/>
          <w:szCs w:val="24"/>
          <w:lang w:val="en-US"/>
        </w:rPr>
      </w:pPr>
      <w:r w:rsidRPr="00D94512">
        <w:rPr>
          <w:rFonts w:asciiTheme="majorBidi" w:eastAsia="Times New Roman" w:hAnsiTheme="majorBidi" w:cstheme="majorBidi"/>
          <w:bCs/>
          <w:sz w:val="24"/>
          <w:szCs w:val="24"/>
        </w:rPr>
        <w:t>BAB</w:t>
      </w:r>
      <w:r w:rsidR="00C676BD">
        <w:rPr>
          <w:rFonts w:asciiTheme="majorBidi" w:eastAsia="Times New Roman" w:hAnsiTheme="majorBidi" w:cstheme="majorBidi"/>
          <w:bCs/>
          <w:sz w:val="24"/>
          <w:szCs w:val="24"/>
        </w:rPr>
        <w:t xml:space="preserve"> </w:t>
      </w:r>
      <w:r w:rsidR="002969C5">
        <w:rPr>
          <w:rFonts w:asciiTheme="majorBidi" w:eastAsia="Times New Roman" w:hAnsiTheme="majorBidi" w:cstheme="majorBidi"/>
          <w:bCs/>
          <w:sz w:val="24"/>
          <w:szCs w:val="24"/>
          <w:lang w:val="en-GB"/>
        </w:rPr>
        <w:t>IV</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hasil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pembahasan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meliputi,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Gambaran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Umum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Latar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menguraikan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tentang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kondisi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lokasi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berdasarkan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ciri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ciri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subjek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Deskripsi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Hasil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mencakup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penjabaran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wujud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numerik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statistik,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persentase,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grafik.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Analisi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Uji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Hipotesis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menjabarkan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hasil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pengujian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statistik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pemaparan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hasil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pengujian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ringkas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Pembahasan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penjabaran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temuan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diungkapkan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memiliki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pokok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keutuhan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aktivitas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p>
    <w:p w14:paraId="5E75EC12" w14:textId="38F11583" w:rsidR="00837377" w:rsidRPr="003570D0" w:rsidRDefault="004A49EA" w:rsidP="000C07F9">
      <w:pPr>
        <w:spacing w:after="0" w:line="480" w:lineRule="auto"/>
        <w:ind w:left="360" w:firstLine="567"/>
        <w:jc w:val="both"/>
        <w:rPr>
          <w:rFonts w:asciiTheme="majorBidi" w:eastAsia="Times New Roman" w:hAnsiTheme="majorBidi" w:cstheme="majorBidi"/>
          <w:sz w:val="24"/>
          <w:szCs w:val="24"/>
          <w:lang w:val="en-US"/>
        </w:rPr>
      </w:pPr>
      <w:r w:rsidRPr="00D94512">
        <w:rPr>
          <w:rFonts w:asciiTheme="majorBidi" w:eastAsia="Times New Roman" w:hAnsiTheme="majorBidi" w:cstheme="majorBidi"/>
          <w:bCs/>
          <w:sz w:val="24"/>
          <w:szCs w:val="24"/>
        </w:rPr>
        <w:t>BAB</w:t>
      </w:r>
      <w:r w:rsidR="00C676BD">
        <w:rPr>
          <w:rFonts w:asciiTheme="majorBidi" w:eastAsia="Times New Roman" w:hAnsiTheme="majorBidi" w:cstheme="majorBidi"/>
          <w:bCs/>
          <w:sz w:val="24"/>
          <w:szCs w:val="24"/>
        </w:rPr>
        <w:t xml:space="preserve"> </w:t>
      </w:r>
      <w:r w:rsidR="002969C5">
        <w:rPr>
          <w:rFonts w:asciiTheme="majorBidi" w:eastAsia="Times New Roman" w:hAnsiTheme="majorBidi" w:cstheme="majorBidi"/>
          <w:bCs/>
          <w:sz w:val="24"/>
          <w:szCs w:val="24"/>
          <w:lang w:val="en-GB"/>
        </w:rPr>
        <w:t>V</w:t>
      </w:r>
      <w:r w:rsidR="00C676BD">
        <w:rPr>
          <w:rFonts w:asciiTheme="majorBidi" w:eastAsia="Times New Roman" w:hAnsiTheme="majorBidi" w:cstheme="majorBidi"/>
          <w:b/>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penutup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meliputi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dua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berikut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simpulan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menghimpun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intisari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seluruh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hasil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dijabarkan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utuh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rPr>
        <w:t>bab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empat.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berupa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penjelasan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pengajuan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dilaksanakan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orang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w:t>
      </w:r>
    </w:p>
    <w:p w14:paraId="585B0C9C" w14:textId="77777777" w:rsidR="00837377" w:rsidRPr="00837377" w:rsidRDefault="00837377" w:rsidP="000C07F9">
      <w:pPr>
        <w:spacing w:after="0" w:line="480" w:lineRule="auto"/>
        <w:jc w:val="center"/>
        <w:rPr>
          <w:rFonts w:asciiTheme="majorBidi" w:eastAsia="Times New Roman" w:hAnsiTheme="majorBidi" w:cstheme="majorBidi"/>
          <w:b/>
          <w:sz w:val="24"/>
          <w:szCs w:val="24"/>
          <w:lang w:val="en-GB"/>
        </w:rPr>
        <w:sectPr w:rsidR="00837377" w:rsidRPr="00837377" w:rsidSect="00724D05">
          <w:headerReference w:type="even" r:id="rId22"/>
          <w:headerReference w:type="default" r:id="rId23"/>
          <w:footerReference w:type="default" r:id="rId24"/>
          <w:headerReference w:type="first" r:id="rId25"/>
          <w:footerReference w:type="first" r:id="rId26"/>
          <w:pgSz w:w="11910" w:h="16840"/>
          <w:pgMar w:top="1701" w:right="1701" w:bottom="1701" w:left="2268" w:header="720" w:footer="720" w:gutter="0"/>
          <w:pgNumType w:start="1"/>
          <w:cols w:space="720"/>
          <w:titlePg/>
          <w:docGrid w:linePitch="299"/>
        </w:sectPr>
      </w:pPr>
    </w:p>
    <w:p w14:paraId="3D424FB9" w14:textId="1157D5D3" w:rsidR="00C02DD4" w:rsidRPr="00326D7A" w:rsidRDefault="00C02DD4" w:rsidP="000C07F9">
      <w:pPr>
        <w:pStyle w:val="Heading1"/>
        <w:spacing w:before="0" w:line="480" w:lineRule="auto"/>
      </w:pPr>
      <w:r w:rsidRPr="00326D7A">
        <w:lastRenderedPageBreak/>
        <w:t>BAB</w:t>
      </w:r>
      <w:r w:rsidR="00C676BD">
        <w:t xml:space="preserve"> </w:t>
      </w:r>
      <w:r w:rsidRPr="00326D7A">
        <w:t>II</w:t>
      </w:r>
    </w:p>
    <w:p w14:paraId="33F936C3" w14:textId="7077A02F" w:rsidR="00C02DD4" w:rsidRPr="00326D7A" w:rsidRDefault="00C02DD4" w:rsidP="000C07F9">
      <w:pPr>
        <w:pStyle w:val="Heading1"/>
        <w:spacing w:before="0" w:line="480" w:lineRule="auto"/>
      </w:pPr>
      <w:r w:rsidRPr="00326D7A">
        <w:t>KAJIAN</w:t>
      </w:r>
      <w:r w:rsidR="00C676BD">
        <w:t xml:space="preserve"> </w:t>
      </w:r>
      <w:r w:rsidRPr="00326D7A">
        <w:t>PUSTAKA</w:t>
      </w:r>
    </w:p>
    <w:p w14:paraId="7AB6A669" w14:textId="56B3EC12" w:rsidR="00C02DD4" w:rsidRPr="00326D7A" w:rsidRDefault="00D94512" w:rsidP="000C07F9">
      <w:pPr>
        <w:pStyle w:val="BAB2"/>
        <w:spacing w:before="0"/>
      </w:pPr>
      <w:r w:rsidRPr="00326D7A">
        <w:t>Kajian</w:t>
      </w:r>
      <w:r w:rsidR="00C676BD">
        <w:t xml:space="preserve"> </w:t>
      </w:r>
      <w:r w:rsidRPr="00326D7A">
        <w:t>Teori</w:t>
      </w:r>
      <w:r w:rsidR="00C676BD">
        <w:t xml:space="preserve"> </w:t>
      </w:r>
    </w:p>
    <w:p w14:paraId="4C1B069A" w14:textId="52E2D394" w:rsidR="00C02DD4" w:rsidRPr="00326D7A" w:rsidRDefault="00801628" w:rsidP="00E07A07">
      <w:pPr>
        <w:numPr>
          <w:ilvl w:val="0"/>
          <w:numId w:val="12"/>
        </w:numPr>
        <w:pBdr>
          <w:top w:val="nil"/>
          <w:left w:val="nil"/>
          <w:bottom w:val="nil"/>
          <w:right w:val="nil"/>
          <w:between w:val="nil"/>
        </w:pBdr>
        <w:spacing w:after="0" w:line="480" w:lineRule="auto"/>
        <w:jc w:val="both"/>
        <w:rPr>
          <w:rFonts w:asciiTheme="majorBidi" w:eastAsia="Times New Roman" w:hAnsiTheme="majorBidi" w:cstheme="majorBidi"/>
          <w:b/>
          <w:color w:val="000000"/>
          <w:sz w:val="24"/>
          <w:szCs w:val="24"/>
        </w:rPr>
      </w:pPr>
      <w:r>
        <w:rPr>
          <w:rFonts w:asciiTheme="majorBidi" w:eastAsia="Times New Roman" w:hAnsiTheme="majorBidi" w:cstheme="majorBidi"/>
          <w:b/>
          <w:color w:val="000000"/>
          <w:sz w:val="24"/>
          <w:szCs w:val="24"/>
          <w:lang w:val="en-GB"/>
        </w:rPr>
        <w:t>Kemampuan</w:t>
      </w:r>
      <w:r w:rsidR="00C676BD">
        <w:rPr>
          <w:rFonts w:asciiTheme="majorBidi" w:eastAsia="Times New Roman" w:hAnsiTheme="majorBidi" w:cstheme="majorBidi"/>
          <w:b/>
          <w:color w:val="000000"/>
          <w:sz w:val="24"/>
          <w:szCs w:val="24"/>
          <w:lang w:val="en-GB"/>
        </w:rPr>
        <w:t xml:space="preserve"> </w:t>
      </w:r>
      <w:r w:rsidR="00C02DD4" w:rsidRPr="00326D7A">
        <w:rPr>
          <w:rFonts w:asciiTheme="majorBidi" w:eastAsia="Times New Roman" w:hAnsiTheme="majorBidi" w:cstheme="majorBidi"/>
          <w:b/>
          <w:color w:val="000000"/>
          <w:sz w:val="24"/>
          <w:szCs w:val="24"/>
        </w:rPr>
        <w:t>Menghafal</w:t>
      </w:r>
      <w:r w:rsidR="00C676BD">
        <w:rPr>
          <w:rFonts w:asciiTheme="majorBidi" w:eastAsia="Times New Roman" w:hAnsiTheme="majorBidi" w:cstheme="majorBidi"/>
          <w:b/>
          <w:color w:val="000000"/>
          <w:sz w:val="24"/>
          <w:szCs w:val="24"/>
        </w:rPr>
        <w:t xml:space="preserve"> </w:t>
      </w:r>
      <w:r w:rsidR="00C02DD4" w:rsidRPr="00326D7A">
        <w:rPr>
          <w:rFonts w:asciiTheme="majorBidi" w:eastAsia="Times New Roman" w:hAnsiTheme="majorBidi" w:cstheme="majorBidi"/>
          <w:b/>
          <w:color w:val="000000"/>
          <w:sz w:val="24"/>
          <w:szCs w:val="24"/>
        </w:rPr>
        <w:t>Al-Qur`An</w:t>
      </w:r>
    </w:p>
    <w:p w14:paraId="7E8E7891" w14:textId="0160EFF3" w:rsidR="00801628" w:rsidRPr="00801628" w:rsidRDefault="00C02DD4" w:rsidP="00E07A07">
      <w:pPr>
        <w:pStyle w:val="ListParagraph"/>
        <w:numPr>
          <w:ilvl w:val="1"/>
          <w:numId w:val="12"/>
        </w:numPr>
        <w:pBdr>
          <w:top w:val="nil"/>
          <w:left w:val="nil"/>
          <w:bottom w:val="nil"/>
          <w:right w:val="nil"/>
          <w:between w:val="nil"/>
        </w:pBdr>
        <w:spacing w:after="0" w:line="480" w:lineRule="auto"/>
        <w:ind w:left="993" w:hanging="284"/>
        <w:jc w:val="both"/>
        <w:rPr>
          <w:rFonts w:asciiTheme="majorBidi" w:eastAsia="Times New Roman" w:hAnsiTheme="majorBidi" w:cstheme="majorBidi"/>
          <w:b/>
          <w:color w:val="000000"/>
          <w:sz w:val="24"/>
          <w:szCs w:val="24"/>
        </w:rPr>
      </w:pPr>
      <w:r w:rsidRPr="00326D7A">
        <w:rPr>
          <w:rFonts w:asciiTheme="majorBidi" w:eastAsia="Times New Roman" w:hAnsiTheme="majorBidi" w:cstheme="majorBidi"/>
          <w:b/>
          <w:color w:val="000000"/>
          <w:sz w:val="24"/>
          <w:szCs w:val="24"/>
        </w:rPr>
        <w:t>Pengertian</w:t>
      </w:r>
      <w:r w:rsidR="00C676BD">
        <w:rPr>
          <w:rFonts w:asciiTheme="majorBidi" w:eastAsia="Times New Roman" w:hAnsiTheme="majorBidi" w:cstheme="majorBidi"/>
          <w:b/>
          <w:color w:val="000000"/>
          <w:sz w:val="24"/>
          <w:szCs w:val="24"/>
        </w:rPr>
        <w:t xml:space="preserve"> </w:t>
      </w:r>
      <w:r w:rsidR="00801628">
        <w:rPr>
          <w:rFonts w:asciiTheme="majorBidi" w:eastAsia="Times New Roman" w:hAnsiTheme="majorBidi" w:cstheme="majorBidi"/>
          <w:b/>
          <w:color w:val="000000"/>
          <w:sz w:val="24"/>
          <w:szCs w:val="24"/>
        </w:rPr>
        <w:t>Kemampuan</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Menghafal</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Al-Qur`an</w:t>
      </w:r>
      <w:r w:rsidR="00C676BD">
        <w:rPr>
          <w:rFonts w:asciiTheme="majorBidi" w:eastAsia="Times New Roman" w:hAnsiTheme="majorBidi" w:cstheme="majorBidi"/>
          <w:b/>
          <w:color w:val="000000"/>
          <w:sz w:val="24"/>
          <w:szCs w:val="24"/>
        </w:rPr>
        <w:t xml:space="preserve"> </w:t>
      </w:r>
    </w:p>
    <w:p w14:paraId="07FF9578" w14:textId="77777777" w:rsidR="003570D0" w:rsidRDefault="00801628" w:rsidP="000C07F9">
      <w:pPr>
        <w:spacing w:after="0" w:line="480" w:lineRule="auto"/>
        <w:ind w:left="993" w:firstLine="567"/>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Kemampuan</w:t>
      </w:r>
      <w:r w:rsidR="00C676BD">
        <w:rPr>
          <w:rFonts w:asciiTheme="majorBidi" w:eastAsia="Times New Roman" w:hAnsiTheme="majorBidi" w:cstheme="majorBidi"/>
          <w:sz w:val="24"/>
          <w:szCs w:val="24"/>
          <w:lang w:val="en-GB"/>
        </w:rPr>
        <w:t xml:space="preserve"> </w:t>
      </w:r>
      <w:r w:rsidR="00C02DD4" w:rsidRPr="00326D7A">
        <w:rPr>
          <w:rFonts w:asciiTheme="majorBidi" w:eastAsia="Times New Roman" w:hAnsiTheme="majorBidi" w:cstheme="majorBidi"/>
          <w:sz w:val="24"/>
          <w:szCs w:val="24"/>
        </w:rPr>
        <w:t>Men</w:t>
      </w:r>
      <w:r>
        <w:rPr>
          <w:rFonts w:asciiTheme="majorBidi" w:eastAsia="Times New Roman" w:hAnsiTheme="majorBidi" w:cstheme="majorBidi"/>
          <w:sz w:val="24"/>
          <w:szCs w:val="24"/>
        </w:rPr>
        <w:t>ghafal</w:t>
      </w:r>
      <w:r w:rsidR="00C676BD">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terdiri</w:t>
      </w:r>
      <w:r w:rsidR="00C676BD">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lang w:val="en-GB"/>
        </w:rPr>
        <w:t>tiga</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kata</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yakni</w:t>
      </w:r>
      <w:r w:rsidR="00C676BD">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lang w:val="en-GB"/>
        </w:rPr>
        <w:t>kemampuan,</w:t>
      </w:r>
      <w:r w:rsidR="00C676BD">
        <w:rPr>
          <w:rFonts w:asciiTheme="majorBidi" w:eastAsia="Times New Roman" w:hAnsiTheme="majorBidi" w:cstheme="majorBidi"/>
          <w:sz w:val="24"/>
          <w:szCs w:val="24"/>
          <w:lang w:val="en-GB"/>
        </w:rPr>
        <w:t xml:space="preserve"> </w:t>
      </w:r>
      <w:r w:rsidR="00C02DD4"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lang w:val="en-GB"/>
        </w:rPr>
        <w:t>Kemampuan</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menurut</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KBBI</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berasal</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dari</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istilah</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mampu</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yang</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mempunyai</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arti</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kuasa,</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bisa,</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sanggup</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dalam</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menjalankan</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sesuatu.</w:t>
      </w:r>
      <w:r w:rsidR="00C676BD">
        <w:rPr>
          <w:rFonts w:asciiTheme="majorBidi" w:eastAsia="Times New Roman" w:hAnsiTheme="majorBidi" w:cstheme="majorBidi"/>
          <w:sz w:val="24"/>
          <w:szCs w:val="24"/>
          <w:lang w:val="en-GB"/>
        </w:rPr>
        <w:t xml:space="preserve"> </w:t>
      </w:r>
      <w:r w:rsidR="00142A30">
        <w:rPr>
          <w:rFonts w:asciiTheme="majorBidi" w:eastAsia="Times New Roman" w:hAnsiTheme="majorBidi" w:cstheme="majorBidi"/>
          <w:sz w:val="24"/>
          <w:szCs w:val="24"/>
          <w:lang w:val="en-GB"/>
        </w:rPr>
        <w:t>Sedangkan</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Kemampuan</w:t>
      </w:r>
      <w:r w:rsidR="00C676BD">
        <w:rPr>
          <w:rFonts w:asciiTheme="majorBidi" w:eastAsia="Times New Roman" w:hAnsiTheme="majorBidi" w:cstheme="majorBidi"/>
          <w:sz w:val="24"/>
          <w:szCs w:val="24"/>
          <w:lang w:val="en-GB"/>
        </w:rPr>
        <w:t xml:space="preserve"> </w:t>
      </w:r>
      <w:r w:rsidR="00142A30">
        <w:rPr>
          <w:rFonts w:asciiTheme="majorBidi" w:eastAsia="Times New Roman" w:hAnsiTheme="majorBidi" w:cstheme="majorBidi"/>
          <w:sz w:val="24"/>
          <w:szCs w:val="24"/>
          <w:lang w:val="en-GB"/>
        </w:rPr>
        <w:t>adalah</w:t>
      </w:r>
      <w:r w:rsidR="00C676BD">
        <w:rPr>
          <w:rFonts w:asciiTheme="majorBidi" w:eastAsia="Times New Roman" w:hAnsiTheme="majorBidi" w:cstheme="majorBidi"/>
          <w:sz w:val="24"/>
          <w:szCs w:val="24"/>
          <w:lang w:val="en-GB"/>
        </w:rPr>
        <w:t xml:space="preserve"> </w:t>
      </w:r>
      <w:r w:rsidR="00142A30">
        <w:rPr>
          <w:rFonts w:asciiTheme="majorBidi" w:eastAsia="Times New Roman" w:hAnsiTheme="majorBidi" w:cstheme="majorBidi"/>
          <w:sz w:val="24"/>
          <w:szCs w:val="24"/>
          <w:lang w:val="en-GB"/>
        </w:rPr>
        <w:t>kesanggupan,</w:t>
      </w:r>
      <w:r w:rsidR="00C676BD">
        <w:rPr>
          <w:rFonts w:asciiTheme="majorBidi" w:eastAsia="Times New Roman" w:hAnsiTheme="majorBidi" w:cstheme="majorBidi"/>
          <w:sz w:val="24"/>
          <w:szCs w:val="24"/>
          <w:lang w:val="en-GB"/>
        </w:rPr>
        <w:t xml:space="preserve"> </w:t>
      </w:r>
      <w:r w:rsidR="00142A30">
        <w:rPr>
          <w:rFonts w:asciiTheme="majorBidi" w:eastAsia="Times New Roman" w:hAnsiTheme="majorBidi" w:cstheme="majorBidi"/>
          <w:sz w:val="24"/>
          <w:szCs w:val="24"/>
          <w:lang w:val="en-GB"/>
        </w:rPr>
        <w:t>kecakapan,</w:t>
      </w:r>
      <w:r w:rsidR="00C676BD">
        <w:rPr>
          <w:rFonts w:asciiTheme="majorBidi" w:eastAsia="Times New Roman" w:hAnsiTheme="majorBidi" w:cstheme="majorBidi"/>
          <w:sz w:val="24"/>
          <w:szCs w:val="24"/>
          <w:lang w:val="en-GB"/>
        </w:rPr>
        <w:t xml:space="preserve"> </w:t>
      </w:r>
      <w:r w:rsidR="00142A30">
        <w:rPr>
          <w:rFonts w:asciiTheme="majorBidi" w:eastAsia="Times New Roman" w:hAnsiTheme="majorBidi" w:cstheme="majorBidi"/>
          <w:sz w:val="24"/>
          <w:szCs w:val="24"/>
          <w:lang w:val="en-GB"/>
        </w:rPr>
        <w:t>kekuatan.</w:t>
      </w:r>
      <w:r w:rsidR="00142A30">
        <w:rPr>
          <w:rStyle w:val="FootnoteReference"/>
          <w:rFonts w:asciiTheme="majorBidi" w:eastAsia="Times New Roman" w:hAnsiTheme="majorBidi" w:cstheme="majorBidi"/>
          <w:sz w:val="24"/>
          <w:szCs w:val="24"/>
          <w:lang w:val="en-GB"/>
        </w:rPr>
        <w:footnoteReference w:id="22"/>
      </w:r>
      <w:r w:rsidR="00C676BD">
        <w:rPr>
          <w:rFonts w:asciiTheme="majorBidi" w:eastAsia="Times New Roman" w:hAnsiTheme="majorBidi" w:cstheme="majorBidi"/>
          <w:sz w:val="24"/>
          <w:szCs w:val="24"/>
          <w:lang w:val="en-GB"/>
        </w:rPr>
        <w:t xml:space="preserve"> </w:t>
      </w:r>
    </w:p>
    <w:p w14:paraId="01DDD238" w14:textId="77777777" w:rsidR="003570D0" w:rsidRDefault="00C02DD4" w:rsidP="000C07F9">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Merasuk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menuju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memori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pikiran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mengutarakan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diluar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meninjau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kitab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goresan.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Sedangkan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yakni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berikhtiar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memasukkan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otak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senantiasa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dikenang.</w:t>
      </w:r>
      <w:r w:rsidR="00D66C2A" w:rsidRPr="00326D7A">
        <w:rPr>
          <w:rStyle w:val="FootnoteReference"/>
          <w:rFonts w:asciiTheme="majorBidi" w:eastAsia="Times New Roman" w:hAnsiTheme="majorBidi" w:cstheme="majorBidi"/>
          <w:sz w:val="24"/>
          <w:szCs w:val="24"/>
        </w:rPr>
        <w:footnoteReference w:id="23"/>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teknik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meniru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entah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menggunakan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melafalkan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menyimak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Kegiatan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segala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sesuatunya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dilakukan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berkali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niscaya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mewujudkan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hafalan.</w:t>
      </w:r>
      <w:r w:rsidR="001C10F1" w:rsidRPr="00326D7A">
        <w:rPr>
          <w:rStyle w:val="FootnoteReference"/>
          <w:rFonts w:asciiTheme="majorBidi" w:eastAsia="Times New Roman" w:hAnsiTheme="majorBidi" w:cstheme="majorBidi"/>
          <w:sz w:val="24"/>
          <w:szCs w:val="24"/>
        </w:rPr>
        <w:footnoteReference w:id="24"/>
      </w:r>
    </w:p>
    <w:p w14:paraId="70FB783F" w14:textId="77777777" w:rsidR="003570D0" w:rsidRDefault="00C02DD4" w:rsidP="000C07F9">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berakar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berarti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ingat.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lafadz</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dimaknai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mengingat.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Wasty</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Sumanto</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berpendapat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Yusron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Masduki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bahwasannya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mengingat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memasukkan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menempatkan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wawasan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tindakan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identifikasi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cekatan.</w:t>
      </w:r>
      <w:r w:rsidR="001C10F1" w:rsidRPr="00326D7A">
        <w:rPr>
          <w:rStyle w:val="FootnoteReference"/>
          <w:rFonts w:asciiTheme="majorBidi" w:eastAsia="Times New Roman" w:hAnsiTheme="majorBidi" w:cstheme="majorBidi"/>
          <w:sz w:val="24"/>
          <w:szCs w:val="24"/>
        </w:rPr>
        <w:footnoteReference w:id="25"/>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Ingatan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keterampilan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mental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membenarkan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learning,</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mengamankan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retention,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membangkitkan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remembering</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sesuatu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perkara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pernah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terjadi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lalu.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penggunaan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identitas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yakni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encoding,</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storage,</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retrieval.</w:t>
      </w:r>
      <w:r w:rsidR="001C10F1" w:rsidRPr="00326D7A">
        <w:rPr>
          <w:rStyle w:val="FootnoteReference"/>
          <w:rFonts w:asciiTheme="majorBidi" w:eastAsia="Times New Roman" w:hAnsiTheme="majorBidi" w:cstheme="majorBidi"/>
          <w:i/>
          <w:sz w:val="24"/>
          <w:szCs w:val="24"/>
        </w:rPr>
        <w:footnoteReference w:id="26"/>
      </w:r>
    </w:p>
    <w:p w14:paraId="70F4F15D" w14:textId="77777777" w:rsidR="003570D0" w:rsidRPr="00B36FAE" w:rsidRDefault="00C02DD4" w:rsidP="000C07F9">
      <w:pPr>
        <w:spacing w:after="0" w:line="480" w:lineRule="auto"/>
        <w:ind w:left="993"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Predikat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memiliki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arti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aktivitas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berupaya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memasukkan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ingatan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senantiasa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ingat.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sebuah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agenda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menancapkan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sebuah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entitas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pikiran,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kedepannya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dikenang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kembali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literatur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seperti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substansi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original.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diartikan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prosedur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psikis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meresapkan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memendam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memori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mampu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dikenang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kembali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bawah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sadar.</w:t>
      </w:r>
      <w:r w:rsidR="001C10F1" w:rsidRPr="00326D7A">
        <w:rPr>
          <w:rStyle w:val="FootnoteReference"/>
          <w:rFonts w:asciiTheme="majorBidi" w:eastAsia="Times New Roman" w:hAnsiTheme="majorBidi" w:cstheme="majorBidi"/>
          <w:sz w:val="24"/>
          <w:szCs w:val="24"/>
        </w:rPr>
        <w:footnoteReference w:id="27"/>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Suryabrata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Dahliati,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sebutan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memasukkan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direncanakan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dicita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citakan.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Implikasinya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sengaja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beritikad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menanamkan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sesuatu.</w:t>
      </w:r>
      <w:r w:rsidR="001C10F1" w:rsidRPr="00326D7A">
        <w:rPr>
          <w:rStyle w:val="FootnoteReference"/>
          <w:rFonts w:asciiTheme="majorBidi" w:eastAsia="Times New Roman" w:hAnsiTheme="majorBidi" w:cstheme="majorBidi"/>
          <w:sz w:val="24"/>
          <w:szCs w:val="24"/>
        </w:rPr>
        <w:footnoteReference w:id="28"/>
      </w:r>
    </w:p>
    <w:p w14:paraId="50372B9E" w14:textId="77777777" w:rsidR="003570D0" w:rsidRDefault="00C02DD4" w:rsidP="000C07F9">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berasal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bermakna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menembus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memori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pikiran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individu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melisankan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luar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berarti,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usaha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individu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menempatkan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perkara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hendak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ingatan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selalu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diingat.</w:t>
      </w:r>
      <w:r w:rsidR="001C10F1" w:rsidRPr="00326D7A">
        <w:rPr>
          <w:rStyle w:val="FootnoteReference"/>
          <w:rFonts w:asciiTheme="majorBidi" w:eastAsia="Times New Roman" w:hAnsiTheme="majorBidi" w:cstheme="majorBidi"/>
          <w:sz w:val="24"/>
          <w:szCs w:val="24"/>
        </w:rPr>
        <w:footnoteReference w:id="29"/>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termasuk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kata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kerja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bermakna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hadir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memori,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mampu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mengenang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gampang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melisankannya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diluar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kepala.</w:t>
      </w:r>
      <w:r w:rsidR="00C676BD">
        <w:rPr>
          <w:rFonts w:asciiTheme="majorBidi" w:eastAsia="Times New Roman" w:hAnsiTheme="majorBidi" w:cstheme="majorBidi"/>
          <w:sz w:val="24"/>
          <w:szCs w:val="24"/>
        </w:rPr>
        <w:t xml:space="preserve"> </w:t>
      </w:r>
    </w:p>
    <w:p w14:paraId="79925725" w14:textId="77777777" w:rsidR="003570D0" w:rsidRDefault="00C02DD4" w:rsidP="000C07F9">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dimaknai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kegiatan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menancapkan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objek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lisan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pikiran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seperti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subjek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w:t>
      </w:r>
      <w:r w:rsidR="00A3579F">
        <w:rPr>
          <w:rFonts w:asciiTheme="majorBidi" w:eastAsia="Times New Roman" w:hAnsiTheme="majorBidi" w:cstheme="majorBidi"/>
          <w:sz w:val="24"/>
          <w:szCs w:val="24"/>
        </w:rPr>
        <w:t>riginalitasnya.</w:t>
      </w:r>
      <w:r w:rsidR="00C676BD">
        <w:rPr>
          <w:rFonts w:asciiTheme="majorBidi" w:eastAsia="Times New Roman" w:hAnsiTheme="majorBidi" w:cstheme="majorBidi"/>
          <w:sz w:val="24"/>
          <w:szCs w:val="24"/>
        </w:rPr>
        <w:t xml:space="preserve"> </w:t>
      </w:r>
      <w:r w:rsidR="00A3579F">
        <w:rPr>
          <w:rFonts w:asciiTheme="majorBidi" w:eastAsia="Times New Roman" w:hAnsiTheme="majorBidi" w:cstheme="majorBidi"/>
          <w:sz w:val="24"/>
          <w:szCs w:val="24"/>
        </w:rPr>
        <w:t>Mengh</w:t>
      </w:r>
      <w:r w:rsidR="00A3579F">
        <w:rPr>
          <w:rFonts w:asciiTheme="majorBidi" w:eastAsia="Times New Roman" w:hAnsiTheme="majorBidi" w:cstheme="majorBidi"/>
          <w:sz w:val="24"/>
          <w:szCs w:val="24"/>
          <w:lang w:val="en-GB"/>
        </w:rPr>
        <w:t>a</w:t>
      </w:r>
      <w:r w:rsidRPr="00326D7A">
        <w:rPr>
          <w:rFonts w:asciiTheme="majorBidi" w:eastAsia="Times New Roman" w:hAnsiTheme="majorBidi" w:cstheme="majorBidi"/>
          <w:sz w:val="24"/>
          <w:szCs w:val="24"/>
        </w:rPr>
        <w:t>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diterjemahkan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menanamkan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unsur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pengetahuan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kedalam</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rPr>
        <w:t>memori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bagaikan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wujud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original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sehingga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melafalkan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gampang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walaupun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menengok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literatur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catatannya.</w:t>
      </w:r>
      <w:r w:rsidR="003714A5" w:rsidRPr="00326D7A">
        <w:rPr>
          <w:rStyle w:val="FootnoteReference"/>
          <w:rFonts w:asciiTheme="majorBidi" w:eastAsia="Times New Roman" w:hAnsiTheme="majorBidi" w:cstheme="majorBidi"/>
          <w:sz w:val="24"/>
          <w:szCs w:val="24"/>
        </w:rPr>
        <w:footnoteReference w:id="30"/>
      </w:r>
    </w:p>
    <w:p w14:paraId="18E228C2" w14:textId="77777777" w:rsidR="003570D0" w:rsidRPr="00B36FAE" w:rsidRDefault="00C02DD4" w:rsidP="000C07F9">
      <w:pPr>
        <w:spacing w:after="0" w:line="480" w:lineRule="auto"/>
        <w:ind w:left="993"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jika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Arab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hafiza-yahfadzu-hifdzan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antonim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pikun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yakni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ingat.</w:t>
      </w:r>
      <w:r w:rsidR="003714A5" w:rsidRPr="00326D7A">
        <w:rPr>
          <w:rStyle w:val="FootnoteReference"/>
          <w:rFonts w:asciiTheme="majorBidi" w:eastAsia="Times New Roman" w:hAnsiTheme="majorBidi" w:cstheme="majorBidi"/>
          <w:sz w:val="24"/>
          <w:szCs w:val="24"/>
        </w:rPr>
        <w:footnoteReference w:id="31"/>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Sebutan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merujuk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hifzh</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struktur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katanya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“hafi-zha”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punya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merujuk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mencermati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membentengi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objek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agar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sampai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lolos,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buyar,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terabaikan.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Ibnu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Faris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Tamala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menerangkan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ha-fa-zha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sebuah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asal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berarti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pondasi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mengawal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Tahfizh</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konteks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ruang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pikun.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Setelahnya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al-Huffazh</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mendalami,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yakni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melindungi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konsisten.</w:t>
      </w:r>
      <w:r w:rsidR="002766AD" w:rsidRPr="00326D7A">
        <w:rPr>
          <w:rStyle w:val="FootnoteReference"/>
          <w:rFonts w:asciiTheme="majorBidi" w:eastAsia="Times New Roman" w:hAnsiTheme="majorBidi" w:cstheme="majorBidi"/>
          <w:sz w:val="24"/>
          <w:szCs w:val="24"/>
        </w:rPr>
        <w:footnoteReference w:id="32"/>
      </w:r>
    </w:p>
    <w:p w14:paraId="033AD894" w14:textId="77777777" w:rsidR="003570D0" w:rsidRDefault="00C02DD4" w:rsidP="000C07F9">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i/>
          <w:sz w:val="24"/>
          <w:szCs w:val="24"/>
        </w:rPr>
        <w:t>Hafazha-yuhafizu-hafizhan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berarti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mengasuh,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mempertahankan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mengingat.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Tahfizh</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etimologi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antonim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lupa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yakni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remember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meminimalisir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kelupaan.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Tahfidz</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format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masdar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haffazha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adalah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penghafalan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berarti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proses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Tahfizh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tahapan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mengulang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ulang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menuju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pikiran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sehingga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mampu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melisankan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diluar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struktur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khusus.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Sementara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individu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dijuluki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hafizh</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huffazhiil</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Qur`an.</w:t>
      </w:r>
      <w:r w:rsidR="002766AD" w:rsidRPr="00326D7A">
        <w:rPr>
          <w:rStyle w:val="FootnoteReference"/>
          <w:rFonts w:asciiTheme="majorBidi" w:eastAsia="Times New Roman" w:hAnsiTheme="majorBidi" w:cstheme="majorBidi"/>
          <w:iCs/>
          <w:sz w:val="24"/>
          <w:szCs w:val="24"/>
        </w:rPr>
        <w:footnoteReference w:id="33"/>
      </w:r>
      <w:r w:rsidR="00C676BD">
        <w:rPr>
          <w:rFonts w:asciiTheme="majorBidi" w:eastAsia="Times New Roman" w:hAnsiTheme="majorBidi" w:cstheme="majorBidi"/>
          <w:iCs/>
          <w:sz w:val="24"/>
          <w:szCs w:val="24"/>
          <w:lang w:val="en-US"/>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terminologi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Abdur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Nawabuddin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Millah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menjelaskan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memuat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dua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pokok,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yakni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semua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w:t>
      </w:r>
      <w:r w:rsidR="00222BA7" w:rsidRPr="00326D7A">
        <w:rPr>
          <w:rFonts w:asciiTheme="majorBidi" w:eastAsia="Times New Roman" w:hAnsiTheme="majorBidi" w:cstheme="majorBidi"/>
          <w:sz w:val="24"/>
          <w:szCs w:val="24"/>
          <w:lang w:val="en-US"/>
        </w:rPr>
        <w:t>Q</w:t>
      </w:r>
      <w:r w:rsidRPr="00326D7A">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menyematkan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paripurna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istiqomah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berulang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membentengi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hafalan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lupa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lalai.</w:t>
      </w:r>
      <w:r w:rsidR="00F55586" w:rsidRPr="00326D7A">
        <w:rPr>
          <w:rStyle w:val="FootnoteReference"/>
          <w:rFonts w:asciiTheme="majorBidi" w:eastAsia="Times New Roman" w:hAnsiTheme="majorBidi" w:cstheme="majorBidi"/>
          <w:sz w:val="24"/>
          <w:szCs w:val="24"/>
        </w:rPr>
        <w:footnoteReference w:id="34"/>
      </w:r>
    </w:p>
    <w:p w14:paraId="5E42C60B" w14:textId="77777777" w:rsidR="003570D0" w:rsidRPr="00B36FAE" w:rsidRDefault="00C02DD4" w:rsidP="000C07F9">
      <w:pPr>
        <w:spacing w:after="0" w:line="480" w:lineRule="auto"/>
        <w:ind w:left="993"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arab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hafizha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mempunyai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beberapa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arti,</w:t>
      </w:r>
      <w:r w:rsidR="00C676BD">
        <w:rPr>
          <w:rFonts w:asciiTheme="majorBidi" w:eastAsia="Times New Roman" w:hAnsiTheme="majorBidi" w:cstheme="majorBidi"/>
          <w:sz w:val="24"/>
          <w:szCs w:val="24"/>
        </w:rPr>
        <w:t xml:space="preserve"> </w:t>
      </w:r>
      <w:r w:rsidR="00D94512">
        <w:rPr>
          <w:rFonts w:asciiTheme="majorBidi" w:eastAsia="Times New Roman" w:hAnsiTheme="majorBidi" w:cstheme="majorBidi"/>
          <w:i/>
          <w:sz w:val="24"/>
          <w:szCs w:val="24"/>
        </w:rPr>
        <w:t>hafiza</w:t>
      </w:r>
      <w:r w:rsidR="00C676BD">
        <w:rPr>
          <w:rFonts w:asciiTheme="majorBidi" w:eastAsia="Times New Roman" w:hAnsiTheme="majorBidi" w:cstheme="majorBidi"/>
          <w:i/>
          <w:sz w:val="24"/>
          <w:szCs w:val="24"/>
        </w:rPr>
        <w:t xml:space="preserve"> </w:t>
      </w:r>
      <w:r w:rsidR="00D94512">
        <w:rPr>
          <w:rFonts w:asciiTheme="majorBidi" w:eastAsia="Times New Roman" w:hAnsiTheme="majorBidi" w:cstheme="majorBidi"/>
          <w:i/>
          <w:sz w:val="24"/>
          <w:szCs w:val="24"/>
        </w:rPr>
        <w:t>al-mal</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hafizha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al-ahda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memelihara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janji,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hafiza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al-amru</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memperhatikan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urusan.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Ibnu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Sayyidah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Sukron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Makmun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hafizha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berarti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merawat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hafalan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melindunginya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lupa.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arab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pepatah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hafizha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ilmika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wa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ilmi</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ghairika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terjemahannya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“memelihara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merawat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hafalan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pengetahuan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ilmu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orang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w:t>
      </w:r>
      <w:r w:rsidR="00C676BD">
        <w:rPr>
          <w:rFonts w:asciiTheme="majorBidi" w:eastAsia="Times New Roman" w:hAnsiTheme="majorBidi" w:cstheme="majorBidi"/>
          <w:sz w:val="24"/>
          <w:szCs w:val="24"/>
        </w:rPr>
        <w:t xml:space="preserve"> </w:t>
      </w:r>
    </w:p>
    <w:p w14:paraId="1CDA40E7" w14:textId="77777777" w:rsidR="003570D0" w:rsidRPr="00B36FAE" w:rsidRDefault="00C02DD4" w:rsidP="000C07F9">
      <w:pPr>
        <w:spacing w:after="0" w:line="480" w:lineRule="auto"/>
        <w:ind w:left="993"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00126EF4" w:rsidRPr="00326D7A">
        <w:rPr>
          <w:rFonts w:asciiTheme="majorBidi" w:eastAsia="Times New Roman" w:hAnsiTheme="majorBidi" w:cstheme="majorBidi"/>
          <w:sz w:val="24"/>
          <w:szCs w:val="24"/>
        </w:rPr>
        <w:t>lafal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hafiza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membangun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turunan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macam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semisal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tahaffazha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membentengi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disekeliling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mengayomi,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al-tahaffudz</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merawat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hafalan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ihtafazha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membentengi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dirinya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tahaffudz</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siuman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terpelihara.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Lafadz</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hafizhu</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berarti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wazibu</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laksanakan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konsisten.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Al-Azhari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Sukron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Ma`mun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berpandangan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hafizh</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huffazh</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individu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lolos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seleksi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dianugerahkan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keutamaan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didengar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mengawalnya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lupa.</w:t>
      </w:r>
      <w:r w:rsidR="00F55586" w:rsidRPr="00326D7A">
        <w:rPr>
          <w:rStyle w:val="FootnoteReference"/>
          <w:rFonts w:asciiTheme="majorBidi" w:eastAsia="Times New Roman" w:hAnsiTheme="majorBidi" w:cstheme="majorBidi"/>
          <w:sz w:val="24"/>
          <w:szCs w:val="24"/>
        </w:rPr>
        <w:footnoteReference w:id="35"/>
      </w:r>
    </w:p>
    <w:p w14:paraId="36138636" w14:textId="77777777" w:rsidR="003570D0" w:rsidRPr="00B36FAE" w:rsidRDefault="00C02DD4" w:rsidP="000C07F9">
      <w:pPr>
        <w:spacing w:after="0" w:line="480" w:lineRule="auto"/>
        <w:ind w:left="993"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w:t>
      </w:r>
      <w:r w:rsidR="00F55586" w:rsidRPr="00326D7A">
        <w:rPr>
          <w:rFonts w:asciiTheme="majorBidi" w:eastAsia="Times New Roman" w:hAnsiTheme="majorBidi" w:cstheme="majorBidi"/>
          <w:sz w:val="24"/>
          <w:szCs w:val="24"/>
        </w:rPr>
        <w:t>Q</w:t>
      </w:r>
      <w:r w:rsidRPr="00326D7A">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berakar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qoroa-yaqrou-qiroatan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quranan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memiliki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arti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menggabungkan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al-jam`u</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menyatukan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al-dhommu</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seluruh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aksara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susunan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penggalan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penggalan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kontinyu.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Disebut</w:t>
      </w:r>
      <w:r w:rsidR="00C676BD">
        <w:rPr>
          <w:rFonts w:asciiTheme="majorBidi" w:eastAsia="Times New Roman" w:hAnsiTheme="majorBidi" w:cstheme="majorBidi"/>
          <w:sz w:val="24"/>
          <w:szCs w:val="24"/>
        </w:rPr>
        <w:t xml:space="preserve"> </w:t>
      </w:r>
      <w:r w:rsidR="00222BA7" w:rsidRPr="00326D7A">
        <w:rPr>
          <w:rFonts w:asciiTheme="majorBidi" w:eastAsia="Times New Roman" w:hAnsiTheme="majorBidi" w:cstheme="majorBidi"/>
          <w:sz w:val="24"/>
          <w:szCs w:val="24"/>
          <w:lang w:val="en-US"/>
        </w:rPr>
        <w:t>Al-Q</w:t>
      </w:r>
      <w:r w:rsidRPr="00326D7A">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disebabkan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bermaterikan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pokok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pokok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setiap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kitab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suci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samawi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materi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sains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teknologi.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Meneladani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perbendaharaan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kosakata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arab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bahwa</w:t>
      </w:r>
      <w:r w:rsidR="00C676BD">
        <w:rPr>
          <w:rFonts w:asciiTheme="majorBidi" w:eastAsia="Times New Roman" w:hAnsiTheme="majorBidi" w:cstheme="majorBidi"/>
          <w:sz w:val="24"/>
          <w:szCs w:val="24"/>
        </w:rPr>
        <w:t xml:space="preserve"> </w:t>
      </w:r>
      <w:r w:rsidR="00126EF4" w:rsidRPr="00326D7A">
        <w:rPr>
          <w:rFonts w:asciiTheme="majorBidi" w:eastAsia="Times New Roman" w:hAnsiTheme="majorBidi" w:cstheme="majorBidi"/>
          <w:sz w:val="24"/>
          <w:szCs w:val="24"/>
        </w:rPr>
        <w:t>lafal</w:t>
      </w:r>
      <w:r w:rsidR="00C676BD">
        <w:rPr>
          <w:rFonts w:asciiTheme="majorBidi" w:eastAsia="Times New Roman" w:hAnsiTheme="majorBidi" w:cstheme="majorBidi"/>
          <w:sz w:val="24"/>
          <w:szCs w:val="24"/>
        </w:rPr>
        <w:t xml:space="preserve"> </w:t>
      </w:r>
      <w:r w:rsidR="002F3C9C" w:rsidRPr="00326D7A">
        <w:rPr>
          <w:rFonts w:asciiTheme="majorBidi" w:eastAsia="Times New Roman" w:hAnsiTheme="majorBidi" w:cstheme="majorBidi"/>
          <w:sz w:val="24"/>
          <w:szCs w:val="24"/>
        </w:rPr>
        <w:t>Al-Quran</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objek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masdar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qara'a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maknanya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bacaan,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tampaknya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melanggar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kebijakan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penggunaan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dimanfaatkan</w:t>
      </w:r>
      <w:r w:rsidR="00C676BD">
        <w:rPr>
          <w:rFonts w:asciiTheme="majorBidi" w:eastAsia="Times New Roman" w:hAnsiTheme="majorBidi" w:cstheme="majorBidi"/>
          <w:sz w:val="24"/>
          <w:szCs w:val="24"/>
        </w:rPr>
        <w:t xml:space="preserve"> </w:t>
      </w:r>
      <w:r w:rsidR="002F3C9C" w:rsidRPr="00326D7A">
        <w:rPr>
          <w:rFonts w:asciiTheme="majorBidi" w:eastAsia="Times New Roman" w:hAnsiTheme="majorBidi" w:cstheme="majorBidi"/>
          <w:sz w:val="24"/>
          <w:szCs w:val="24"/>
        </w:rPr>
        <w:t>Al-Quran</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bermacam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ayat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surat.</w:t>
      </w:r>
      <w:r w:rsidR="00F74278" w:rsidRPr="00326D7A">
        <w:rPr>
          <w:rStyle w:val="FootnoteReference"/>
          <w:rFonts w:asciiTheme="majorBidi" w:eastAsia="Times New Roman" w:hAnsiTheme="majorBidi" w:cstheme="majorBidi"/>
          <w:sz w:val="24"/>
          <w:szCs w:val="24"/>
        </w:rPr>
        <w:footnoteReference w:id="36"/>
      </w:r>
    </w:p>
    <w:p w14:paraId="521C2B46" w14:textId="205BE402" w:rsidR="003570D0" w:rsidRDefault="00C02DD4" w:rsidP="000C07F9">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Seperti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Q.S.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Al-Qiyamah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17-18.</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Terjemahannya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“sesungguhnya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Kami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hendak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mengumpulkannya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dadamu)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membacakannya.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apabila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Kami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rampung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membacakannya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ikutilah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bacannya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itu.”</w:t>
      </w:r>
      <w:r w:rsidR="00EA5650" w:rsidRPr="00326D7A">
        <w:rPr>
          <w:rStyle w:val="FootnoteReference"/>
          <w:rFonts w:asciiTheme="majorBidi" w:hAnsiTheme="majorBidi" w:cstheme="majorBidi"/>
          <w:sz w:val="24"/>
          <w:szCs w:val="24"/>
          <w:lang w:val="en-US"/>
        </w:rPr>
        <w:footnoteReference w:id="37"/>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Berdasarkan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etimologi</w:t>
      </w:r>
      <w:r w:rsidR="00C40B77"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Al-Qura`an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bacaan,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berakar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verba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qara'a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berarti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bacaan.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Sementara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kalimat</w:t>
      </w:r>
      <w:r w:rsidR="00C676BD">
        <w:rPr>
          <w:rFonts w:asciiTheme="majorBidi" w:eastAsia="Times New Roman" w:hAnsiTheme="majorBidi" w:cstheme="majorBidi"/>
          <w:sz w:val="24"/>
          <w:szCs w:val="24"/>
        </w:rPr>
        <w:t xml:space="preserve"> </w:t>
      </w:r>
      <w:r w:rsidR="002F3C9C" w:rsidRPr="00326D7A">
        <w:rPr>
          <w:rFonts w:asciiTheme="majorBidi" w:eastAsia="Times New Roman" w:hAnsiTheme="majorBidi" w:cstheme="majorBidi"/>
          <w:sz w:val="24"/>
          <w:szCs w:val="24"/>
        </w:rPr>
        <w:t>Al-Quran</w:t>
      </w:r>
      <w:r w:rsidR="003F4EAC">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bercorak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masdar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terjemahannya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isim</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maf</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`ul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yakni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maqru</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dibaca’.</w:t>
      </w:r>
      <w:r w:rsidR="00EA5650" w:rsidRPr="00326D7A">
        <w:rPr>
          <w:rStyle w:val="FootnoteReference"/>
          <w:rFonts w:asciiTheme="majorBidi" w:eastAsia="Times New Roman" w:hAnsiTheme="majorBidi" w:cstheme="majorBidi"/>
          <w:sz w:val="24"/>
          <w:szCs w:val="24"/>
        </w:rPr>
        <w:footnoteReference w:id="38"/>
      </w:r>
    </w:p>
    <w:p w14:paraId="161D49BE" w14:textId="77777777" w:rsidR="003570D0" w:rsidRDefault="00C02DD4" w:rsidP="000C07F9">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Al</w:t>
      </w:r>
      <w:r w:rsidR="00C40B77" w:rsidRPr="00326D7A">
        <w:rPr>
          <w:rFonts w:asciiTheme="majorBidi" w:eastAsia="Times New Roman" w:hAnsiTheme="majorBidi" w:cstheme="majorBidi"/>
          <w:sz w:val="24"/>
          <w:szCs w:val="24"/>
        </w:rPr>
        <w:t>-Quran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bacaan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terkandung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firman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disampaikan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Nabi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terakhir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yakni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Muhammad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SAW</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dikukuhkan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pencerahan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undang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undang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kaum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disebabkan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kebimbangan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dalamnya.</w:t>
      </w:r>
      <w:r w:rsidR="00FD5614" w:rsidRPr="00326D7A">
        <w:rPr>
          <w:rStyle w:val="FootnoteReference"/>
          <w:rFonts w:asciiTheme="majorBidi" w:eastAsia="Times New Roman" w:hAnsiTheme="majorBidi" w:cstheme="majorBidi"/>
          <w:sz w:val="24"/>
          <w:szCs w:val="24"/>
        </w:rPr>
        <w:footnoteReference w:id="39"/>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ahli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ilmu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agama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berpendapat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terkait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pengertian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tentang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w:t>
      </w:r>
      <w:r w:rsidR="00222BA7" w:rsidRPr="00326D7A">
        <w:rPr>
          <w:rFonts w:asciiTheme="majorBidi" w:eastAsia="Times New Roman" w:hAnsiTheme="majorBidi" w:cstheme="majorBidi"/>
          <w:sz w:val="24"/>
          <w:szCs w:val="24"/>
          <w:lang w:val="en-US"/>
        </w:rPr>
        <w:t>Q</w:t>
      </w:r>
      <w:r w:rsidRPr="00326D7A">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meningkatkan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pokok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pokok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pengertian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diantaranya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002F3C9C" w:rsidRPr="00326D7A">
        <w:rPr>
          <w:rFonts w:asciiTheme="majorBidi" w:eastAsia="Times New Roman" w:hAnsiTheme="majorBidi" w:cstheme="majorBidi"/>
          <w:sz w:val="24"/>
          <w:szCs w:val="24"/>
        </w:rPr>
        <w:t>Al-Quran</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pembukuan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wahyu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tuhan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dicatat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mushaf,</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dihikayatkan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berurutan,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diawali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surat</w:t>
      </w:r>
      <w:r w:rsidR="00C676BD">
        <w:rPr>
          <w:rFonts w:asciiTheme="majorBidi" w:eastAsia="Times New Roman" w:hAnsiTheme="majorBidi" w:cstheme="majorBidi"/>
          <w:sz w:val="24"/>
          <w:szCs w:val="24"/>
        </w:rPr>
        <w:t xml:space="preserve"> </w:t>
      </w:r>
      <w:r w:rsidR="00222BA7" w:rsidRPr="00326D7A">
        <w:rPr>
          <w:rFonts w:asciiTheme="majorBidi" w:eastAsia="Times New Roman" w:hAnsiTheme="majorBidi" w:cstheme="majorBidi"/>
          <w:sz w:val="24"/>
          <w:szCs w:val="24"/>
          <w:lang w:val="en-US"/>
        </w:rPr>
        <w:t>A</w:t>
      </w:r>
      <w:r w:rsidRPr="00326D7A">
        <w:rPr>
          <w:rFonts w:asciiTheme="majorBidi" w:eastAsia="Times New Roman" w:hAnsiTheme="majorBidi" w:cstheme="majorBidi"/>
          <w:sz w:val="24"/>
          <w:szCs w:val="24"/>
        </w:rPr>
        <w:t>l-Fatihah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diakhiri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surat</w:t>
      </w:r>
      <w:r w:rsidR="00C676BD">
        <w:rPr>
          <w:rFonts w:asciiTheme="majorBidi" w:eastAsia="Times New Roman" w:hAnsiTheme="majorBidi" w:cstheme="majorBidi"/>
          <w:sz w:val="24"/>
          <w:szCs w:val="24"/>
        </w:rPr>
        <w:t xml:space="preserve"> </w:t>
      </w:r>
      <w:r w:rsidR="00222BA7" w:rsidRPr="00326D7A">
        <w:rPr>
          <w:rFonts w:asciiTheme="majorBidi" w:eastAsia="Times New Roman" w:hAnsiTheme="majorBidi" w:cstheme="majorBidi"/>
          <w:sz w:val="24"/>
          <w:szCs w:val="24"/>
          <w:lang w:val="en-US"/>
        </w:rPr>
        <w:t>A</w:t>
      </w:r>
      <w:r w:rsidRPr="00326D7A">
        <w:rPr>
          <w:rFonts w:asciiTheme="majorBidi" w:eastAsia="Times New Roman" w:hAnsiTheme="majorBidi" w:cstheme="majorBidi"/>
          <w:sz w:val="24"/>
          <w:szCs w:val="24"/>
        </w:rPr>
        <w:t>n-Nas.</w:t>
      </w:r>
      <w:r w:rsidR="00FD5614" w:rsidRPr="00326D7A">
        <w:rPr>
          <w:rStyle w:val="FootnoteReference"/>
          <w:rFonts w:asciiTheme="majorBidi" w:eastAsia="Times New Roman" w:hAnsiTheme="majorBidi" w:cstheme="majorBidi"/>
          <w:sz w:val="24"/>
          <w:szCs w:val="24"/>
        </w:rPr>
        <w:footnoteReference w:id="40"/>
      </w:r>
    </w:p>
    <w:p w14:paraId="29007BDA" w14:textId="77777777" w:rsidR="003570D0" w:rsidRDefault="00C02DD4" w:rsidP="000C07F9">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Menurut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istilah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syara</w:t>
      </w:r>
      <w:r w:rsidR="00C40B77"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firman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bersamaan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keajaiban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luar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diwahyukan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Nabi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Muhammad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SAW</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bertahap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dicatat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mushaf</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lalu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diintegrasikan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membentuk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sebuah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ilahi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mencapai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pengikutnya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berangsur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angsur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mustahil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mengingkari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keshahihannya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ibadah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manusia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melafalkannya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divonis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kafir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saja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menyingkirkannya.</w:t>
      </w:r>
      <w:r w:rsidR="00FD5614" w:rsidRPr="00326D7A">
        <w:rPr>
          <w:rStyle w:val="FootnoteReference"/>
          <w:rFonts w:asciiTheme="majorBidi" w:eastAsia="Times New Roman" w:hAnsiTheme="majorBidi" w:cstheme="majorBidi"/>
          <w:sz w:val="24"/>
          <w:szCs w:val="24"/>
        </w:rPr>
        <w:footnoteReference w:id="41"/>
      </w:r>
      <w:r w:rsidR="00C676BD">
        <w:rPr>
          <w:rFonts w:asciiTheme="majorBidi" w:eastAsia="Times New Roman" w:hAnsiTheme="majorBidi" w:cstheme="majorBidi"/>
          <w:sz w:val="24"/>
          <w:szCs w:val="24"/>
        </w:rPr>
        <w:t xml:space="preserve"> </w:t>
      </w:r>
    </w:p>
    <w:p w14:paraId="048166A9" w14:textId="77777777" w:rsidR="003570D0" w:rsidRPr="00B36FAE" w:rsidRDefault="00C02DD4" w:rsidP="000C07F9">
      <w:pPr>
        <w:spacing w:after="0" w:line="480" w:lineRule="auto"/>
        <w:ind w:left="993"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Al</w:t>
      </w:r>
      <w:r w:rsidR="00C40B77" w:rsidRPr="00326D7A">
        <w:rPr>
          <w:rFonts w:asciiTheme="majorBidi" w:eastAsia="Times New Roman" w:hAnsiTheme="majorBidi" w:cstheme="majorBidi"/>
          <w:sz w:val="24"/>
          <w:szCs w:val="24"/>
        </w:rPr>
        <w:t>-Quran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firman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diwahyukan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menggunakan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arab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terpelihara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menganugerahkan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kepastian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tentang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kesucian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originalitas</w:t>
      </w:r>
      <w:r w:rsidR="00C676BD">
        <w:rPr>
          <w:rFonts w:asciiTheme="majorBidi" w:eastAsia="Times New Roman" w:hAnsiTheme="majorBidi" w:cstheme="majorBidi"/>
          <w:sz w:val="24"/>
          <w:szCs w:val="24"/>
        </w:rPr>
        <w:t xml:space="preserve"> </w:t>
      </w:r>
      <w:r w:rsidR="00222BA7" w:rsidRPr="00326D7A">
        <w:rPr>
          <w:rFonts w:asciiTheme="majorBidi" w:eastAsia="Times New Roman" w:hAnsiTheme="majorBidi" w:cstheme="majorBidi"/>
          <w:sz w:val="24"/>
          <w:szCs w:val="24"/>
          <w:lang w:val="en-US"/>
        </w:rPr>
        <w:t>Al-Q</w:t>
      </w:r>
      <w:r w:rsidRPr="00326D7A">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sepanjang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masing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rangkaian</w:t>
      </w:r>
      <w:r w:rsidR="00C676BD">
        <w:rPr>
          <w:rFonts w:asciiTheme="majorBidi" w:eastAsia="Times New Roman" w:hAnsiTheme="majorBidi" w:cstheme="majorBidi"/>
          <w:sz w:val="24"/>
          <w:szCs w:val="24"/>
        </w:rPr>
        <w:t xml:space="preserve"> </w:t>
      </w:r>
      <w:r w:rsidR="00222BA7"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dihadirkan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gampang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dihafalkan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dipelajari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penuntut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ilmu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Allh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mengadirkan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bukti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konkrit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penghafal</w:t>
      </w:r>
      <w:r w:rsidR="00C676BD">
        <w:rPr>
          <w:rFonts w:asciiTheme="majorBidi" w:eastAsia="Times New Roman" w:hAnsiTheme="majorBidi" w:cstheme="majorBidi"/>
          <w:sz w:val="24"/>
          <w:szCs w:val="24"/>
        </w:rPr>
        <w:t xml:space="preserve"> </w:t>
      </w:r>
      <w:r w:rsidR="00222BA7"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diantara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kita.</w:t>
      </w:r>
      <w:r w:rsidR="0098345F" w:rsidRPr="00326D7A">
        <w:rPr>
          <w:rStyle w:val="FootnoteReference"/>
          <w:rFonts w:asciiTheme="majorBidi" w:eastAsia="Times New Roman" w:hAnsiTheme="majorBidi" w:cstheme="majorBidi"/>
          <w:sz w:val="24"/>
          <w:szCs w:val="24"/>
        </w:rPr>
        <w:footnoteReference w:id="42"/>
      </w:r>
    </w:p>
    <w:p w14:paraId="305B1EBE" w14:textId="77777777" w:rsidR="003570D0" w:rsidRPr="003570D0" w:rsidRDefault="00C02DD4" w:rsidP="000C07F9">
      <w:pPr>
        <w:spacing w:after="0" w:line="480" w:lineRule="auto"/>
        <w:ind w:left="993"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Al</w:t>
      </w:r>
      <w:r w:rsidR="00C40B77" w:rsidRPr="00326D7A">
        <w:rPr>
          <w:rFonts w:asciiTheme="majorBidi" w:eastAsia="Times New Roman" w:hAnsiTheme="majorBidi" w:cstheme="majorBidi"/>
          <w:sz w:val="24"/>
          <w:szCs w:val="24"/>
        </w:rPr>
        <w:t>-Q</w:t>
      </w:r>
      <w:r w:rsidRPr="00326D7A">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berfungsi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penegasan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kitab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kitab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diwahyukan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sebelumnya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mendalami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ketentuan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huk</w:t>
      </w:r>
      <w:r w:rsidR="00C40B77" w:rsidRPr="00326D7A">
        <w:rPr>
          <w:rFonts w:asciiTheme="majorBidi" w:eastAsia="Times New Roman" w:hAnsiTheme="majorBidi" w:cstheme="majorBidi"/>
          <w:sz w:val="24"/>
          <w:szCs w:val="24"/>
        </w:rPr>
        <w:t>um</w:t>
      </w:r>
      <w:r w:rsidR="00C676BD">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diputuskannya.</w:t>
      </w:r>
      <w:r w:rsidR="00C676BD">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Al-Q</w:t>
      </w:r>
      <w:r w:rsidRPr="00326D7A">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pegangan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dasar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pijakan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hidup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orang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beragama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islam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bejo</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dunia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akhir.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tetapi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semua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kandungan</w:t>
      </w:r>
      <w:r w:rsidR="00C676BD">
        <w:rPr>
          <w:rFonts w:asciiTheme="majorBidi" w:eastAsia="Times New Roman" w:hAnsiTheme="majorBidi" w:cstheme="majorBidi"/>
          <w:sz w:val="24"/>
          <w:szCs w:val="24"/>
        </w:rPr>
        <w:t xml:space="preserve"> </w:t>
      </w:r>
      <w:r w:rsidR="00222BA7"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dimafhumi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langsung,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namun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perlu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diartikan,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diparafrasekan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ditakwilkan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sebelumnya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sehingga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kaum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muslimin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lebih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gampang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memahami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mendalaminya.</w:t>
      </w:r>
      <w:r w:rsidR="0098345F" w:rsidRPr="00326D7A">
        <w:rPr>
          <w:rStyle w:val="FootnoteReference"/>
          <w:rFonts w:asciiTheme="majorBidi" w:eastAsia="Times New Roman" w:hAnsiTheme="majorBidi" w:cstheme="majorBidi"/>
          <w:sz w:val="24"/>
          <w:szCs w:val="24"/>
        </w:rPr>
        <w:footnoteReference w:id="43"/>
      </w:r>
      <w:r w:rsidR="00C676BD">
        <w:rPr>
          <w:rFonts w:asciiTheme="majorBidi" w:eastAsia="Times New Roman" w:hAnsiTheme="majorBidi" w:cstheme="majorBidi"/>
          <w:sz w:val="24"/>
          <w:szCs w:val="24"/>
        </w:rPr>
        <w:t xml:space="preserve"> </w:t>
      </w:r>
    </w:p>
    <w:p w14:paraId="1F44201F" w14:textId="77777777" w:rsidR="003570D0" w:rsidRPr="00B36FAE" w:rsidRDefault="00C02DD4" w:rsidP="000C07F9">
      <w:pPr>
        <w:spacing w:after="0" w:line="480" w:lineRule="auto"/>
        <w:ind w:left="993"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pembatas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antara</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rPr>
        <w:t>benar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Bukanlah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individu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congkak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menelantarkannya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namun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mengandaskannya.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saja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mengambil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rambu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rambu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selain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sesungguhnya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mencampakkannya.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sampul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tangguh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puji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pujian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mandraguna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lintasan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benar.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petunjuk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kita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membelot,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lisan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manusia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lemah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terjadi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penumpulan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pemuka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agama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selalu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lapar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mempelajari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pengetahuan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cakrawala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berubah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usang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walaupun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terus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berulang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mukjizatnya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mustahil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menghilang.</w:t>
      </w:r>
      <w:r w:rsidR="0098345F" w:rsidRPr="00326D7A">
        <w:rPr>
          <w:rStyle w:val="FootnoteReference"/>
          <w:rFonts w:asciiTheme="majorBidi" w:eastAsia="Times New Roman" w:hAnsiTheme="majorBidi" w:cstheme="majorBidi"/>
          <w:sz w:val="24"/>
          <w:szCs w:val="24"/>
        </w:rPr>
        <w:footnoteReference w:id="44"/>
      </w:r>
    </w:p>
    <w:p w14:paraId="29B474E5" w14:textId="77777777" w:rsidR="003570D0" w:rsidRDefault="00C02DD4" w:rsidP="000C07F9">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0F72F4" w:rsidRPr="00326D7A">
        <w:rPr>
          <w:rFonts w:asciiTheme="majorBidi" w:eastAsia="Times New Roman" w:hAnsiTheme="majorBidi" w:cstheme="majorBidi"/>
          <w:sz w:val="24"/>
          <w:szCs w:val="24"/>
          <w:lang w:val="en-US"/>
        </w:rPr>
        <w:t>Al-Q</w:t>
      </w:r>
      <w:r w:rsidR="000F72F4" w:rsidRPr="00326D7A">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memasukkan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ayat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ayat</w:t>
      </w:r>
      <w:r w:rsidR="00C676BD">
        <w:rPr>
          <w:rFonts w:asciiTheme="majorBidi" w:eastAsia="Times New Roman" w:hAnsiTheme="majorBidi" w:cstheme="majorBidi"/>
          <w:sz w:val="24"/>
          <w:szCs w:val="24"/>
        </w:rPr>
        <w:t xml:space="preserve"> </w:t>
      </w:r>
      <w:r w:rsidR="000F72F4" w:rsidRPr="00326D7A">
        <w:rPr>
          <w:rFonts w:asciiTheme="majorBidi" w:eastAsia="Times New Roman" w:hAnsiTheme="majorBidi" w:cstheme="majorBidi"/>
          <w:sz w:val="24"/>
          <w:szCs w:val="24"/>
          <w:lang w:val="en-US"/>
        </w:rPr>
        <w:t>Al-Q</w:t>
      </w:r>
      <w:r w:rsidR="000F72F4" w:rsidRPr="00326D7A">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menuju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memori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otak,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tujuan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senantiasa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diingat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bukan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melupakannya.</w:t>
      </w:r>
      <w:r w:rsidR="0098345F" w:rsidRPr="00326D7A">
        <w:rPr>
          <w:rStyle w:val="FootnoteReference"/>
          <w:rFonts w:asciiTheme="majorBidi" w:eastAsia="Times New Roman" w:hAnsiTheme="majorBidi" w:cstheme="majorBidi"/>
          <w:sz w:val="24"/>
          <w:szCs w:val="24"/>
        </w:rPr>
        <w:footnoteReference w:id="45"/>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0F72F4"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sebuah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agenda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melibatkan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program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ingatan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didalamnya,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karenanya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dianjurkan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dicekoki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ditingkatkan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kecintaan</w:t>
      </w:r>
      <w:r w:rsidR="00C676BD">
        <w:rPr>
          <w:rFonts w:asciiTheme="majorBidi" w:eastAsia="Times New Roman" w:hAnsiTheme="majorBidi" w:cstheme="majorBidi"/>
          <w:sz w:val="24"/>
          <w:szCs w:val="24"/>
        </w:rPr>
        <w:t xml:space="preserve"> </w:t>
      </w:r>
      <w:r w:rsidR="000F72F4" w:rsidRPr="00326D7A">
        <w:rPr>
          <w:rFonts w:asciiTheme="majorBidi" w:eastAsia="Times New Roman" w:hAnsiTheme="majorBidi" w:cstheme="majorBidi"/>
          <w:sz w:val="24"/>
          <w:szCs w:val="24"/>
        </w:rPr>
        <w:t>sesorang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000F72F4" w:rsidRPr="00326D7A">
        <w:rPr>
          <w:rFonts w:asciiTheme="majorBidi" w:eastAsia="Times New Roman" w:hAnsiTheme="majorBidi" w:cstheme="majorBidi"/>
          <w:sz w:val="24"/>
          <w:szCs w:val="24"/>
          <w:lang w:val="en-US"/>
        </w:rPr>
        <w:t>Al-Q</w:t>
      </w:r>
      <w:r w:rsidR="000F72F4" w:rsidRPr="00326D7A">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sejak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awal.</w:t>
      </w:r>
      <w:r w:rsidR="0098345F" w:rsidRPr="00326D7A">
        <w:rPr>
          <w:rStyle w:val="FootnoteReference"/>
          <w:rFonts w:asciiTheme="majorBidi" w:eastAsia="Times New Roman" w:hAnsiTheme="majorBidi" w:cstheme="majorBidi"/>
          <w:sz w:val="24"/>
          <w:szCs w:val="24"/>
        </w:rPr>
        <w:footnoteReference w:id="46"/>
      </w:r>
      <w:r w:rsidR="00C676BD">
        <w:rPr>
          <w:rFonts w:asciiTheme="majorBidi" w:eastAsia="Times New Roman" w:hAnsiTheme="majorBidi" w:cstheme="majorBidi"/>
          <w:sz w:val="24"/>
          <w:szCs w:val="24"/>
        </w:rPr>
        <w:t xml:space="preserve"> </w:t>
      </w:r>
    </w:p>
    <w:p w14:paraId="351CC239" w14:textId="77777777" w:rsidR="003570D0" w:rsidRDefault="00C02DD4" w:rsidP="000C07F9">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0F72F4"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memasukkan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abjad,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ayat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seluruhnya,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beragam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surat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000F72F4"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menuju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sehat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ritual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berualang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entah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melisankannya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menyimak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orang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maksud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senantiasa</w:t>
      </w:r>
      <w:r w:rsidR="00C676BD">
        <w:rPr>
          <w:rFonts w:asciiTheme="majorBidi" w:eastAsia="Times New Roman" w:hAnsiTheme="majorBidi" w:cstheme="majorBidi"/>
          <w:sz w:val="24"/>
          <w:szCs w:val="24"/>
        </w:rPr>
        <w:t xml:space="preserve"> </w:t>
      </w:r>
      <w:r w:rsidR="000F72F4" w:rsidRPr="00326D7A">
        <w:rPr>
          <w:rFonts w:asciiTheme="majorBidi" w:eastAsia="Times New Roman" w:hAnsiTheme="majorBidi" w:cstheme="majorBidi"/>
          <w:sz w:val="24"/>
          <w:szCs w:val="24"/>
        </w:rPr>
        <w:t>agar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melupakannya.</w:t>
      </w:r>
      <w:r w:rsidR="0098345F" w:rsidRPr="00326D7A">
        <w:rPr>
          <w:rStyle w:val="FootnoteReference"/>
          <w:rFonts w:asciiTheme="majorBidi" w:eastAsia="Times New Roman" w:hAnsiTheme="majorBidi" w:cstheme="majorBidi"/>
          <w:sz w:val="24"/>
          <w:szCs w:val="24"/>
        </w:rPr>
        <w:footnoteReference w:id="47"/>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0F72F4" w:rsidRPr="00326D7A">
        <w:rPr>
          <w:rFonts w:asciiTheme="majorBidi" w:eastAsia="Times New Roman" w:hAnsiTheme="majorBidi" w:cstheme="majorBidi"/>
          <w:sz w:val="24"/>
          <w:szCs w:val="24"/>
          <w:lang w:val="en-US"/>
        </w:rPr>
        <w:t>Al-Q</w:t>
      </w:r>
      <w:r w:rsidR="000F72F4" w:rsidRPr="00326D7A">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sebuah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sadar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diagendakan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individu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menjerumuskan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penggalan</w:t>
      </w:r>
      <w:r w:rsidR="00C676BD">
        <w:rPr>
          <w:rFonts w:asciiTheme="majorBidi" w:eastAsia="Times New Roman" w:hAnsiTheme="majorBidi" w:cstheme="majorBidi"/>
          <w:sz w:val="24"/>
          <w:szCs w:val="24"/>
        </w:rPr>
        <w:t xml:space="preserve"> </w:t>
      </w:r>
      <w:r w:rsidR="000F72F4" w:rsidRPr="00326D7A">
        <w:rPr>
          <w:rFonts w:asciiTheme="majorBidi" w:eastAsia="Times New Roman" w:hAnsiTheme="majorBidi" w:cstheme="majorBidi"/>
          <w:sz w:val="24"/>
          <w:szCs w:val="24"/>
          <w:lang w:val="en-US"/>
        </w:rPr>
        <w:t>Al-Q</w:t>
      </w:r>
      <w:r w:rsidR="000F72F4" w:rsidRPr="00326D7A">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pikiran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dimunculkan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kembali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tanpa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memandang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lembaran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2351C1" w:rsidRPr="00326D7A">
        <w:rPr>
          <w:rStyle w:val="FootnoteReference"/>
          <w:rFonts w:asciiTheme="majorBidi" w:eastAsia="Times New Roman" w:hAnsiTheme="majorBidi" w:cstheme="majorBidi"/>
          <w:sz w:val="24"/>
          <w:szCs w:val="24"/>
        </w:rPr>
        <w:footnoteReference w:id="48"/>
      </w:r>
      <w:r w:rsidR="00C676BD">
        <w:rPr>
          <w:rFonts w:asciiTheme="majorBidi" w:eastAsia="Times New Roman" w:hAnsiTheme="majorBidi" w:cstheme="majorBidi"/>
          <w:sz w:val="24"/>
          <w:szCs w:val="24"/>
        </w:rPr>
        <w:t xml:space="preserve"> </w:t>
      </w:r>
    </w:p>
    <w:p w14:paraId="7EA2F3EB" w14:textId="77777777" w:rsidR="003570D0" w:rsidRDefault="00C02DD4" w:rsidP="000C07F9">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0F72F4"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000F72F4"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aktivitas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mengikutsertakan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memori</w:t>
      </w:r>
      <w:r w:rsidR="00C676BD">
        <w:rPr>
          <w:rFonts w:asciiTheme="majorBidi" w:eastAsia="Times New Roman" w:hAnsiTheme="majorBidi" w:cstheme="majorBidi"/>
          <w:sz w:val="24"/>
          <w:szCs w:val="24"/>
        </w:rPr>
        <w:t xml:space="preserve"> </w:t>
      </w:r>
      <w:r w:rsidR="000F72F4" w:rsidRPr="00326D7A">
        <w:rPr>
          <w:rFonts w:asciiTheme="majorBidi" w:eastAsia="Times New Roman" w:hAnsiTheme="majorBidi" w:cstheme="majorBidi"/>
          <w:sz w:val="24"/>
          <w:szCs w:val="24"/>
        </w:rPr>
        <w:t>otak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mengingat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huruf</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letak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ayat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beragam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prosedur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melafa</w:t>
      </w:r>
      <w:r w:rsidR="000F72F4" w:rsidRPr="00326D7A">
        <w:rPr>
          <w:rFonts w:asciiTheme="majorBidi" w:eastAsia="Times New Roman" w:hAnsiTheme="majorBidi" w:cstheme="majorBidi"/>
          <w:sz w:val="24"/>
          <w:szCs w:val="24"/>
        </w:rPr>
        <w:t>l</w:t>
      </w:r>
      <w:r w:rsidRPr="00326D7A">
        <w:rPr>
          <w:rFonts w:asciiTheme="majorBidi" w:eastAsia="Times New Roman" w:hAnsiTheme="majorBidi" w:cstheme="majorBidi"/>
          <w:sz w:val="24"/>
          <w:szCs w:val="24"/>
        </w:rPr>
        <w: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mendengarkan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ditopang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metode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strategi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0F72F4" w:rsidRPr="00326D7A">
        <w:rPr>
          <w:rFonts w:asciiTheme="majorBidi" w:eastAsia="Times New Roman" w:hAnsiTheme="majorBidi" w:cstheme="majorBidi"/>
          <w:sz w:val="24"/>
          <w:szCs w:val="24"/>
        </w:rPr>
        <w:t>di</w:t>
      </w:r>
      <w:r w:rsidRPr="00326D7A">
        <w:rPr>
          <w:rFonts w:asciiTheme="majorBidi" w:eastAsia="Times New Roman" w:hAnsiTheme="majorBidi" w:cstheme="majorBidi"/>
          <w:sz w:val="24"/>
          <w:szCs w:val="24"/>
        </w:rPr>
        <w:t>pilih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mekanisme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mempunyai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maksud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meresapkannya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benak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manusia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sehingga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kedepannya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bila</w:t>
      </w:r>
      <w:r w:rsidR="00C676BD">
        <w:rPr>
          <w:rFonts w:asciiTheme="majorBidi" w:eastAsia="Times New Roman" w:hAnsiTheme="majorBidi" w:cstheme="majorBidi"/>
          <w:sz w:val="24"/>
          <w:szCs w:val="24"/>
        </w:rPr>
        <w:t xml:space="preserve"> </w:t>
      </w:r>
      <w:r w:rsidR="00E26767">
        <w:rPr>
          <w:rFonts w:asciiTheme="majorBidi" w:eastAsia="Times New Roman" w:hAnsiTheme="majorBidi" w:cstheme="majorBidi"/>
          <w:sz w:val="24"/>
          <w:szCs w:val="24"/>
        </w:rPr>
        <w:t>dibutuhkan</w:t>
      </w:r>
      <w:r w:rsidR="00C676BD">
        <w:rPr>
          <w:rFonts w:asciiTheme="majorBidi" w:eastAsia="Times New Roman" w:hAnsiTheme="majorBidi" w:cstheme="majorBidi"/>
          <w:sz w:val="24"/>
          <w:szCs w:val="24"/>
        </w:rPr>
        <w:t xml:space="preserve"> </w:t>
      </w:r>
      <w:r w:rsidR="00E26767">
        <w:rPr>
          <w:rFonts w:asciiTheme="majorBidi" w:eastAsia="Times New Roman" w:hAnsiTheme="majorBidi" w:cstheme="majorBidi"/>
          <w:sz w:val="24"/>
          <w:szCs w:val="24"/>
        </w:rPr>
        <w:t>ataupun</w:t>
      </w:r>
      <w:r w:rsidR="00C676BD">
        <w:rPr>
          <w:rFonts w:asciiTheme="majorBidi" w:eastAsia="Times New Roman" w:hAnsiTheme="majorBidi" w:cstheme="majorBidi"/>
          <w:sz w:val="24"/>
          <w:szCs w:val="24"/>
        </w:rPr>
        <w:t xml:space="preserve"> </w:t>
      </w:r>
      <w:r w:rsidR="00E26767">
        <w:rPr>
          <w:rFonts w:asciiTheme="majorBidi" w:eastAsia="Times New Roman" w:hAnsiTheme="majorBidi" w:cstheme="majorBidi"/>
          <w:sz w:val="24"/>
          <w:szCs w:val="24"/>
        </w:rPr>
        <w:t>saat</w:t>
      </w:r>
      <w:r w:rsidR="00C676BD">
        <w:rPr>
          <w:rFonts w:asciiTheme="majorBidi" w:eastAsia="Times New Roman" w:hAnsiTheme="majorBidi" w:cstheme="majorBidi"/>
          <w:sz w:val="24"/>
          <w:szCs w:val="24"/>
        </w:rPr>
        <w:t xml:space="preserve"> </w:t>
      </w:r>
      <w:r w:rsidR="00E26767" w:rsidRPr="00E26767">
        <w:rPr>
          <w:rFonts w:asciiTheme="majorBidi" w:eastAsia="Times New Roman" w:hAnsiTheme="majorBidi" w:cstheme="majorBidi"/>
          <w:sz w:val="24"/>
          <w:szCs w:val="24"/>
        </w:rPr>
        <w:t>memperdengarkan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diulang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kembali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000F72F4" w:rsidRPr="00326D7A">
        <w:rPr>
          <w:rFonts w:asciiTheme="majorBidi" w:eastAsia="Times New Roman" w:hAnsiTheme="majorBidi" w:cstheme="majorBidi"/>
          <w:sz w:val="24"/>
          <w:szCs w:val="24"/>
        </w:rPr>
        <w:t>sempurna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wujud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pingsan</w:t>
      </w:r>
      <w:r w:rsidR="00C676BD">
        <w:rPr>
          <w:rFonts w:asciiTheme="majorBidi" w:eastAsia="Times New Roman" w:hAnsiTheme="majorBidi" w:cstheme="majorBidi"/>
          <w:sz w:val="24"/>
          <w:szCs w:val="24"/>
        </w:rPr>
        <w:t xml:space="preserve"> </w:t>
      </w:r>
      <w:r w:rsidR="000F72F4"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000F72F4" w:rsidRPr="00326D7A">
        <w:rPr>
          <w:rFonts w:asciiTheme="majorBidi" w:eastAsia="Times New Roman" w:hAnsiTheme="majorBidi" w:cstheme="majorBidi"/>
          <w:sz w:val="24"/>
          <w:szCs w:val="24"/>
        </w:rPr>
        <w:t>sadar</w:t>
      </w:r>
      <w:r w:rsidRPr="00326D7A">
        <w:rPr>
          <w:rFonts w:asciiTheme="majorBidi" w:eastAsia="Times New Roman" w:hAnsiTheme="majorBidi" w:cstheme="majorBidi"/>
          <w:sz w:val="24"/>
          <w:szCs w:val="24"/>
        </w:rPr>
        <w:t>.</w:t>
      </w:r>
      <w:r w:rsidR="002351C1" w:rsidRPr="00326D7A">
        <w:rPr>
          <w:rStyle w:val="FootnoteReference"/>
          <w:rFonts w:asciiTheme="majorBidi" w:eastAsia="Times New Roman" w:hAnsiTheme="majorBidi" w:cstheme="majorBidi"/>
          <w:sz w:val="24"/>
          <w:szCs w:val="24"/>
        </w:rPr>
        <w:footnoteReference w:id="49"/>
      </w:r>
    </w:p>
    <w:p w14:paraId="0E937B1D" w14:textId="4C7475F5" w:rsidR="00222BA7" w:rsidRPr="003570D0" w:rsidRDefault="00C02DD4" w:rsidP="000C07F9">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korelasinya</w:t>
      </w:r>
      <w:r w:rsidR="00C676BD">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Al-Q</w:t>
      </w:r>
      <w:r w:rsidRPr="00326D7A">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merawatnya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menalarnya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mestinya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mencermati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berba</w:t>
      </w:r>
      <w:r w:rsidR="00C40B77" w:rsidRPr="00326D7A">
        <w:rPr>
          <w:rFonts w:asciiTheme="majorBidi" w:eastAsia="Times New Roman" w:hAnsiTheme="majorBidi" w:cstheme="majorBidi"/>
          <w:sz w:val="24"/>
          <w:szCs w:val="24"/>
        </w:rPr>
        <w:t>gai</w:t>
      </w:r>
      <w:r w:rsidR="00C676BD">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unsur</w:t>
      </w:r>
      <w:r w:rsidR="00C676BD">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pokok</w:t>
      </w:r>
      <w:r w:rsidR="00C676BD">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berikut</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p>
    <w:p w14:paraId="2463C222" w14:textId="2A275458" w:rsidR="00222BA7" w:rsidRPr="000C07F9" w:rsidRDefault="00C02DD4" w:rsidP="00E07A07">
      <w:pPr>
        <w:pStyle w:val="ListParagraph"/>
        <w:numPr>
          <w:ilvl w:val="0"/>
          <w:numId w:val="55"/>
        </w:numPr>
        <w:spacing w:after="0" w:line="480" w:lineRule="auto"/>
        <w:jc w:val="both"/>
        <w:rPr>
          <w:rFonts w:asciiTheme="majorBidi" w:eastAsia="Times New Roman" w:hAnsiTheme="majorBidi" w:cstheme="majorBidi"/>
          <w:i/>
          <w:sz w:val="24"/>
          <w:szCs w:val="24"/>
        </w:rPr>
      </w:pPr>
      <w:r w:rsidRPr="000C07F9">
        <w:rPr>
          <w:rFonts w:asciiTheme="majorBidi" w:eastAsia="Times New Roman" w:hAnsiTheme="majorBidi" w:cstheme="majorBidi"/>
          <w:color w:val="000000"/>
          <w:sz w:val="24"/>
          <w:szCs w:val="24"/>
        </w:rPr>
        <w:t>Menjiwai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format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visual,</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akibatnya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dapat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dihafal</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meski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tanpa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memandangi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tulisan</w:t>
      </w:r>
    </w:p>
    <w:p w14:paraId="6AAF3D08" w14:textId="5340563C" w:rsidR="00222BA7" w:rsidRPr="000C07F9" w:rsidRDefault="00E26767" w:rsidP="00E07A07">
      <w:pPr>
        <w:pStyle w:val="ListParagraph"/>
        <w:numPr>
          <w:ilvl w:val="0"/>
          <w:numId w:val="55"/>
        </w:numPr>
        <w:spacing w:after="0" w:line="480" w:lineRule="auto"/>
        <w:jc w:val="both"/>
        <w:rPr>
          <w:rFonts w:asciiTheme="majorBidi" w:eastAsia="Times New Roman" w:hAnsiTheme="majorBidi" w:cstheme="majorBidi"/>
          <w:i/>
          <w:sz w:val="24"/>
          <w:szCs w:val="24"/>
        </w:rPr>
      </w:pPr>
      <w:r w:rsidRPr="000C07F9">
        <w:rPr>
          <w:rFonts w:asciiTheme="majorBidi" w:eastAsia="Times New Roman" w:hAnsiTheme="majorBidi" w:cstheme="majorBidi"/>
          <w:color w:val="000000"/>
          <w:sz w:val="24"/>
          <w:szCs w:val="24"/>
        </w:rPr>
        <w:t>Mengucapkan</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secara</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kontinyu</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istiqomah</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ayat</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ayat</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dihafalkan</w:t>
      </w:r>
    </w:p>
    <w:p w14:paraId="4733190E" w14:textId="7C945351" w:rsidR="00222BA7" w:rsidRPr="000C07F9" w:rsidRDefault="00C02DD4" w:rsidP="00E07A07">
      <w:pPr>
        <w:pStyle w:val="ListParagraph"/>
        <w:numPr>
          <w:ilvl w:val="0"/>
          <w:numId w:val="55"/>
        </w:numPr>
        <w:spacing w:after="0" w:line="480" w:lineRule="auto"/>
        <w:jc w:val="both"/>
        <w:rPr>
          <w:rFonts w:asciiTheme="majorBidi" w:eastAsia="Times New Roman" w:hAnsiTheme="majorBidi" w:cstheme="majorBidi"/>
          <w:i/>
          <w:sz w:val="24"/>
          <w:szCs w:val="24"/>
        </w:rPr>
      </w:pPr>
      <w:r w:rsidRPr="000C07F9">
        <w:rPr>
          <w:rFonts w:asciiTheme="majorBidi" w:eastAsia="Times New Roman" w:hAnsiTheme="majorBidi" w:cstheme="majorBidi"/>
          <w:color w:val="000000"/>
          <w:sz w:val="24"/>
          <w:szCs w:val="24"/>
        </w:rPr>
        <w:t>Hafizh</w:t>
      </w:r>
      <w:r w:rsidR="00C676BD" w:rsidRPr="000C07F9">
        <w:rPr>
          <w:rFonts w:asciiTheme="majorBidi" w:eastAsia="Times New Roman" w:hAnsiTheme="majorBidi" w:cstheme="majorBidi"/>
          <w:color w:val="000000"/>
          <w:sz w:val="24"/>
          <w:szCs w:val="24"/>
        </w:rPr>
        <w:t xml:space="preserve"> </w:t>
      </w:r>
      <w:r w:rsidR="00222BA7" w:rsidRPr="000C07F9">
        <w:rPr>
          <w:rFonts w:asciiTheme="majorBidi" w:eastAsia="Times New Roman" w:hAnsiTheme="majorBidi" w:cstheme="majorBidi"/>
          <w:color w:val="000000"/>
          <w:sz w:val="24"/>
          <w:szCs w:val="24"/>
        </w:rPr>
        <w:t>Q</w:t>
      </w:r>
      <w:r w:rsidRPr="000C07F9">
        <w:rPr>
          <w:rFonts w:asciiTheme="majorBidi" w:eastAsia="Times New Roman" w:hAnsiTheme="majorBidi" w:cstheme="majorBidi"/>
          <w:color w:val="000000"/>
          <w:sz w:val="24"/>
          <w:szCs w:val="24"/>
        </w:rPr>
        <w:t>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dipaksa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untuk</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menghafal</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secara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totalitas</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baik</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hafalan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ataupun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kecermatan</w:t>
      </w:r>
    </w:p>
    <w:p w14:paraId="4EDC83D1" w14:textId="49405A82" w:rsidR="00237BD3" w:rsidRPr="000C07F9" w:rsidRDefault="00C02DD4" w:rsidP="00E07A07">
      <w:pPr>
        <w:pStyle w:val="ListParagraph"/>
        <w:numPr>
          <w:ilvl w:val="0"/>
          <w:numId w:val="55"/>
        </w:numPr>
        <w:spacing w:after="0" w:line="480" w:lineRule="auto"/>
        <w:jc w:val="both"/>
        <w:rPr>
          <w:rFonts w:asciiTheme="majorBidi" w:eastAsia="Times New Roman" w:hAnsiTheme="majorBidi" w:cstheme="majorBidi"/>
          <w:i/>
          <w:sz w:val="24"/>
          <w:szCs w:val="24"/>
        </w:rPr>
      </w:pPr>
      <w:r w:rsidRPr="000C07F9">
        <w:rPr>
          <w:rFonts w:asciiTheme="majorBidi" w:eastAsia="Times New Roman" w:hAnsiTheme="majorBidi" w:cstheme="majorBidi"/>
          <w:color w:val="000000"/>
          <w:sz w:val="24"/>
          <w:szCs w:val="24"/>
        </w:rPr>
        <w:t>Menelateni,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membiasakan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diri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memproteksikan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hafalan</w:t>
      </w:r>
      <w:r w:rsidR="00C676BD" w:rsidRPr="000C07F9">
        <w:rPr>
          <w:rFonts w:asciiTheme="majorBidi" w:eastAsia="Times New Roman" w:hAnsiTheme="majorBidi" w:cstheme="majorBidi"/>
          <w:color w:val="000000"/>
          <w:sz w:val="24"/>
          <w:szCs w:val="24"/>
        </w:rPr>
        <w:t xml:space="preserve"> </w:t>
      </w:r>
      <w:r w:rsidR="002F3C9C" w:rsidRPr="000C07F9">
        <w:rPr>
          <w:rFonts w:asciiTheme="majorBidi" w:eastAsia="Times New Roman" w:hAnsiTheme="majorBidi" w:cstheme="majorBidi"/>
          <w:color w:val="000000"/>
          <w:sz w:val="24"/>
          <w:szCs w:val="24"/>
        </w:rPr>
        <w:t>Al-Quran</w:t>
      </w:r>
      <w:r w:rsidRPr="000C07F9">
        <w:rPr>
          <w:rFonts w:asciiTheme="majorBidi" w:eastAsia="Times New Roman" w:hAnsiTheme="majorBidi" w:cstheme="majorBidi"/>
          <w:color w:val="000000"/>
          <w:sz w:val="24"/>
          <w:szCs w:val="24"/>
        </w:rPr>
        <w:t>dari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kelupaan.</w:t>
      </w:r>
      <w:r w:rsidR="002351C1" w:rsidRPr="00326D7A">
        <w:rPr>
          <w:rStyle w:val="FootnoteReference"/>
          <w:rFonts w:asciiTheme="majorBidi" w:eastAsia="Times New Roman" w:hAnsiTheme="majorBidi" w:cstheme="majorBidi"/>
          <w:color w:val="000000"/>
          <w:sz w:val="24"/>
          <w:szCs w:val="24"/>
        </w:rPr>
        <w:footnoteReference w:id="50"/>
      </w:r>
      <w:r w:rsidR="00C676BD" w:rsidRPr="000C07F9">
        <w:rPr>
          <w:rFonts w:asciiTheme="majorBidi" w:eastAsia="Times New Roman" w:hAnsiTheme="majorBidi" w:cstheme="majorBidi"/>
          <w:color w:val="000000"/>
          <w:sz w:val="24"/>
          <w:szCs w:val="24"/>
        </w:rPr>
        <w:t xml:space="preserve"> </w:t>
      </w:r>
    </w:p>
    <w:p w14:paraId="27608FBD" w14:textId="5E395B17" w:rsidR="00142A30" w:rsidRPr="00237BD3" w:rsidRDefault="00237BD3" w:rsidP="000C07F9">
      <w:pPr>
        <w:spacing w:after="0" w:line="480" w:lineRule="auto"/>
        <w:ind w:left="993" w:firstLine="579"/>
        <w:jc w:val="lowKashida"/>
        <w:rPr>
          <w:rFonts w:asciiTheme="majorBidi" w:hAnsiTheme="majorBidi" w:cstheme="majorBidi"/>
          <w:sz w:val="24"/>
          <w:szCs w:val="24"/>
          <w:lang w:val="en-GB"/>
        </w:rPr>
      </w:pPr>
      <w:r>
        <w:rPr>
          <w:rFonts w:asciiTheme="majorBidi" w:hAnsiTheme="majorBidi" w:cstheme="majorBidi"/>
          <w:sz w:val="24"/>
          <w:szCs w:val="24"/>
          <w:lang w:val="en-ID"/>
        </w:rPr>
        <w:t>Dari</w:t>
      </w:r>
      <w:r w:rsidR="00C676BD">
        <w:rPr>
          <w:rFonts w:asciiTheme="majorBidi" w:hAnsiTheme="majorBidi" w:cstheme="majorBidi"/>
          <w:sz w:val="24"/>
          <w:szCs w:val="24"/>
          <w:lang w:val="en-ID"/>
        </w:rPr>
        <w:t xml:space="preserve"> </w:t>
      </w:r>
      <w:r>
        <w:rPr>
          <w:rFonts w:asciiTheme="majorBidi" w:hAnsiTheme="majorBidi" w:cstheme="majorBidi"/>
          <w:sz w:val="24"/>
          <w:szCs w:val="24"/>
          <w:lang w:val="en-ID"/>
        </w:rPr>
        <w:t>beberapa</w:t>
      </w:r>
      <w:r w:rsidR="00C676BD">
        <w:rPr>
          <w:rFonts w:asciiTheme="majorBidi" w:hAnsiTheme="majorBidi" w:cstheme="majorBidi"/>
          <w:sz w:val="24"/>
          <w:szCs w:val="24"/>
          <w:lang w:val="en-ID"/>
        </w:rPr>
        <w:t xml:space="preserve"> </w:t>
      </w:r>
      <w:r>
        <w:rPr>
          <w:rFonts w:asciiTheme="majorBidi" w:hAnsiTheme="majorBidi" w:cstheme="majorBidi"/>
          <w:sz w:val="24"/>
          <w:szCs w:val="24"/>
          <w:lang w:val="en-ID"/>
        </w:rPr>
        <w:t>pengertian</w:t>
      </w:r>
      <w:r w:rsidR="00C676BD">
        <w:rPr>
          <w:rFonts w:asciiTheme="majorBidi" w:hAnsiTheme="majorBidi" w:cstheme="majorBidi"/>
          <w:sz w:val="24"/>
          <w:szCs w:val="24"/>
          <w:lang w:val="en-ID"/>
        </w:rPr>
        <w:t xml:space="preserve"> </w:t>
      </w:r>
      <w:r>
        <w:rPr>
          <w:rFonts w:asciiTheme="majorBidi" w:hAnsiTheme="majorBidi" w:cstheme="majorBidi"/>
          <w:sz w:val="24"/>
          <w:szCs w:val="24"/>
          <w:lang w:val="en-ID"/>
        </w:rPr>
        <w:t>diatas</w:t>
      </w:r>
      <w:r w:rsidR="00C676BD">
        <w:rPr>
          <w:rFonts w:asciiTheme="majorBidi" w:hAnsiTheme="majorBidi" w:cstheme="majorBidi"/>
          <w:sz w:val="24"/>
          <w:szCs w:val="24"/>
          <w:lang w:val="en-ID"/>
        </w:rPr>
        <w:t xml:space="preserve"> </w:t>
      </w:r>
      <w:r>
        <w:rPr>
          <w:rFonts w:asciiTheme="majorBidi" w:hAnsiTheme="majorBidi" w:cstheme="majorBidi"/>
          <w:sz w:val="24"/>
          <w:szCs w:val="24"/>
          <w:lang w:val="en-ID"/>
        </w:rPr>
        <w:t>dapat</w:t>
      </w:r>
      <w:r w:rsidR="00C676BD">
        <w:rPr>
          <w:rFonts w:asciiTheme="majorBidi" w:hAnsiTheme="majorBidi" w:cstheme="majorBidi"/>
          <w:sz w:val="24"/>
          <w:szCs w:val="24"/>
          <w:lang w:val="en-ID"/>
        </w:rPr>
        <w:t xml:space="preserve"> </w:t>
      </w:r>
      <w:r>
        <w:rPr>
          <w:rFonts w:asciiTheme="majorBidi" w:hAnsiTheme="majorBidi" w:cstheme="majorBidi"/>
          <w:sz w:val="24"/>
          <w:szCs w:val="24"/>
          <w:lang w:val="en-ID"/>
        </w:rPr>
        <w:t>disimpulkan</w:t>
      </w:r>
      <w:r w:rsidR="00C676BD">
        <w:rPr>
          <w:rFonts w:asciiTheme="majorBidi" w:hAnsiTheme="majorBidi" w:cstheme="majorBidi"/>
          <w:sz w:val="24"/>
          <w:szCs w:val="24"/>
          <w:lang w:val="en-ID"/>
        </w:rPr>
        <w:t xml:space="preserve"> </w:t>
      </w:r>
      <w:r>
        <w:rPr>
          <w:rFonts w:asciiTheme="majorBidi" w:hAnsiTheme="majorBidi" w:cstheme="majorBidi"/>
          <w:sz w:val="24"/>
          <w:szCs w:val="24"/>
          <w:lang w:val="en-ID"/>
        </w:rPr>
        <w:t>bahwa</w:t>
      </w:r>
      <w:r w:rsidR="00C676BD">
        <w:rPr>
          <w:rFonts w:asciiTheme="majorBidi" w:hAnsiTheme="majorBidi" w:cstheme="majorBidi"/>
          <w:sz w:val="24"/>
          <w:szCs w:val="24"/>
          <w:lang w:val="en-ID"/>
        </w:rPr>
        <w:t xml:space="preserve"> </w:t>
      </w:r>
      <w:r>
        <w:rPr>
          <w:rFonts w:asciiTheme="majorBidi" w:hAnsiTheme="majorBidi" w:cstheme="majorBidi"/>
          <w:sz w:val="24"/>
          <w:szCs w:val="24"/>
          <w:lang w:val="en-ID"/>
        </w:rPr>
        <w:t>kemampuan</w:t>
      </w:r>
      <w:r w:rsidR="00C676BD">
        <w:rPr>
          <w:rFonts w:asciiTheme="majorBidi" w:hAnsiTheme="majorBidi" w:cstheme="majorBidi"/>
          <w:sz w:val="24"/>
          <w:szCs w:val="24"/>
          <w:lang w:val="en-ID"/>
        </w:rPr>
        <w:t xml:space="preserve"> </w:t>
      </w:r>
      <w:r>
        <w:rPr>
          <w:rFonts w:asciiTheme="majorBidi" w:hAnsiTheme="majorBidi" w:cstheme="majorBidi"/>
          <w:sz w:val="24"/>
          <w:szCs w:val="24"/>
          <w:lang w:val="en-ID"/>
        </w:rPr>
        <w:t>menghafal</w:t>
      </w:r>
      <w:r w:rsidR="00C676BD">
        <w:rPr>
          <w:rFonts w:asciiTheme="majorBidi" w:hAnsiTheme="majorBidi" w:cstheme="majorBidi"/>
          <w:sz w:val="24"/>
          <w:szCs w:val="24"/>
          <w:lang w:val="en-ID"/>
        </w:rPr>
        <w:t xml:space="preserve"> </w:t>
      </w:r>
      <w:r>
        <w:rPr>
          <w:rFonts w:asciiTheme="majorBidi" w:hAnsiTheme="majorBidi" w:cstheme="majorBidi"/>
          <w:sz w:val="24"/>
          <w:szCs w:val="24"/>
          <w:lang w:val="en-ID"/>
        </w:rPr>
        <w:t>al-quran</w:t>
      </w:r>
      <w:r w:rsidR="00C676BD">
        <w:rPr>
          <w:rFonts w:asciiTheme="majorBidi" w:hAnsiTheme="majorBidi" w:cstheme="majorBidi"/>
          <w:sz w:val="24"/>
          <w:szCs w:val="24"/>
          <w:lang w:val="en-ID"/>
        </w:rPr>
        <w:t xml:space="preserve"> </w:t>
      </w:r>
      <w:r>
        <w:rPr>
          <w:rFonts w:asciiTheme="majorBidi" w:hAnsiTheme="majorBidi" w:cstheme="majorBidi"/>
          <w:sz w:val="24"/>
          <w:szCs w:val="24"/>
          <w:lang w:val="en-ID"/>
        </w:rPr>
        <w:t>memiliki</w:t>
      </w:r>
      <w:r w:rsidR="00C676BD">
        <w:rPr>
          <w:rFonts w:asciiTheme="majorBidi" w:hAnsiTheme="majorBidi" w:cstheme="majorBidi"/>
          <w:sz w:val="24"/>
          <w:szCs w:val="24"/>
          <w:lang w:val="en-ID"/>
        </w:rPr>
        <w:t xml:space="preserve"> </w:t>
      </w:r>
      <w:r>
        <w:rPr>
          <w:rFonts w:asciiTheme="majorBidi" w:hAnsiTheme="majorBidi" w:cstheme="majorBidi"/>
          <w:sz w:val="24"/>
          <w:szCs w:val="24"/>
          <w:lang w:val="en-ID"/>
        </w:rPr>
        <w:t>makna</w:t>
      </w:r>
      <w:r w:rsidR="00C676BD">
        <w:rPr>
          <w:rFonts w:asciiTheme="majorBidi" w:hAnsiTheme="majorBidi" w:cstheme="majorBidi"/>
          <w:sz w:val="24"/>
          <w:szCs w:val="24"/>
          <w:lang w:val="en-ID"/>
        </w:rPr>
        <w:t xml:space="preserve"> </w:t>
      </w:r>
      <w:r w:rsidRPr="00237BD3">
        <w:rPr>
          <w:rFonts w:asciiTheme="majorBidi" w:hAnsiTheme="majorBidi" w:cstheme="majorBidi"/>
          <w:sz w:val="24"/>
          <w:szCs w:val="24"/>
          <w:lang w:val="en-GB"/>
        </w:rPr>
        <w:t>Kecakapan,</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kesanggupan</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dalam</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memasukkan</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dan</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meresapkan</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ayat</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ayat</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alquran</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kedalam</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memori</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pikiran</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sesorang</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dengan</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sengaja,</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bersungguh</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sungguh</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lastRenderedPageBreak/>
        <w:t>dan</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dengan</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sadar.</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Mampu</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mengingat,</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memlihara,</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mengenali</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kaidah</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membaca</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alquran</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yang</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dikemudian</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hari</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bisa</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memunculkan</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kembali</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dalam</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bentuk</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pengucapan</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lisan</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dengan</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kesadaran</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penuh</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tanpa</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adanya</w:t>
      </w:r>
      <w:r w:rsidR="00C676BD">
        <w:rPr>
          <w:rFonts w:asciiTheme="majorBidi" w:hAnsiTheme="majorBidi" w:cstheme="majorBidi"/>
          <w:sz w:val="24"/>
          <w:szCs w:val="24"/>
          <w:lang w:val="en-GB"/>
        </w:rPr>
        <w:t xml:space="preserve"> </w:t>
      </w:r>
      <w:r w:rsidRPr="00237BD3">
        <w:rPr>
          <w:rFonts w:asciiTheme="majorBidi" w:hAnsiTheme="majorBidi" w:cstheme="majorBidi"/>
          <w:sz w:val="24"/>
          <w:szCs w:val="24"/>
          <w:lang w:val="en-GB"/>
        </w:rPr>
        <w:t>kelupaan.</w:t>
      </w:r>
      <w:r w:rsidR="00C676BD">
        <w:rPr>
          <w:rFonts w:asciiTheme="majorBidi" w:hAnsiTheme="majorBidi" w:cstheme="majorBidi"/>
          <w:sz w:val="24"/>
          <w:szCs w:val="24"/>
          <w:lang w:val="en-GB"/>
        </w:rPr>
        <w:t xml:space="preserve"> </w:t>
      </w:r>
    </w:p>
    <w:p w14:paraId="0E6231A0" w14:textId="7441002F" w:rsidR="00A02DF5" w:rsidRPr="00326D7A" w:rsidRDefault="00C02DD4" w:rsidP="00E07A07">
      <w:pPr>
        <w:pStyle w:val="ListParagraph"/>
        <w:numPr>
          <w:ilvl w:val="1"/>
          <w:numId w:val="12"/>
        </w:numPr>
        <w:pBdr>
          <w:top w:val="nil"/>
          <w:left w:val="nil"/>
          <w:bottom w:val="nil"/>
          <w:right w:val="nil"/>
          <w:between w:val="nil"/>
        </w:pBdr>
        <w:spacing w:after="0" w:line="480" w:lineRule="auto"/>
        <w:ind w:left="993" w:hanging="284"/>
        <w:jc w:val="both"/>
        <w:rPr>
          <w:rFonts w:asciiTheme="majorBidi" w:eastAsia="Times New Roman" w:hAnsiTheme="majorBidi" w:cstheme="majorBidi"/>
          <w:b/>
          <w:color w:val="000000"/>
          <w:sz w:val="24"/>
          <w:szCs w:val="24"/>
        </w:rPr>
      </w:pPr>
      <w:r w:rsidRPr="000C07F9">
        <w:rPr>
          <w:rFonts w:asciiTheme="majorBidi" w:eastAsia="Times New Roman" w:hAnsiTheme="majorBidi" w:cstheme="majorBidi"/>
          <w:b/>
          <w:color w:val="000000"/>
          <w:sz w:val="24"/>
          <w:szCs w:val="24"/>
        </w:rPr>
        <w:t>Hukum</w:t>
      </w:r>
      <w:r w:rsidR="00C676BD">
        <w:rPr>
          <w:rFonts w:asciiTheme="majorBidi" w:eastAsia="Times New Roman" w:hAnsiTheme="majorBidi" w:cstheme="majorBidi"/>
          <w:b/>
          <w:color w:val="000000"/>
          <w:sz w:val="24"/>
          <w:szCs w:val="24"/>
          <w:lang w:val="id-ID"/>
        </w:rPr>
        <w:t xml:space="preserve"> </w:t>
      </w:r>
      <w:r w:rsidRPr="00326D7A">
        <w:rPr>
          <w:rFonts w:asciiTheme="majorBidi" w:eastAsia="Times New Roman" w:hAnsiTheme="majorBidi" w:cstheme="majorBidi"/>
          <w:b/>
          <w:color w:val="000000"/>
          <w:sz w:val="24"/>
          <w:szCs w:val="24"/>
          <w:lang w:val="id-ID"/>
        </w:rPr>
        <w:t>Menghafal</w:t>
      </w:r>
      <w:r w:rsidR="00C676BD">
        <w:rPr>
          <w:rFonts w:asciiTheme="majorBidi" w:eastAsia="Times New Roman" w:hAnsiTheme="majorBidi" w:cstheme="majorBidi"/>
          <w:b/>
          <w:color w:val="000000"/>
          <w:sz w:val="24"/>
          <w:szCs w:val="24"/>
          <w:lang w:val="id-ID"/>
        </w:rPr>
        <w:t xml:space="preserve"> </w:t>
      </w:r>
      <w:r w:rsidRPr="00326D7A">
        <w:rPr>
          <w:rFonts w:asciiTheme="majorBidi" w:eastAsia="Times New Roman" w:hAnsiTheme="majorBidi" w:cstheme="majorBidi"/>
          <w:b/>
          <w:color w:val="000000"/>
          <w:sz w:val="24"/>
          <w:szCs w:val="24"/>
          <w:lang w:val="id-ID"/>
        </w:rPr>
        <w:t>Al-Qur`an</w:t>
      </w:r>
    </w:p>
    <w:p w14:paraId="2ADE0DF3" w14:textId="77777777" w:rsidR="003570D0" w:rsidRPr="00B36FAE" w:rsidRDefault="00C02DD4" w:rsidP="000C07F9">
      <w:pPr>
        <w:pBdr>
          <w:top w:val="nil"/>
          <w:left w:val="nil"/>
          <w:bottom w:val="nil"/>
          <w:right w:val="nil"/>
          <w:between w:val="nil"/>
        </w:pBdr>
        <w:spacing w:after="0" w:line="480" w:lineRule="auto"/>
        <w:ind w:left="993"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0F72F4" w:rsidRPr="00326D7A">
        <w:rPr>
          <w:rFonts w:asciiTheme="majorBidi" w:eastAsia="Times New Roman" w:hAnsiTheme="majorBidi" w:cstheme="majorBidi"/>
          <w:sz w:val="24"/>
          <w:szCs w:val="24"/>
          <w:lang w:val="en-US"/>
        </w:rPr>
        <w:t>Al-Q</w:t>
      </w:r>
      <w:r w:rsidR="000F72F4" w:rsidRPr="00326D7A">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paripurna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diluar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000F72F4" w:rsidRPr="00326D7A">
        <w:rPr>
          <w:rFonts w:asciiTheme="majorBidi" w:eastAsia="Times New Roman" w:hAnsiTheme="majorBidi" w:cstheme="majorBidi"/>
          <w:sz w:val="24"/>
          <w:szCs w:val="24"/>
          <w:lang w:val="en-US"/>
        </w:rPr>
        <w:t>sesuatu</w:t>
      </w:r>
      <w:r w:rsidR="00C676BD">
        <w:rPr>
          <w:rFonts w:asciiTheme="majorBidi" w:eastAsia="Times New Roman" w:hAnsiTheme="majorBidi" w:cstheme="majorBidi"/>
          <w:sz w:val="24"/>
          <w:szCs w:val="24"/>
          <w:lang w:val="en-US"/>
        </w:rPr>
        <w:t xml:space="preserve"> </w:t>
      </w:r>
      <w:r w:rsidR="000F72F4" w:rsidRPr="00326D7A">
        <w:rPr>
          <w:rFonts w:asciiTheme="majorBidi" w:eastAsia="Times New Roman" w:hAnsiTheme="majorBidi" w:cstheme="majorBidi"/>
          <w:sz w:val="24"/>
          <w:szCs w:val="24"/>
          <w:lang w:val="en-US"/>
        </w:rPr>
        <w:t>yang</w:t>
      </w:r>
      <w:r w:rsidR="00C676BD">
        <w:rPr>
          <w:rFonts w:asciiTheme="majorBidi" w:eastAsia="Times New Roman" w:hAnsiTheme="majorBidi" w:cstheme="majorBidi"/>
          <w:sz w:val="24"/>
          <w:szCs w:val="24"/>
          <w:lang w:val="en-US"/>
        </w:rPr>
        <w:t xml:space="preserve"> </w:t>
      </w:r>
      <w:r w:rsidR="000F72F4" w:rsidRPr="00326D7A">
        <w:rPr>
          <w:rFonts w:asciiTheme="majorBidi" w:eastAsia="Times New Roman" w:hAnsiTheme="majorBidi" w:cstheme="majorBidi"/>
          <w:sz w:val="24"/>
          <w:szCs w:val="24"/>
          <w:lang w:val="en-US"/>
        </w:rPr>
        <w:t>memiliki</w:t>
      </w:r>
      <w:r w:rsidR="00C676BD">
        <w:rPr>
          <w:rFonts w:asciiTheme="majorBidi" w:eastAsia="Times New Roman" w:hAnsiTheme="majorBidi" w:cstheme="majorBidi"/>
          <w:sz w:val="24"/>
          <w:szCs w:val="24"/>
          <w:lang w:val="en-US"/>
        </w:rPr>
        <w:t xml:space="preserve"> </w:t>
      </w:r>
      <w:r w:rsidR="000F72F4" w:rsidRPr="00326D7A">
        <w:rPr>
          <w:rFonts w:asciiTheme="majorBidi" w:eastAsia="Times New Roman" w:hAnsiTheme="majorBidi" w:cstheme="majorBidi"/>
          <w:sz w:val="24"/>
          <w:szCs w:val="24"/>
          <w:lang w:val="en-US"/>
        </w:rPr>
        <w:t>hukum</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rPr>
        <w:t>fardhu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kifayah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kaum,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kesepakatan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ulama.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artinya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sebuah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kaum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umat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muslim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menjalankannya,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rontoklah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dosa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kelompok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Al-Juwaini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Mahmud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Dausari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berpendapat: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“artinya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bahwasannya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terhenti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kuantitas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angka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kemutawatiran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terkait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hafalan</w:t>
      </w:r>
      <w:r w:rsidR="00C676BD">
        <w:rPr>
          <w:rFonts w:asciiTheme="majorBidi" w:eastAsia="Times New Roman" w:hAnsiTheme="majorBidi" w:cstheme="majorBidi"/>
          <w:sz w:val="24"/>
          <w:szCs w:val="24"/>
        </w:rPr>
        <w:t xml:space="preserve"> </w:t>
      </w:r>
      <w:r w:rsidR="004C74BF" w:rsidRPr="00326D7A">
        <w:rPr>
          <w:rFonts w:asciiTheme="majorBidi" w:eastAsia="Times New Roman" w:hAnsiTheme="majorBidi" w:cstheme="majorBidi"/>
          <w:sz w:val="24"/>
          <w:szCs w:val="24"/>
        </w:rPr>
        <w:t>Al-Quran</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supaya</w:t>
      </w:r>
      <w:r w:rsidR="00C676BD">
        <w:rPr>
          <w:rFonts w:asciiTheme="majorBidi" w:eastAsia="Times New Roman" w:hAnsiTheme="majorBidi" w:cstheme="majorBidi"/>
          <w:sz w:val="24"/>
          <w:szCs w:val="24"/>
        </w:rPr>
        <w:t xml:space="preserve"> </w:t>
      </w:r>
      <w:r w:rsidR="004C74BF"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menyambangi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transformasi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penyimpangan.</w:t>
      </w:r>
      <w:r w:rsidR="00C676BD">
        <w:rPr>
          <w:rFonts w:asciiTheme="majorBidi" w:eastAsia="Times New Roman" w:hAnsiTheme="majorBidi" w:cstheme="majorBidi"/>
          <w:sz w:val="24"/>
          <w:szCs w:val="24"/>
        </w:rPr>
        <w:t xml:space="preserve"> </w:t>
      </w:r>
    </w:p>
    <w:p w14:paraId="6F1C8AE1" w14:textId="23C9E3DE" w:rsidR="00C02DD4" w:rsidRPr="00326D7A" w:rsidRDefault="00C02DD4" w:rsidP="000C07F9">
      <w:pPr>
        <w:pBdr>
          <w:top w:val="nil"/>
          <w:left w:val="nil"/>
          <w:bottom w:val="nil"/>
          <w:right w:val="nil"/>
          <w:between w:val="nil"/>
        </w:pBdr>
        <w:spacing w:after="0" w:line="480" w:lineRule="auto"/>
        <w:ind w:left="993" w:firstLine="567"/>
        <w:jc w:val="both"/>
        <w:rPr>
          <w:rFonts w:asciiTheme="majorBidi" w:eastAsia="Times New Roman" w:hAnsiTheme="majorBidi" w:cstheme="majorBidi"/>
          <w:b/>
          <w:color w:val="000000"/>
          <w:sz w:val="24"/>
          <w:szCs w:val="24"/>
        </w:rPr>
      </w:pP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segolongan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individu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menjalankannya)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hadir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besaran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mutawatir,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keharusan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tunbang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tetapi,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jika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seluruhnya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berdosa.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tanggung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jawab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fardhu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kifayah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dihitung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terealisasikan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hadir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4C74BF" w:rsidRPr="00326D7A">
        <w:rPr>
          <w:rFonts w:asciiTheme="majorBidi" w:eastAsia="Times New Roman" w:hAnsiTheme="majorBidi" w:cstheme="majorBidi"/>
          <w:sz w:val="24"/>
          <w:szCs w:val="24"/>
          <w:lang w:val="en-US"/>
        </w:rPr>
        <w:t>Al-Q</w:t>
      </w:r>
      <w:r w:rsidR="004C74BF" w:rsidRPr="00326D7A">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004C74BF" w:rsidRPr="00326D7A">
        <w:rPr>
          <w:rFonts w:asciiTheme="majorBidi" w:eastAsia="Times New Roman" w:hAnsiTheme="majorBidi" w:cstheme="majorBidi"/>
          <w:sz w:val="24"/>
          <w:szCs w:val="24"/>
          <w:lang w:val="en-US"/>
        </w:rPr>
        <w:t>baik</w:t>
      </w:r>
      <w:r w:rsidRPr="00326D7A">
        <w:rPr>
          <w:rFonts w:asciiTheme="majorBidi" w:eastAsia="Times New Roman" w:hAnsiTheme="majorBidi" w:cstheme="majorBidi"/>
          <w:sz w:val="24"/>
          <w:szCs w:val="24"/>
        </w:rPr>
        <w:t>.</w:t>
      </w:r>
      <w:r w:rsidR="002351C1" w:rsidRPr="00326D7A">
        <w:rPr>
          <w:rStyle w:val="FootnoteReference"/>
          <w:rFonts w:asciiTheme="majorBidi" w:eastAsia="Times New Roman" w:hAnsiTheme="majorBidi" w:cstheme="majorBidi"/>
          <w:sz w:val="24"/>
          <w:szCs w:val="24"/>
        </w:rPr>
        <w:footnoteReference w:id="51"/>
      </w:r>
      <w:r w:rsidR="00C676BD">
        <w:rPr>
          <w:rFonts w:asciiTheme="majorBidi" w:eastAsia="Times New Roman" w:hAnsiTheme="majorBidi" w:cstheme="majorBidi"/>
          <w:sz w:val="24"/>
          <w:szCs w:val="24"/>
        </w:rPr>
        <w:t xml:space="preserve"> </w:t>
      </w:r>
    </w:p>
    <w:p w14:paraId="586E6256" w14:textId="3B982558" w:rsidR="00421A6D" w:rsidRPr="00326D7A" w:rsidRDefault="00C02DD4" w:rsidP="00E07A07">
      <w:pPr>
        <w:pStyle w:val="ListParagraph"/>
        <w:numPr>
          <w:ilvl w:val="1"/>
          <w:numId w:val="12"/>
        </w:numPr>
        <w:pBdr>
          <w:top w:val="nil"/>
          <w:left w:val="nil"/>
          <w:bottom w:val="nil"/>
          <w:right w:val="nil"/>
          <w:between w:val="nil"/>
        </w:pBdr>
        <w:spacing w:after="0" w:line="480" w:lineRule="auto"/>
        <w:ind w:left="993" w:hanging="284"/>
        <w:jc w:val="both"/>
        <w:rPr>
          <w:rFonts w:asciiTheme="majorBidi" w:eastAsia="Times New Roman" w:hAnsiTheme="majorBidi" w:cstheme="majorBidi"/>
          <w:b/>
          <w:color w:val="000000"/>
          <w:sz w:val="24"/>
          <w:szCs w:val="24"/>
        </w:rPr>
      </w:pPr>
      <w:r w:rsidRPr="00326D7A">
        <w:rPr>
          <w:rFonts w:asciiTheme="majorBidi" w:eastAsia="Times New Roman" w:hAnsiTheme="majorBidi" w:cstheme="majorBidi"/>
          <w:b/>
          <w:color w:val="000000"/>
          <w:sz w:val="24"/>
          <w:szCs w:val="24"/>
        </w:rPr>
        <w:t>Manfaat,</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Keutamaan</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dan</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Urgensi</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Menghafal</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Al-Qur`an</w:t>
      </w:r>
    </w:p>
    <w:p w14:paraId="2DAF7179" w14:textId="6BE28AE6" w:rsidR="00C02DD4" w:rsidRPr="00326D7A" w:rsidRDefault="00C02DD4" w:rsidP="000C07F9">
      <w:pPr>
        <w:pBdr>
          <w:top w:val="nil"/>
          <w:left w:val="nil"/>
          <w:bottom w:val="nil"/>
          <w:right w:val="nil"/>
          <w:between w:val="nil"/>
        </w:pBdr>
        <w:spacing w:after="0" w:line="480" w:lineRule="auto"/>
        <w:ind w:left="993" w:firstLine="567"/>
        <w:jc w:val="both"/>
        <w:rPr>
          <w:rFonts w:asciiTheme="majorBidi" w:eastAsia="Times New Roman" w:hAnsiTheme="majorBidi" w:cstheme="majorBidi"/>
          <w:b/>
          <w:color w:val="000000"/>
          <w:sz w:val="24"/>
          <w:szCs w:val="24"/>
        </w:rPr>
      </w:pPr>
      <w:r w:rsidRPr="00326D7A">
        <w:rPr>
          <w:rFonts w:asciiTheme="majorBidi" w:eastAsia="Times New Roman" w:hAnsiTheme="majorBidi" w:cstheme="majorBidi"/>
          <w:sz w:val="24"/>
          <w:szCs w:val="24"/>
        </w:rPr>
        <w:t>Ulumuddin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merangkum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keutamaan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0A5110" w:rsidRPr="00326D7A">
        <w:rPr>
          <w:rFonts w:asciiTheme="majorBidi" w:eastAsia="Times New Roman" w:hAnsiTheme="majorBidi" w:cstheme="majorBidi"/>
          <w:sz w:val="24"/>
          <w:szCs w:val="24"/>
          <w:lang w:val="en-US"/>
        </w:rPr>
        <w:t>Al-Q</w:t>
      </w:r>
      <w:r w:rsidR="000A5110" w:rsidRPr="00326D7A">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mengkategorikan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kelompok.</w:t>
      </w:r>
      <w:r w:rsidR="00FB3FFC" w:rsidRPr="00326D7A">
        <w:rPr>
          <w:rStyle w:val="FootnoteReference"/>
          <w:rFonts w:asciiTheme="majorBidi" w:eastAsia="Times New Roman" w:hAnsiTheme="majorBidi" w:cstheme="majorBidi"/>
          <w:sz w:val="24"/>
          <w:szCs w:val="24"/>
        </w:rPr>
        <w:footnoteReference w:id="52"/>
      </w:r>
      <w:r w:rsidR="00C676BD">
        <w:rPr>
          <w:rFonts w:asciiTheme="majorBidi" w:eastAsia="Times New Roman" w:hAnsiTheme="majorBidi" w:cstheme="majorBidi"/>
          <w:sz w:val="24"/>
          <w:szCs w:val="24"/>
        </w:rPr>
        <w:t xml:space="preserve"> </w:t>
      </w:r>
    </w:p>
    <w:p w14:paraId="02F2220D" w14:textId="1E19B275" w:rsidR="004C74BF" w:rsidRPr="000C07F9" w:rsidRDefault="00C02DD4" w:rsidP="00E07A07">
      <w:pPr>
        <w:pStyle w:val="ListParagraph"/>
        <w:numPr>
          <w:ilvl w:val="0"/>
          <w:numId w:val="56"/>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color w:val="000000"/>
          <w:sz w:val="24"/>
          <w:szCs w:val="24"/>
        </w:rPr>
        <w:lastRenderedPageBreak/>
        <w:t>Keutamaan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didapat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ketika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si</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color w:val="000000"/>
          <w:sz w:val="24"/>
          <w:szCs w:val="24"/>
        </w:rPr>
        <w:t>Penghafal</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masih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hidup.</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Memuliakan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individu</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menghafal</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sz w:val="24"/>
          <w:szCs w:val="24"/>
          <w:lang w:val="en-US"/>
        </w:rPr>
        <w:t>Al-Q</w:t>
      </w:r>
      <w:r w:rsidR="000A5110" w:rsidRPr="000C07F9">
        <w:rPr>
          <w:rFonts w:asciiTheme="majorBidi" w:eastAsia="Times New Roman" w:hAnsiTheme="majorBidi" w:cstheme="majorBidi"/>
          <w:sz w:val="24"/>
          <w:szCs w:val="24"/>
        </w:rPr>
        <w:t>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ialah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salah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satu</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cara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dalam</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mengagungkan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Allah.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Rasul</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juga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menaikkan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kedudukan</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sz w:val="24"/>
          <w:szCs w:val="24"/>
        </w:rPr>
        <w:t>Penghafal</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dalam</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sosialisasi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kedekatan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sosialnya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serta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diposisikan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pada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tempat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eksklusif</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kalangan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masyarakat</w:t>
      </w:r>
      <w:r w:rsidRPr="000C07F9">
        <w:rPr>
          <w:rFonts w:asciiTheme="majorBidi" w:eastAsia="Times New Roman" w:hAnsiTheme="majorBidi" w:cstheme="majorBidi"/>
          <w:color w:val="000000"/>
          <w:sz w:val="24"/>
          <w:szCs w:val="24"/>
        </w:rPr>
        <w: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hal</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tersebut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mengakibatkan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para</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color w:val="000000"/>
          <w:sz w:val="24"/>
          <w:szCs w:val="24"/>
        </w:rPr>
        <w:t>Penghafal</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sz w:val="24"/>
          <w:szCs w:val="24"/>
          <w:lang w:val="en-US"/>
        </w:rPr>
        <w:t>Al-Q</w:t>
      </w:r>
      <w:r w:rsidR="000A5110" w:rsidRPr="000C07F9">
        <w:rPr>
          <w:rFonts w:asciiTheme="majorBidi" w:eastAsia="Times New Roman" w:hAnsiTheme="majorBidi" w:cstheme="majorBidi"/>
          <w:sz w:val="24"/>
          <w:szCs w:val="24"/>
        </w:rPr>
        <w:t>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menduduki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posisi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mulia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di</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sekitar</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masyarakat.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Begitu</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juga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didunia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pendidikan,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dimana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para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penghafal</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sz w:val="24"/>
          <w:szCs w:val="24"/>
          <w:lang w:val="en-US"/>
        </w:rPr>
        <w:t>Al-Q</w:t>
      </w:r>
      <w:r w:rsidR="000A5110" w:rsidRPr="000C07F9">
        <w:rPr>
          <w:rFonts w:asciiTheme="majorBidi" w:eastAsia="Times New Roman" w:hAnsiTheme="majorBidi" w:cstheme="majorBidi"/>
          <w:sz w:val="24"/>
          <w:szCs w:val="24"/>
        </w:rPr>
        <w:t>uran</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color w:val="000000"/>
          <w:sz w:val="24"/>
          <w:szCs w:val="24"/>
        </w:rPr>
        <w:t>mendapatkan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beasiswa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khusus</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untuk</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para</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sz w:val="24"/>
          <w:szCs w:val="24"/>
        </w:rPr>
        <w:t>Penghafal</w:t>
      </w:r>
      <w:r w:rsidR="00C676BD" w:rsidRPr="000C07F9">
        <w:rPr>
          <w:rFonts w:asciiTheme="majorBidi" w:eastAsia="Times New Roman" w:hAnsiTheme="majorBidi" w:cstheme="majorBidi"/>
          <w:color w:val="000000"/>
          <w:sz w:val="24"/>
          <w:szCs w:val="24"/>
        </w:rPr>
        <w:t xml:space="preserve"> </w:t>
      </w:r>
      <w:r w:rsidR="001E0083" w:rsidRPr="000C07F9">
        <w:rPr>
          <w:rFonts w:asciiTheme="majorBidi" w:eastAsia="Times New Roman" w:hAnsiTheme="majorBidi" w:cstheme="majorBidi"/>
          <w:color w:val="000000"/>
          <w:sz w:val="24"/>
          <w:szCs w:val="24"/>
          <w:lang w:val="en-US"/>
        </w:rPr>
        <w:t>Q</w:t>
      </w:r>
      <w:r w:rsidRPr="000C07F9">
        <w:rPr>
          <w:rFonts w:asciiTheme="majorBidi" w:eastAsia="Times New Roman" w:hAnsiTheme="majorBidi" w:cstheme="majorBidi"/>
          <w:color w:val="000000"/>
          <w:sz w:val="24"/>
          <w:szCs w:val="24"/>
        </w:rPr>
        <w:t>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Selain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itu,</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Para</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color w:val="000000"/>
          <w:sz w:val="24"/>
          <w:szCs w:val="24"/>
        </w:rPr>
        <w:t>Penghafal</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juga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memerankan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pribadi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tersohor</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dalam</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perkara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ibadah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khususnya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imam</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sholat.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Karena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individu</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telah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menghafal</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sz w:val="24"/>
          <w:szCs w:val="24"/>
          <w:lang w:val="en-US"/>
        </w:rPr>
        <w:t>Al-Q</w:t>
      </w:r>
      <w:r w:rsidR="000A5110" w:rsidRPr="000C07F9">
        <w:rPr>
          <w:rFonts w:asciiTheme="majorBidi" w:eastAsia="Times New Roman" w:hAnsiTheme="majorBidi" w:cstheme="majorBidi"/>
          <w:sz w:val="24"/>
          <w:szCs w:val="24"/>
        </w:rPr>
        <w:t>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hendaknya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diutamakan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untuk</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menjadi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imam</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sholat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daripada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tidak</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menghafal</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sz w:val="24"/>
          <w:szCs w:val="24"/>
          <w:lang w:val="en-US"/>
        </w:rPr>
        <w:t>Al-Q</w:t>
      </w:r>
      <w:r w:rsidR="000A5110" w:rsidRPr="000C07F9">
        <w:rPr>
          <w:rFonts w:asciiTheme="majorBidi" w:eastAsia="Times New Roman" w:hAnsiTheme="majorBidi" w:cstheme="majorBidi"/>
          <w:sz w:val="24"/>
          <w:szCs w:val="24"/>
        </w:rPr>
        <w:t>uran</w:t>
      </w:r>
      <w:r w:rsidR="00C676BD" w:rsidRPr="000C07F9">
        <w:rPr>
          <w:rFonts w:asciiTheme="majorBidi" w:eastAsia="Times New Roman" w:hAnsiTheme="majorBidi" w:cstheme="majorBidi"/>
          <w:color w:val="000000"/>
          <w:sz w:val="24"/>
          <w:szCs w:val="24"/>
        </w:rPr>
        <w:t xml:space="preserve"> </w:t>
      </w:r>
    </w:p>
    <w:p w14:paraId="2302AC84" w14:textId="54602456" w:rsidR="004C74BF" w:rsidRPr="000C07F9" w:rsidRDefault="00C02DD4" w:rsidP="00E07A07">
      <w:pPr>
        <w:pStyle w:val="ListParagraph"/>
        <w:numPr>
          <w:ilvl w:val="0"/>
          <w:numId w:val="56"/>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color w:val="000000"/>
          <w:sz w:val="24"/>
          <w:szCs w:val="24"/>
        </w:rPr>
        <w:t>Keutamaan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diterima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para</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sz w:val="24"/>
          <w:szCs w:val="24"/>
        </w:rPr>
        <w:t>Penghafal</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saat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di</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akhirat</w:t>
      </w:r>
      <w:r w:rsidRPr="000C07F9">
        <w:rPr>
          <w:rFonts w:asciiTheme="majorBidi" w:eastAsia="Times New Roman" w:hAnsiTheme="majorBidi" w:cstheme="majorBidi"/>
          <w:color w:val="000000"/>
          <w:sz w:val="24"/>
          <w:szCs w:val="24"/>
        </w:rPr>
        <w: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Nanti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hari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akhir,</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sz w:val="24"/>
          <w:szCs w:val="24"/>
          <w:lang w:val="en-US"/>
        </w:rPr>
        <w:t>Al-Q</w:t>
      </w:r>
      <w:r w:rsidR="000A5110" w:rsidRPr="000C07F9">
        <w:rPr>
          <w:rFonts w:asciiTheme="majorBidi" w:eastAsia="Times New Roman" w:hAnsiTheme="majorBidi" w:cstheme="majorBidi"/>
          <w:sz w:val="24"/>
          <w:szCs w:val="24"/>
        </w:rPr>
        <w:t>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berkenan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untuk</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memberikan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kesaksian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bagi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para</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color w:val="000000"/>
          <w:sz w:val="24"/>
          <w:szCs w:val="24"/>
        </w:rPr>
        <w:t>P</w:t>
      </w:r>
      <w:r w:rsidRPr="000C07F9">
        <w:rPr>
          <w:rFonts w:asciiTheme="majorBidi" w:eastAsia="Times New Roman" w:hAnsiTheme="majorBidi" w:cstheme="majorBidi"/>
          <w:color w:val="000000"/>
          <w:sz w:val="24"/>
          <w:szCs w:val="24"/>
        </w:rPr>
        <w:t>enghafal</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sz w:val="24"/>
          <w:szCs w:val="24"/>
          <w:lang w:val="en-US"/>
        </w:rPr>
        <w:t>Al-Q</w:t>
      </w:r>
      <w:r w:rsidR="000A5110" w:rsidRPr="000C07F9">
        <w:rPr>
          <w:rFonts w:asciiTheme="majorBidi" w:eastAsia="Times New Roman" w:hAnsiTheme="majorBidi" w:cstheme="majorBidi"/>
          <w:sz w:val="24"/>
          <w:szCs w:val="24"/>
        </w:rPr>
        <w:t>uran</w:t>
      </w:r>
      <w:r w:rsidRPr="000C07F9">
        <w:rPr>
          <w:rFonts w:asciiTheme="majorBidi" w:eastAsia="Times New Roman" w:hAnsiTheme="majorBidi" w:cstheme="majorBidi"/>
          <w:color w:val="000000"/>
          <w:sz w:val="24"/>
          <w:szCs w:val="24"/>
        </w:rPr>
        <w: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Juga</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sz w:val="24"/>
          <w:szCs w:val="24"/>
          <w:lang w:val="en-US"/>
        </w:rPr>
        <w:t>Al-Q</w:t>
      </w:r>
      <w:r w:rsidR="000A5110" w:rsidRPr="000C07F9">
        <w:rPr>
          <w:rFonts w:asciiTheme="majorBidi" w:eastAsia="Times New Roman" w:hAnsiTheme="majorBidi" w:cstheme="majorBidi"/>
          <w:sz w:val="24"/>
          <w:szCs w:val="24"/>
        </w:rPr>
        <w:t>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menjadi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makelar</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untuk</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memperoleh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kedudukan,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martabat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ridho</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Allah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SWT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bagi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seorang</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color w:val="000000"/>
          <w:sz w:val="24"/>
          <w:szCs w:val="24"/>
        </w:rPr>
        <w:t>Penghafal</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Qur`an.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Serta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mendapatkan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jaminan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kesejahteraan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berakhir</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pada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ketentraman</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color w:val="000000"/>
          <w:sz w:val="24"/>
          <w:szCs w:val="24"/>
        </w:rPr>
        <w:t>di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surga.</w:t>
      </w:r>
    </w:p>
    <w:p w14:paraId="4253A17D" w14:textId="5A28750E" w:rsidR="00C1532E" w:rsidRPr="000C07F9" w:rsidRDefault="00C02DD4" w:rsidP="00E07A07">
      <w:pPr>
        <w:pStyle w:val="ListParagraph"/>
        <w:numPr>
          <w:ilvl w:val="0"/>
          <w:numId w:val="56"/>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color w:val="000000"/>
          <w:sz w:val="24"/>
          <w:szCs w:val="24"/>
        </w:rPr>
        <w:t>Keutamaan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dialamatkan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pada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orang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tua</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sz w:val="24"/>
          <w:szCs w:val="24"/>
        </w:rPr>
        <w:t>Penghafal</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yaumul</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akhir.</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Ayah</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color w:val="000000"/>
          <w:sz w:val="24"/>
          <w:szCs w:val="24"/>
        </w:rPr>
        <w:t>I</w:t>
      </w:r>
      <w:r w:rsidRPr="000C07F9">
        <w:rPr>
          <w:rFonts w:asciiTheme="majorBidi" w:eastAsia="Times New Roman" w:hAnsiTheme="majorBidi" w:cstheme="majorBidi"/>
          <w:color w:val="000000"/>
          <w:sz w:val="24"/>
          <w:szCs w:val="24"/>
        </w:rPr>
        <w:t>bu</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atau</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wali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mendisiplinkan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anaknya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dalam</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mendalami</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sz w:val="24"/>
          <w:szCs w:val="24"/>
          <w:lang w:val="en-US"/>
        </w:rPr>
        <w:t>Al-Q</w:t>
      </w:r>
      <w:r w:rsidR="000A5110" w:rsidRPr="000C07F9">
        <w:rPr>
          <w:rFonts w:asciiTheme="majorBidi" w:eastAsia="Times New Roman" w:hAnsiTheme="majorBidi" w:cstheme="majorBidi"/>
          <w:sz w:val="24"/>
          <w:szCs w:val="24"/>
        </w:rPr>
        <w:t>uran</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color w:val="000000"/>
          <w:sz w:val="24"/>
          <w:szCs w:val="24"/>
        </w:rPr>
        <w:t>termasuk</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menghafalnya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hendaknya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memperoleh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pakaian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kemuliaan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kebanggan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nanti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pada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hari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lastRenderedPageBreak/>
        <w:t>akhir.</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Atau</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bisa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diartikan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individu</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mafhum</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sz w:val="24"/>
          <w:szCs w:val="24"/>
          <w:lang w:val="en-US"/>
        </w:rPr>
        <w:t>Al-Q</w:t>
      </w:r>
      <w:r w:rsidR="000A5110" w:rsidRPr="000C07F9">
        <w:rPr>
          <w:rFonts w:asciiTheme="majorBidi" w:eastAsia="Times New Roman" w:hAnsiTheme="majorBidi" w:cstheme="majorBidi"/>
          <w:sz w:val="24"/>
          <w:szCs w:val="24"/>
        </w:rPr>
        <w:t>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memerankan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superhero</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menyelamatkan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orang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tuanya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ketika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saat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hari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penghakiman.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Keterkaitannya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satu</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family</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mesti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mendapatkan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kebahagiaan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berupa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surga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dijauhkan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dari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siksa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neraka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disebabkan</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color w:val="000000"/>
          <w:sz w:val="24"/>
          <w:szCs w:val="24"/>
        </w:rPr>
        <w:t>oleh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peran</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sz w:val="24"/>
          <w:szCs w:val="24"/>
          <w:lang w:val="en-US"/>
        </w:rPr>
        <w:t>Al-Q</w:t>
      </w:r>
      <w:r w:rsidR="000A5110" w:rsidRPr="000C07F9">
        <w:rPr>
          <w:rFonts w:asciiTheme="majorBidi" w:eastAsia="Times New Roman" w:hAnsiTheme="majorBidi" w:cstheme="majorBidi"/>
          <w:sz w:val="24"/>
          <w:szCs w:val="24"/>
        </w:rPr>
        <w:t>uran</w:t>
      </w:r>
      <w:r w:rsidRPr="000C07F9">
        <w:rPr>
          <w:rFonts w:asciiTheme="majorBidi" w:eastAsia="Times New Roman" w:hAnsiTheme="majorBidi" w:cstheme="majorBidi"/>
          <w:color w:val="000000"/>
          <w:sz w:val="24"/>
          <w:szCs w:val="24"/>
        </w:rPr>
        <w:t>.</w:t>
      </w:r>
      <w:r w:rsidR="00C676BD" w:rsidRPr="000C07F9">
        <w:rPr>
          <w:rFonts w:asciiTheme="majorBidi" w:eastAsia="Times New Roman" w:hAnsiTheme="majorBidi" w:cstheme="majorBidi"/>
          <w:color w:val="000000"/>
          <w:sz w:val="24"/>
          <w:szCs w:val="24"/>
        </w:rPr>
        <w:t xml:space="preserve"> </w:t>
      </w:r>
      <w:r w:rsidR="00FC66B2" w:rsidRPr="00326D7A">
        <w:rPr>
          <w:rStyle w:val="FootnoteReference"/>
          <w:rFonts w:asciiTheme="majorBidi" w:eastAsia="Times New Roman" w:hAnsiTheme="majorBidi" w:cstheme="majorBidi"/>
          <w:color w:val="000000"/>
          <w:sz w:val="24"/>
          <w:szCs w:val="24"/>
        </w:rPr>
        <w:footnoteReference w:id="53"/>
      </w:r>
    </w:p>
    <w:p w14:paraId="1796077F" w14:textId="53D30778" w:rsidR="00C02DD4" w:rsidRPr="00C1532E" w:rsidRDefault="00C02DD4" w:rsidP="000C07F9">
      <w:pPr>
        <w:pBdr>
          <w:top w:val="nil"/>
          <w:left w:val="nil"/>
          <w:bottom w:val="nil"/>
          <w:right w:val="nil"/>
          <w:between w:val="nil"/>
        </w:pBdr>
        <w:spacing w:after="0" w:line="480" w:lineRule="auto"/>
        <w:ind w:left="993" w:firstLine="567"/>
        <w:jc w:val="both"/>
        <w:rPr>
          <w:rFonts w:asciiTheme="majorBidi" w:eastAsia="Times New Roman" w:hAnsiTheme="majorBidi" w:cstheme="majorBidi"/>
          <w:color w:val="000000"/>
          <w:sz w:val="24"/>
          <w:szCs w:val="24"/>
        </w:rPr>
      </w:pPr>
      <w:r w:rsidRPr="00C1532E">
        <w:rPr>
          <w:rFonts w:asciiTheme="majorBidi" w:eastAsia="Times New Roman" w:hAnsiTheme="majorBidi" w:cstheme="majorBidi"/>
          <w:sz w:val="24"/>
          <w:szCs w:val="24"/>
        </w:rPr>
        <w:t>Abu</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Masykur</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menjelaskan</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tiga</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keutamaan</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bagi</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siapa</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saja</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menghafalkan</w:t>
      </w:r>
      <w:r w:rsidR="00C676BD">
        <w:rPr>
          <w:rFonts w:asciiTheme="majorBidi" w:eastAsia="Times New Roman" w:hAnsiTheme="majorBidi" w:cstheme="majorBidi"/>
          <w:sz w:val="24"/>
          <w:szCs w:val="24"/>
        </w:rPr>
        <w:t xml:space="preserve"> </w:t>
      </w:r>
      <w:r w:rsidR="000A5110" w:rsidRPr="00C1532E">
        <w:rPr>
          <w:rFonts w:asciiTheme="majorBidi" w:eastAsia="Times New Roman" w:hAnsiTheme="majorBidi" w:cstheme="majorBidi"/>
          <w:sz w:val="24"/>
          <w:szCs w:val="24"/>
          <w:lang w:val="en-US"/>
        </w:rPr>
        <w:t>Al-Q</w:t>
      </w:r>
      <w:r w:rsidR="000A5110" w:rsidRPr="00C1532E">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berikut</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00FC66B2" w:rsidRPr="00326D7A">
        <w:rPr>
          <w:rStyle w:val="FootnoteReference"/>
          <w:rFonts w:asciiTheme="majorBidi" w:eastAsia="Times New Roman" w:hAnsiTheme="majorBidi" w:cstheme="majorBidi"/>
          <w:sz w:val="24"/>
          <w:szCs w:val="24"/>
        </w:rPr>
        <w:footnoteReference w:id="54"/>
      </w:r>
    </w:p>
    <w:p w14:paraId="01BC7510" w14:textId="6D70D61B" w:rsidR="004C74BF" w:rsidRPr="000C07F9" w:rsidRDefault="00C02DD4" w:rsidP="00E07A07">
      <w:pPr>
        <w:pStyle w:val="ListParagraph"/>
        <w:numPr>
          <w:ilvl w:val="0"/>
          <w:numId w:val="57"/>
        </w:numPr>
        <w:pBdr>
          <w:top w:val="nil"/>
          <w:left w:val="nil"/>
          <w:bottom w:val="nil"/>
          <w:right w:val="nil"/>
          <w:between w:val="nil"/>
        </w:pBdr>
        <w:spacing w:after="0" w:line="480" w:lineRule="auto"/>
        <w:jc w:val="both"/>
        <w:rPr>
          <w:rFonts w:asciiTheme="majorBidi" w:eastAsia="Times New Roman" w:hAnsiTheme="majorBidi" w:cstheme="majorBidi"/>
          <w:b/>
          <w:color w:val="000000"/>
          <w:sz w:val="24"/>
          <w:szCs w:val="24"/>
        </w:rPr>
      </w:pPr>
      <w:r w:rsidRPr="000C07F9">
        <w:rPr>
          <w:rFonts w:asciiTheme="majorBidi" w:eastAsia="Times New Roman" w:hAnsiTheme="majorBidi" w:cstheme="majorBidi"/>
          <w:color w:val="000000"/>
          <w:sz w:val="24"/>
          <w:szCs w:val="24"/>
        </w:rPr>
        <w:t>Manusia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menghafalkan</w:t>
      </w:r>
      <w:r w:rsidR="00C676BD" w:rsidRPr="000C07F9">
        <w:rPr>
          <w:rFonts w:asciiTheme="majorBidi" w:eastAsia="Times New Roman" w:hAnsiTheme="majorBidi" w:cstheme="majorBidi"/>
          <w:color w:val="000000"/>
          <w:sz w:val="24"/>
          <w:szCs w:val="24"/>
        </w:rPr>
        <w:t xml:space="preserve"> </w:t>
      </w:r>
      <w:r w:rsidR="000A5110" w:rsidRPr="000C07F9">
        <w:rPr>
          <w:rFonts w:asciiTheme="majorBidi" w:eastAsia="Times New Roman" w:hAnsiTheme="majorBidi" w:cstheme="majorBidi"/>
          <w:sz w:val="24"/>
          <w:szCs w:val="24"/>
          <w:lang w:val="en-US"/>
        </w:rPr>
        <w:t>Al-Q</w:t>
      </w:r>
      <w:r w:rsidR="000A5110" w:rsidRPr="000C07F9">
        <w:rPr>
          <w:rFonts w:asciiTheme="majorBidi" w:eastAsia="Times New Roman" w:hAnsiTheme="majorBidi" w:cstheme="majorBidi"/>
          <w:sz w:val="24"/>
          <w:szCs w:val="24"/>
        </w:rPr>
        <w:t>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merupakan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manusia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pilihan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Allah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disebabkan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mendapatkan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warisan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dari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Allah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berupa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kitab</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suci</w:t>
      </w:r>
      <w:r w:rsidR="00C676BD" w:rsidRPr="000C07F9">
        <w:rPr>
          <w:rFonts w:asciiTheme="majorBidi" w:eastAsia="Times New Roman" w:hAnsiTheme="majorBidi" w:cstheme="majorBidi"/>
          <w:color w:val="000000"/>
          <w:sz w:val="24"/>
          <w:szCs w:val="24"/>
        </w:rPr>
        <w:t xml:space="preserve"> </w:t>
      </w:r>
      <w:r w:rsidR="002F3C9C" w:rsidRPr="000C07F9">
        <w:rPr>
          <w:rFonts w:asciiTheme="majorBidi" w:eastAsia="Times New Roman" w:hAnsiTheme="majorBidi" w:cstheme="majorBidi"/>
          <w:color w:val="000000"/>
          <w:sz w:val="24"/>
          <w:szCs w:val="24"/>
        </w:rPr>
        <w:t>Al-Quran</w:t>
      </w:r>
      <w:r w:rsidRPr="000C07F9">
        <w:rPr>
          <w:rFonts w:asciiTheme="majorBidi" w:eastAsia="Times New Roman" w:hAnsiTheme="majorBidi" w:cstheme="majorBidi"/>
          <w:color w:val="000000"/>
          <w:sz w:val="24"/>
          <w:szCs w:val="24"/>
        </w:rPr>
        <w:t>(QS.</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35/32).</w:t>
      </w:r>
    </w:p>
    <w:p w14:paraId="6B0911C0" w14:textId="33F18FD0" w:rsidR="004C74BF" w:rsidRPr="000C07F9" w:rsidRDefault="00C02DD4" w:rsidP="00E07A07">
      <w:pPr>
        <w:pStyle w:val="ListParagraph"/>
        <w:numPr>
          <w:ilvl w:val="0"/>
          <w:numId w:val="57"/>
        </w:numPr>
        <w:pBdr>
          <w:top w:val="nil"/>
          <w:left w:val="nil"/>
          <w:bottom w:val="nil"/>
          <w:right w:val="nil"/>
          <w:between w:val="nil"/>
        </w:pBdr>
        <w:spacing w:after="0" w:line="480" w:lineRule="auto"/>
        <w:jc w:val="both"/>
        <w:rPr>
          <w:rFonts w:asciiTheme="majorBidi" w:eastAsia="Times New Roman" w:hAnsiTheme="majorBidi" w:cstheme="majorBidi"/>
          <w:b/>
          <w:color w:val="000000"/>
          <w:sz w:val="24"/>
          <w:szCs w:val="24"/>
        </w:rPr>
      </w:pPr>
      <w:r w:rsidRPr="000C07F9">
        <w:rPr>
          <w:rFonts w:asciiTheme="majorBidi" w:eastAsia="Times New Roman" w:hAnsiTheme="majorBidi" w:cstheme="majorBidi"/>
          <w:color w:val="000000"/>
          <w:sz w:val="24"/>
          <w:szCs w:val="24"/>
        </w:rPr>
        <w:t>Manusia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telah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menghafal</w:t>
      </w:r>
      <w:r w:rsidR="00C676BD" w:rsidRPr="000C07F9">
        <w:rPr>
          <w:rFonts w:asciiTheme="majorBidi" w:eastAsia="Times New Roman" w:hAnsiTheme="majorBidi" w:cstheme="majorBidi"/>
          <w:color w:val="000000"/>
          <w:sz w:val="24"/>
          <w:szCs w:val="24"/>
        </w:rPr>
        <w:t xml:space="preserve"> </w:t>
      </w:r>
      <w:r w:rsidR="00900FE2" w:rsidRPr="000C07F9">
        <w:rPr>
          <w:rFonts w:asciiTheme="majorBidi" w:eastAsia="Times New Roman" w:hAnsiTheme="majorBidi" w:cstheme="majorBidi"/>
          <w:sz w:val="24"/>
          <w:szCs w:val="24"/>
        </w:rPr>
        <w:t>Al-Quran</w:t>
      </w:r>
      <w:r w:rsidR="00C676BD" w:rsidRPr="000C07F9">
        <w:rPr>
          <w:rFonts w:asciiTheme="majorBidi" w:eastAsia="Times New Roman" w:hAnsiTheme="majorBidi" w:cstheme="majorBidi"/>
          <w:sz w:val="24"/>
          <w:szCs w:val="24"/>
        </w:rPr>
        <w:t xml:space="preserve"> </w:t>
      </w:r>
      <w:r w:rsidR="00900FE2" w:rsidRPr="000C07F9">
        <w:rPr>
          <w:rFonts w:asciiTheme="majorBidi" w:eastAsia="Times New Roman" w:hAnsiTheme="majorBidi" w:cstheme="majorBidi"/>
          <w:sz w:val="24"/>
          <w:szCs w:val="24"/>
        </w:rPr>
        <w:t>di</w:t>
      </w:r>
      <w:r w:rsidRPr="000C07F9">
        <w:rPr>
          <w:rFonts w:asciiTheme="majorBidi" w:eastAsia="Times New Roman" w:hAnsiTheme="majorBidi" w:cstheme="majorBidi"/>
          <w:color w:val="000000"/>
          <w:sz w:val="24"/>
          <w:szCs w:val="24"/>
        </w:rPr>
        <w:t>saat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yaumul</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akhir,</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kelak</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menghiasi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ayah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ibunya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dengan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mahkota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lebih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menawan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ketimbang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sinarnya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matahari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merasuk</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kebangunan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ada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dibumi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(HR.</w:t>
      </w:r>
      <w:r w:rsidR="00C676BD" w:rsidRPr="000C07F9">
        <w:rPr>
          <w:rFonts w:asciiTheme="majorBidi" w:eastAsia="Times New Roman" w:hAnsiTheme="majorBidi" w:cstheme="majorBidi"/>
          <w:color w:val="000000"/>
          <w:sz w:val="24"/>
          <w:szCs w:val="24"/>
        </w:rPr>
        <w:t xml:space="preserve"> </w:t>
      </w:r>
      <w:r w:rsidR="00362EF5" w:rsidRPr="000C07F9">
        <w:rPr>
          <w:rFonts w:asciiTheme="majorBidi" w:eastAsia="Times New Roman" w:hAnsiTheme="majorBidi" w:cstheme="majorBidi"/>
          <w:color w:val="000000"/>
          <w:sz w:val="24"/>
          <w:szCs w:val="24"/>
        </w:rPr>
        <w:t>Abu Daud</w:t>
      </w:r>
      <w:r w:rsidRPr="000C07F9">
        <w:rPr>
          <w:rFonts w:asciiTheme="majorBidi" w:eastAsia="Times New Roman" w:hAnsiTheme="majorBidi" w:cstheme="majorBidi"/>
          <w:color w:val="000000"/>
          <w:sz w:val="24"/>
          <w:szCs w:val="24"/>
        </w:rPr>
        <w:t>)</w:t>
      </w:r>
    </w:p>
    <w:p w14:paraId="6B54F6B4" w14:textId="24E73780" w:rsidR="00C1532E" w:rsidRPr="000C07F9" w:rsidRDefault="00C02DD4" w:rsidP="00E07A07">
      <w:pPr>
        <w:pStyle w:val="ListParagraph"/>
        <w:numPr>
          <w:ilvl w:val="0"/>
          <w:numId w:val="57"/>
        </w:numPr>
        <w:pBdr>
          <w:top w:val="nil"/>
          <w:left w:val="nil"/>
          <w:bottom w:val="nil"/>
          <w:right w:val="nil"/>
          <w:between w:val="nil"/>
        </w:pBdr>
        <w:spacing w:after="0" w:line="480" w:lineRule="auto"/>
        <w:jc w:val="both"/>
        <w:rPr>
          <w:rFonts w:asciiTheme="majorBidi" w:eastAsia="Times New Roman" w:hAnsiTheme="majorBidi" w:cstheme="majorBidi"/>
          <w:b/>
          <w:color w:val="000000"/>
          <w:sz w:val="24"/>
          <w:szCs w:val="24"/>
        </w:rPr>
      </w:pPr>
      <w:r w:rsidRPr="000C07F9">
        <w:rPr>
          <w:rFonts w:asciiTheme="majorBidi" w:eastAsia="Times New Roman" w:hAnsiTheme="majorBidi" w:cstheme="majorBidi"/>
          <w:color w:val="000000"/>
          <w:sz w:val="24"/>
          <w:szCs w:val="24"/>
        </w:rPr>
        <w:t>Menghafal</w:t>
      </w:r>
      <w:r w:rsidR="00C676BD" w:rsidRPr="000C07F9">
        <w:rPr>
          <w:rFonts w:asciiTheme="majorBidi" w:eastAsia="Times New Roman" w:hAnsiTheme="majorBidi" w:cstheme="majorBidi"/>
          <w:color w:val="000000"/>
          <w:sz w:val="24"/>
          <w:szCs w:val="24"/>
        </w:rPr>
        <w:t xml:space="preserve"> </w:t>
      </w:r>
      <w:r w:rsidR="00900FE2" w:rsidRPr="000C07F9">
        <w:rPr>
          <w:rFonts w:asciiTheme="majorBidi" w:eastAsia="Times New Roman" w:hAnsiTheme="majorBidi" w:cstheme="majorBidi"/>
          <w:sz w:val="24"/>
          <w:szCs w:val="24"/>
        </w:rPr>
        <w:t>Al-Quran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merupakan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kekhususan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untuk</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kaum</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muslim</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sebab</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Allah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SWT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sudah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menobatkan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golongan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terkemuka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di</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lapisan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masyarakat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serta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menjadikannya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gampang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dalam</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memelihara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kitab</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Nya,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entah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itu</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dengan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goresan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tinta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ataupun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hafalan.</w:t>
      </w:r>
    </w:p>
    <w:p w14:paraId="528EB3B8" w14:textId="16CB3693" w:rsidR="00C1532E" w:rsidRPr="003570D0" w:rsidRDefault="00C02DD4" w:rsidP="000C07F9">
      <w:pPr>
        <w:pBdr>
          <w:top w:val="nil"/>
          <w:left w:val="nil"/>
          <w:bottom w:val="nil"/>
          <w:right w:val="nil"/>
          <w:between w:val="nil"/>
        </w:pBdr>
        <w:spacing w:after="0" w:line="480" w:lineRule="auto"/>
        <w:ind w:left="993" w:firstLine="567"/>
        <w:jc w:val="both"/>
        <w:rPr>
          <w:rFonts w:asciiTheme="majorBidi" w:eastAsia="Times New Roman" w:hAnsiTheme="majorBidi" w:cstheme="majorBidi"/>
          <w:b/>
          <w:color w:val="000000"/>
          <w:sz w:val="24"/>
          <w:szCs w:val="24"/>
        </w:rPr>
      </w:pPr>
      <w:r w:rsidRPr="00C1532E">
        <w:rPr>
          <w:rFonts w:asciiTheme="majorBidi" w:eastAsia="Times New Roman" w:hAnsiTheme="majorBidi" w:cstheme="majorBidi"/>
          <w:sz w:val="24"/>
          <w:szCs w:val="24"/>
        </w:rPr>
        <w:t>Pendapat</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lain</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mengatakan</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tentang</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keutamaan</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antara</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lain</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w:t>
      </w:r>
      <w:r w:rsidR="00FC66B2" w:rsidRPr="00326D7A">
        <w:rPr>
          <w:rStyle w:val="FootnoteReference"/>
          <w:rFonts w:asciiTheme="majorBidi" w:eastAsia="Times New Roman" w:hAnsiTheme="majorBidi" w:cstheme="majorBidi"/>
          <w:sz w:val="24"/>
          <w:szCs w:val="24"/>
        </w:rPr>
        <w:footnoteReference w:id="55"/>
      </w:r>
      <w:r w:rsidR="003570D0" w:rsidRPr="003570D0">
        <w:rPr>
          <w:rFonts w:asciiTheme="majorBidi" w:eastAsia="Times New Roman" w:hAnsiTheme="majorBidi" w:cstheme="majorBidi"/>
          <w:b/>
          <w:color w:val="000000"/>
          <w:sz w:val="24"/>
          <w:szCs w:val="24"/>
        </w:rPr>
        <w:t xml:space="preserve"> </w:t>
      </w:r>
      <w:r w:rsidRPr="003570D0">
        <w:rPr>
          <w:rFonts w:asciiTheme="majorBidi" w:eastAsia="Times New Roman" w:hAnsiTheme="majorBidi" w:cstheme="majorBidi"/>
          <w:color w:val="000000"/>
          <w:sz w:val="24"/>
          <w:szCs w:val="24"/>
        </w:rPr>
        <w:t>derajat</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yang</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terhormat</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bagi</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penghafal</w:t>
      </w:r>
      <w:r w:rsidR="00C676BD" w:rsidRPr="003570D0">
        <w:rPr>
          <w:rFonts w:asciiTheme="majorBidi" w:eastAsia="Times New Roman" w:hAnsiTheme="majorBidi" w:cstheme="majorBidi"/>
          <w:color w:val="000000"/>
          <w:sz w:val="24"/>
          <w:szCs w:val="24"/>
        </w:rPr>
        <w:t xml:space="preserve"> </w:t>
      </w:r>
      <w:r w:rsidR="00900FE2" w:rsidRPr="003570D0">
        <w:rPr>
          <w:rFonts w:asciiTheme="majorBidi" w:eastAsia="Times New Roman" w:hAnsiTheme="majorBidi" w:cstheme="majorBidi"/>
          <w:sz w:val="24"/>
          <w:szCs w:val="24"/>
        </w:rPr>
        <w:t>Al-Quran</w:t>
      </w:r>
      <w:r w:rsidR="003570D0" w:rsidRPr="003570D0">
        <w:rPr>
          <w:rFonts w:asciiTheme="majorBidi" w:eastAsia="Times New Roman" w:hAnsiTheme="majorBidi" w:cstheme="majorBidi"/>
          <w:b/>
          <w:color w:val="000000"/>
          <w:sz w:val="24"/>
          <w:szCs w:val="24"/>
        </w:rPr>
        <w:t xml:space="preserve">, </w:t>
      </w:r>
      <w:r w:rsidRPr="003570D0">
        <w:rPr>
          <w:rFonts w:asciiTheme="majorBidi" w:eastAsia="Times New Roman" w:hAnsiTheme="majorBidi" w:cstheme="majorBidi"/>
          <w:sz w:val="24"/>
          <w:szCs w:val="24"/>
        </w:rPr>
        <w:t>khazanah</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yang</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luar</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biasa</w:t>
      </w:r>
      <w:r w:rsidR="003570D0" w:rsidRPr="003570D0">
        <w:rPr>
          <w:rFonts w:asciiTheme="majorBidi" w:eastAsia="Times New Roman" w:hAnsiTheme="majorBidi" w:cstheme="majorBidi"/>
          <w:b/>
          <w:color w:val="000000"/>
          <w:sz w:val="24"/>
          <w:szCs w:val="24"/>
        </w:rPr>
        <w:t xml:space="preserve">, </w:t>
      </w:r>
      <w:r w:rsidRPr="003570D0">
        <w:rPr>
          <w:rFonts w:asciiTheme="majorBidi" w:eastAsia="Times New Roman" w:hAnsiTheme="majorBidi" w:cstheme="majorBidi"/>
          <w:color w:val="000000"/>
          <w:sz w:val="24"/>
          <w:szCs w:val="24"/>
        </w:rPr>
        <w:t>memperoleh</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kehormatan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untuk</w:t>
      </w:r>
      <w:r w:rsidR="00C676BD" w:rsidRPr="003570D0">
        <w:rPr>
          <w:rFonts w:asciiTheme="majorBidi" w:eastAsia="Times New Roman" w:hAnsiTheme="majorBidi" w:cstheme="majorBidi"/>
          <w:color w:val="000000"/>
          <w:sz w:val="24"/>
          <w:szCs w:val="24"/>
        </w:rPr>
        <w:t xml:space="preserve"> </w:t>
      </w:r>
      <w:r w:rsidR="00900FE2" w:rsidRPr="003570D0">
        <w:rPr>
          <w:rFonts w:asciiTheme="majorBidi" w:eastAsia="Times New Roman" w:hAnsiTheme="majorBidi" w:cstheme="majorBidi"/>
          <w:color w:val="000000"/>
          <w:sz w:val="24"/>
          <w:szCs w:val="24"/>
        </w:rPr>
        <w:t>Pengahfal</w:t>
      </w:r>
      <w:r w:rsidR="00C676BD" w:rsidRPr="003570D0">
        <w:rPr>
          <w:rFonts w:asciiTheme="majorBidi" w:eastAsia="Times New Roman" w:hAnsiTheme="majorBidi" w:cstheme="majorBidi"/>
          <w:color w:val="000000"/>
          <w:sz w:val="24"/>
          <w:szCs w:val="24"/>
        </w:rPr>
        <w:t xml:space="preserve"> </w:t>
      </w:r>
      <w:r w:rsidR="00900FE2" w:rsidRPr="003570D0">
        <w:rPr>
          <w:rFonts w:asciiTheme="majorBidi" w:eastAsia="Times New Roman" w:hAnsiTheme="majorBidi" w:cstheme="majorBidi"/>
          <w:color w:val="000000"/>
          <w:sz w:val="24"/>
          <w:szCs w:val="24"/>
        </w:rPr>
        <w:t>Q</w:t>
      </w:r>
      <w:r w:rsidRPr="003570D0">
        <w:rPr>
          <w:rFonts w:asciiTheme="majorBidi" w:eastAsia="Times New Roman" w:hAnsiTheme="majorBidi" w:cstheme="majorBidi"/>
          <w:color w:val="000000"/>
          <w:sz w:val="24"/>
          <w:szCs w:val="24"/>
        </w:rPr>
        <w:t>uran</w:t>
      </w:r>
      <w:r w:rsidR="003570D0" w:rsidRPr="003570D0">
        <w:rPr>
          <w:rFonts w:asciiTheme="majorBidi" w:eastAsia="Times New Roman" w:hAnsiTheme="majorBidi" w:cstheme="majorBidi"/>
          <w:b/>
          <w:color w:val="000000"/>
          <w:sz w:val="24"/>
          <w:szCs w:val="24"/>
        </w:rPr>
        <w:t xml:space="preserve">, </w:t>
      </w:r>
      <w:r w:rsidR="00324CA3" w:rsidRPr="003570D0">
        <w:rPr>
          <w:rFonts w:asciiTheme="majorBidi" w:eastAsia="Times New Roman" w:hAnsiTheme="majorBidi" w:cstheme="majorBidi"/>
          <w:sz w:val="24"/>
          <w:szCs w:val="24"/>
        </w:rPr>
        <w:t>Penghafal</w:t>
      </w:r>
      <w:r w:rsidR="00C676BD" w:rsidRPr="003570D0">
        <w:rPr>
          <w:rFonts w:asciiTheme="majorBidi" w:eastAsia="Times New Roman" w:hAnsiTheme="majorBidi" w:cstheme="majorBidi"/>
          <w:sz w:val="24"/>
          <w:szCs w:val="24"/>
        </w:rPr>
        <w:t xml:space="preserve"> </w:t>
      </w:r>
      <w:r w:rsidR="00324CA3" w:rsidRPr="003570D0">
        <w:rPr>
          <w:rFonts w:asciiTheme="majorBidi" w:eastAsia="Times New Roman" w:hAnsiTheme="majorBidi" w:cstheme="majorBidi"/>
          <w:color w:val="000000"/>
          <w:sz w:val="24"/>
          <w:szCs w:val="24"/>
        </w:rPr>
        <w:t>Qu</w:t>
      </w:r>
      <w:r w:rsidRPr="003570D0">
        <w:rPr>
          <w:rFonts w:asciiTheme="majorBidi" w:eastAsia="Times New Roman" w:hAnsiTheme="majorBidi" w:cstheme="majorBidi"/>
          <w:color w:val="000000"/>
          <w:sz w:val="24"/>
          <w:szCs w:val="24"/>
        </w:rPr>
        <w:t>ran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akan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sz w:val="24"/>
          <w:szCs w:val="24"/>
        </w:rPr>
        <w:t>berbarengan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dengan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malaikat</w:t>
      </w:r>
      <w:r w:rsidR="003570D0" w:rsidRPr="003570D0">
        <w:rPr>
          <w:rFonts w:asciiTheme="majorBidi" w:eastAsia="Times New Roman" w:hAnsiTheme="majorBidi" w:cstheme="majorBidi"/>
          <w:b/>
          <w:color w:val="000000"/>
          <w:sz w:val="24"/>
          <w:szCs w:val="24"/>
        </w:rPr>
        <w:t xml:space="preserve">, </w:t>
      </w:r>
      <w:r w:rsidR="00324CA3" w:rsidRPr="003570D0">
        <w:rPr>
          <w:rFonts w:asciiTheme="majorBidi" w:eastAsia="Times New Roman" w:hAnsiTheme="majorBidi" w:cstheme="majorBidi"/>
          <w:sz w:val="24"/>
          <w:szCs w:val="24"/>
        </w:rPr>
        <w:t>Penghafal</w:t>
      </w:r>
      <w:r w:rsidR="00C676BD" w:rsidRPr="003570D0">
        <w:rPr>
          <w:rFonts w:asciiTheme="majorBidi" w:eastAsia="Times New Roman" w:hAnsiTheme="majorBidi" w:cstheme="majorBidi"/>
          <w:sz w:val="24"/>
          <w:szCs w:val="24"/>
        </w:rPr>
        <w:t xml:space="preserve"> </w:t>
      </w:r>
      <w:r w:rsidR="00324CA3" w:rsidRPr="003570D0">
        <w:rPr>
          <w:rFonts w:asciiTheme="majorBidi" w:eastAsia="Times New Roman" w:hAnsiTheme="majorBidi" w:cstheme="majorBidi"/>
          <w:color w:val="000000"/>
          <w:sz w:val="24"/>
          <w:szCs w:val="24"/>
        </w:rPr>
        <w:lastRenderedPageBreak/>
        <w:t>Quran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mestinya</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dimuliakan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dibumi</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dan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di</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padang</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mahsyar</w:t>
      </w:r>
      <w:r w:rsidR="003570D0" w:rsidRPr="003570D0">
        <w:rPr>
          <w:rFonts w:asciiTheme="majorBidi" w:eastAsia="Times New Roman" w:hAnsiTheme="majorBidi" w:cstheme="majorBidi"/>
          <w:b/>
          <w:color w:val="000000"/>
          <w:sz w:val="24"/>
          <w:szCs w:val="24"/>
        </w:rPr>
        <w:t xml:space="preserve">, </w:t>
      </w:r>
      <w:r w:rsidRPr="003570D0">
        <w:rPr>
          <w:rFonts w:asciiTheme="majorBidi" w:eastAsia="Times New Roman" w:hAnsiTheme="majorBidi" w:cstheme="majorBidi"/>
          <w:color w:val="000000"/>
          <w:sz w:val="24"/>
          <w:szCs w:val="24"/>
        </w:rPr>
        <w:t>Merobohkan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tanggung</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jawab</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kewajiban</w:t>
      </w:r>
      <w:r w:rsidR="003570D0" w:rsidRPr="003570D0">
        <w:rPr>
          <w:rFonts w:asciiTheme="majorBidi" w:eastAsia="Times New Roman" w:hAnsiTheme="majorBidi" w:cstheme="majorBidi"/>
          <w:b/>
          <w:color w:val="000000"/>
          <w:sz w:val="24"/>
          <w:szCs w:val="24"/>
        </w:rPr>
        <w:t xml:space="preserve">, </w:t>
      </w:r>
      <w:r w:rsidRPr="003570D0">
        <w:rPr>
          <w:rFonts w:asciiTheme="majorBidi" w:eastAsia="Times New Roman" w:hAnsiTheme="majorBidi" w:cstheme="majorBidi"/>
          <w:color w:val="000000"/>
          <w:sz w:val="24"/>
          <w:szCs w:val="24"/>
        </w:rPr>
        <w:t>Mendapatkan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pahala</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yang</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luar</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biasa</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banyaknya</w:t>
      </w:r>
      <w:r w:rsidR="003570D0" w:rsidRPr="003570D0">
        <w:rPr>
          <w:rFonts w:asciiTheme="majorBidi" w:eastAsia="Times New Roman" w:hAnsiTheme="majorBidi" w:cstheme="majorBidi"/>
          <w:b/>
          <w:color w:val="000000"/>
          <w:sz w:val="24"/>
          <w:szCs w:val="24"/>
        </w:rPr>
        <w:t xml:space="preserve">, </w:t>
      </w:r>
      <w:r w:rsidRPr="003570D0">
        <w:rPr>
          <w:rFonts w:asciiTheme="majorBidi" w:eastAsia="Times New Roman" w:hAnsiTheme="majorBidi" w:cstheme="majorBidi"/>
          <w:color w:val="000000"/>
          <w:sz w:val="24"/>
          <w:szCs w:val="24"/>
        </w:rPr>
        <w:t>Menjadi</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sz w:val="24"/>
          <w:szCs w:val="24"/>
        </w:rPr>
        <w:t>individu</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yang</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tersohor</w:t>
      </w:r>
      <w:r w:rsidR="003570D0" w:rsidRPr="003570D0">
        <w:rPr>
          <w:rFonts w:asciiTheme="majorBidi" w:eastAsia="Times New Roman" w:hAnsiTheme="majorBidi" w:cstheme="majorBidi"/>
          <w:b/>
          <w:color w:val="000000"/>
          <w:sz w:val="24"/>
          <w:szCs w:val="24"/>
        </w:rPr>
        <w:t xml:space="preserve">, </w:t>
      </w:r>
      <w:r w:rsidRPr="003570D0">
        <w:rPr>
          <w:rFonts w:asciiTheme="majorBidi" w:eastAsia="Times New Roman" w:hAnsiTheme="majorBidi" w:cstheme="majorBidi"/>
          <w:color w:val="000000"/>
          <w:sz w:val="24"/>
          <w:szCs w:val="24"/>
        </w:rPr>
        <w:t>Menganugerahkan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pertolongan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saat</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di</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padang</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mahsyar</w:t>
      </w:r>
      <w:r w:rsidR="003570D0" w:rsidRPr="003570D0">
        <w:rPr>
          <w:rFonts w:asciiTheme="majorBidi" w:eastAsia="Times New Roman" w:hAnsiTheme="majorBidi" w:cstheme="majorBidi"/>
          <w:b/>
          <w:color w:val="000000"/>
          <w:sz w:val="24"/>
          <w:szCs w:val="24"/>
        </w:rPr>
        <w:t xml:space="preserve">, </w:t>
      </w:r>
      <w:r w:rsidRPr="003570D0">
        <w:rPr>
          <w:rFonts w:asciiTheme="majorBidi" w:eastAsia="Times New Roman" w:hAnsiTheme="majorBidi" w:cstheme="majorBidi"/>
          <w:color w:val="000000"/>
          <w:sz w:val="24"/>
          <w:szCs w:val="24"/>
        </w:rPr>
        <w:t>Menjadi</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sz w:val="24"/>
          <w:szCs w:val="24"/>
        </w:rPr>
        <w:t>keagungan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Allah</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SWT</w:t>
      </w:r>
      <w:r w:rsidR="003570D0" w:rsidRPr="003570D0">
        <w:rPr>
          <w:rFonts w:asciiTheme="majorBidi" w:eastAsia="Times New Roman" w:hAnsiTheme="majorBidi" w:cstheme="majorBidi"/>
          <w:b/>
          <w:color w:val="000000"/>
          <w:sz w:val="24"/>
          <w:szCs w:val="24"/>
        </w:rPr>
        <w:t xml:space="preserve">, </w:t>
      </w:r>
      <w:r w:rsidRPr="003570D0">
        <w:rPr>
          <w:rFonts w:asciiTheme="majorBidi" w:eastAsia="Times New Roman" w:hAnsiTheme="majorBidi" w:cstheme="majorBidi"/>
          <w:color w:val="000000"/>
          <w:sz w:val="24"/>
          <w:szCs w:val="24"/>
        </w:rPr>
        <w:t>Tiada</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dijerumuskan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oleh</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setan</w:t>
      </w:r>
      <w:r w:rsidR="003570D0" w:rsidRPr="003570D0">
        <w:rPr>
          <w:rFonts w:asciiTheme="majorBidi" w:eastAsia="Times New Roman" w:hAnsiTheme="majorBidi" w:cstheme="majorBidi"/>
          <w:b/>
          <w:color w:val="000000"/>
          <w:sz w:val="24"/>
          <w:szCs w:val="24"/>
        </w:rPr>
        <w:t xml:space="preserve">, </w:t>
      </w:r>
      <w:r w:rsidRPr="003570D0">
        <w:rPr>
          <w:rFonts w:asciiTheme="majorBidi" w:eastAsia="Times New Roman" w:hAnsiTheme="majorBidi" w:cstheme="majorBidi"/>
          <w:color w:val="000000"/>
          <w:sz w:val="24"/>
          <w:szCs w:val="24"/>
        </w:rPr>
        <w:t>Mempersembahkan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pertolongan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bagi</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ayah</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bundanya</w:t>
      </w:r>
    </w:p>
    <w:p w14:paraId="1F2F5C35" w14:textId="71BEDC9B" w:rsidR="00C02DD4" w:rsidRPr="003570D0" w:rsidRDefault="00C02DD4" w:rsidP="000C07F9">
      <w:pPr>
        <w:pBdr>
          <w:top w:val="nil"/>
          <w:left w:val="nil"/>
          <w:bottom w:val="nil"/>
          <w:right w:val="nil"/>
          <w:between w:val="nil"/>
        </w:pBdr>
        <w:spacing w:after="0" w:line="480" w:lineRule="auto"/>
        <w:ind w:left="993" w:firstLine="567"/>
        <w:jc w:val="both"/>
        <w:rPr>
          <w:rFonts w:asciiTheme="majorBidi" w:eastAsia="Times New Roman" w:hAnsiTheme="majorBidi" w:cstheme="majorBidi"/>
          <w:b/>
          <w:color w:val="000000"/>
          <w:sz w:val="24"/>
          <w:szCs w:val="24"/>
        </w:rPr>
      </w:pPr>
      <w:r w:rsidRPr="003570D0">
        <w:rPr>
          <w:rFonts w:asciiTheme="majorBidi" w:eastAsia="Times New Roman" w:hAnsiTheme="majorBidi" w:cstheme="majorBidi"/>
          <w:sz w:val="24"/>
          <w:szCs w:val="24"/>
        </w:rPr>
        <w:t>Keutamaan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membaca</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dan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mengamalkan</w:t>
      </w:r>
      <w:r w:rsidR="00C676BD" w:rsidRPr="003570D0">
        <w:rPr>
          <w:rFonts w:asciiTheme="majorBidi" w:eastAsia="Times New Roman" w:hAnsiTheme="majorBidi" w:cstheme="majorBidi"/>
          <w:sz w:val="24"/>
          <w:szCs w:val="24"/>
        </w:rPr>
        <w:t xml:space="preserve"> </w:t>
      </w:r>
      <w:r w:rsidR="00324CA3" w:rsidRPr="003570D0">
        <w:rPr>
          <w:rFonts w:asciiTheme="majorBidi" w:eastAsia="Times New Roman" w:hAnsiTheme="majorBidi" w:cstheme="majorBidi"/>
          <w:sz w:val="24"/>
          <w:szCs w:val="24"/>
        </w:rPr>
        <w:t>Al-Quran</w:t>
      </w:r>
      <w:r w:rsidR="003570D0" w:rsidRPr="003570D0">
        <w:rPr>
          <w:rFonts w:asciiTheme="majorBidi" w:eastAsia="Times New Roman" w:hAnsiTheme="majorBidi" w:cstheme="majorBidi"/>
          <w:b/>
          <w:color w:val="000000"/>
          <w:sz w:val="24"/>
          <w:szCs w:val="24"/>
        </w:rPr>
        <w:t xml:space="preserve"> : </w:t>
      </w:r>
      <w:r w:rsidR="000A5110" w:rsidRPr="003570D0">
        <w:rPr>
          <w:rFonts w:asciiTheme="majorBidi" w:eastAsia="Times New Roman" w:hAnsiTheme="majorBidi" w:cstheme="majorBidi"/>
          <w:sz w:val="24"/>
          <w:szCs w:val="24"/>
        </w:rPr>
        <w:t>Al-Quran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color w:val="000000"/>
          <w:sz w:val="24"/>
          <w:szCs w:val="24"/>
        </w:rPr>
        <w:t>menjadi</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penenang</w:t>
      </w:r>
      <w:r w:rsidR="00C676BD" w:rsidRPr="003570D0">
        <w:rPr>
          <w:rFonts w:asciiTheme="majorBidi" w:eastAsia="Times New Roman" w:hAnsiTheme="majorBidi" w:cstheme="majorBidi"/>
          <w:color w:val="000000"/>
          <w:sz w:val="24"/>
          <w:szCs w:val="24"/>
        </w:rPr>
        <w:t xml:space="preserve"> </w:t>
      </w:r>
      <w:r w:rsidR="000A5110" w:rsidRPr="003570D0">
        <w:rPr>
          <w:rFonts w:asciiTheme="majorBidi" w:eastAsia="Times New Roman" w:hAnsiTheme="majorBidi" w:cstheme="majorBidi"/>
          <w:color w:val="000000"/>
          <w:sz w:val="24"/>
          <w:szCs w:val="24"/>
        </w:rPr>
        <w:t>hati</w:t>
      </w:r>
      <w:r w:rsidR="003570D0" w:rsidRPr="003570D0">
        <w:rPr>
          <w:rFonts w:asciiTheme="majorBidi" w:eastAsia="Times New Roman" w:hAnsiTheme="majorBidi" w:cstheme="majorBidi"/>
          <w:b/>
          <w:color w:val="000000"/>
          <w:sz w:val="24"/>
          <w:szCs w:val="24"/>
        </w:rPr>
        <w:t xml:space="preserve">, </w:t>
      </w:r>
      <w:r w:rsidRPr="003570D0">
        <w:rPr>
          <w:rFonts w:asciiTheme="majorBidi" w:eastAsia="Times New Roman" w:hAnsiTheme="majorBidi" w:cstheme="majorBidi"/>
          <w:color w:val="000000"/>
          <w:sz w:val="24"/>
          <w:szCs w:val="24"/>
        </w:rPr>
        <w:t>Masing</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masing</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huruf</w:t>
      </w:r>
      <w:r w:rsidR="00C676BD" w:rsidRPr="003570D0">
        <w:rPr>
          <w:rFonts w:asciiTheme="majorBidi" w:eastAsia="Times New Roman" w:hAnsiTheme="majorBidi" w:cstheme="majorBidi"/>
          <w:color w:val="000000"/>
          <w:sz w:val="24"/>
          <w:szCs w:val="24"/>
        </w:rPr>
        <w:t xml:space="preserve"> </w:t>
      </w:r>
      <w:r w:rsidR="00324CA3" w:rsidRPr="003570D0">
        <w:rPr>
          <w:rFonts w:asciiTheme="majorBidi" w:eastAsia="Times New Roman" w:hAnsiTheme="majorBidi" w:cstheme="majorBidi"/>
          <w:sz w:val="24"/>
          <w:szCs w:val="24"/>
        </w:rPr>
        <w:t>Al-Quran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terdapat</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10</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pahala</w:t>
      </w:r>
      <w:r w:rsidR="003570D0" w:rsidRPr="003570D0">
        <w:rPr>
          <w:rFonts w:asciiTheme="majorBidi" w:eastAsia="Times New Roman" w:hAnsiTheme="majorBidi" w:cstheme="majorBidi"/>
          <w:b/>
          <w:color w:val="000000"/>
          <w:sz w:val="24"/>
          <w:szCs w:val="24"/>
        </w:rPr>
        <w:t xml:space="preserve">, </w:t>
      </w:r>
      <w:r w:rsidR="00324CA3" w:rsidRPr="003570D0">
        <w:rPr>
          <w:rFonts w:asciiTheme="majorBidi" w:eastAsia="Times New Roman" w:hAnsiTheme="majorBidi" w:cstheme="majorBidi"/>
          <w:color w:val="000000"/>
          <w:sz w:val="24"/>
          <w:szCs w:val="24"/>
        </w:rPr>
        <w:t>Menghafalkan</w:t>
      </w:r>
      <w:r w:rsidR="00C676BD" w:rsidRPr="003570D0">
        <w:rPr>
          <w:rFonts w:asciiTheme="majorBidi" w:eastAsia="Times New Roman" w:hAnsiTheme="majorBidi" w:cstheme="majorBidi"/>
          <w:color w:val="000000"/>
          <w:sz w:val="24"/>
          <w:szCs w:val="24"/>
        </w:rPr>
        <w:t xml:space="preserve"> </w:t>
      </w:r>
      <w:r w:rsidR="00324CA3" w:rsidRPr="003570D0">
        <w:rPr>
          <w:rFonts w:asciiTheme="majorBidi" w:eastAsia="Times New Roman" w:hAnsiTheme="majorBidi" w:cstheme="majorBidi"/>
          <w:sz w:val="24"/>
          <w:szCs w:val="24"/>
        </w:rPr>
        <w:t>Al-Quran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mewujudkan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ketentraman</w:t>
      </w:r>
      <w:r w:rsidR="003570D0" w:rsidRPr="003570D0">
        <w:rPr>
          <w:rFonts w:asciiTheme="majorBidi" w:eastAsia="Times New Roman" w:hAnsiTheme="majorBidi" w:cstheme="majorBidi"/>
          <w:b/>
          <w:color w:val="000000"/>
          <w:sz w:val="24"/>
          <w:szCs w:val="24"/>
        </w:rPr>
        <w:t xml:space="preserve">, </w:t>
      </w:r>
      <w:r w:rsidRPr="003570D0">
        <w:rPr>
          <w:rFonts w:asciiTheme="majorBidi" w:eastAsia="Times New Roman" w:hAnsiTheme="majorBidi" w:cstheme="majorBidi"/>
          <w:color w:val="000000"/>
          <w:sz w:val="24"/>
          <w:szCs w:val="24"/>
        </w:rPr>
        <w:t>Pengobatan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untuk</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bunda</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yang</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hamil</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dengan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bacaan</w:t>
      </w:r>
      <w:r w:rsidR="00C676BD" w:rsidRPr="003570D0">
        <w:rPr>
          <w:rFonts w:asciiTheme="majorBidi" w:eastAsia="Times New Roman" w:hAnsiTheme="majorBidi" w:cstheme="majorBidi"/>
          <w:color w:val="000000"/>
          <w:sz w:val="24"/>
          <w:szCs w:val="24"/>
        </w:rPr>
        <w:t xml:space="preserve"> </w:t>
      </w:r>
      <w:r w:rsidR="00324CA3" w:rsidRPr="003570D0">
        <w:rPr>
          <w:rFonts w:asciiTheme="majorBidi" w:eastAsia="Times New Roman" w:hAnsiTheme="majorBidi" w:cstheme="majorBidi"/>
          <w:sz w:val="24"/>
          <w:szCs w:val="24"/>
        </w:rPr>
        <w:t>Al-Quran</w:t>
      </w:r>
      <w:r w:rsidR="003570D0" w:rsidRPr="003570D0">
        <w:rPr>
          <w:rFonts w:asciiTheme="majorBidi" w:eastAsia="Times New Roman" w:hAnsiTheme="majorBidi" w:cstheme="majorBidi"/>
          <w:sz w:val="24"/>
          <w:szCs w:val="24"/>
        </w:rPr>
        <w:t xml:space="preserve">, </w:t>
      </w:r>
      <w:r w:rsidR="00324CA3" w:rsidRPr="003570D0">
        <w:rPr>
          <w:rFonts w:asciiTheme="majorBidi" w:eastAsia="Times New Roman" w:hAnsiTheme="majorBidi" w:cstheme="majorBidi"/>
          <w:sz w:val="24"/>
          <w:szCs w:val="24"/>
        </w:rPr>
        <w:t>Al-Quran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menjadi</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akhlak</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yang</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baik</w:t>
      </w:r>
      <w:r w:rsidR="003570D0" w:rsidRPr="003570D0">
        <w:rPr>
          <w:rFonts w:asciiTheme="majorBidi" w:eastAsia="Times New Roman" w:hAnsiTheme="majorBidi" w:cstheme="majorBidi"/>
          <w:b/>
          <w:color w:val="000000"/>
          <w:sz w:val="24"/>
          <w:szCs w:val="24"/>
        </w:rPr>
        <w:t xml:space="preserve">, </w:t>
      </w:r>
      <w:r w:rsidR="00324CA3" w:rsidRPr="003570D0">
        <w:rPr>
          <w:rFonts w:asciiTheme="majorBidi" w:eastAsia="Times New Roman" w:hAnsiTheme="majorBidi" w:cstheme="majorBidi"/>
          <w:sz w:val="24"/>
          <w:szCs w:val="24"/>
        </w:rPr>
        <w:t>Al-Quran</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ialah</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petunjuk</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untuk</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sz w:val="24"/>
          <w:szCs w:val="24"/>
        </w:rPr>
        <w:t>aktivitas</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selama</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hayat</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masih</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dikandung</w:t>
      </w:r>
      <w:r w:rsidR="00C676BD" w:rsidRPr="003570D0">
        <w:rPr>
          <w:rFonts w:asciiTheme="majorBidi" w:eastAsia="Times New Roman" w:hAnsiTheme="majorBidi" w:cstheme="majorBidi"/>
          <w:color w:val="000000"/>
          <w:sz w:val="24"/>
          <w:szCs w:val="24"/>
        </w:rPr>
        <w:t xml:space="preserve"> </w:t>
      </w:r>
      <w:r w:rsidRPr="003570D0">
        <w:rPr>
          <w:rFonts w:asciiTheme="majorBidi" w:eastAsia="Times New Roman" w:hAnsiTheme="majorBidi" w:cstheme="majorBidi"/>
          <w:color w:val="000000"/>
          <w:sz w:val="24"/>
          <w:szCs w:val="24"/>
        </w:rPr>
        <w:t>bada</w:t>
      </w:r>
      <w:r w:rsidR="00FC66B2" w:rsidRPr="003570D0">
        <w:rPr>
          <w:rFonts w:asciiTheme="majorBidi" w:eastAsia="Times New Roman" w:hAnsiTheme="majorBidi" w:cstheme="majorBidi"/>
          <w:color w:val="000000"/>
          <w:sz w:val="24"/>
          <w:szCs w:val="24"/>
        </w:rPr>
        <w:t>n.</w:t>
      </w:r>
      <w:r w:rsidR="00FC66B2" w:rsidRPr="00326D7A">
        <w:rPr>
          <w:rStyle w:val="FootnoteReference"/>
          <w:rFonts w:asciiTheme="majorBidi" w:eastAsia="Times New Roman" w:hAnsiTheme="majorBidi" w:cstheme="majorBidi"/>
          <w:color w:val="000000"/>
          <w:sz w:val="24"/>
          <w:szCs w:val="24"/>
          <w:lang w:val="en-US"/>
        </w:rPr>
        <w:footnoteReference w:id="56"/>
      </w:r>
    </w:p>
    <w:p w14:paraId="76F1319F" w14:textId="2B41D3D9" w:rsidR="00C02DD4" w:rsidRPr="00326D7A" w:rsidRDefault="00C02DD4" w:rsidP="000C07F9">
      <w:pPr>
        <w:pBdr>
          <w:top w:val="nil"/>
          <w:left w:val="nil"/>
          <w:bottom w:val="nil"/>
          <w:right w:val="nil"/>
          <w:between w:val="nil"/>
        </w:pBdr>
        <w:spacing w:after="0" w:line="480" w:lineRule="auto"/>
        <w:ind w:left="993" w:firstLine="567"/>
        <w:jc w:val="both"/>
        <w:rPr>
          <w:rFonts w:asciiTheme="majorBidi" w:eastAsia="Times New Roman" w:hAnsiTheme="majorBidi" w:cstheme="majorBidi"/>
          <w:sz w:val="24"/>
          <w:szCs w:val="24"/>
          <w:lang w:val="en-US"/>
        </w:rPr>
      </w:pPr>
      <w:r w:rsidRPr="00326D7A">
        <w:rPr>
          <w:rFonts w:asciiTheme="majorBidi" w:eastAsia="Times New Roman" w:hAnsiTheme="majorBidi" w:cstheme="majorBidi"/>
          <w:sz w:val="24"/>
          <w:szCs w:val="24"/>
        </w:rPr>
        <w:t>Al-Kahil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Marliza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berpendapat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tentang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manfaat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745038" w:rsidRPr="00326D7A">
        <w:rPr>
          <w:rStyle w:val="FootnoteReference"/>
          <w:rFonts w:asciiTheme="majorBidi" w:eastAsia="Times New Roman" w:hAnsiTheme="majorBidi" w:cstheme="majorBidi"/>
          <w:sz w:val="24"/>
          <w:szCs w:val="24"/>
        </w:rPr>
        <w:footnoteReference w:id="57"/>
      </w:r>
    </w:p>
    <w:p w14:paraId="10B7A3F6" w14:textId="7B04650D" w:rsidR="00324CA3" w:rsidRPr="000C07F9" w:rsidRDefault="00324CA3" w:rsidP="00E07A07">
      <w:pPr>
        <w:pStyle w:val="ListParagraph"/>
        <w:numPr>
          <w:ilvl w:val="0"/>
          <w:numId w:val="58"/>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sz w:val="24"/>
          <w:szCs w:val="24"/>
          <w:lang w:val="en-US"/>
        </w:rPr>
        <w:t>Al-Q</w:t>
      </w:r>
      <w:r w:rsidRPr="000C07F9">
        <w:rPr>
          <w:rFonts w:asciiTheme="majorBidi" w:eastAsia="Times New Roman" w:hAnsiTheme="majorBidi" w:cstheme="majorBidi"/>
          <w:sz w:val="24"/>
          <w:szCs w:val="24"/>
        </w:rPr>
        <w:t>uran</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merupakan</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firman</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Allah</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menghafalnya</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ialah</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kegiatan</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dengan</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kualitas</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tertinggi</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serta</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sanggup</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sz w:val="24"/>
          <w:szCs w:val="24"/>
        </w:rPr>
        <w:t>menampakkan</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peluang</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peluang</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kebaikan</w:t>
      </w:r>
    </w:p>
    <w:p w14:paraId="60EB1291" w14:textId="5C9CADA1" w:rsidR="00324CA3" w:rsidRPr="000C07F9" w:rsidRDefault="00C02DD4" w:rsidP="00E07A07">
      <w:pPr>
        <w:pStyle w:val="ListParagraph"/>
        <w:numPr>
          <w:ilvl w:val="0"/>
          <w:numId w:val="58"/>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color w:val="000000"/>
          <w:sz w:val="24"/>
          <w:szCs w:val="24"/>
        </w:rPr>
        <w:t>Perumpamaan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menghafal</w:t>
      </w:r>
      <w:r w:rsidR="00C676BD" w:rsidRPr="000C07F9">
        <w:rPr>
          <w:rFonts w:asciiTheme="majorBidi" w:eastAsia="Times New Roman" w:hAnsiTheme="majorBidi" w:cstheme="majorBidi"/>
          <w:color w:val="000000"/>
          <w:sz w:val="24"/>
          <w:szCs w:val="24"/>
        </w:rPr>
        <w:t xml:space="preserve"> </w:t>
      </w:r>
      <w:r w:rsidR="002F3C9C" w:rsidRPr="000C07F9">
        <w:rPr>
          <w:rFonts w:asciiTheme="majorBidi" w:eastAsia="Times New Roman" w:hAnsiTheme="majorBidi" w:cstheme="majorBidi"/>
          <w:color w:val="000000"/>
          <w:sz w:val="24"/>
          <w:szCs w:val="24"/>
        </w:rPr>
        <w:t>Al-Quran</w:t>
      </w:r>
      <w:r w:rsidRPr="000C07F9">
        <w:rPr>
          <w:rFonts w:asciiTheme="majorBidi" w:eastAsia="Times New Roman" w:hAnsiTheme="majorBidi" w:cstheme="majorBidi"/>
          <w:color w:val="000000"/>
          <w:sz w:val="24"/>
          <w:szCs w:val="24"/>
        </w:rPr>
        <w:t>merupakan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seperti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menghafal</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kamus</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pengetahuan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karena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didalam</w:t>
      </w:r>
      <w:r w:rsidR="00C676BD" w:rsidRPr="000C07F9">
        <w:rPr>
          <w:rFonts w:asciiTheme="majorBidi" w:eastAsia="Times New Roman" w:hAnsiTheme="majorBidi" w:cstheme="majorBidi"/>
          <w:color w:val="000000"/>
          <w:sz w:val="24"/>
          <w:szCs w:val="24"/>
        </w:rPr>
        <w:t xml:space="preserve"> </w:t>
      </w:r>
      <w:r w:rsidR="00324CA3" w:rsidRPr="000C07F9">
        <w:rPr>
          <w:rFonts w:asciiTheme="majorBidi" w:eastAsia="Times New Roman" w:hAnsiTheme="majorBidi" w:cstheme="majorBidi"/>
          <w:sz w:val="24"/>
          <w:szCs w:val="24"/>
          <w:lang w:val="en-US"/>
        </w:rPr>
        <w:t>Al-Q</w:t>
      </w:r>
      <w:r w:rsidR="00324CA3" w:rsidRPr="000C07F9">
        <w:rPr>
          <w:rFonts w:asciiTheme="majorBidi" w:eastAsia="Times New Roman" w:hAnsiTheme="majorBidi" w:cstheme="majorBidi"/>
          <w:sz w:val="24"/>
          <w:szCs w:val="24"/>
        </w:rPr>
        <w:t>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memuat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banyak</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ilmu</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terkait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dengan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dunia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akhirat,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sejarah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masa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lampau</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masa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depan,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konstitusi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peraturan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juga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landasan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untuk</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mengontrol</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manusia</w:t>
      </w:r>
    </w:p>
    <w:p w14:paraId="55061724" w14:textId="7AD47084" w:rsidR="00324CA3" w:rsidRPr="000C07F9" w:rsidRDefault="00C02DD4" w:rsidP="00E07A07">
      <w:pPr>
        <w:pStyle w:val="ListParagraph"/>
        <w:numPr>
          <w:ilvl w:val="0"/>
          <w:numId w:val="58"/>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sz w:val="24"/>
          <w:szCs w:val="24"/>
        </w:rPr>
        <w:lastRenderedPageBreak/>
        <w:t>Al</w:t>
      </w:r>
      <w:r w:rsidR="00324CA3" w:rsidRPr="000C07F9">
        <w:rPr>
          <w:rFonts w:asciiTheme="majorBidi" w:eastAsia="Times New Roman" w:hAnsiTheme="majorBidi" w:cstheme="majorBidi"/>
          <w:sz w:val="24"/>
          <w:szCs w:val="24"/>
        </w:rPr>
        <w:t>-</w:t>
      </w:r>
      <w:r w:rsidRPr="000C07F9">
        <w:rPr>
          <w:rFonts w:asciiTheme="majorBidi" w:eastAsia="Times New Roman" w:hAnsiTheme="majorBidi" w:cstheme="majorBidi"/>
          <w:sz w:val="24"/>
          <w:szCs w:val="24"/>
        </w:rPr>
        <w:t>Quran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ialah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penawar</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penenang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untuk</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kelainan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jiwa</w:t>
      </w:r>
    </w:p>
    <w:p w14:paraId="295DF97B" w14:textId="6CFCFDA6" w:rsidR="00C1532E" w:rsidRPr="000C07F9" w:rsidRDefault="00C02DD4" w:rsidP="00E07A07">
      <w:pPr>
        <w:pStyle w:val="ListParagraph"/>
        <w:numPr>
          <w:ilvl w:val="0"/>
          <w:numId w:val="58"/>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color w:val="000000"/>
          <w:sz w:val="24"/>
          <w:szCs w:val="24"/>
        </w:rPr>
        <w:t>Dengan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menghafal</w:t>
      </w:r>
      <w:r w:rsidR="00C676BD" w:rsidRPr="000C07F9">
        <w:rPr>
          <w:rFonts w:asciiTheme="majorBidi" w:eastAsia="Times New Roman" w:hAnsiTheme="majorBidi" w:cstheme="majorBidi"/>
          <w:color w:val="000000"/>
          <w:sz w:val="24"/>
          <w:szCs w:val="24"/>
        </w:rPr>
        <w:t xml:space="preserve"> </w:t>
      </w:r>
      <w:r w:rsidR="00324CA3" w:rsidRPr="000C07F9">
        <w:rPr>
          <w:rFonts w:asciiTheme="majorBidi" w:eastAsia="Times New Roman" w:hAnsiTheme="majorBidi" w:cstheme="majorBidi"/>
          <w:sz w:val="24"/>
          <w:szCs w:val="24"/>
          <w:lang w:val="en-US"/>
        </w:rPr>
        <w:t>Al-Q</w:t>
      </w:r>
      <w:r w:rsidR="00324CA3" w:rsidRPr="000C07F9">
        <w:rPr>
          <w:rFonts w:asciiTheme="majorBidi" w:eastAsia="Times New Roman" w:hAnsiTheme="majorBidi" w:cstheme="majorBidi"/>
          <w:sz w:val="24"/>
          <w:szCs w:val="24"/>
        </w:rPr>
        <w:t>uran</w:t>
      </w:r>
      <w:r w:rsidR="00C676BD" w:rsidRPr="000C07F9">
        <w:rPr>
          <w:rFonts w:asciiTheme="majorBidi" w:eastAsia="Times New Roman" w:hAnsiTheme="majorBidi" w:cstheme="majorBidi"/>
          <w:color w:val="000000"/>
          <w:sz w:val="24"/>
          <w:szCs w:val="24"/>
        </w:rPr>
        <w:t xml:space="preserve"> </w:t>
      </w:r>
      <w:r w:rsidR="00324CA3" w:rsidRPr="000C07F9">
        <w:rPr>
          <w:rFonts w:asciiTheme="majorBidi" w:eastAsia="Times New Roman" w:hAnsiTheme="majorBidi" w:cstheme="majorBidi"/>
          <w:color w:val="000000"/>
          <w:sz w:val="24"/>
          <w:szCs w:val="24"/>
        </w:rPr>
        <w:t>waktu</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digunakan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dikantongi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individu</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tidak</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mubazir</w:t>
      </w:r>
    </w:p>
    <w:p w14:paraId="0794D242" w14:textId="49632DA3" w:rsidR="00C02DD4" w:rsidRPr="00C1532E" w:rsidRDefault="00C02DD4" w:rsidP="000C07F9">
      <w:pPr>
        <w:pBdr>
          <w:top w:val="nil"/>
          <w:left w:val="nil"/>
          <w:bottom w:val="nil"/>
          <w:right w:val="nil"/>
          <w:between w:val="nil"/>
        </w:pBdr>
        <w:spacing w:after="0" w:line="480" w:lineRule="auto"/>
        <w:ind w:left="993" w:firstLine="567"/>
        <w:jc w:val="both"/>
        <w:rPr>
          <w:rFonts w:asciiTheme="majorBidi" w:eastAsia="Times New Roman" w:hAnsiTheme="majorBidi" w:cstheme="majorBidi"/>
          <w:color w:val="000000"/>
          <w:sz w:val="24"/>
          <w:szCs w:val="24"/>
        </w:rPr>
      </w:pPr>
      <w:r w:rsidRPr="00C1532E">
        <w:rPr>
          <w:rFonts w:asciiTheme="majorBidi" w:eastAsia="Times New Roman" w:hAnsiTheme="majorBidi" w:cstheme="majorBidi"/>
          <w:sz w:val="24"/>
          <w:szCs w:val="24"/>
        </w:rPr>
        <w:t>Diantara</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melimpahnya</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faedah</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185B6E" w:rsidRPr="00C1532E">
        <w:rPr>
          <w:rFonts w:asciiTheme="majorBidi" w:eastAsia="Times New Roman" w:hAnsiTheme="majorBidi" w:cstheme="majorBidi"/>
          <w:sz w:val="24"/>
          <w:szCs w:val="24"/>
          <w:lang w:val="en-US"/>
        </w:rPr>
        <w:t>Al-Q</w:t>
      </w:r>
      <w:r w:rsidR="00185B6E" w:rsidRPr="00C1532E">
        <w:rPr>
          <w:rFonts w:asciiTheme="majorBidi" w:eastAsia="Times New Roman" w:hAnsiTheme="majorBidi" w:cstheme="majorBidi"/>
          <w:sz w:val="24"/>
          <w:szCs w:val="24"/>
        </w:rPr>
        <w:t>uran</w:t>
      </w:r>
      <w:r w:rsidR="003570D0">
        <w:rPr>
          <w:rFonts w:asciiTheme="majorBidi" w:eastAsia="Times New Roman" w:hAnsiTheme="majorBidi" w:cstheme="majorBidi"/>
          <w:sz w:val="24"/>
          <w:szCs w:val="24"/>
        </w:rPr>
        <w:t xml:space="preserve"> dibawah ini</w:t>
      </w:r>
      <w:r w:rsidRPr="00C1532E">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00345BDC" w:rsidRPr="00326D7A">
        <w:rPr>
          <w:rStyle w:val="FootnoteReference"/>
          <w:rFonts w:asciiTheme="majorBidi" w:eastAsia="Times New Roman" w:hAnsiTheme="majorBidi" w:cstheme="majorBidi"/>
          <w:sz w:val="24"/>
          <w:szCs w:val="24"/>
        </w:rPr>
        <w:footnoteReference w:id="58"/>
      </w:r>
    </w:p>
    <w:p w14:paraId="78FBB0F5" w14:textId="53A9C8B0" w:rsidR="00324CA3" w:rsidRPr="000C07F9" w:rsidRDefault="00C02DD4" w:rsidP="00E07A07">
      <w:pPr>
        <w:pStyle w:val="ListParagraph"/>
        <w:numPr>
          <w:ilvl w:val="0"/>
          <w:numId w:val="59"/>
        </w:numPr>
        <w:pBdr>
          <w:top w:val="nil"/>
          <w:left w:val="nil"/>
          <w:bottom w:val="nil"/>
          <w:right w:val="nil"/>
          <w:between w:val="nil"/>
        </w:pBdr>
        <w:spacing w:after="0" w:line="480" w:lineRule="auto"/>
        <w:ind w:left="1418"/>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color w:val="000000"/>
          <w:sz w:val="24"/>
          <w:szCs w:val="24"/>
        </w:rPr>
        <w:t>Bila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diikuti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dengan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sembahyang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kesukarelaan,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hal</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tersebut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ialah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kesuksesan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kesenangan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bumi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hari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akhir</w:t>
      </w:r>
    </w:p>
    <w:p w14:paraId="4C8E425F" w14:textId="09602844" w:rsidR="00324CA3" w:rsidRPr="000C07F9" w:rsidRDefault="00185B6E" w:rsidP="00E07A07">
      <w:pPr>
        <w:pStyle w:val="ListParagraph"/>
        <w:numPr>
          <w:ilvl w:val="0"/>
          <w:numId w:val="59"/>
        </w:numPr>
        <w:pBdr>
          <w:top w:val="nil"/>
          <w:left w:val="nil"/>
          <w:bottom w:val="nil"/>
          <w:right w:val="nil"/>
          <w:between w:val="nil"/>
        </w:pBdr>
        <w:spacing w:after="0" w:line="480" w:lineRule="auto"/>
        <w:ind w:left="1418"/>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sz w:val="24"/>
          <w:szCs w:val="24"/>
          <w:lang w:val="en-US"/>
        </w:rPr>
        <w:t>Al-Q</w:t>
      </w:r>
      <w:r w:rsidRPr="000C07F9">
        <w:rPr>
          <w:rFonts w:asciiTheme="majorBidi" w:eastAsia="Times New Roman" w:hAnsiTheme="majorBidi" w:cstheme="majorBidi"/>
          <w:sz w:val="24"/>
          <w:szCs w:val="24"/>
        </w:rPr>
        <w:t>uran</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memuat</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berbagai</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perbendaharaan</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kata,</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mufradat</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serta</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beragam</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kalimat,</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bila</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sz w:val="24"/>
          <w:szCs w:val="24"/>
        </w:rPr>
        <w:t>saudara</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menghafal</w:t>
      </w:r>
      <w:r w:rsidR="00C676BD" w:rsidRPr="000C07F9">
        <w:rPr>
          <w:rFonts w:asciiTheme="majorBidi" w:eastAsia="Times New Roman" w:hAnsiTheme="majorBidi" w:cstheme="majorBidi"/>
          <w:color w:val="000000"/>
          <w:sz w:val="24"/>
          <w:szCs w:val="24"/>
        </w:rPr>
        <w:t xml:space="preserve"> </w:t>
      </w:r>
      <w:r w:rsidR="002F3C9C" w:rsidRPr="000C07F9">
        <w:rPr>
          <w:rFonts w:asciiTheme="majorBidi" w:eastAsia="Times New Roman" w:hAnsiTheme="majorBidi" w:cstheme="majorBidi"/>
          <w:color w:val="000000"/>
          <w:sz w:val="24"/>
          <w:szCs w:val="24"/>
        </w:rPr>
        <w:t>Al-Quran</w:t>
      </w:r>
      <w:r w:rsidR="00C02DD4"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mempelajari</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maknanya,</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dengan</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spontan</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reflek</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saudara</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menamatkan</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berbagai</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vocaboleris</w:t>
      </w:r>
      <w:r w:rsidR="00C676BD" w:rsidRPr="000C07F9">
        <w:rPr>
          <w:rFonts w:asciiTheme="majorBidi" w:eastAsia="Times New Roman" w:hAnsiTheme="majorBidi" w:cstheme="majorBidi"/>
          <w:color w:val="000000"/>
          <w:sz w:val="24"/>
          <w:szCs w:val="24"/>
        </w:rPr>
        <w:t xml:space="preserve"> </w:t>
      </w:r>
      <w:r w:rsidR="00C02DD4" w:rsidRPr="000C07F9">
        <w:rPr>
          <w:rFonts w:asciiTheme="majorBidi" w:eastAsia="Times New Roman" w:hAnsiTheme="majorBidi" w:cstheme="majorBidi"/>
          <w:color w:val="000000"/>
          <w:sz w:val="24"/>
          <w:szCs w:val="24"/>
        </w:rPr>
        <w:t>tersebut</w:t>
      </w:r>
    </w:p>
    <w:p w14:paraId="013F8051" w14:textId="51B8B1BD" w:rsidR="00185B6E" w:rsidRPr="000C07F9" w:rsidRDefault="00C02DD4" w:rsidP="00E07A07">
      <w:pPr>
        <w:pStyle w:val="ListParagraph"/>
        <w:numPr>
          <w:ilvl w:val="0"/>
          <w:numId w:val="59"/>
        </w:numPr>
        <w:pBdr>
          <w:top w:val="nil"/>
          <w:left w:val="nil"/>
          <w:bottom w:val="nil"/>
          <w:right w:val="nil"/>
          <w:between w:val="nil"/>
        </w:pBdr>
        <w:spacing w:after="0" w:line="480" w:lineRule="auto"/>
        <w:ind w:left="1418"/>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sz w:val="24"/>
          <w:szCs w:val="24"/>
        </w:rPr>
        <w:t>Al</w:t>
      </w:r>
      <w:r w:rsidR="00185B6E" w:rsidRPr="000C07F9">
        <w:rPr>
          <w:rFonts w:asciiTheme="majorBidi" w:eastAsia="Times New Roman" w:hAnsiTheme="majorBidi" w:cstheme="majorBidi"/>
          <w:sz w:val="24"/>
          <w:szCs w:val="24"/>
        </w:rPr>
        <w:t>-</w:t>
      </w:r>
      <w:r w:rsidRPr="000C07F9">
        <w:rPr>
          <w:rFonts w:asciiTheme="majorBidi" w:eastAsia="Times New Roman" w:hAnsiTheme="majorBidi" w:cstheme="majorBidi"/>
          <w:sz w:val="24"/>
          <w:szCs w:val="24"/>
        </w:rPr>
        <w:t>Quran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juga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meliputi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berbagai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peribahasa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pepatah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terdapat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wejangan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bermanfaat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sekali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dalam</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menjalani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aktivitas</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muka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bumi.</w:t>
      </w:r>
    </w:p>
    <w:p w14:paraId="44B0D4BB" w14:textId="6C24C109" w:rsidR="00C02DD4" w:rsidRPr="000C07F9" w:rsidRDefault="00C02DD4" w:rsidP="00E07A07">
      <w:pPr>
        <w:pStyle w:val="ListParagraph"/>
        <w:numPr>
          <w:ilvl w:val="0"/>
          <w:numId w:val="59"/>
        </w:numPr>
        <w:pBdr>
          <w:top w:val="nil"/>
          <w:left w:val="nil"/>
          <w:bottom w:val="nil"/>
          <w:right w:val="nil"/>
          <w:between w:val="nil"/>
        </w:pBdr>
        <w:spacing w:after="0" w:line="480" w:lineRule="auto"/>
        <w:ind w:left="1418"/>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sz w:val="24"/>
          <w:szCs w:val="24"/>
        </w:rPr>
        <w:t>Al</w:t>
      </w:r>
      <w:r w:rsidR="00185B6E" w:rsidRPr="000C07F9">
        <w:rPr>
          <w:rFonts w:asciiTheme="majorBidi" w:eastAsia="Times New Roman" w:hAnsiTheme="majorBidi" w:cstheme="majorBidi"/>
          <w:sz w:val="24"/>
          <w:szCs w:val="24"/>
          <w:lang w:val="en-US"/>
        </w:rPr>
        <w:t>-</w:t>
      </w:r>
      <w:r w:rsidRPr="000C07F9">
        <w:rPr>
          <w:rFonts w:asciiTheme="majorBidi" w:eastAsia="Times New Roman" w:hAnsiTheme="majorBidi" w:cstheme="majorBidi"/>
          <w:sz w:val="24"/>
          <w:szCs w:val="24"/>
        </w:rPr>
        <w:t>Quran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mencakup</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beragam</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materi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pokok</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terdiri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dari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kepercayaan,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perbuatan,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peradaban,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bermacam</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persimpangan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lainnya.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Ketetapan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tentang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famili,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agraria,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muamalah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atau</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perniagaan,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individu</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interaksi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dengan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paguyuban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sekitarnya</w:t>
      </w:r>
    </w:p>
    <w:p w14:paraId="4EDDD66F" w14:textId="596C0D91" w:rsidR="00C02DD4" w:rsidRPr="00326D7A" w:rsidRDefault="00C676BD" w:rsidP="000C07F9">
      <w:pPr>
        <w:pBdr>
          <w:top w:val="nil"/>
          <w:left w:val="nil"/>
          <w:bottom w:val="nil"/>
          <w:right w:val="nil"/>
          <w:between w:val="nil"/>
        </w:pBdr>
        <w:spacing w:after="0" w:line="480" w:lineRule="auto"/>
        <w:ind w:left="993" w:firstLine="567"/>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Manfaat</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menghafal</w:t>
      </w:r>
      <w:r>
        <w:rPr>
          <w:rFonts w:asciiTheme="majorBidi" w:eastAsia="Times New Roman" w:hAnsiTheme="majorBidi" w:cstheme="majorBidi"/>
          <w:sz w:val="24"/>
          <w:szCs w:val="24"/>
        </w:rPr>
        <w:t xml:space="preserve"> </w:t>
      </w:r>
      <w:r w:rsidR="002F3C9C" w:rsidRPr="00326D7A">
        <w:rPr>
          <w:rFonts w:asciiTheme="majorBidi" w:eastAsia="Times New Roman" w:hAnsiTheme="majorBidi" w:cstheme="majorBidi"/>
          <w:sz w:val="24"/>
          <w:szCs w:val="24"/>
        </w:rPr>
        <w:t>Al-Quran</w:t>
      </w:r>
      <w:r w:rsidR="00C02DD4" w:rsidRPr="00326D7A">
        <w:rPr>
          <w:rFonts w:asciiTheme="majorBidi" w:eastAsia="Times New Roman" w:hAnsiTheme="majorBidi" w:cstheme="majorBidi"/>
          <w:sz w:val="24"/>
          <w:szCs w:val="24"/>
        </w:rPr>
        <w:t>ialah</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berikut</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ini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w:t>
      </w:r>
      <w:r w:rsidR="007F5FE7" w:rsidRPr="00326D7A">
        <w:rPr>
          <w:rStyle w:val="FootnoteReference"/>
          <w:rFonts w:asciiTheme="majorBidi" w:eastAsia="Times New Roman" w:hAnsiTheme="majorBidi" w:cstheme="majorBidi"/>
          <w:sz w:val="24"/>
          <w:szCs w:val="24"/>
        </w:rPr>
        <w:footnoteReference w:id="59"/>
      </w:r>
      <w:r>
        <w:rPr>
          <w:rFonts w:asciiTheme="majorBidi" w:eastAsia="Times New Roman" w:hAnsiTheme="majorBidi" w:cstheme="majorBidi"/>
          <w:sz w:val="24"/>
          <w:szCs w:val="24"/>
        </w:rPr>
        <w:t xml:space="preserve"> </w:t>
      </w:r>
    </w:p>
    <w:p w14:paraId="2F784B9F" w14:textId="25F021A7" w:rsidR="00C02DD4" w:rsidRPr="000C07F9" w:rsidRDefault="00C02DD4" w:rsidP="00E07A07">
      <w:pPr>
        <w:pStyle w:val="ListParagraph"/>
        <w:numPr>
          <w:ilvl w:val="0"/>
          <w:numId w:val="60"/>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color w:val="000000"/>
          <w:sz w:val="24"/>
          <w:szCs w:val="24"/>
        </w:rPr>
        <w:t>Para</w:t>
      </w:r>
      <w:r w:rsidR="00C676BD" w:rsidRPr="000C07F9">
        <w:rPr>
          <w:rFonts w:asciiTheme="majorBidi" w:eastAsia="Times New Roman" w:hAnsiTheme="majorBidi" w:cstheme="majorBidi"/>
          <w:color w:val="000000"/>
          <w:sz w:val="24"/>
          <w:szCs w:val="24"/>
        </w:rPr>
        <w:t xml:space="preserve"> </w:t>
      </w:r>
      <w:r w:rsidR="00185B6E" w:rsidRPr="000C07F9">
        <w:rPr>
          <w:rFonts w:asciiTheme="majorBidi" w:eastAsia="Times New Roman" w:hAnsiTheme="majorBidi" w:cstheme="majorBidi"/>
          <w:sz w:val="24"/>
          <w:szCs w:val="24"/>
        </w:rPr>
        <w:t>Penghafal</w:t>
      </w:r>
      <w:r w:rsidR="00C676BD" w:rsidRPr="000C07F9">
        <w:rPr>
          <w:rFonts w:asciiTheme="majorBidi" w:eastAsia="Times New Roman" w:hAnsiTheme="majorBidi" w:cstheme="majorBidi"/>
          <w:sz w:val="24"/>
          <w:szCs w:val="24"/>
        </w:rPr>
        <w:t xml:space="preserve"> </w:t>
      </w:r>
      <w:r w:rsidR="00185B6E" w:rsidRPr="000C07F9">
        <w:rPr>
          <w:rFonts w:asciiTheme="majorBidi" w:eastAsia="Times New Roman" w:hAnsiTheme="majorBidi" w:cstheme="majorBidi"/>
          <w:color w:val="000000"/>
          <w:sz w:val="24"/>
          <w:szCs w:val="24"/>
        </w:rPr>
        <w:t>Quran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merupakan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pelopor</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ketuhanan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keluarga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Allah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SWT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serta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menjadi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manusia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andalan-Nya</w:t>
      </w:r>
    </w:p>
    <w:p w14:paraId="34F9F0CC" w14:textId="61454C08" w:rsidR="00C02DD4" w:rsidRPr="000C07F9" w:rsidRDefault="00C02DD4" w:rsidP="00E07A07">
      <w:pPr>
        <w:pStyle w:val="ListParagraph"/>
        <w:numPr>
          <w:ilvl w:val="0"/>
          <w:numId w:val="60"/>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color w:val="000000"/>
          <w:sz w:val="24"/>
          <w:szCs w:val="24"/>
        </w:rPr>
        <w:lastRenderedPageBreak/>
        <w:t>Para</w:t>
      </w:r>
      <w:r w:rsidR="00C676BD" w:rsidRPr="000C07F9">
        <w:rPr>
          <w:rFonts w:asciiTheme="majorBidi" w:eastAsia="Times New Roman" w:hAnsiTheme="majorBidi" w:cstheme="majorBidi"/>
          <w:color w:val="000000"/>
          <w:sz w:val="24"/>
          <w:szCs w:val="24"/>
        </w:rPr>
        <w:t xml:space="preserve"> </w:t>
      </w:r>
      <w:r w:rsidR="00185B6E" w:rsidRPr="000C07F9">
        <w:rPr>
          <w:rFonts w:asciiTheme="majorBidi" w:eastAsia="Times New Roman" w:hAnsiTheme="majorBidi" w:cstheme="majorBidi"/>
          <w:sz w:val="24"/>
          <w:szCs w:val="24"/>
        </w:rPr>
        <w:t>Penghafal</w:t>
      </w:r>
      <w:r w:rsidR="00C676BD" w:rsidRPr="000C07F9">
        <w:rPr>
          <w:rFonts w:asciiTheme="majorBidi" w:eastAsia="Times New Roman" w:hAnsiTheme="majorBidi" w:cstheme="majorBidi"/>
          <w:sz w:val="24"/>
          <w:szCs w:val="24"/>
        </w:rPr>
        <w:t xml:space="preserve"> </w:t>
      </w:r>
      <w:r w:rsidR="00185B6E" w:rsidRPr="000C07F9">
        <w:rPr>
          <w:rFonts w:asciiTheme="majorBidi" w:eastAsia="Times New Roman" w:hAnsiTheme="majorBidi" w:cstheme="majorBidi"/>
          <w:color w:val="000000"/>
          <w:sz w:val="24"/>
          <w:szCs w:val="24"/>
        </w:rPr>
        <w:t>Quran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disamakan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derajat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kedudukannya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dengan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malaikat</w:t>
      </w:r>
    </w:p>
    <w:p w14:paraId="73979A5F" w14:textId="50C34D2E" w:rsidR="00C02DD4" w:rsidRPr="000C07F9" w:rsidRDefault="00C02DD4" w:rsidP="00E07A07">
      <w:pPr>
        <w:pStyle w:val="ListParagraph"/>
        <w:numPr>
          <w:ilvl w:val="0"/>
          <w:numId w:val="60"/>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color w:val="000000"/>
          <w:sz w:val="24"/>
          <w:szCs w:val="24"/>
        </w:rPr>
        <w:t>Para</w:t>
      </w:r>
      <w:r w:rsidR="00C676BD" w:rsidRPr="000C07F9">
        <w:rPr>
          <w:rFonts w:asciiTheme="majorBidi" w:eastAsia="Times New Roman" w:hAnsiTheme="majorBidi" w:cstheme="majorBidi"/>
          <w:color w:val="000000"/>
          <w:sz w:val="24"/>
          <w:szCs w:val="24"/>
        </w:rPr>
        <w:t xml:space="preserve"> </w:t>
      </w:r>
      <w:r w:rsidR="00185B6E" w:rsidRPr="000C07F9">
        <w:rPr>
          <w:rFonts w:asciiTheme="majorBidi" w:eastAsia="Times New Roman" w:hAnsiTheme="majorBidi" w:cstheme="majorBidi"/>
          <w:sz w:val="24"/>
          <w:szCs w:val="24"/>
        </w:rPr>
        <w:t>Penghafal</w:t>
      </w:r>
      <w:r w:rsidR="00C676BD" w:rsidRPr="000C07F9">
        <w:rPr>
          <w:rFonts w:asciiTheme="majorBidi" w:eastAsia="Times New Roman" w:hAnsiTheme="majorBidi" w:cstheme="majorBidi"/>
          <w:sz w:val="24"/>
          <w:szCs w:val="24"/>
        </w:rPr>
        <w:t xml:space="preserve"> </w:t>
      </w:r>
      <w:r w:rsidR="00185B6E" w:rsidRPr="000C07F9">
        <w:rPr>
          <w:rFonts w:asciiTheme="majorBidi" w:eastAsia="Times New Roman" w:hAnsiTheme="majorBidi" w:cstheme="majorBidi"/>
          <w:color w:val="000000"/>
          <w:sz w:val="24"/>
          <w:szCs w:val="24"/>
        </w:rPr>
        <w:t>Quran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bersemayam</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lokasi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agung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yaumul</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akhir</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beserta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memperoleh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voucher</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berupa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surga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menjadi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donatur</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pertolongan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bagi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sepuluh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member</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familinya</w:t>
      </w:r>
      <w:r w:rsidR="00C676BD" w:rsidRPr="000C07F9">
        <w:rPr>
          <w:rFonts w:asciiTheme="majorBidi" w:eastAsia="Times New Roman" w:hAnsiTheme="majorBidi" w:cstheme="majorBidi"/>
          <w:color w:val="000000"/>
          <w:sz w:val="24"/>
          <w:szCs w:val="24"/>
          <w:lang w:val="en-US"/>
        </w:rPr>
        <w:t xml:space="preserve"> </w:t>
      </w:r>
      <w:r w:rsidR="00185B6E" w:rsidRPr="000C07F9">
        <w:rPr>
          <w:rFonts w:asciiTheme="majorBidi" w:eastAsia="Times New Roman" w:hAnsiTheme="majorBidi" w:cstheme="majorBidi"/>
          <w:color w:val="000000"/>
          <w:sz w:val="24"/>
          <w:szCs w:val="24"/>
          <w:lang w:val="en-US"/>
        </w:rPr>
        <w:t>yang</w:t>
      </w:r>
      <w:r w:rsidR="00C676BD" w:rsidRPr="000C07F9">
        <w:rPr>
          <w:rFonts w:asciiTheme="majorBidi" w:eastAsia="Times New Roman" w:hAnsiTheme="majorBidi" w:cstheme="majorBidi"/>
          <w:color w:val="000000"/>
          <w:sz w:val="24"/>
          <w:szCs w:val="24"/>
          <w:lang w:val="en-US"/>
        </w:rPr>
        <w:t xml:space="preserve"> </w:t>
      </w:r>
      <w:r w:rsidR="00185B6E" w:rsidRPr="000C07F9">
        <w:rPr>
          <w:rFonts w:asciiTheme="majorBidi" w:eastAsia="Times New Roman" w:hAnsiTheme="majorBidi" w:cstheme="majorBidi"/>
          <w:color w:val="000000"/>
          <w:sz w:val="24"/>
          <w:szCs w:val="24"/>
          <w:lang w:val="en-US"/>
        </w:rPr>
        <w:t>lain,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juga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memperoleh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ketentraman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jiwa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bahagia</w:t>
      </w:r>
    </w:p>
    <w:p w14:paraId="1A0A2DAB" w14:textId="3C2A2B52" w:rsidR="00C02DD4" w:rsidRPr="000C07F9" w:rsidRDefault="00C02DD4" w:rsidP="00E07A07">
      <w:pPr>
        <w:pStyle w:val="ListParagraph"/>
        <w:numPr>
          <w:ilvl w:val="0"/>
          <w:numId w:val="60"/>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color w:val="000000"/>
          <w:sz w:val="24"/>
          <w:szCs w:val="24"/>
        </w:rPr>
        <w:t>Para</w:t>
      </w:r>
      <w:r w:rsidR="00C676BD" w:rsidRPr="000C07F9">
        <w:rPr>
          <w:rFonts w:asciiTheme="majorBidi" w:eastAsia="Times New Roman" w:hAnsiTheme="majorBidi" w:cstheme="majorBidi"/>
          <w:color w:val="000000"/>
          <w:sz w:val="24"/>
          <w:szCs w:val="24"/>
        </w:rPr>
        <w:t xml:space="preserve"> </w:t>
      </w:r>
      <w:r w:rsidR="00185B6E" w:rsidRPr="000C07F9">
        <w:rPr>
          <w:rFonts w:asciiTheme="majorBidi" w:eastAsia="Times New Roman" w:hAnsiTheme="majorBidi" w:cstheme="majorBidi"/>
          <w:sz w:val="24"/>
          <w:szCs w:val="24"/>
        </w:rPr>
        <w:t>Penghafal</w:t>
      </w:r>
      <w:r w:rsidR="00C676BD" w:rsidRPr="000C07F9">
        <w:rPr>
          <w:rFonts w:asciiTheme="majorBidi" w:eastAsia="Times New Roman" w:hAnsiTheme="majorBidi" w:cstheme="majorBidi"/>
          <w:sz w:val="24"/>
          <w:szCs w:val="24"/>
        </w:rPr>
        <w:t xml:space="preserve"> </w:t>
      </w:r>
      <w:r w:rsidR="00185B6E" w:rsidRPr="000C07F9">
        <w:rPr>
          <w:rFonts w:asciiTheme="majorBidi" w:eastAsia="Times New Roman" w:hAnsiTheme="majorBidi" w:cstheme="majorBidi"/>
          <w:color w:val="000000"/>
          <w:sz w:val="24"/>
          <w:szCs w:val="24"/>
        </w:rPr>
        <w:t>Quran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dianugerahi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oleh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Allah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berupa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keridhoan-Nya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diganjar</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berupa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mahkota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kemulian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di</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dalam</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surga</w:t>
      </w:r>
    </w:p>
    <w:p w14:paraId="1386B60A" w14:textId="0DBA1E9D" w:rsidR="00C02DD4" w:rsidRPr="000C07F9" w:rsidRDefault="00C02DD4" w:rsidP="00E07A07">
      <w:pPr>
        <w:pStyle w:val="ListParagraph"/>
        <w:numPr>
          <w:ilvl w:val="0"/>
          <w:numId w:val="60"/>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color w:val="000000"/>
          <w:sz w:val="24"/>
          <w:szCs w:val="24"/>
        </w:rPr>
        <w:t>Pada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masa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penghakiman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nanti,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bagi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para</w:t>
      </w:r>
      <w:r w:rsidR="00C676BD" w:rsidRPr="000C07F9">
        <w:rPr>
          <w:rFonts w:asciiTheme="majorBidi" w:eastAsia="Times New Roman" w:hAnsiTheme="majorBidi" w:cstheme="majorBidi"/>
          <w:color w:val="000000"/>
          <w:sz w:val="24"/>
          <w:szCs w:val="24"/>
        </w:rPr>
        <w:t xml:space="preserve"> </w:t>
      </w:r>
      <w:r w:rsidR="00185B6E" w:rsidRPr="000C07F9">
        <w:rPr>
          <w:rFonts w:asciiTheme="majorBidi" w:eastAsia="Times New Roman" w:hAnsiTheme="majorBidi" w:cstheme="majorBidi"/>
          <w:sz w:val="24"/>
          <w:szCs w:val="24"/>
        </w:rPr>
        <w:t>Penghafal</w:t>
      </w:r>
      <w:r w:rsidR="00C676BD" w:rsidRPr="000C07F9">
        <w:rPr>
          <w:rFonts w:asciiTheme="majorBidi" w:eastAsia="Times New Roman" w:hAnsiTheme="majorBidi" w:cstheme="majorBidi"/>
          <w:sz w:val="24"/>
          <w:szCs w:val="24"/>
        </w:rPr>
        <w:t xml:space="preserve"> </w:t>
      </w:r>
      <w:r w:rsidR="00185B6E" w:rsidRPr="000C07F9">
        <w:rPr>
          <w:rFonts w:asciiTheme="majorBidi" w:eastAsia="Times New Roman" w:hAnsiTheme="majorBidi" w:cstheme="majorBidi"/>
          <w:color w:val="000000"/>
          <w:sz w:val="24"/>
          <w:szCs w:val="24"/>
        </w:rPr>
        <w:t>Quran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ditolong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dengan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perantara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ayat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ayat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sudah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dihafalkan</w:t>
      </w:r>
    </w:p>
    <w:p w14:paraId="32026AF6" w14:textId="12D27725" w:rsidR="00C02DD4" w:rsidRPr="00326D7A" w:rsidRDefault="00C676BD" w:rsidP="000C07F9">
      <w:pPr>
        <w:pBdr>
          <w:top w:val="nil"/>
          <w:left w:val="nil"/>
          <w:bottom w:val="nil"/>
          <w:right w:val="nil"/>
          <w:between w:val="nil"/>
        </w:pBdr>
        <w:spacing w:after="0" w:line="480" w:lineRule="auto"/>
        <w:ind w:left="993" w:firstLine="567"/>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Faedah</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lain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menyebutkan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diantaranya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w:t>
      </w:r>
      <w:r>
        <w:rPr>
          <w:rFonts w:asciiTheme="majorBidi" w:eastAsia="Times New Roman" w:hAnsiTheme="majorBidi" w:cstheme="majorBidi"/>
          <w:sz w:val="24"/>
          <w:szCs w:val="24"/>
        </w:rPr>
        <w:t xml:space="preserve"> </w:t>
      </w:r>
      <w:r w:rsidR="007F5FE7" w:rsidRPr="00326D7A">
        <w:rPr>
          <w:rStyle w:val="FootnoteReference"/>
          <w:rFonts w:asciiTheme="majorBidi" w:eastAsia="Times New Roman" w:hAnsiTheme="majorBidi" w:cstheme="majorBidi"/>
          <w:sz w:val="24"/>
          <w:szCs w:val="24"/>
        </w:rPr>
        <w:footnoteReference w:id="60"/>
      </w:r>
    </w:p>
    <w:p w14:paraId="21CE243A" w14:textId="350EAC0E" w:rsidR="00C02DD4" w:rsidRPr="000C07F9" w:rsidRDefault="00C02DD4" w:rsidP="00E07A07">
      <w:pPr>
        <w:pStyle w:val="ListParagraph"/>
        <w:numPr>
          <w:ilvl w:val="0"/>
          <w:numId w:val="61"/>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sz w:val="24"/>
          <w:szCs w:val="24"/>
        </w:rPr>
        <w:t>Menggapai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kesuksesan</w:t>
      </w:r>
      <w:r w:rsidR="00C676BD" w:rsidRPr="000C07F9">
        <w:rPr>
          <w:rFonts w:asciiTheme="majorBidi" w:eastAsia="Times New Roman" w:hAnsiTheme="majorBidi" w:cstheme="majorBidi"/>
          <w:color w:val="000000"/>
          <w:sz w:val="24"/>
          <w:szCs w:val="24"/>
        </w:rPr>
        <w:t xml:space="preserve"> </w:t>
      </w:r>
      <w:r w:rsidR="00185B6E" w:rsidRPr="000C07F9">
        <w:rPr>
          <w:rFonts w:asciiTheme="majorBidi" w:eastAsia="Times New Roman" w:hAnsiTheme="majorBidi" w:cstheme="majorBidi"/>
          <w:color w:val="000000"/>
          <w:sz w:val="24"/>
          <w:szCs w:val="24"/>
        </w:rPr>
        <w:t>di</w:t>
      </w:r>
      <w:r w:rsidRPr="000C07F9">
        <w:rPr>
          <w:rFonts w:asciiTheme="majorBidi" w:eastAsia="Times New Roman" w:hAnsiTheme="majorBidi" w:cstheme="majorBidi"/>
          <w:color w:val="000000"/>
          <w:sz w:val="24"/>
          <w:szCs w:val="24"/>
        </w:rPr>
        <w:t>muka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bumi</w:t>
      </w:r>
      <w:r w:rsidR="00C676BD" w:rsidRPr="000C07F9">
        <w:rPr>
          <w:rFonts w:asciiTheme="majorBidi" w:eastAsia="Times New Roman" w:hAnsiTheme="majorBidi" w:cstheme="majorBidi"/>
          <w:color w:val="000000"/>
          <w:sz w:val="24"/>
          <w:szCs w:val="24"/>
        </w:rPr>
        <w:t xml:space="preserve"> </w:t>
      </w:r>
      <w:r w:rsidR="00185B6E" w:rsidRPr="000C07F9">
        <w:rPr>
          <w:rFonts w:asciiTheme="majorBidi" w:eastAsia="Times New Roman" w:hAnsiTheme="majorBidi" w:cstheme="majorBidi"/>
          <w:color w:val="000000"/>
          <w:sz w:val="24"/>
          <w:szCs w:val="24"/>
        </w:rPr>
        <w:t>ini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yaumul</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akhir</w:t>
      </w:r>
    </w:p>
    <w:p w14:paraId="7C509C22" w14:textId="16FD4565" w:rsidR="00C02DD4" w:rsidRPr="000C07F9" w:rsidRDefault="00C02DD4" w:rsidP="00E07A07">
      <w:pPr>
        <w:pStyle w:val="ListParagraph"/>
        <w:numPr>
          <w:ilvl w:val="0"/>
          <w:numId w:val="61"/>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color w:val="000000"/>
          <w:sz w:val="24"/>
          <w:szCs w:val="24"/>
        </w:rPr>
        <w:t>Mempunyai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intensitas</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intelegensi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kegemilangan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gagasan</w:t>
      </w:r>
      <w:r w:rsidR="00C676BD" w:rsidRPr="000C07F9">
        <w:rPr>
          <w:rFonts w:asciiTheme="majorBidi" w:eastAsia="Times New Roman" w:hAnsiTheme="majorBidi" w:cstheme="majorBidi"/>
          <w:color w:val="000000"/>
          <w:sz w:val="24"/>
          <w:szCs w:val="24"/>
        </w:rPr>
        <w:t xml:space="preserve"> </w:t>
      </w:r>
    </w:p>
    <w:p w14:paraId="3B82C71A" w14:textId="7556FAC5" w:rsidR="00C02DD4" w:rsidRPr="000C07F9" w:rsidRDefault="00C02DD4" w:rsidP="00E07A07">
      <w:pPr>
        <w:pStyle w:val="ListParagraph"/>
        <w:numPr>
          <w:ilvl w:val="0"/>
          <w:numId w:val="61"/>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color w:val="000000"/>
          <w:sz w:val="24"/>
          <w:szCs w:val="24"/>
        </w:rPr>
        <w:t>Menyandang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akomodasi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peradaban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didapat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dari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tahapan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penghafalan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pembelajaran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ayat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demi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ayat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dilisankan</w:t>
      </w:r>
    </w:p>
    <w:p w14:paraId="231D08F0" w14:textId="5AAE2183" w:rsidR="00C02DD4" w:rsidRPr="000C07F9" w:rsidRDefault="00C02DD4" w:rsidP="00E07A07">
      <w:pPr>
        <w:pStyle w:val="ListParagraph"/>
        <w:numPr>
          <w:ilvl w:val="0"/>
          <w:numId w:val="61"/>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color w:val="000000"/>
          <w:sz w:val="24"/>
          <w:szCs w:val="24"/>
        </w:rPr>
        <w:t>Menyimpan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personalitas</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bagus</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bertingkah</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laku</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jujur</w:t>
      </w:r>
    </w:p>
    <w:p w14:paraId="2BECA685" w14:textId="1D88300F" w:rsidR="00C02DD4" w:rsidRPr="000C07F9" w:rsidRDefault="00C02DD4" w:rsidP="00E07A07">
      <w:pPr>
        <w:pStyle w:val="ListParagraph"/>
        <w:numPr>
          <w:ilvl w:val="0"/>
          <w:numId w:val="61"/>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color w:val="000000"/>
          <w:sz w:val="24"/>
          <w:szCs w:val="24"/>
        </w:rPr>
        <w:t>Lancar</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bila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berkomunikasi,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lisan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nya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benar</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sanggup</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memberikan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intonasi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arab</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dari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landasan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alami</w:t>
      </w:r>
    </w:p>
    <w:p w14:paraId="30BD1329" w14:textId="478653CD" w:rsidR="00C02DD4" w:rsidRPr="00326D7A" w:rsidRDefault="00C02DD4" w:rsidP="000C07F9">
      <w:pPr>
        <w:pBdr>
          <w:top w:val="nil"/>
          <w:left w:val="nil"/>
          <w:bottom w:val="nil"/>
          <w:right w:val="nil"/>
          <w:between w:val="nil"/>
        </w:pBdr>
        <w:spacing w:after="0" w:line="480" w:lineRule="auto"/>
        <w:ind w:left="993"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Urgensi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185B6E" w:rsidRPr="00326D7A">
        <w:rPr>
          <w:rFonts w:asciiTheme="majorBidi" w:eastAsia="Times New Roman" w:hAnsiTheme="majorBidi" w:cstheme="majorBidi"/>
          <w:sz w:val="24"/>
          <w:szCs w:val="24"/>
          <w:lang w:val="en-US"/>
        </w:rPr>
        <w:t>Al-Q</w:t>
      </w:r>
      <w:r w:rsidR="00185B6E" w:rsidRPr="00326D7A">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dimanfaatkan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memotivasi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185B6E" w:rsidRPr="00326D7A">
        <w:rPr>
          <w:rFonts w:asciiTheme="majorBidi" w:eastAsia="Times New Roman" w:hAnsiTheme="majorBidi" w:cstheme="majorBidi"/>
          <w:sz w:val="24"/>
          <w:szCs w:val="24"/>
          <w:lang w:val="en-US"/>
        </w:rPr>
        <w:t>Al-Q</w:t>
      </w:r>
      <w:r w:rsidR="00185B6E" w:rsidRPr="00326D7A">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berikut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007F5FE7" w:rsidRPr="00326D7A">
        <w:rPr>
          <w:rStyle w:val="FootnoteReference"/>
          <w:rFonts w:asciiTheme="majorBidi" w:eastAsia="Times New Roman" w:hAnsiTheme="majorBidi" w:cstheme="majorBidi"/>
          <w:sz w:val="24"/>
          <w:szCs w:val="24"/>
        </w:rPr>
        <w:footnoteReference w:id="61"/>
      </w:r>
    </w:p>
    <w:p w14:paraId="6094D360" w14:textId="0E9A4998" w:rsidR="00C02DD4" w:rsidRPr="000C07F9" w:rsidRDefault="00C02DD4" w:rsidP="00E07A07">
      <w:pPr>
        <w:pStyle w:val="ListParagraph"/>
        <w:numPr>
          <w:ilvl w:val="0"/>
          <w:numId w:val="62"/>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color w:val="000000"/>
          <w:sz w:val="24"/>
          <w:szCs w:val="24"/>
        </w:rPr>
        <w:t>Menapaki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jejak</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Nabi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Muhammad</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SAW.</w:t>
      </w:r>
    </w:p>
    <w:p w14:paraId="487DEEA7" w14:textId="3B662EEB" w:rsidR="00C02DD4" w:rsidRPr="000C07F9" w:rsidRDefault="00C02DD4" w:rsidP="00E07A07">
      <w:pPr>
        <w:pStyle w:val="ListParagraph"/>
        <w:numPr>
          <w:ilvl w:val="0"/>
          <w:numId w:val="62"/>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sz w:val="24"/>
          <w:szCs w:val="24"/>
        </w:rPr>
        <w:t>Melafalkan</w:t>
      </w:r>
      <w:r w:rsidR="00C676BD" w:rsidRPr="000C07F9">
        <w:rPr>
          <w:rFonts w:asciiTheme="majorBidi" w:eastAsia="Times New Roman" w:hAnsiTheme="majorBidi" w:cstheme="majorBidi"/>
          <w:color w:val="000000"/>
          <w:sz w:val="24"/>
          <w:szCs w:val="24"/>
        </w:rPr>
        <w:t xml:space="preserve"> </w:t>
      </w:r>
      <w:r w:rsidR="00975F9C" w:rsidRPr="000C07F9">
        <w:rPr>
          <w:rFonts w:asciiTheme="majorBidi" w:eastAsia="Times New Roman" w:hAnsiTheme="majorBidi" w:cstheme="majorBidi"/>
          <w:sz w:val="24"/>
          <w:szCs w:val="24"/>
          <w:lang w:val="en-US"/>
        </w:rPr>
        <w:t>Al-Q</w:t>
      </w:r>
      <w:r w:rsidR="00975F9C" w:rsidRPr="000C07F9">
        <w:rPr>
          <w:rFonts w:asciiTheme="majorBidi" w:eastAsia="Times New Roman" w:hAnsiTheme="majorBidi" w:cstheme="majorBidi"/>
          <w:sz w:val="24"/>
          <w:szCs w:val="24"/>
        </w:rPr>
        <w:t>uran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merupakan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amalan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terpuji</w:t>
      </w:r>
    </w:p>
    <w:p w14:paraId="22396246" w14:textId="139AD892" w:rsidR="00C02DD4" w:rsidRPr="000C07F9" w:rsidRDefault="00C02DD4" w:rsidP="00E07A07">
      <w:pPr>
        <w:pStyle w:val="ListParagraph"/>
        <w:numPr>
          <w:ilvl w:val="0"/>
          <w:numId w:val="62"/>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color w:val="000000"/>
          <w:sz w:val="24"/>
          <w:szCs w:val="24"/>
        </w:rPr>
        <w:t>Aset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yang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istimewa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dalam</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mendalami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agama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dalam</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berdakwah</w:t>
      </w:r>
    </w:p>
    <w:p w14:paraId="026341C6" w14:textId="46103D23" w:rsidR="000C07F9" w:rsidRPr="00724D05" w:rsidRDefault="00C02DD4" w:rsidP="00E07A07">
      <w:pPr>
        <w:pStyle w:val="ListParagraph"/>
        <w:numPr>
          <w:ilvl w:val="0"/>
          <w:numId w:val="62"/>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color w:val="000000"/>
          <w:sz w:val="24"/>
          <w:szCs w:val="24"/>
        </w:rPr>
        <w:lastRenderedPageBreak/>
        <w:t>Memelihara</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kemurnian</w:t>
      </w:r>
      <w:r w:rsidR="00C676BD" w:rsidRPr="000C07F9">
        <w:rPr>
          <w:rFonts w:asciiTheme="majorBidi" w:eastAsia="Times New Roman" w:hAnsiTheme="majorBidi" w:cstheme="majorBidi"/>
          <w:color w:val="000000"/>
          <w:sz w:val="24"/>
          <w:szCs w:val="24"/>
        </w:rPr>
        <w:t xml:space="preserve"> </w:t>
      </w:r>
      <w:r w:rsidR="00975F9C" w:rsidRPr="000C07F9">
        <w:rPr>
          <w:rFonts w:asciiTheme="majorBidi" w:eastAsia="Times New Roman" w:hAnsiTheme="majorBidi" w:cstheme="majorBidi"/>
          <w:sz w:val="24"/>
          <w:szCs w:val="24"/>
          <w:lang w:val="en-US"/>
        </w:rPr>
        <w:t>Al-Q</w:t>
      </w:r>
      <w:r w:rsidR="00975F9C" w:rsidRPr="000C07F9">
        <w:rPr>
          <w:rFonts w:asciiTheme="majorBidi" w:eastAsia="Times New Roman" w:hAnsiTheme="majorBidi" w:cstheme="majorBidi"/>
          <w:sz w:val="24"/>
          <w:szCs w:val="24"/>
        </w:rPr>
        <w:t>uran</w:t>
      </w:r>
      <w:r w:rsidRPr="000C07F9">
        <w:rPr>
          <w:rFonts w:asciiTheme="majorBidi" w:eastAsia="Times New Roman" w:hAnsiTheme="majorBidi" w:cstheme="majorBidi"/>
          <w:color w:val="000000"/>
          <w:sz w:val="24"/>
          <w:szCs w:val="24"/>
        </w:rPr>
        <w: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tadabur</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dan</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sz w:val="24"/>
          <w:szCs w:val="24"/>
        </w:rPr>
        <w:t>tafakur</w:t>
      </w:r>
      <w:r w:rsidRPr="000C07F9">
        <w:rPr>
          <w:rFonts w:asciiTheme="majorBidi" w:eastAsia="Times New Roman" w:hAnsiTheme="majorBidi" w:cstheme="majorBidi"/>
          <w:color w:val="000000"/>
          <w:sz w:val="24"/>
          <w:szCs w:val="24"/>
        </w:rPr>
        <w: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serta</w:t>
      </w:r>
      <w:r w:rsidR="00C676BD" w:rsidRPr="000C07F9">
        <w:rPr>
          <w:rFonts w:asciiTheme="majorBidi" w:eastAsia="Times New Roman" w:hAnsiTheme="majorBidi" w:cstheme="majorBidi"/>
          <w:color w:val="000000"/>
          <w:sz w:val="24"/>
          <w:szCs w:val="24"/>
        </w:rPr>
        <w:t xml:space="preserve"> </w:t>
      </w:r>
      <w:r w:rsidR="00975F9C" w:rsidRPr="000C07F9">
        <w:rPr>
          <w:rFonts w:asciiTheme="majorBidi" w:eastAsia="Times New Roman" w:hAnsiTheme="majorBidi" w:cstheme="majorBidi"/>
          <w:color w:val="000000"/>
          <w:sz w:val="24"/>
          <w:szCs w:val="24"/>
          <w:lang w:val="en-US"/>
        </w:rPr>
        <w:t>menjadikan</w:t>
      </w:r>
      <w:r w:rsidR="00C676BD" w:rsidRPr="000C07F9">
        <w:rPr>
          <w:rFonts w:asciiTheme="majorBidi" w:eastAsia="Times New Roman" w:hAnsiTheme="majorBidi" w:cstheme="majorBidi"/>
          <w:color w:val="000000"/>
          <w:sz w:val="24"/>
          <w:szCs w:val="24"/>
          <w:lang w:val="en-US"/>
        </w:rPr>
        <w:t xml:space="preserve"> </w:t>
      </w:r>
      <w:r w:rsidR="00975F9C" w:rsidRPr="000C07F9">
        <w:rPr>
          <w:rFonts w:asciiTheme="majorBidi" w:eastAsia="Times New Roman" w:hAnsiTheme="majorBidi" w:cstheme="majorBidi"/>
          <w:sz w:val="24"/>
          <w:szCs w:val="24"/>
          <w:lang w:val="en-US"/>
        </w:rPr>
        <w:t>Al-Q</w:t>
      </w:r>
      <w:r w:rsidR="00975F9C" w:rsidRPr="000C07F9">
        <w:rPr>
          <w:rFonts w:asciiTheme="majorBidi" w:eastAsia="Times New Roman" w:hAnsiTheme="majorBidi" w:cstheme="majorBidi"/>
          <w:sz w:val="24"/>
          <w:szCs w:val="24"/>
        </w:rPr>
        <w:t>uran</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sebagai</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obat</w:t>
      </w:r>
    </w:p>
    <w:p w14:paraId="42C593D2" w14:textId="42516858" w:rsidR="00C1532E" w:rsidRPr="00C1532E" w:rsidRDefault="00C02DD4" w:rsidP="00E07A07">
      <w:pPr>
        <w:pStyle w:val="ListParagraph"/>
        <w:numPr>
          <w:ilvl w:val="1"/>
          <w:numId w:val="12"/>
        </w:numPr>
        <w:pBdr>
          <w:top w:val="nil"/>
          <w:left w:val="nil"/>
          <w:bottom w:val="nil"/>
          <w:right w:val="nil"/>
          <w:between w:val="nil"/>
        </w:pBdr>
        <w:spacing w:after="0" w:line="480" w:lineRule="auto"/>
        <w:ind w:left="993" w:hanging="284"/>
        <w:jc w:val="both"/>
        <w:rPr>
          <w:rFonts w:asciiTheme="majorBidi" w:eastAsia="Times New Roman" w:hAnsiTheme="majorBidi" w:cstheme="majorBidi"/>
          <w:b/>
          <w:color w:val="000000"/>
          <w:sz w:val="24"/>
          <w:szCs w:val="24"/>
        </w:rPr>
      </w:pPr>
      <w:r w:rsidRPr="00C1532E">
        <w:rPr>
          <w:rFonts w:asciiTheme="majorBidi" w:eastAsia="Times New Roman" w:hAnsiTheme="majorBidi" w:cstheme="majorBidi"/>
          <w:b/>
          <w:color w:val="000000"/>
          <w:sz w:val="24"/>
          <w:szCs w:val="24"/>
          <w:lang w:val="id-ID"/>
        </w:rPr>
        <w:t>Faktor</w:t>
      </w:r>
      <w:r w:rsidR="00C676BD">
        <w:rPr>
          <w:rFonts w:asciiTheme="majorBidi" w:eastAsia="Times New Roman" w:hAnsiTheme="majorBidi" w:cstheme="majorBidi"/>
          <w:b/>
          <w:color w:val="000000"/>
          <w:sz w:val="24"/>
          <w:szCs w:val="24"/>
          <w:lang w:val="id-ID"/>
        </w:rPr>
        <w:t xml:space="preserve"> </w:t>
      </w:r>
      <w:r w:rsidRPr="000C07F9">
        <w:rPr>
          <w:rFonts w:asciiTheme="majorBidi" w:eastAsia="Times New Roman" w:hAnsiTheme="majorBidi" w:cstheme="majorBidi"/>
          <w:b/>
          <w:color w:val="000000"/>
          <w:sz w:val="24"/>
          <w:szCs w:val="24"/>
        </w:rPr>
        <w:t>Faktor</w:t>
      </w:r>
      <w:r w:rsidR="00C676BD">
        <w:rPr>
          <w:rFonts w:asciiTheme="majorBidi" w:eastAsia="Times New Roman" w:hAnsiTheme="majorBidi" w:cstheme="majorBidi"/>
          <w:b/>
          <w:color w:val="000000"/>
          <w:sz w:val="24"/>
          <w:szCs w:val="24"/>
          <w:lang w:val="id-ID"/>
        </w:rPr>
        <w:t xml:space="preserve"> </w:t>
      </w:r>
      <w:r w:rsidRPr="00C1532E">
        <w:rPr>
          <w:rFonts w:asciiTheme="majorBidi" w:eastAsia="Times New Roman" w:hAnsiTheme="majorBidi" w:cstheme="majorBidi"/>
          <w:b/>
          <w:color w:val="000000"/>
          <w:sz w:val="24"/>
          <w:szCs w:val="24"/>
          <w:lang w:val="id-ID"/>
        </w:rPr>
        <w:t>yang</w:t>
      </w:r>
      <w:r w:rsidR="00C676BD">
        <w:rPr>
          <w:rFonts w:asciiTheme="majorBidi" w:eastAsia="Times New Roman" w:hAnsiTheme="majorBidi" w:cstheme="majorBidi"/>
          <w:b/>
          <w:color w:val="000000"/>
          <w:sz w:val="24"/>
          <w:szCs w:val="24"/>
          <w:lang w:val="id-ID"/>
        </w:rPr>
        <w:t xml:space="preserve"> </w:t>
      </w:r>
      <w:r w:rsidR="00C1532E" w:rsidRPr="00C1532E">
        <w:rPr>
          <w:rFonts w:asciiTheme="majorBidi" w:eastAsia="Times New Roman" w:hAnsiTheme="majorBidi" w:cstheme="majorBidi"/>
          <w:b/>
          <w:color w:val="000000"/>
          <w:sz w:val="24"/>
          <w:szCs w:val="24"/>
          <w:lang w:val="id-ID"/>
        </w:rPr>
        <w:t>Mempengaruhi</w:t>
      </w:r>
      <w:r w:rsidR="00C676BD">
        <w:rPr>
          <w:rFonts w:asciiTheme="majorBidi" w:eastAsia="Times New Roman" w:hAnsiTheme="majorBidi" w:cstheme="majorBidi"/>
          <w:b/>
          <w:color w:val="000000"/>
          <w:sz w:val="24"/>
          <w:szCs w:val="24"/>
          <w:lang w:val="id-ID"/>
        </w:rPr>
        <w:t xml:space="preserve"> </w:t>
      </w:r>
      <w:r w:rsidR="00C1532E" w:rsidRPr="00C1532E">
        <w:rPr>
          <w:rFonts w:asciiTheme="majorBidi" w:eastAsia="Times New Roman" w:hAnsiTheme="majorBidi" w:cstheme="majorBidi"/>
          <w:b/>
          <w:color w:val="000000"/>
          <w:sz w:val="24"/>
          <w:szCs w:val="24"/>
          <w:lang w:val="id-ID"/>
        </w:rPr>
        <w:t>Hafalan</w:t>
      </w:r>
      <w:r w:rsidR="00C676BD">
        <w:rPr>
          <w:rFonts w:asciiTheme="majorBidi" w:eastAsia="Times New Roman" w:hAnsiTheme="majorBidi" w:cstheme="majorBidi"/>
          <w:b/>
          <w:color w:val="000000"/>
          <w:sz w:val="24"/>
          <w:szCs w:val="24"/>
          <w:lang w:val="id-ID"/>
        </w:rPr>
        <w:t xml:space="preserve"> </w:t>
      </w:r>
      <w:r w:rsidR="00C1532E" w:rsidRPr="00C1532E">
        <w:rPr>
          <w:rFonts w:asciiTheme="majorBidi" w:eastAsia="Times New Roman" w:hAnsiTheme="majorBidi" w:cstheme="majorBidi"/>
          <w:b/>
          <w:color w:val="000000"/>
          <w:sz w:val="24"/>
          <w:szCs w:val="24"/>
          <w:lang w:val="id-ID"/>
        </w:rPr>
        <w:t>Al-Qur`an</w:t>
      </w:r>
    </w:p>
    <w:p w14:paraId="22D85500" w14:textId="77777777" w:rsidR="003570D0" w:rsidRDefault="00C02DD4" w:rsidP="000C07F9">
      <w:pPr>
        <w:pStyle w:val="ListParagraph"/>
        <w:pBdr>
          <w:top w:val="nil"/>
          <w:left w:val="nil"/>
          <w:bottom w:val="nil"/>
          <w:right w:val="nil"/>
          <w:between w:val="nil"/>
        </w:pBdr>
        <w:spacing w:after="0" w:line="480" w:lineRule="auto"/>
        <w:ind w:left="993" w:firstLine="567"/>
        <w:jc w:val="both"/>
        <w:rPr>
          <w:rFonts w:asciiTheme="majorBidi" w:eastAsia="Times New Roman" w:hAnsiTheme="majorBidi" w:cstheme="majorBidi"/>
          <w:sz w:val="24"/>
          <w:szCs w:val="24"/>
        </w:rPr>
      </w:pPr>
      <w:r w:rsidRPr="00C1532E">
        <w:rPr>
          <w:rFonts w:asciiTheme="majorBidi" w:eastAsia="Times New Roman" w:hAnsiTheme="majorBidi" w:cstheme="majorBidi"/>
          <w:sz w:val="24"/>
          <w:szCs w:val="24"/>
          <w:lang w:val="id-ID"/>
        </w:rPr>
        <w:t>Ada</w:t>
      </w:r>
      <w:r w:rsidR="00C676BD">
        <w:rPr>
          <w:rFonts w:asciiTheme="majorBidi" w:eastAsia="Times New Roman" w:hAnsiTheme="majorBidi" w:cstheme="majorBidi"/>
          <w:sz w:val="24"/>
          <w:szCs w:val="24"/>
          <w:lang w:val="id-ID"/>
        </w:rPr>
        <w:t xml:space="preserve"> </w:t>
      </w:r>
      <w:r w:rsidRPr="00C1532E">
        <w:rPr>
          <w:rFonts w:asciiTheme="majorBidi" w:eastAsia="Times New Roman" w:hAnsiTheme="majorBidi" w:cstheme="majorBidi"/>
          <w:sz w:val="24"/>
          <w:szCs w:val="24"/>
          <w:lang w:val="id-ID"/>
        </w:rPr>
        <w:t>beberapa</w:t>
      </w:r>
      <w:r w:rsidR="00C676BD">
        <w:rPr>
          <w:rFonts w:asciiTheme="majorBidi" w:eastAsia="Times New Roman" w:hAnsiTheme="majorBidi" w:cstheme="majorBidi"/>
          <w:sz w:val="24"/>
          <w:szCs w:val="24"/>
          <w:lang w:val="id-ID"/>
        </w:rPr>
        <w:t xml:space="preserve"> </w:t>
      </w:r>
      <w:r w:rsidRPr="00C1532E">
        <w:rPr>
          <w:rFonts w:asciiTheme="majorBidi" w:eastAsia="Times New Roman" w:hAnsiTheme="majorBidi" w:cstheme="majorBidi"/>
          <w:sz w:val="24"/>
          <w:szCs w:val="24"/>
          <w:lang w:val="id-ID"/>
        </w:rPr>
        <w:t>faktor</w:t>
      </w:r>
      <w:r w:rsidR="00C676BD">
        <w:rPr>
          <w:rFonts w:asciiTheme="majorBidi" w:eastAsia="Times New Roman" w:hAnsiTheme="majorBidi" w:cstheme="majorBidi"/>
          <w:sz w:val="24"/>
          <w:szCs w:val="24"/>
          <w:lang w:val="id-ID"/>
        </w:rPr>
        <w:t xml:space="preserve"> </w:t>
      </w:r>
      <w:r w:rsidRPr="00C1532E">
        <w:rPr>
          <w:rFonts w:asciiTheme="majorBidi" w:eastAsia="Times New Roman" w:hAnsiTheme="majorBidi" w:cstheme="majorBidi"/>
          <w:sz w:val="24"/>
          <w:szCs w:val="24"/>
          <w:lang w:val="id-ID"/>
        </w:rPr>
        <w:t>yang</w:t>
      </w:r>
      <w:r w:rsidR="00C676BD">
        <w:rPr>
          <w:rFonts w:asciiTheme="majorBidi" w:eastAsia="Times New Roman" w:hAnsiTheme="majorBidi" w:cstheme="majorBidi"/>
          <w:sz w:val="24"/>
          <w:szCs w:val="24"/>
          <w:lang w:val="id-ID"/>
        </w:rPr>
        <w:t xml:space="preserve"> </w:t>
      </w:r>
      <w:r w:rsidRPr="00C1532E">
        <w:rPr>
          <w:rFonts w:asciiTheme="majorBidi" w:eastAsia="Times New Roman" w:hAnsiTheme="majorBidi" w:cstheme="majorBidi"/>
          <w:sz w:val="24"/>
          <w:szCs w:val="24"/>
          <w:lang w:val="id-ID"/>
        </w:rPr>
        <w:t>mempengaruhi</w:t>
      </w:r>
      <w:r w:rsidR="00C676BD">
        <w:rPr>
          <w:rFonts w:asciiTheme="majorBidi" w:eastAsia="Times New Roman" w:hAnsiTheme="majorBidi" w:cstheme="majorBidi"/>
          <w:sz w:val="24"/>
          <w:szCs w:val="24"/>
          <w:lang w:val="id-ID"/>
        </w:rPr>
        <w:t xml:space="preserve"> </w:t>
      </w:r>
      <w:r w:rsidRPr="00C1532E">
        <w:rPr>
          <w:rFonts w:asciiTheme="majorBidi" w:eastAsia="Times New Roman" w:hAnsiTheme="majorBidi" w:cstheme="majorBidi"/>
          <w:sz w:val="24"/>
          <w:szCs w:val="24"/>
          <w:lang w:val="id-ID"/>
        </w:rPr>
        <w:t>dalam</w:t>
      </w:r>
      <w:r w:rsidR="00C676BD">
        <w:rPr>
          <w:rFonts w:asciiTheme="majorBidi" w:eastAsia="Times New Roman" w:hAnsiTheme="majorBidi" w:cstheme="majorBidi"/>
          <w:sz w:val="24"/>
          <w:szCs w:val="24"/>
          <w:lang w:val="id-ID"/>
        </w:rPr>
        <w:t xml:space="preserve"> </w:t>
      </w:r>
      <w:r w:rsidRPr="00C1532E">
        <w:rPr>
          <w:rFonts w:asciiTheme="majorBidi" w:eastAsia="Times New Roman" w:hAnsiTheme="majorBidi" w:cstheme="majorBidi"/>
          <w:sz w:val="24"/>
          <w:szCs w:val="24"/>
          <w:lang w:val="id-ID"/>
        </w:rPr>
        <w:t>menghafal</w:t>
      </w:r>
      <w:r w:rsidR="00C676BD">
        <w:rPr>
          <w:rFonts w:asciiTheme="majorBidi" w:eastAsia="Times New Roman" w:hAnsiTheme="majorBidi" w:cstheme="majorBidi"/>
          <w:sz w:val="24"/>
          <w:szCs w:val="24"/>
          <w:lang w:val="id-ID"/>
        </w:rPr>
        <w:t xml:space="preserve"> </w:t>
      </w:r>
      <w:r w:rsidR="00975F9C" w:rsidRPr="00C1532E">
        <w:rPr>
          <w:rFonts w:asciiTheme="majorBidi" w:eastAsia="Times New Roman" w:hAnsiTheme="majorBidi" w:cstheme="majorBidi"/>
          <w:sz w:val="24"/>
          <w:szCs w:val="24"/>
          <w:lang w:val="id-ID"/>
        </w:rPr>
        <w:t>Al-Quran</w:t>
      </w:r>
      <w:r w:rsidRPr="00C1532E">
        <w:rPr>
          <w:rFonts w:asciiTheme="majorBidi" w:eastAsia="Times New Roman" w:hAnsiTheme="majorBidi" w:cstheme="majorBidi"/>
          <w:sz w:val="24"/>
          <w:szCs w:val="24"/>
          <w:lang w:val="id-ID"/>
        </w:rPr>
        <w:t>,</w:t>
      </w:r>
      <w:r w:rsidR="00C676BD">
        <w:rPr>
          <w:rFonts w:asciiTheme="majorBidi" w:eastAsia="Times New Roman" w:hAnsiTheme="majorBidi" w:cstheme="majorBidi"/>
          <w:sz w:val="24"/>
          <w:szCs w:val="24"/>
          <w:lang w:val="id-ID"/>
        </w:rPr>
        <w:t xml:space="preserve"> </w:t>
      </w:r>
      <w:r w:rsidRPr="00C1532E">
        <w:rPr>
          <w:rFonts w:asciiTheme="majorBidi" w:eastAsia="Times New Roman" w:hAnsiTheme="majorBidi" w:cstheme="majorBidi"/>
          <w:sz w:val="24"/>
          <w:szCs w:val="24"/>
          <w:lang w:val="id-ID"/>
        </w:rPr>
        <w:t>beberapa</w:t>
      </w:r>
      <w:r w:rsidR="00C676BD">
        <w:rPr>
          <w:rFonts w:asciiTheme="majorBidi" w:eastAsia="Times New Roman" w:hAnsiTheme="majorBidi" w:cstheme="majorBidi"/>
          <w:sz w:val="24"/>
          <w:szCs w:val="24"/>
          <w:lang w:val="id-ID"/>
        </w:rPr>
        <w:t xml:space="preserve"> </w:t>
      </w:r>
      <w:r w:rsidRPr="00C1532E">
        <w:rPr>
          <w:rFonts w:asciiTheme="majorBidi" w:eastAsia="Times New Roman" w:hAnsiTheme="majorBidi" w:cstheme="majorBidi"/>
          <w:sz w:val="24"/>
          <w:szCs w:val="24"/>
          <w:lang w:val="id-ID"/>
        </w:rPr>
        <w:t>diantaranya</w:t>
      </w:r>
      <w:r w:rsidR="00C676BD">
        <w:rPr>
          <w:rFonts w:asciiTheme="majorBidi" w:eastAsia="Times New Roman" w:hAnsiTheme="majorBidi" w:cstheme="majorBidi"/>
          <w:sz w:val="24"/>
          <w:szCs w:val="24"/>
          <w:lang w:val="id-ID"/>
        </w:rPr>
        <w:t xml:space="preserve"> </w:t>
      </w:r>
      <w:r w:rsidRPr="00C1532E">
        <w:rPr>
          <w:rFonts w:asciiTheme="majorBidi" w:eastAsia="Times New Roman" w:hAnsiTheme="majorBidi" w:cstheme="majorBidi"/>
          <w:sz w:val="24"/>
          <w:szCs w:val="24"/>
          <w:lang w:val="id-ID"/>
        </w:rPr>
        <w:t>:</w:t>
      </w:r>
      <w:r w:rsidR="007F5FE7" w:rsidRPr="00326D7A">
        <w:rPr>
          <w:rStyle w:val="FootnoteReference"/>
          <w:rFonts w:asciiTheme="majorBidi" w:eastAsia="Times New Roman" w:hAnsiTheme="majorBidi" w:cstheme="majorBidi"/>
          <w:sz w:val="24"/>
          <w:szCs w:val="24"/>
        </w:rPr>
        <w:footnoteReference w:id="62"/>
      </w:r>
      <w:r w:rsidR="00C676BD">
        <w:rPr>
          <w:rFonts w:asciiTheme="majorBidi" w:eastAsia="Times New Roman" w:hAnsiTheme="majorBidi" w:cstheme="majorBidi"/>
          <w:b/>
          <w:sz w:val="24"/>
          <w:szCs w:val="24"/>
          <w:lang w:val="id-ID"/>
        </w:rPr>
        <w:t xml:space="preserve"> </w:t>
      </w:r>
      <w:r w:rsidRPr="00C1532E">
        <w:rPr>
          <w:rFonts w:asciiTheme="majorBidi" w:eastAsia="Times New Roman" w:hAnsiTheme="majorBidi" w:cstheme="majorBidi"/>
          <w:sz w:val="24"/>
          <w:szCs w:val="24"/>
          <w:lang w:val="id-ID"/>
        </w:rPr>
        <w:t>minat,</w:t>
      </w:r>
      <w:r w:rsidR="00C676BD">
        <w:rPr>
          <w:rFonts w:asciiTheme="majorBidi" w:eastAsia="Times New Roman" w:hAnsiTheme="majorBidi" w:cstheme="majorBidi"/>
          <w:sz w:val="24"/>
          <w:szCs w:val="24"/>
          <w:lang w:val="id-ID"/>
        </w:rPr>
        <w:t xml:space="preserve"> </w:t>
      </w:r>
      <w:r w:rsidRPr="00C1532E">
        <w:rPr>
          <w:rFonts w:asciiTheme="majorBidi" w:eastAsia="Times New Roman" w:hAnsiTheme="majorBidi" w:cstheme="majorBidi"/>
          <w:sz w:val="24"/>
          <w:szCs w:val="24"/>
          <w:lang w:val="id-ID"/>
        </w:rPr>
        <w:t>motivasi,</w:t>
      </w:r>
      <w:r w:rsidR="00C676BD">
        <w:rPr>
          <w:rFonts w:asciiTheme="majorBidi" w:eastAsia="Times New Roman" w:hAnsiTheme="majorBidi" w:cstheme="majorBidi"/>
          <w:sz w:val="24"/>
          <w:szCs w:val="24"/>
          <w:lang w:val="id-ID"/>
        </w:rPr>
        <w:t xml:space="preserve"> </w:t>
      </w:r>
      <w:r w:rsidRPr="00C1532E">
        <w:rPr>
          <w:rFonts w:asciiTheme="majorBidi" w:eastAsia="Times New Roman" w:hAnsiTheme="majorBidi" w:cstheme="majorBidi"/>
          <w:sz w:val="24"/>
          <w:szCs w:val="24"/>
          <w:lang w:val="id-ID"/>
        </w:rPr>
        <w:t>waktu</w:t>
      </w:r>
      <w:r w:rsidR="00C676BD">
        <w:rPr>
          <w:rFonts w:asciiTheme="majorBidi" w:eastAsia="Times New Roman" w:hAnsiTheme="majorBidi" w:cstheme="majorBidi"/>
          <w:sz w:val="24"/>
          <w:szCs w:val="24"/>
          <w:lang w:val="id-ID"/>
        </w:rPr>
        <w:t xml:space="preserve"> </w:t>
      </w:r>
      <w:r w:rsidRPr="00C1532E">
        <w:rPr>
          <w:rFonts w:asciiTheme="majorBidi" w:eastAsia="Times New Roman" w:hAnsiTheme="majorBidi" w:cstheme="majorBidi"/>
          <w:sz w:val="24"/>
          <w:szCs w:val="24"/>
          <w:lang w:val="id-ID"/>
        </w:rPr>
        <w:t>menghafal,</w:t>
      </w:r>
      <w:r w:rsidR="00C676BD">
        <w:rPr>
          <w:rFonts w:asciiTheme="majorBidi" w:eastAsia="Times New Roman" w:hAnsiTheme="majorBidi" w:cstheme="majorBidi"/>
          <w:sz w:val="24"/>
          <w:szCs w:val="24"/>
          <w:lang w:val="id-ID"/>
        </w:rPr>
        <w:t xml:space="preserve"> </w:t>
      </w:r>
      <w:r w:rsidRPr="00C1532E">
        <w:rPr>
          <w:rFonts w:asciiTheme="majorBidi" w:eastAsia="Times New Roman" w:hAnsiTheme="majorBidi" w:cstheme="majorBidi"/>
          <w:sz w:val="24"/>
          <w:szCs w:val="24"/>
          <w:lang w:val="id-ID"/>
        </w:rPr>
        <w:t>guru</w:t>
      </w:r>
      <w:r w:rsidR="00C676BD">
        <w:rPr>
          <w:rFonts w:asciiTheme="majorBidi" w:eastAsia="Times New Roman" w:hAnsiTheme="majorBidi" w:cstheme="majorBidi"/>
          <w:sz w:val="24"/>
          <w:szCs w:val="24"/>
          <w:lang w:val="id-ID"/>
        </w:rPr>
        <w:t xml:space="preserve"> </w:t>
      </w:r>
      <w:r w:rsidRPr="00C1532E">
        <w:rPr>
          <w:rFonts w:asciiTheme="majorBidi" w:eastAsia="Times New Roman" w:hAnsiTheme="majorBidi" w:cstheme="majorBidi"/>
          <w:sz w:val="24"/>
          <w:szCs w:val="24"/>
          <w:lang w:val="id-ID"/>
        </w:rPr>
        <w:t>atau</w:t>
      </w:r>
      <w:r w:rsidR="00C676BD">
        <w:rPr>
          <w:rFonts w:asciiTheme="majorBidi" w:eastAsia="Times New Roman" w:hAnsiTheme="majorBidi" w:cstheme="majorBidi"/>
          <w:sz w:val="24"/>
          <w:szCs w:val="24"/>
          <w:lang w:val="id-ID"/>
        </w:rPr>
        <w:t xml:space="preserve"> </w:t>
      </w:r>
      <w:r w:rsidRPr="00C1532E">
        <w:rPr>
          <w:rFonts w:asciiTheme="majorBidi" w:eastAsia="Times New Roman" w:hAnsiTheme="majorBidi" w:cstheme="majorBidi"/>
          <w:sz w:val="24"/>
          <w:szCs w:val="24"/>
          <w:lang w:val="id-ID"/>
        </w:rPr>
        <w:t>pembimbing,</w:t>
      </w:r>
      <w:r w:rsidR="00C676BD">
        <w:rPr>
          <w:rFonts w:asciiTheme="majorBidi" w:eastAsia="Times New Roman" w:hAnsiTheme="majorBidi" w:cstheme="majorBidi"/>
          <w:sz w:val="24"/>
          <w:szCs w:val="24"/>
          <w:lang w:val="id-ID"/>
        </w:rPr>
        <w:t xml:space="preserve"> </w:t>
      </w:r>
      <w:r w:rsidRPr="00C1532E">
        <w:rPr>
          <w:rFonts w:asciiTheme="majorBidi" w:eastAsia="Times New Roman" w:hAnsiTheme="majorBidi" w:cstheme="majorBidi"/>
          <w:sz w:val="24"/>
          <w:szCs w:val="24"/>
          <w:lang w:val="id-ID"/>
        </w:rPr>
        <w:t>lingkungan</w:t>
      </w:r>
      <w:r w:rsidR="00C676BD">
        <w:rPr>
          <w:rFonts w:asciiTheme="majorBidi" w:eastAsia="Times New Roman" w:hAnsiTheme="majorBidi" w:cstheme="majorBidi"/>
          <w:sz w:val="24"/>
          <w:szCs w:val="24"/>
          <w:lang w:val="id-ID"/>
        </w:rPr>
        <w:t xml:space="preserve"> </w:t>
      </w:r>
      <w:r w:rsidRPr="00C1532E">
        <w:rPr>
          <w:rFonts w:asciiTheme="majorBidi" w:eastAsia="Times New Roman" w:hAnsiTheme="majorBidi" w:cstheme="majorBidi"/>
          <w:sz w:val="24"/>
          <w:szCs w:val="24"/>
          <w:lang w:val="id-ID"/>
        </w:rPr>
        <w:t>ayah</w:t>
      </w:r>
      <w:r w:rsidR="00C676BD">
        <w:rPr>
          <w:rFonts w:asciiTheme="majorBidi" w:eastAsia="Times New Roman" w:hAnsiTheme="majorBidi" w:cstheme="majorBidi"/>
          <w:sz w:val="24"/>
          <w:szCs w:val="24"/>
          <w:lang w:val="id-ID"/>
        </w:rPr>
        <w:t xml:space="preserve"> </w:t>
      </w:r>
      <w:r w:rsidRPr="00C1532E">
        <w:rPr>
          <w:rFonts w:asciiTheme="majorBidi" w:eastAsia="Times New Roman" w:hAnsiTheme="majorBidi" w:cstheme="majorBidi"/>
          <w:sz w:val="24"/>
          <w:szCs w:val="24"/>
          <w:lang w:val="id-ID"/>
        </w:rPr>
        <w:t>ibu.</w:t>
      </w:r>
      <w:r w:rsidR="00C676BD">
        <w:rPr>
          <w:rFonts w:asciiTheme="majorBidi" w:eastAsia="Times New Roman" w:hAnsiTheme="majorBidi" w:cstheme="majorBidi"/>
          <w:sz w:val="24"/>
          <w:szCs w:val="24"/>
          <w:lang w:val="id-ID"/>
        </w:rPr>
        <w:t xml:space="preserve"> </w:t>
      </w:r>
      <w:r w:rsidRPr="00C1532E">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skripsi</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Rani</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Helna</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menjelaskan</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beberapa</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faktor</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penghambat</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problematika</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dikarenakan</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dua</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faktor,</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faktor</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internal</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faktor</w:t>
      </w:r>
      <w:r w:rsidR="00C676BD">
        <w:rPr>
          <w:rFonts w:asciiTheme="majorBidi" w:eastAsia="Times New Roman" w:hAnsiTheme="majorBidi" w:cstheme="majorBidi"/>
          <w:sz w:val="24"/>
          <w:szCs w:val="24"/>
        </w:rPr>
        <w:t xml:space="preserve"> </w:t>
      </w:r>
      <w:r w:rsidRPr="00C1532E">
        <w:rPr>
          <w:rFonts w:asciiTheme="majorBidi" w:eastAsia="Times New Roman" w:hAnsiTheme="majorBidi" w:cstheme="majorBidi"/>
          <w:sz w:val="24"/>
          <w:szCs w:val="24"/>
        </w:rPr>
        <w:t>eksternal</w:t>
      </w:r>
      <w:r w:rsidR="00C1532E">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p>
    <w:p w14:paraId="37D4ABF9" w14:textId="60419838" w:rsidR="00C02DD4" w:rsidRPr="003570D0" w:rsidRDefault="00C1532E" w:rsidP="000C07F9">
      <w:pPr>
        <w:pStyle w:val="ListParagraph"/>
        <w:pBdr>
          <w:top w:val="nil"/>
          <w:left w:val="nil"/>
          <w:bottom w:val="nil"/>
          <w:right w:val="nil"/>
          <w:between w:val="nil"/>
        </w:pBdr>
        <w:spacing w:after="0" w:line="480" w:lineRule="auto"/>
        <w:ind w:left="993" w:firstLine="567"/>
        <w:jc w:val="both"/>
        <w:rPr>
          <w:rFonts w:asciiTheme="majorBidi" w:eastAsia="Times New Roman" w:hAnsiTheme="majorBidi" w:cstheme="majorBidi"/>
          <w:sz w:val="24"/>
          <w:szCs w:val="24"/>
        </w:rPr>
      </w:pPr>
      <w:r>
        <w:rPr>
          <w:rFonts w:asciiTheme="majorBidi" w:eastAsia="Times New Roman" w:hAnsiTheme="majorBidi" w:cstheme="majorBidi"/>
          <w:sz w:val="24"/>
          <w:szCs w:val="24"/>
        </w:rPr>
        <w:t>Penjelasannya</w:t>
      </w:r>
      <w:r w:rsidR="00C676BD">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berikut</w:t>
      </w:r>
      <w:r w:rsidR="00C02DD4" w:rsidRPr="00C1532E">
        <w:rPr>
          <w:rFonts w:asciiTheme="majorBidi" w:eastAsia="Times New Roman" w:hAnsiTheme="majorBidi" w:cstheme="majorBidi"/>
          <w:sz w:val="24"/>
          <w:szCs w:val="24"/>
        </w:rPr>
        <w:t>:</w:t>
      </w:r>
      <w:r w:rsidR="007F5FE7" w:rsidRPr="00326D7A">
        <w:rPr>
          <w:rStyle w:val="FootnoteReference"/>
          <w:rFonts w:asciiTheme="majorBidi" w:eastAsia="Times New Roman" w:hAnsiTheme="majorBidi" w:cstheme="majorBidi"/>
          <w:sz w:val="24"/>
          <w:szCs w:val="24"/>
        </w:rPr>
        <w:footnoteReference w:id="63"/>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1.</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faktor</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internal</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malas,</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kurangnya</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motivasi</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santri</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975F9C" w:rsidRPr="00C1532E">
        <w:rPr>
          <w:rFonts w:asciiTheme="majorBidi" w:eastAsia="Times New Roman" w:hAnsiTheme="majorBidi" w:cstheme="majorBidi"/>
          <w:sz w:val="24"/>
          <w:szCs w:val="24"/>
          <w:lang w:val="en-US"/>
        </w:rPr>
        <w:t>Al-Q</w:t>
      </w:r>
      <w:r w:rsidR="00975F9C" w:rsidRPr="00C1532E">
        <w:rPr>
          <w:rFonts w:asciiTheme="majorBidi" w:eastAsia="Times New Roman" w:hAnsiTheme="majorBidi" w:cstheme="majorBidi"/>
          <w:sz w:val="24"/>
          <w:szCs w:val="24"/>
        </w:rPr>
        <w:t>uran</w:t>
      </w:r>
      <w:r w:rsidR="00C02DD4" w:rsidRPr="00C1532E">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beberapa</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santri</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belum</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lancar</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membaca</w:t>
      </w:r>
      <w:r w:rsidR="00C676BD">
        <w:rPr>
          <w:rFonts w:asciiTheme="majorBidi" w:eastAsia="Times New Roman" w:hAnsiTheme="majorBidi" w:cstheme="majorBidi"/>
          <w:sz w:val="24"/>
          <w:szCs w:val="24"/>
        </w:rPr>
        <w:t xml:space="preserve"> </w:t>
      </w:r>
      <w:r w:rsidR="00975F9C" w:rsidRPr="00C1532E">
        <w:rPr>
          <w:rFonts w:asciiTheme="majorBidi" w:eastAsia="Times New Roman" w:hAnsiTheme="majorBidi" w:cstheme="majorBidi"/>
          <w:sz w:val="24"/>
          <w:szCs w:val="24"/>
          <w:lang w:val="en-US"/>
        </w:rPr>
        <w:t>Al-Q</w:t>
      </w:r>
      <w:r w:rsidR="00975F9C" w:rsidRPr="00C1532E">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baik</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benar</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sesuai</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kaidah</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tajwid,</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muroja'ah</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santri</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minim,</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2.</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Faktor</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eksternal</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alokasi</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kurang</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tepat</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sasaran,</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banyaknya</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pembelajaran</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dihafal</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selain</w:t>
      </w:r>
      <w:r w:rsidR="00C676BD">
        <w:rPr>
          <w:rFonts w:asciiTheme="majorBidi" w:eastAsia="Times New Roman" w:hAnsiTheme="majorBidi" w:cstheme="majorBidi"/>
          <w:sz w:val="24"/>
          <w:szCs w:val="24"/>
        </w:rPr>
        <w:t xml:space="preserve"> </w:t>
      </w:r>
      <w:r w:rsidR="00975F9C" w:rsidRPr="00C1532E">
        <w:rPr>
          <w:rFonts w:asciiTheme="majorBidi" w:eastAsia="Times New Roman" w:hAnsiTheme="majorBidi" w:cstheme="majorBidi"/>
          <w:sz w:val="24"/>
          <w:szCs w:val="24"/>
        </w:rPr>
        <w:t>Al-Quran</w:t>
      </w:r>
      <w:r w:rsidR="00C02DD4" w:rsidRPr="00C1532E">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mengikuti</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beragam</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kegiatan</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mempengaruhi</w:t>
      </w:r>
      <w:r w:rsidR="00C676BD">
        <w:rPr>
          <w:rFonts w:asciiTheme="majorBidi" w:eastAsia="Times New Roman" w:hAnsiTheme="majorBidi" w:cstheme="majorBidi"/>
          <w:sz w:val="24"/>
          <w:szCs w:val="24"/>
        </w:rPr>
        <w:t xml:space="preserve"> </w:t>
      </w:r>
      <w:r w:rsidR="00975F9C" w:rsidRPr="00C1532E">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00975F9C" w:rsidRPr="00C1532E">
        <w:rPr>
          <w:rFonts w:asciiTheme="majorBidi" w:eastAsia="Times New Roman" w:hAnsiTheme="majorBidi" w:cstheme="majorBidi"/>
          <w:sz w:val="24"/>
          <w:szCs w:val="24"/>
        </w:rPr>
        <w:t>mengalihkan</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ketertarikan</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kegiatan</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975F9C" w:rsidRPr="00C1532E">
        <w:rPr>
          <w:rFonts w:asciiTheme="majorBidi" w:eastAsia="Times New Roman" w:hAnsiTheme="majorBidi" w:cstheme="majorBidi"/>
          <w:sz w:val="24"/>
          <w:szCs w:val="24"/>
        </w:rPr>
        <w:t>Al-Quran</w:t>
      </w:r>
      <w:r w:rsidR="00C02DD4" w:rsidRPr="00C1532E">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kurangnya</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disiplin</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santri.</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Faktor</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mempengaruhi</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kecepatan</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menghafalkan</w:t>
      </w:r>
      <w:r w:rsidR="00C676BD">
        <w:rPr>
          <w:rFonts w:asciiTheme="majorBidi" w:eastAsia="Times New Roman" w:hAnsiTheme="majorBidi" w:cstheme="majorBidi"/>
          <w:sz w:val="24"/>
          <w:szCs w:val="24"/>
        </w:rPr>
        <w:t xml:space="preserve"> </w:t>
      </w:r>
      <w:r w:rsidR="00975F9C" w:rsidRPr="00C1532E">
        <w:rPr>
          <w:rFonts w:asciiTheme="majorBidi" w:eastAsia="Times New Roman" w:hAnsiTheme="majorBidi" w:cstheme="majorBidi"/>
          <w:sz w:val="24"/>
          <w:szCs w:val="24"/>
          <w:lang w:val="en-US"/>
        </w:rPr>
        <w:t>Al-Q</w:t>
      </w:r>
      <w:r w:rsidR="00975F9C" w:rsidRPr="00C1532E">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pandai</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membaca</w:t>
      </w:r>
      <w:r w:rsidR="00C676BD">
        <w:rPr>
          <w:rFonts w:asciiTheme="majorBidi" w:eastAsia="Times New Roman" w:hAnsiTheme="majorBidi" w:cstheme="majorBidi"/>
          <w:sz w:val="24"/>
          <w:szCs w:val="24"/>
        </w:rPr>
        <w:t xml:space="preserve"> </w:t>
      </w:r>
      <w:r w:rsidR="00975F9C" w:rsidRPr="00C1532E">
        <w:rPr>
          <w:rFonts w:asciiTheme="majorBidi" w:eastAsia="Times New Roman" w:hAnsiTheme="majorBidi" w:cstheme="majorBidi"/>
          <w:sz w:val="24"/>
          <w:szCs w:val="24"/>
          <w:lang w:val="en-US"/>
        </w:rPr>
        <w:t>Al-Q</w:t>
      </w:r>
      <w:r w:rsidR="00975F9C" w:rsidRPr="00C1532E">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sesuai</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tajwid,</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disiplin,</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pengulangan</w:t>
      </w:r>
      <w:r w:rsidR="00C676BD">
        <w:rPr>
          <w:rFonts w:asciiTheme="majorBidi" w:eastAsia="Times New Roman" w:hAnsiTheme="majorBidi" w:cstheme="majorBidi"/>
          <w:sz w:val="24"/>
          <w:szCs w:val="24"/>
        </w:rPr>
        <w:t xml:space="preserve"> </w:t>
      </w:r>
      <w:r w:rsidR="00C02DD4" w:rsidRPr="00C1532E">
        <w:rPr>
          <w:rFonts w:asciiTheme="majorBidi" w:eastAsia="Times New Roman" w:hAnsiTheme="majorBidi" w:cstheme="majorBidi"/>
          <w:sz w:val="24"/>
          <w:szCs w:val="24"/>
        </w:rPr>
        <w:t>hafalan.</w:t>
      </w:r>
      <w:r w:rsidR="00A706F5" w:rsidRPr="00326D7A">
        <w:rPr>
          <w:rStyle w:val="FootnoteReference"/>
          <w:rFonts w:asciiTheme="majorBidi" w:eastAsia="Times New Roman" w:hAnsiTheme="majorBidi" w:cstheme="majorBidi"/>
          <w:sz w:val="24"/>
          <w:szCs w:val="24"/>
        </w:rPr>
        <w:footnoteReference w:id="64"/>
      </w:r>
    </w:p>
    <w:p w14:paraId="044F3AF8" w14:textId="3E6A010E" w:rsidR="00C02DD4" w:rsidRPr="00326D7A" w:rsidRDefault="00C02DD4" w:rsidP="000C07F9">
      <w:pPr>
        <w:pStyle w:val="ListParagraph"/>
        <w:pBdr>
          <w:top w:val="nil"/>
          <w:left w:val="nil"/>
          <w:bottom w:val="nil"/>
          <w:right w:val="nil"/>
          <w:between w:val="nil"/>
        </w:pBdr>
        <w:spacing w:after="0" w:line="480" w:lineRule="auto"/>
        <w:ind w:left="1004" w:firstLine="556"/>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Faktor</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yang</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dapat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mempengaruhi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menghafal</w:t>
      </w:r>
      <w:r w:rsidR="00C676BD">
        <w:rPr>
          <w:rFonts w:asciiTheme="majorBidi" w:eastAsia="Times New Roman" w:hAnsiTheme="majorBidi" w:cstheme="majorBidi"/>
          <w:color w:val="000000"/>
          <w:sz w:val="24"/>
          <w:szCs w:val="24"/>
        </w:rPr>
        <w:t xml:space="preserve"> </w:t>
      </w:r>
      <w:r w:rsidR="00975F9C" w:rsidRPr="00326D7A">
        <w:rPr>
          <w:rFonts w:asciiTheme="majorBidi" w:eastAsia="Times New Roman" w:hAnsiTheme="majorBidi" w:cstheme="majorBidi"/>
          <w:sz w:val="24"/>
          <w:szCs w:val="24"/>
          <w:lang w:val="en-US"/>
        </w:rPr>
        <w:t>Al-Q</w:t>
      </w:r>
      <w:r w:rsidR="00975F9C" w:rsidRPr="00326D7A">
        <w:rPr>
          <w:rFonts w:asciiTheme="majorBidi" w:eastAsia="Times New Roman" w:hAnsiTheme="majorBidi" w:cstheme="majorBidi"/>
          <w:sz w:val="24"/>
          <w:szCs w:val="24"/>
        </w:rPr>
        <w:t>uran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berikut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ini</w:t>
      </w:r>
      <w:r w:rsidR="003570D0">
        <w:rPr>
          <w:rFonts w:asciiTheme="majorBidi" w:eastAsia="Times New Roman" w:hAnsiTheme="majorBidi" w:cstheme="majorBidi"/>
          <w:color w:val="000000"/>
          <w:sz w:val="24"/>
          <w:szCs w:val="24"/>
        </w:rPr>
        <w:t xml:space="preserve"> : </w:t>
      </w:r>
      <w:r w:rsidRPr="00326D7A">
        <w:rPr>
          <w:rFonts w:asciiTheme="majorBidi" w:eastAsia="Times New Roman" w:hAnsiTheme="majorBidi" w:cstheme="majorBidi"/>
          <w:color w:val="000000"/>
          <w:sz w:val="24"/>
          <w:szCs w:val="24"/>
        </w:rPr>
        <w:t>Memiliki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keinginan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semangat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yang</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kuat</w:t>
      </w:r>
      <w:r w:rsidR="003570D0">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Melalui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berbagai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usaha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lastRenderedPageBreak/>
        <w:t>dalam</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menghafal</w:t>
      </w:r>
      <w:r w:rsidR="003570D0">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Meyakini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bahwa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Allah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sudah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menetapkan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kita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sebagai</w:t>
      </w:r>
      <w:r w:rsidR="00C676BD">
        <w:rPr>
          <w:rFonts w:asciiTheme="majorBidi" w:eastAsia="Times New Roman" w:hAnsiTheme="majorBidi" w:cstheme="majorBidi"/>
          <w:color w:val="000000"/>
          <w:sz w:val="24"/>
          <w:szCs w:val="24"/>
        </w:rPr>
        <w:t xml:space="preserve"> </w:t>
      </w:r>
      <w:r w:rsidR="00975F9C" w:rsidRPr="00326D7A">
        <w:rPr>
          <w:rFonts w:asciiTheme="majorBidi" w:eastAsia="Times New Roman" w:hAnsiTheme="majorBidi" w:cstheme="majorBidi"/>
          <w:sz w:val="24"/>
          <w:szCs w:val="24"/>
        </w:rPr>
        <w:t>Penghafal</w:t>
      </w:r>
      <w:r w:rsidR="00C676BD">
        <w:rPr>
          <w:rFonts w:asciiTheme="majorBidi" w:eastAsia="Times New Roman" w:hAnsiTheme="majorBidi" w:cstheme="majorBidi"/>
          <w:sz w:val="24"/>
          <w:szCs w:val="24"/>
        </w:rPr>
        <w:t xml:space="preserve"> </w:t>
      </w:r>
      <w:r w:rsidR="00975F9C" w:rsidRPr="00326D7A">
        <w:rPr>
          <w:rFonts w:asciiTheme="majorBidi" w:eastAsia="Times New Roman" w:hAnsiTheme="majorBidi" w:cstheme="majorBidi"/>
          <w:color w:val="000000"/>
          <w:sz w:val="24"/>
          <w:szCs w:val="24"/>
        </w:rPr>
        <w:t>Quran</w:t>
      </w:r>
      <w:r w:rsidR="003570D0">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Menyingkirkan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hal</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hal</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yang</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dapat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meruntuhkan</w:t>
      </w:r>
      <w:r w:rsidR="00C676BD">
        <w:rPr>
          <w:rFonts w:asciiTheme="majorBidi" w:eastAsia="Times New Roman" w:hAnsiTheme="majorBidi" w:cstheme="majorBidi"/>
          <w:color w:val="000000"/>
          <w:sz w:val="24"/>
          <w:szCs w:val="24"/>
        </w:rPr>
        <w:t xml:space="preserve"> </w:t>
      </w:r>
      <w:r w:rsidR="00975F9C" w:rsidRPr="00326D7A">
        <w:rPr>
          <w:rFonts w:asciiTheme="majorBidi" w:eastAsia="Times New Roman" w:hAnsiTheme="majorBidi" w:cstheme="majorBidi"/>
          <w:color w:val="000000"/>
          <w:sz w:val="24"/>
          <w:szCs w:val="24"/>
        </w:rPr>
        <w:t>keinginan</w:t>
      </w:r>
      <w:r w:rsidR="00C676BD">
        <w:rPr>
          <w:rFonts w:asciiTheme="majorBidi" w:eastAsia="Times New Roman" w:hAnsiTheme="majorBidi" w:cstheme="majorBidi"/>
          <w:color w:val="000000"/>
          <w:sz w:val="24"/>
          <w:szCs w:val="24"/>
        </w:rPr>
        <w:t xml:space="preserve"> </w:t>
      </w:r>
      <w:r w:rsidR="00975F9C" w:rsidRPr="00326D7A">
        <w:rPr>
          <w:rFonts w:asciiTheme="majorBidi" w:eastAsia="Times New Roman" w:hAnsiTheme="majorBidi" w:cstheme="majorBidi"/>
          <w:color w:val="000000"/>
          <w:sz w:val="24"/>
          <w:szCs w:val="24"/>
        </w:rPr>
        <w:t>yang</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kuat</w:t>
      </w:r>
      <w:r w:rsidR="00C676BD">
        <w:rPr>
          <w:rFonts w:asciiTheme="majorBidi" w:eastAsia="Times New Roman" w:hAnsiTheme="majorBidi" w:cstheme="majorBidi"/>
          <w:color w:val="000000"/>
          <w:sz w:val="24"/>
          <w:szCs w:val="24"/>
        </w:rPr>
        <w:t xml:space="preserve"> </w:t>
      </w:r>
      <w:r w:rsidR="00975F9C" w:rsidRPr="00326D7A">
        <w:rPr>
          <w:rFonts w:asciiTheme="majorBidi" w:eastAsia="Times New Roman" w:hAnsiTheme="majorBidi" w:cstheme="majorBidi"/>
          <w:color w:val="000000"/>
          <w:sz w:val="24"/>
          <w:szCs w:val="24"/>
        </w:rPr>
        <w:t>dari</w:t>
      </w:r>
      <w:r w:rsidR="00C676BD">
        <w:rPr>
          <w:rFonts w:asciiTheme="majorBidi" w:eastAsia="Times New Roman" w:hAnsiTheme="majorBidi" w:cstheme="majorBidi"/>
          <w:color w:val="000000"/>
          <w:sz w:val="24"/>
          <w:szCs w:val="24"/>
        </w:rPr>
        <w:t xml:space="preserve"> </w:t>
      </w:r>
      <w:r w:rsidR="003570D0">
        <w:rPr>
          <w:rFonts w:asciiTheme="majorBidi" w:eastAsia="Times New Roman" w:hAnsiTheme="majorBidi" w:cstheme="majorBidi"/>
          <w:color w:val="000000"/>
          <w:sz w:val="24"/>
          <w:szCs w:val="24"/>
        </w:rPr>
        <w:t xml:space="preserve">kita, </w:t>
      </w:r>
      <w:r w:rsidRPr="00326D7A">
        <w:rPr>
          <w:rFonts w:asciiTheme="majorBidi" w:eastAsia="Times New Roman" w:hAnsiTheme="majorBidi" w:cstheme="majorBidi"/>
          <w:color w:val="000000"/>
          <w:sz w:val="24"/>
          <w:szCs w:val="24"/>
        </w:rPr>
        <w:t>Menggunakan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berbagai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peluang</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kesempatan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yang</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ada</w:t>
      </w:r>
      <w:r w:rsidR="003570D0">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Menentukan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target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khatam</w:t>
      </w:r>
      <w:r w:rsidR="00C676BD">
        <w:rPr>
          <w:rFonts w:asciiTheme="majorBidi" w:eastAsia="Times New Roman" w:hAnsiTheme="majorBidi" w:cstheme="majorBidi"/>
          <w:color w:val="000000"/>
          <w:sz w:val="24"/>
          <w:szCs w:val="24"/>
        </w:rPr>
        <w:t xml:space="preserve"> </w:t>
      </w:r>
      <w:r w:rsidR="00975F9C" w:rsidRPr="00326D7A">
        <w:rPr>
          <w:rFonts w:asciiTheme="majorBidi" w:eastAsia="Times New Roman" w:hAnsiTheme="majorBidi" w:cstheme="majorBidi"/>
          <w:sz w:val="24"/>
          <w:szCs w:val="24"/>
          <w:lang w:val="en-US"/>
        </w:rPr>
        <w:t>Al-Q</w:t>
      </w:r>
      <w:r w:rsidR="00975F9C" w:rsidRPr="00326D7A">
        <w:rPr>
          <w:rFonts w:asciiTheme="majorBidi" w:eastAsia="Times New Roman" w:hAnsiTheme="majorBidi" w:cstheme="majorBidi"/>
          <w:sz w:val="24"/>
          <w:szCs w:val="24"/>
        </w:rPr>
        <w:t>uran</w:t>
      </w:r>
      <w:r w:rsidR="003570D0">
        <w:rPr>
          <w:rFonts w:asciiTheme="majorBidi" w:eastAsia="Times New Roman" w:hAnsiTheme="majorBidi" w:cstheme="majorBidi"/>
          <w:sz w:val="24"/>
          <w:szCs w:val="24"/>
        </w:rPr>
        <w:t xml:space="preserve">, </w:t>
      </w:r>
      <w:r w:rsidRPr="00326D7A">
        <w:rPr>
          <w:rFonts w:asciiTheme="majorBidi" w:eastAsia="Times New Roman" w:hAnsiTheme="majorBidi" w:cstheme="majorBidi"/>
          <w:color w:val="000000"/>
          <w:sz w:val="24"/>
          <w:szCs w:val="24"/>
        </w:rPr>
        <w:t>Memotivasi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diri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supaya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sanggup</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menjadi</w:t>
      </w:r>
      <w:r w:rsidR="00C676BD">
        <w:rPr>
          <w:rFonts w:asciiTheme="majorBidi" w:eastAsia="Times New Roman" w:hAnsiTheme="majorBidi" w:cstheme="majorBidi"/>
          <w:color w:val="000000"/>
          <w:sz w:val="24"/>
          <w:szCs w:val="24"/>
        </w:rPr>
        <w:t xml:space="preserve"> </w:t>
      </w:r>
      <w:r w:rsidR="00975F9C" w:rsidRPr="00326D7A">
        <w:rPr>
          <w:rFonts w:asciiTheme="majorBidi" w:eastAsia="Times New Roman" w:hAnsiTheme="majorBidi" w:cstheme="majorBidi"/>
          <w:sz w:val="24"/>
          <w:szCs w:val="24"/>
        </w:rPr>
        <w:t>Penghafal</w:t>
      </w:r>
      <w:r w:rsidR="00C676BD">
        <w:rPr>
          <w:rFonts w:asciiTheme="majorBidi" w:eastAsia="Times New Roman" w:hAnsiTheme="majorBidi" w:cstheme="majorBidi"/>
          <w:sz w:val="24"/>
          <w:szCs w:val="24"/>
        </w:rPr>
        <w:t xml:space="preserve"> </w:t>
      </w:r>
      <w:r w:rsidR="00975F9C" w:rsidRPr="00326D7A">
        <w:rPr>
          <w:rFonts w:asciiTheme="majorBidi" w:eastAsia="Times New Roman" w:hAnsiTheme="majorBidi" w:cstheme="majorBidi"/>
          <w:color w:val="000000"/>
          <w:sz w:val="24"/>
          <w:szCs w:val="24"/>
        </w:rPr>
        <w:t>Quran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30</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juz</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secepat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mungkin</w:t>
      </w:r>
      <w:r w:rsidR="003570D0">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sz w:val="24"/>
          <w:szCs w:val="24"/>
        </w:rPr>
        <w:t>Menaklukkan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halangan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rintangan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yang</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mengganggu</w:t>
      </w:r>
      <w:r w:rsidR="003570D0">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sz w:val="24"/>
          <w:szCs w:val="24"/>
        </w:rPr>
        <w:t>Memanfaatkan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sholat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sebagai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sarana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dalam</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sz w:val="24"/>
          <w:szCs w:val="24"/>
        </w:rPr>
        <w:t>muroja'ah</w:t>
      </w:r>
      <w:r w:rsidR="003570D0">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Sukarela</w:t>
      </w:r>
      <w:r w:rsidR="003570D0">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Memahami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kadar</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amal</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ibadah</w:t>
      </w:r>
      <w:r w:rsidR="003570D0">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Mempraktikkan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hafalan</w:t>
      </w:r>
      <w:r w:rsidR="003570D0">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sz w:val="24"/>
          <w:szCs w:val="24"/>
        </w:rPr>
        <w:t>Menjauhi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perbuatan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tercela</w:t>
      </w:r>
      <w:r w:rsidR="003570D0">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Tidak</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lupa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untuk</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berdoa</w:t>
      </w:r>
      <w:r w:rsidR="003570D0">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Mempelajari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tafsiran</w:t>
      </w:r>
      <w:r w:rsidR="00C676BD">
        <w:rPr>
          <w:rFonts w:asciiTheme="majorBidi" w:eastAsia="Times New Roman" w:hAnsiTheme="majorBidi" w:cstheme="majorBidi"/>
          <w:color w:val="000000"/>
          <w:sz w:val="24"/>
          <w:szCs w:val="24"/>
        </w:rPr>
        <w:t xml:space="preserve"> </w:t>
      </w:r>
      <w:r w:rsidR="001D5226" w:rsidRPr="00326D7A">
        <w:rPr>
          <w:rFonts w:asciiTheme="majorBidi" w:eastAsia="Times New Roman" w:hAnsiTheme="majorBidi" w:cstheme="majorBidi"/>
          <w:sz w:val="24"/>
          <w:szCs w:val="24"/>
        </w:rPr>
        <w:t>Penghafal</w:t>
      </w:r>
      <w:r w:rsidR="00C676BD">
        <w:rPr>
          <w:rFonts w:asciiTheme="majorBidi" w:eastAsia="Times New Roman" w:hAnsiTheme="majorBidi" w:cstheme="majorBidi"/>
          <w:sz w:val="24"/>
          <w:szCs w:val="24"/>
        </w:rPr>
        <w:t xml:space="preserve"> </w:t>
      </w:r>
      <w:r w:rsidR="001D5226" w:rsidRPr="00326D7A">
        <w:rPr>
          <w:rFonts w:asciiTheme="majorBidi" w:eastAsia="Times New Roman" w:hAnsiTheme="majorBidi" w:cstheme="majorBidi"/>
          <w:color w:val="000000"/>
          <w:sz w:val="24"/>
          <w:szCs w:val="24"/>
        </w:rPr>
        <w:t>Quran</w:t>
      </w:r>
      <w:r w:rsidR="003570D0">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Sanggup</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membaca</w:t>
      </w:r>
      <w:r w:rsidR="00C676BD">
        <w:rPr>
          <w:rFonts w:asciiTheme="majorBidi" w:eastAsia="Times New Roman" w:hAnsiTheme="majorBidi" w:cstheme="majorBidi"/>
          <w:color w:val="000000"/>
          <w:sz w:val="24"/>
          <w:szCs w:val="24"/>
        </w:rPr>
        <w:t xml:space="preserve"> </w:t>
      </w:r>
      <w:r w:rsidR="002F3C9C" w:rsidRPr="00326D7A">
        <w:rPr>
          <w:rFonts w:asciiTheme="majorBidi" w:eastAsia="Times New Roman" w:hAnsiTheme="majorBidi" w:cstheme="majorBidi"/>
          <w:color w:val="000000"/>
          <w:sz w:val="24"/>
          <w:szCs w:val="24"/>
        </w:rPr>
        <w:t>Al-Quran</w:t>
      </w:r>
      <w:r w:rsidRPr="00326D7A">
        <w:rPr>
          <w:rFonts w:asciiTheme="majorBidi" w:eastAsia="Times New Roman" w:hAnsiTheme="majorBidi" w:cstheme="majorBidi"/>
          <w:color w:val="000000"/>
          <w:sz w:val="24"/>
          <w:szCs w:val="24"/>
        </w:rPr>
        <w:t>yang</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sesuai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dengan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ilmu</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tajwid.</w:t>
      </w:r>
      <w:r w:rsidR="00C676BD">
        <w:rPr>
          <w:rFonts w:asciiTheme="majorBidi" w:eastAsia="Times New Roman" w:hAnsiTheme="majorBidi" w:cstheme="majorBidi"/>
          <w:color w:val="000000"/>
          <w:sz w:val="24"/>
          <w:szCs w:val="24"/>
        </w:rPr>
        <w:t xml:space="preserve"> </w:t>
      </w:r>
      <w:r w:rsidR="00A706F5" w:rsidRPr="00326D7A">
        <w:rPr>
          <w:rStyle w:val="FootnoteReference"/>
          <w:rFonts w:asciiTheme="majorBidi" w:eastAsia="Times New Roman" w:hAnsiTheme="majorBidi" w:cstheme="majorBidi"/>
          <w:color w:val="000000"/>
          <w:sz w:val="24"/>
          <w:szCs w:val="24"/>
        </w:rPr>
        <w:footnoteReference w:id="65"/>
      </w:r>
    </w:p>
    <w:p w14:paraId="4778C114" w14:textId="7BFBB32B" w:rsidR="00CB5696" w:rsidRPr="000C07F9" w:rsidRDefault="00C02DD4" w:rsidP="00E07A07">
      <w:pPr>
        <w:pStyle w:val="ListParagraph"/>
        <w:numPr>
          <w:ilvl w:val="0"/>
          <w:numId w:val="63"/>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color w:val="000000"/>
          <w:sz w:val="24"/>
          <w:szCs w:val="24"/>
        </w:rPr>
        <w:t>Faktor</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Pendukung</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Dalam</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Menghafal</w:t>
      </w:r>
      <w:r w:rsidR="00C676BD" w:rsidRPr="000C07F9">
        <w:rPr>
          <w:rFonts w:asciiTheme="majorBidi" w:eastAsia="Times New Roman" w:hAnsiTheme="majorBidi" w:cstheme="majorBidi"/>
          <w:color w:val="000000"/>
          <w:sz w:val="24"/>
          <w:szCs w:val="24"/>
        </w:rPr>
        <w:t xml:space="preserve"> </w:t>
      </w:r>
      <w:r w:rsidR="001D5226" w:rsidRPr="000C07F9">
        <w:rPr>
          <w:rFonts w:asciiTheme="majorBidi" w:eastAsia="Times New Roman" w:hAnsiTheme="majorBidi" w:cstheme="majorBidi"/>
          <w:sz w:val="24"/>
          <w:szCs w:val="24"/>
          <w:lang w:val="en-US"/>
        </w:rPr>
        <w:t>Al-Q</w:t>
      </w:r>
      <w:r w:rsidR="001D5226" w:rsidRPr="000C07F9">
        <w:rPr>
          <w:rFonts w:asciiTheme="majorBidi" w:eastAsia="Times New Roman" w:hAnsiTheme="majorBidi" w:cstheme="majorBidi"/>
          <w:sz w:val="24"/>
          <w:szCs w:val="24"/>
        </w:rPr>
        <w:t>uran</w:t>
      </w:r>
    </w:p>
    <w:p w14:paraId="08A18AE3" w14:textId="2296B47C" w:rsidR="00C02DD4" w:rsidRPr="000C07F9" w:rsidRDefault="00C02DD4" w:rsidP="000C07F9">
      <w:pPr>
        <w:pStyle w:val="ListParagraph"/>
        <w:pBdr>
          <w:top w:val="nil"/>
          <w:left w:val="nil"/>
          <w:bottom w:val="nil"/>
          <w:right w:val="nil"/>
          <w:between w:val="nil"/>
        </w:pBdr>
        <w:tabs>
          <w:tab w:val="left" w:pos="-851"/>
        </w:tabs>
        <w:spacing w:after="0" w:line="480" w:lineRule="auto"/>
        <w:ind w:left="1364"/>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sz w:val="24"/>
          <w:szCs w:val="24"/>
        </w:rPr>
        <w:t>Faktor</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Kesehatan,</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Faktor</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Psikologis,</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Faktor</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Kecerdasan,</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Faktor</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Usia,</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Faktor</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Motivasi</w:t>
      </w:r>
    </w:p>
    <w:p w14:paraId="2E2F7AE3" w14:textId="5350D44D" w:rsidR="00733A8C" w:rsidRPr="000C07F9" w:rsidRDefault="00C02DD4" w:rsidP="00E07A07">
      <w:pPr>
        <w:pStyle w:val="ListParagraph"/>
        <w:numPr>
          <w:ilvl w:val="0"/>
          <w:numId w:val="63"/>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color w:val="000000"/>
          <w:sz w:val="24"/>
          <w:szCs w:val="24"/>
        </w:rPr>
        <w:t>Faktor</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Penghambat</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Dalam</w:t>
      </w:r>
      <w:r w:rsidR="00C676BD" w:rsidRPr="000C07F9">
        <w:rPr>
          <w:rFonts w:asciiTheme="majorBidi" w:eastAsia="Times New Roman" w:hAnsiTheme="majorBidi" w:cstheme="majorBidi"/>
          <w:color w:val="000000"/>
          <w:sz w:val="24"/>
          <w:szCs w:val="24"/>
        </w:rPr>
        <w:t xml:space="preserve"> </w:t>
      </w:r>
      <w:r w:rsidRPr="000C07F9">
        <w:rPr>
          <w:rFonts w:asciiTheme="majorBidi" w:eastAsia="Times New Roman" w:hAnsiTheme="majorBidi" w:cstheme="majorBidi"/>
          <w:color w:val="000000"/>
          <w:sz w:val="24"/>
          <w:szCs w:val="24"/>
        </w:rPr>
        <w:t>Menghafal</w:t>
      </w:r>
      <w:r w:rsidR="00C676BD" w:rsidRPr="000C07F9">
        <w:rPr>
          <w:rFonts w:asciiTheme="majorBidi" w:eastAsia="Times New Roman" w:hAnsiTheme="majorBidi" w:cstheme="majorBidi"/>
          <w:color w:val="000000"/>
          <w:sz w:val="24"/>
          <w:szCs w:val="24"/>
        </w:rPr>
        <w:t xml:space="preserve"> </w:t>
      </w:r>
      <w:r w:rsidR="001D5226" w:rsidRPr="000C07F9">
        <w:rPr>
          <w:rFonts w:asciiTheme="majorBidi" w:eastAsia="Times New Roman" w:hAnsiTheme="majorBidi" w:cstheme="majorBidi"/>
          <w:sz w:val="24"/>
          <w:szCs w:val="24"/>
          <w:lang w:val="en-US"/>
        </w:rPr>
        <w:t>Al-Q</w:t>
      </w:r>
      <w:r w:rsidR="001D5226" w:rsidRPr="000C07F9">
        <w:rPr>
          <w:rFonts w:asciiTheme="majorBidi" w:eastAsia="Times New Roman" w:hAnsiTheme="majorBidi" w:cstheme="majorBidi"/>
          <w:sz w:val="24"/>
          <w:szCs w:val="24"/>
        </w:rPr>
        <w:t>uran</w:t>
      </w:r>
    </w:p>
    <w:p w14:paraId="6BB43114" w14:textId="5E35B674" w:rsidR="00C02DD4" w:rsidRPr="000C07F9" w:rsidRDefault="00C02DD4" w:rsidP="000C07F9">
      <w:pPr>
        <w:pStyle w:val="ListParagraph"/>
        <w:pBdr>
          <w:top w:val="nil"/>
          <w:left w:val="nil"/>
          <w:bottom w:val="nil"/>
          <w:right w:val="nil"/>
          <w:between w:val="nil"/>
        </w:pBdr>
        <w:spacing w:after="0" w:line="480" w:lineRule="auto"/>
        <w:ind w:left="1364"/>
        <w:jc w:val="both"/>
        <w:rPr>
          <w:rFonts w:asciiTheme="majorBidi" w:eastAsia="Times New Roman" w:hAnsiTheme="majorBidi" w:cstheme="majorBidi"/>
          <w:color w:val="000000"/>
          <w:sz w:val="24"/>
          <w:szCs w:val="24"/>
        </w:rPr>
      </w:pPr>
      <w:r w:rsidRPr="000C07F9">
        <w:rPr>
          <w:rFonts w:asciiTheme="majorBidi" w:eastAsia="Times New Roman" w:hAnsiTheme="majorBidi" w:cstheme="majorBidi"/>
          <w:sz w:val="24"/>
          <w:szCs w:val="24"/>
        </w:rPr>
        <w:t>Tidak</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lancar</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membaca</w:t>
      </w:r>
      <w:r w:rsidR="00C676BD" w:rsidRPr="000C07F9">
        <w:rPr>
          <w:rFonts w:asciiTheme="majorBidi" w:eastAsia="Times New Roman" w:hAnsiTheme="majorBidi" w:cstheme="majorBidi"/>
          <w:sz w:val="24"/>
          <w:szCs w:val="24"/>
        </w:rPr>
        <w:t xml:space="preserve"> </w:t>
      </w:r>
      <w:r w:rsidR="001D5226" w:rsidRPr="000C07F9">
        <w:rPr>
          <w:rFonts w:asciiTheme="majorBidi" w:eastAsia="Times New Roman" w:hAnsiTheme="majorBidi" w:cstheme="majorBidi"/>
          <w:sz w:val="24"/>
          <w:szCs w:val="24"/>
          <w:lang w:val="en-US"/>
        </w:rPr>
        <w:t>Al-Q</w:t>
      </w:r>
      <w:r w:rsidR="001D5226" w:rsidRPr="000C07F9">
        <w:rPr>
          <w:rFonts w:asciiTheme="majorBidi" w:eastAsia="Times New Roman" w:hAnsiTheme="majorBidi" w:cstheme="majorBidi"/>
          <w:sz w:val="24"/>
          <w:szCs w:val="24"/>
        </w:rPr>
        <w:t>uran</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sesuai</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dengan</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ilmu</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tajwid,</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Kesabaran</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yang</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sangat</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tipis,</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Setengah</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hati</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dalam</w:t>
      </w:r>
      <w:r w:rsidR="00C676BD" w:rsidRPr="000C07F9">
        <w:rPr>
          <w:rFonts w:asciiTheme="majorBidi" w:eastAsia="Times New Roman" w:hAnsiTheme="majorBidi" w:cstheme="majorBidi"/>
          <w:sz w:val="24"/>
          <w:szCs w:val="24"/>
        </w:rPr>
        <w:t xml:space="preserve"> </w:t>
      </w:r>
      <w:r w:rsidRPr="000C07F9">
        <w:rPr>
          <w:rFonts w:asciiTheme="majorBidi" w:eastAsia="Times New Roman" w:hAnsiTheme="majorBidi" w:cstheme="majorBidi"/>
          <w:sz w:val="24"/>
          <w:szCs w:val="24"/>
        </w:rPr>
        <w:t>berjuang</w:t>
      </w:r>
      <w:r w:rsidR="00C676BD" w:rsidRPr="000C07F9">
        <w:rPr>
          <w:rFonts w:asciiTheme="majorBidi" w:eastAsia="Times New Roman" w:hAnsiTheme="majorBidi" w:cstheme="majorBidi"/>
          <w:sz w:val="24"/>
          <w:szCs w:val="24"/>
        </w:rPr>
        <w:t xml:space="preserve"> </w:t>
      </w:r>
      <w:r w:rsidR="001D5226" w:rsidRPr="000C07F9">
        <w:rPr>
          <w:rFonts w:asciiTheme="majorBidi" w:eastAsia="Times New Roman" w:hAnsiTheme="majorBidi" w:cstheme="majorBidi"/>
          <w:sz w:val="24"/>
          <w:szCs w:val="24"/>
          <w:lang w:val="en-US"/>
        </w:rPr>
        <w:t>untuk</w:t>
      </w:r>
      <w:r w:rsidR="00C676BD" w:rsidRPr="000C07F9">
        <w:rPr>
          <w:rFonts w:asciiTheme="majorBidi" w:eastAsia="Times New Roman" w:hAnsiTheme="majorBidi" w:cstheme="majorBidi"/>
          <w:sz w:val="24"/>
          <w:szCs w:val="24"/>
          <w:lang w:val="en-US"/>
        </w:rPr>
        <w:t xml:space="preserve"> </w:t>
      </w:r>
      <w:r w:rsidRPr="000C07F9">
        <w:rPr>
          <w:rFonts w:asciiTheme="majorBidi" w:eastAsia="Times New Roman" w:hAnsiTheme="majorBidi" w:cstheme="majorBidi"/>
          <w:sz w:val="24"/>
          <w:szCs w:val="24"/>
        </w:rPr>
        <w:t>menghafal</w:t>
      </w:r>
      <w:r w:rsidR="001D5226" w:rsidRPr="000C07F9">
        <w:rPr>
          <w:rFonts w:asciiTheme="majorBidi" w:eastAsia="Times New Roman" w:hAnsiTheme="majorBidi" w:cstheme="majorBidi"/>
          <w:sz w:val="24"/>
          <w:szCs w:val="24"/>
          <w:lang w:val="en-US"/>
        </w:rPr>
        <w:t>kan</w:t>
      </w:r>
      <w:r w:rsidR="00C676BD" w:rsidRPr="000C07F9">
        <w:rPr>
          <w:rFonts w:asciiTheme="majorBidi" w:eastAsia="Times New Roman" w:hAnsiTheme="majorBidi" w:cstheme="majorBidi"/>
          <w:sz w:val="24"/>
          <w:szCs w:val="24"/>
        </w:rPr>
        <w:t xml:space="preserve"> </w:t>
      </w:r>
      <w:r w:rsidR="001D5226" w:rsidRPr="000C07F9">
        <w:rPr>
          <w:rFonts w:asciiTheme="majorBidi" w:eastAsia="Times New Roman" w:hAnsiTheme="majorBidi" w:cstheme="majorBidi"/>
          <w:sz w:val="24"/>
          <w:szCs w:val="24"/>
          <w:lang w:val="en-US"/>
        </w:rPr>
        <w:t>Al-Q</w:t>
      </w:r>
      <w:r w:rsidR="001D5226" w:rsidRPr="000C07F9">
        <w:rPr>
          <w:rFonts w:asciiTheme="majorBidi" w:eastAsia="Times New Roman" w:hAnsiTheme="majorBidi" w:cstheme="majorBidi"/>
          <w:sz w:val="24"/>
          <w:szCs w:val="24"/>
        </w:rPr>
        <w:t>uran</w:t>
      </w:r>
      <w:r w:rsidR="00C676BD" w:rsidRPr="000C07F9">
        <w:rPr>
          <w:rFonts w:asciiTheme="majorBidi" w:eastAsia="Times New Roman" w:hAnsiTheme="majorBidi" w:cstheme="majorBidi"/>
          <w:sz w:val="24"/>
          <w:szCs w:val="24"/>
        </w:rPr>
        <w:t xml:space="preserve"> </w:t>
      </w:r>
      <w:r w:rsidR="00733A8C" w:rsidRPr="00326D7A">
        <w:rPr>
          <w:rStyle w:val="FootnoteReference"/>
          <w:rFonts w:asciiTheme="majorBidi" w:eastAsia="Times New Roman" w:hAnsiTheme="majorBidi" w:cstheme="majorBidi"/>
          <w:sz w:val="24"/>
          <w:szCs w:val="24"/>
        </w:rPr>
        <w:footnoteReference w:id="66"/>
      </w:r>
    </w:p>
    <w:p w14:paraId="38440C6F" w14:textId="77777777" w:rsidR="00AA4A95" w:rsidRDefault="00C02DD4" w:rsidP="00E07A07">
      <w:pPr>
        <w:pStyle w:val="ListParagraph"/>
        <w:numPr>
          <w:ilvl w:val="0"/>
          <w:numId w:val="64"/>
        </w:numPr>
        <w:pBdr>
          <w:top w:val="nil"/>
          <w:left w:val="nil"/>
          <w:bottom w:val="nil"/>
          <w:right w:val="nil"/>
          <w:between w:val="nil"/>
        </w:pBdr>
        <w:spacing w:after="0" w:line="480" w:lineRule="auto"/>
        <w:ind w:left="1418"/>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Problematika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dalam</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menghafal</w:t>
      </w:r>
      <w:r w:rsidR="00C676BD">
        <w:rPr>
          <w:rFonts w:asciiTheme="majorBidi" w:eastAsia="Times New Roman" w:hAnsiTheme="majorBidi" w:cstheme="majorBidi"/>
          <w:color w:val="000000"/>
          <w:sz w:val="24"/>
          <w:szCs w:val="24"/>
        </w:rPr>
        <w:t xml:space="preserve"> </w:t>
      </w:r>
      <w:r w:rsidR="001D5226" w:rsidRPr="00326D7A">
        <w:rPr>
          <w:rFonts w:asciiTheme="majorBidi" w:eastAsia="Times New Roman" w:hAnsiTheme="majorBidi" w:cstheme="majorBidi"/>
          <w:sz w:val="24"/>
          <w:szCs w:val="24"/>
          <w:lang w:val="en-US"/>
        </w:rPr>
        <w:t>Al-Q</w:t>
      </w:r>
      <w:r w:rsidR="001D5226" w:rsidRPr="00326D7A">
        <w:rPr>
          <w:rFonts w:asciiTheme="majorBidi" w:eastAsia="Times New Roman" w:hAnsiTheme="majorBidi" w:cstheme="majorBidi"/>
          <w:sz w:val="24"/>
          <w:szCs w:val="24"/>
        </w:rPr>
        <w:t>uran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sebagai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berikut</w:t>
      </w:r>
      <w:r w:rsidR="00733A8C" w:rsidRPr="00326D7A">
        <w:rPr>
          <w:rFonts w:asciiTheme="majorBidi" w:eastAsia="Times New Roman" w:hAnsiTheme="majorBidi" w:cstheme="majorBidi"/>
          <w:color w:val="000000"/>
          <w:sz w:val="24"/>
          <w:szCs w:val="24"/>
        </w:rPr>
        <w:t>:</w:t>
      </w:r>
      <w:r w:rsidR="00C676BD">
        <w:rPr>
          <w:rFonts w:asciiTheme="majorBidi" w:eastAsia="Times New Roman" w:hAnsiTheme="majorBidi" w:cstheme="majorBidi"/>
          <w:color w:val="000000"/>
          <w:sz w:val="24"/>
          <w:szCs w:val="24"/>
        </w:rPr>
        <w:t xml:space="preserve"> </w:t>
      </w:r>
    </w:p>
    <w:p w14:paraId="301C0AF6" w14:textId="259DBE04" w:rsidR="00733A8C" w:rsidRPr="00AA4A95" w:rsidRDefault="00C02DD4" w:rsidP="00AA4A95">
      <w:pPr>
        <w:pStyle w:val="ListParagraph"/>
        <w:pBdr>
          <w:top w:val="nil"/>
          <w:left w:val="nil"/>
          <w:bottom w:val="nil"/>
          <w:right w:val="nil"/>
          <w:between w:val="nil"/>
        </w:pBdr>
        <w:spacing w:after="0" w:line="480" w:lineRule="auto"/>
        <w:ind w:left="1418"/>
        <w:jc w:val="both"/>
        <w:rPr>
          <w:rFonts w:asciiTheme="majorBidi" w:eastAsia="Times New Roman" w:hAnsiTheme="majorBidi" w:cstheme="majorBidi"/>
          <w:color w:val="000000"/>
          <w:sz w:val="24"/>
          <w:szCs w:val="24"/>
        </w:rPr>
      </w:pPr>
      <w:r w:rsidRPr="00AA4A95">
        <w:rPr>
          <w:rFonts w:asciiTheme="majorBidi" w:eastAsia="Times New Roman" w:hAnsiTheme="majorBidi" w:cstheme="majorBidi"/>
          <w:color w:val="000000"/>
          <w:sz w:val="24"/>
          <w:szCs w:val="24"/>
        </w:rPr>
        <w:t>Ayat</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yang</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sudah</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dihafal</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lupa</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lagi,</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Berbagai</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ayat</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yang</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sama</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tapi</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tidak</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serupa,</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Perbucinan,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Sulit</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untuk</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menghafal,</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berkurangnya</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motivasi</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menghafal,</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Tiada</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Konsisten.</w:t>
      </w:r>
      <w:r w:rsidR="00733A8C" w:rsidRPr="00326D7A">
        <w:rPr>
          <w:rStyle w:val="FootnoteReference"/>
          <w:rFonts w:asciiTheme="majorBidi" w:eastAsia="Times New Roman" w:hAnsiTheme="majorBidi" w:cstheme="majorBidi"/>
          <w:color w:val="000000"/>
          <w:sz w:val="24"/>
          <w:szCs w:val="24"/>
        </w:rPr>
        <w:footnoteReference w:id="67"/>
      </w:r>
    </w:p>
    <w:p w14:paraId="3FB6656E" w14:textId="25FB0FC6" w:rsidR="00733A8C" w:rsidRPr="00326D7A" w:rsidRDefault="00C02DD4" w:rsidP="00E07A07">
      <w:pPr>
        <w:pStyle w:val="ListParagraph"/>
        <w:numPr>
          <w:ilvl w:val="0"/>
          <w:numId w:val="64"/>
        </w:numPr>
        <w:pBdr>
          <w:top w:val="nil"/>
          <w:left w:val="nil"/>
          <w:bottom w:val="nil"/>
          <w:right w:val="nil"/>
          <w:between w:val="nil"/>
        </w:pBdr>
        <w:spacing w:after="0" w:line="480" w:lineRule="auto"/>
        <w:ind w:left="1418"/>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lastRenderedPageBreak/>
        <w:t>Permasalahan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yang</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dialami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oleh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para</w:t>
      </w:r>
      <w:r w:rsidR="00C676BD">
        <w:rPr>
          <w:rFonts w:asciiTheme="majorBidi" w:eastAsia="Times New Roman" w:hAnsiTheme="majorBidi" w:cstheme="majorBidi"/>
          <w:color w:val="000000"/>
          <w:sz w:val="24"/>
          <w:szCs w:val="24"/>
        </w:rPr>
        <w:t xml:space="preserve"> </w:t>
      </w:r>
      <w:r w:rsidR="001D5226" w:rsidRPr="00326D7A">
        <w:rPr>
          <w:rFonts w:asciiTheme="majorBidi" w:eastAsia="Times New Roman" w:hAnsiTheme="majorBidi" w:cstheme="majorBidi"/>
          <w:sz w:val="24"/>
          <w:szCs w:val="24"/>
        </w:rPr>
        <w:t>Penghafal</w:t>
      </w:r>
      <w:r w:rsidR="00C676BD">
        <w:rPr>
          <w:rFonts w:asciiTheme="majorBidi" w:eastAsia="Times New Roman" w:hAnsiTheme="majorBidi" w:cstheme="majorBidi"/>
          <w:sz w:val="24"/>
          <w:szCs w:val="24"/>
        </w:rPr>
        <w:t xml:space="preserve"> </w:t>
      </w:r>
      <w:r w:rsidR="001D5226" w:rsidRPr="00326D7A">
        <w:rPr>
          <w:rFonts w:asciiTheme="majorBidi" w:eastAsia="Times New Roman" w:hAnsiTheme="majorBidi" w:cstheme="majorBidi"/>
          <w:color w:val="000000"/>
          <w:sz w:val="24"/>
          <w:szCs w:val="24"/>
        </w:rPr>
        <w:t>Quran</w:t>
      </w:r>
    </w:p>
    <w:p w14:paraId="1E902DE3" w14:textId="4BC92740" w:rsidR="00733A8C" w:rsidRPr="00AA4A95" w:rsidRDefault="00C02DD4" w:rsidP="00E07A07">
      <w:pPr>
        <w:pStyle w:val="ListParagraph"/>
        <w:numPr>
          <w:ilvl w:val="0"/>
          <w:numId w:val="65"/>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AA4A95">
        <w:rPr>
          <w:rFonts w:asciiTheme="majorBidi" w:eastAsia="Times New Roman" w:hAnsiTheme="majorBidi" w:cstheme="majorBidi"/>
          <w:color w:val="000000"/>
          <w:sz w:val="24"/>
          <w:szCs w:val="24"/>
        </w:rPr>
        <w:t>Faktor</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Internal:</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enggan</w:t>
      </w:r>
      <w:r w:rsidR="00C676BD" w:rsidRPr="00AA4A95">
        <w:rPr>
          <w:rFonts w:asciiTheme="majorBidi" w:eastAsia="Times New Roman" w:hAnsiTheme="majorBidi" w:cstheme="majorBidi"/>
          <w:color w:val="000000"/>
          <w:sz w:val="24"/>
          <w:szCs w:val="24"/>
        </w:rPr>
        <w:t xml:space="preserve"> </w:t>
      </w:r>
      <w:r w:rsidR="001D5226" w:rsidRPr="00AA4A95">
        <w:rPr>
          <w:rFonts w:asciiTheme="majorBidi" w:eastAsia="Times New Roman" w:hAnsiTheme="majorBidi" w:cstheme="majorBidi"/>
          <w:color w:val="000000"/>
          <w:sz w:val="24"/>
          <w:szCs w:val="24"/>
        </w:rPr>
        <w:t>melaksankan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kegiatan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sima`an,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berperilaku</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congkak,</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tanpa</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murojaah</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dengan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istiqomah,</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sangat</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ambisius</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dalam</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memperbanyak</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hafalan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baru,</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tiada</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serius</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menghafal,</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tidak</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fasih</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membaca</w:t>
      </w:r>
      <w:r w:rsidR="00C676BD" w:rsidRPr="00AA4A95">
        <w:rPr>
          <w:rFonts w:asciiTheme="majorBidi" w:eastAsia="Times New Roman" w:hAnsiTheme="majorBidi" w:cstheme="majorBidi"/>
          <w:color w:val="000000"/>
          <w:sz w:val="24"/>
          <w:szCs w:val="24"/>
        </w:rPr>
        <w:t xml:space="preserve"> </w:t>
      </w:r>
      <w:r w:rsidR="001D5226" w:rsidRPr="00AA4A95">
        <w:rPr>
          <w:rFonts w:asciiTheme="majorBidi" w:eastAsia="Times New Roman" w:hAnsiTheme="majorBidi" w:cstheme="majorBidi"/>
          <w:sz w:val="24"/>
          <w:szCs w:val="24"/>
          <w:lang w:val="en-US"/>
        </w:rPr>
        <w:t>Al-Q</w:t>
      </w:r>
      <w:r w:rsidR="001D5226" w:rsidRPr="00AA4A95">
        <w:rPr>
          <w:rFonts w:asciiTheme="majorBidi" w:eastAsia="Times New Roman" w:hAnsiTheme="majorBidi" w:cstheme="majorBidi"/>
          <w:sz w:val="24"/>
          <w:szCs w:val="24"/>
        </w:rPr>
        <w:t>uran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sesuai</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sz w:val="24"/>
          <w:szCs w:val="24"/>
        </w:rPr>
        <w:t>kaidah</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tajwid,</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ogah</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ogahan,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tergesa</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gesa,</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gampang</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menyerah,</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sz w:val="24"/>
          <w:szCs w:val="24"/>
        </w:rPr>
        <w:t>manajemen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waktu</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yang</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buruk,</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tidak</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beriman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dan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bertakwa,</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senantiasa</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lupa.</w:t>
      </w:r>
    </w:p>
    <w:p w14:paraId="2E3E21C7" w14:textId="7E928298" w:rsidR="00CB5696" w:rsidRPr="00AA4A95" w:rsidRDefault="00C02DD4" w:rsidP="00E07A07">
      <w:pPr>
        <w:pStyle w:val="ListParagraph"/>
        <w:numPr>
          <w:ilvl w:val="0"/>
          <w:numId w:val="65"/>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AA4A95">
        <w:rPr>
          <w:rFonts w:asciiTheme="majorBidi" w:eastAsia="Times New Roman" w:hAnsiTheme="majorBidi" w:cstheme="majorBidi"/>
          <w:color w:val="000000"/>
          <w:sz w:val="24"/>
          <w:szCs w:val="24"/>
        </w:rPr>
        <w:t>Faktor</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Eksternal:</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sz w:val="24"/>
          <w:szCs w:val="24"/>
        </w:rPr>
        <w:t>melampaui</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batas</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dalam</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menginginkan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dunia</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semata,</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sz w:val="24"/>
          <w:szCs w:val="24"/>
        </w:rPr>
        <w:t>mensukseskan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misi</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kemaksiatan,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sz w:val="24"/>
          <w:szCs w:val="24"/>
        </w:rPr>
        <w:t>menjauhi</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sholat</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hajat,</w:t>
      </w:r>
      <w:r w:rsidR="00C676BD" w:rsidRPr="00AA4A95">
        <w:rPr>
          <w:rFonts w:asciiTheme="majorBidi" w:eastAsia="Times New Roman" w:hAnsiTheme="majorBidi" w:cstheme="majorBidi"/>
          <w:color w:val="000000"/>
          <w:sz w:val="24"/>
          <w:szCs w:val="24"/>
        </w:rPr>
        <w:t xml:space="preserve"> </w:t>
      </w:r>
      <w:r w:rsidR="00733A8C" w:rsidRPr="00326D7A">
        <w:rPr>
          <w:rStyle w:val="FootnoteReference"/>
          <w:rFonts w:asciiTheme="majorBidi" w:eastAsia="Times New Roman" w:hAnsiTheme="majorBidi" w:cstheme="majorBidi"/>
          <w:color w:val="000000"/>
          <w:sz w:val="24"/>
          <w:szCs w:val="24"/>
        </w:rPr>
        <w:footnoteReference w:id="68"/>
      </w:r>
    </w:p>
    <w:p w14:paraId="7887DB6F" w14:textId="487092DF" w:rsidR="00C02DD4" w:rsidRPr="00CB5696" w:rsidRDefault="00C02DD4" w:rsidP="00724D05">
      <w:pPr>
        <w:pStyle w:val="ListParagraph"/>
        <w:pBdr>
          <w:top w:val="nil"/>
          <w:left w:val="nil"/>
          <w:bottom w:val="nil"/>
          <w:right w:val="nil"/>
          <w:between w:val="nil"/>
        </w:pBdr>
        <w:spacing w:after="0" w:line="480" w:lineRule="auto"/>
        <w:ind w:left="993" w:firstLine="567"/>
        <w:jc w:val="both"/>
        <w:rPr>
          <w:rFonts w:asciiTheme="majorBidi" w:eastAsia="Times New Roman" w:hAnsiTheme="majorBidi" w:cstheme="majorBidi"/>
          <w:color w:val="000000"/>
          <w:sz w:val="24"/>
          <w:szCs w:val="24"/>
        </w:rPr>
      </w:pPr>
      <w:r w:rsidRPr="00CB5696">
        <w:rPr>
          <w:rFonts w:asciiTheme="majorBidi" w:eastAsia="Times New Roman" w:hAnsiTheme="majorBidi" w:cstheme="majorBidi"/>
          <w:color w:val="000000"/>
          <w:sz w:val="24"/>
          <w:szCs w:val="24"/>
        </w:rPr>
        <w:t>Pendapat</w:t>
      </w:r>
      <w:r w:rsidR="00C676BD">
        <w:rPr>
          <w:rFonts w:asciiTheme="majorBidi" w:eastAsia="Times New Roman" w:hAnsiTheme="majorBidi" w:cstheme="majorBidi"/>
          <w:color w:val="000000"/>
          <w:sz w:val="24"/>
          <w:szCs w:val="24"/>
        </w:rPr>
        <w:t xml:space="preserve"> </w:t>
      </w:r>
      <w:r w:rsidRPr="00CB5696">
        <w:rPr>
          <w:rFonts w:asciiTheme="majorBidi" w:eastAsia="Times New Roman" w:hAnsiTheme="majorBidi" w:cstheme="majorBidi"/>
          <w:color w:val="000000"/>
          <w:sz w:val="24"/>
          <w:szCs w:val="24"/>
        </w:rPr>
        <w:t>yang</w:t>
      </w:r>
      <w:r w:rsidR="00C676BD">
        <w:rPr>
          <w:rFonts w:asciiTheme="majorBidi" w:eastAsia="Times New Roman" w:hAnsiTheme="majorBidi" w:cstheme="majorBidi"/>
          <w:color w:val="000000"/>
          <w:sz w:val="24"/>
          <w:szCs w:val="24"/>
        </w:rPr>
        <w:t xml:space="preserve"> </w:t>
      </w:r>
      <w:r w:rsidRPr="00CB5696">
        <w:rPr>
          <w:rFonts w:asciiTheme="majorBidi" w:eastAsia="Times New Roman" w:hAnsiTheme="majorBidi" w:cstheme="majorBidi"/>
          <w:color w:val="000000"/>
          <w:sz w:val="24"/>
          <w:szCs w:val="24"/>
        </w:rPr>
        <w:t>lain</w:t>
      </w:r>
      <w:r w:rsidR="00C676BD">
        <w:rPr>
          <w:rFonts w:asciiTheme="majorBidi" w:eastAsia="Times New Roman" w:hAnsiTheme="majorBidi" w:cstheme="majorBidi"/>
          <w:color w:val="000000"/>
          <w:sz w:val="24"/>
          <w:szCs w:val="24"/>
        </w:rPr>
        <w:t xml:space="preserve"> </w:t>
      </w:r>
      <w:r w:rsidRPr="00CB5696">
        <w:rPr>
          <w:rFonts w:asciiTheme="majorBidi" w:eastAsia="Times New Roman" w:hAnsiTheme="majorBidi" w:cstheme="majorBidi"/>
          <w:color w:val="000000"/>
          <w:sz w:val="24"/>
          <w:szCs w:val="24"/>
        </w:rPr>
        <w:t>mengatakan</w:t>
      </w:r>
      <w:r w:rsidR="00C676BD">
        <w:rPr>
          <w:rFonts w:asciiTheme="majorBidi" w:eastAsia="Times New Roman" w:hAnsiTheme="majorBidi" w:cstheme="majorBidi"/>
          <w:color w:val="000000"/>
          <w:sz w:val="24"/>
          <w:szCs w:val="24"/>
        </w:rPr>
        <w:t xml:space="preserve"> </w:t>
      </w:r>
      <w:r w:rsidRPr="00CB5696">
        <w:rPr>
          <w:rFonts w:asciiTheme="majorBidi" w:eastAsia="Times New Roman" w:hAnsiTheme="majorBidi" w:cstheme="majorBidi"/>
          <w:color w:val="000000"/>
          <w:sz w:val="24"/>
          <w:szCs w:val="24"/>
        </w:rPr>
        <w:t>beberapa</w:t>
      </w:r>
      <w:r w:rsidR="00C676BD">
        <w:rPr>
          <w:rFonts w:asciiTheme="majorBidi" w:eastAsia="Times New Roman" w:hAnsiTheme="majorBidi" w:cstheme="majorBidi"/>
          <w:color w:val="000000"/>
          <w:sz w:val="24"/>
          <w:szCs w:val="24"/>
        </w:rPr>
        <w:t xml:space="preserve"> </w:t>
      </w:r>
      <w:r w:rsidRPr="00CB5696">
        <w:rPr>
          <w:rFonts w:asciiTheme="majorBidi" w:eastAsia="Times New Roman" w:hAnsiTheme="majorBidi" w:cstheme="majorBidi"/>
          <w:color w:val="000000"/>
          <w:sz w:val="24"/>
          <w:szCs w:val="24"/>
        </w:rPr>
        <w:t>faktor</w:t>
      </w:r>
      <w:r w:rsidR="00C676BD">
        <w:rPr>
          <w:rFonts w:asciiTheme="majorBidi" w:eastAsia="Times New Roman" w:hAnsiTheme="majorBidi" w:cstheme="majorBidi"/>
          <w:color w:val="000000"/>
          <w:sz w:val="24"/>
          <w:szCs w:val="24"/>
        </w:rPr>
        <w:t xml:space="preserve"> </w:t>
      </w:r>
      <w:r w:rsidRPr="00CB5696">
        <w:rPr>
          <w:rFonts w:asciiTheme="majorBidi" w:eastAsia="Times New Roman" w:hAnsiTheme="majorBidi" w:cstheme="majorBidi"/>
          <w:color w:val="000000"/>
          <w:sz w:val="24"/>
          <w:szCs w:val="24"/>
        </w:rPr>
        <w:t>yang</w:t>
      </w:r>
      <w:r w:rsidR="00C676BD">
        <w:rPr>
          <w:rFonts w:asciiTheme="majorBidi" w:eastAsia="Times New Roman" w:hAnsiTheme="majorBidi" w:cstheme="majorBidi"/>
          <w:color w:val="000000"/>
          <w:sz w:val="24"/>
          <w:szCs w:val="24"/>
        </w:rPr>
        <w:t xml:space="preserve"> </w:t>
      </w:r>
      <w:r w:rsidRPr="00CB5696">
        <w:rPr>
          <w:rFonts w:asciiTheme="majorBidi" w:eastAsia="Times New Roman" w:hAnsiTheme="majorBidi" w:cstheme="majorBidi"/>
          <w:color w:val="000000"/>
          <w:sz w:val="24"/>
          <w:szCs w:val="24"/>
        </w:rPr>
        <w:t>mendukung</w:t>
      </w:r>
      <w:r w:rsidR="00C676BD">
        <w:rPr>
          <w:rFonts w:asciiTheme="majorBidi" w:eastAsia="Times New Roman" w:hAnsiTheme="majorBidi" w:cstheme="majorBidi"/>
          <w:color w:val="000000"/>
          <w:sz w:val="24"/>
          <w:szCs w:val="24"/>
        </w:rPr>
        <w:t xml:space="preserve"> </w:t>
      </w:r>
      <w:r w:rsidRPr="00CB5696">
        <w:rPr>
          <w:rFonts w:asciiTheme="majorBidi" w:eastAsia="Times New Roman" w:hAnsiTheme="majorBidi" w:cstheme="majorBidi"/>
          <w:color w:val="000000"/>
          <w:sz w:val="24"/>
          <w:szCs w:val="24"/>
        </w:rPr>
        <w:t>dalam</w:t>
      </w:r>
      <w:r w:rsidR="00C676BD">
        <w:rPr>
          <w:rFonts w:asciiTheme="majorBidi" w:eastAsia="Times New Roman" w:hAnsiTheme="majorBidi" w:cstheme="majorBidi"/>
          <w:color w:val="000000"/>
          <w:sz w:val="24"/>
          <w:szCs w:val="24"/>
        </w:rPr>
        <w:t xml:space="preserve"> </w:t>
      </w:r>
      <w:r w:rsidRPr="00CB5696">
        <w:rPr>
          <w:rFonts w:asciiTheme="majorBidi" w:eastAsia="Times New Roman" w:hAnsiTheme="majorBidi" w:cstheme="majorBidi"/>
          <w:color w:val="000000"/>
          <w:sz w:val="24"/>
          <w:szCs w:val="24"/>
        </w:rPr>
        <w:t>menghafal</w:t>
      </w:r>
      <w:r w:rsidR="00C676BD">
        <w:rPr>
          <w:rFonts w:asciiTheme="majorBidi" w:eastAsia="Times New Roman" w:hAnsiTheme="majorBidi" w:cstheme="majorBidi"/>
          <w:color w:val="000000"/>
          <w:sz w:val="24"/>
          <w:szCs w:val="24"/>
        </w:rPr>
        <w:t xml:space="preserve"> </w:t>
      </w:r>
      <w:r w:rsidR="001D5226" w:rsidRPr="00CB5696">
        <w:rPr>
          <w:rFonts w:asciiTheme="majorBidi" w:eastAsia="Times New Roman" w:hAnsiTheme="majorBidi" w:cstheme="majorBidi"/>
          <w:sz w:val="24"/>
          <w:szCs w:val="24"/>
          <w:lang w:val="en-US"/>
        </w:rPr>
        <w:t>Al-Q</w:t>
      </w:r>
      <w:r w:rsidR="001D5226" w:rsidRPr="00CB5696">
        <w:rPr>
          <w:rFonts w:asciiTheme="majorBidi" w:eastAsia="Times New Roman" w:hAnsiTheme="majorBidi" w:cstheme="majorBidi"/>
          <w:sz w:val="24"/>
          <w:szCs w:val="24"/>
        </w:rPr>
        <w:t>uran</w:t>
      </w:r>
      <w:r w:rsidRPr="00CB5696">
        <w:rPr>
          <w:rFonts w:asciiTheme="majorBidi" w:eastAsia="Times New Roman" w:hAnsiTheme="majorBidi" w:cstheme="majorBidi"/>
          <w:color w:val="000000"/>
          <w:sz w:val="24"/>
          <w:szCs w:val="24"/>
        </w:rPr>
        <w:t>.</w:t>
      </w:r>
      <w:r w:rsidR="00C676BD">
        <w:rPr>
          <w:rFonts w:asciiTheme="majorBidi" w:eastAsia="Times New Roman" w:hAnsiTheme="majorBidi" w:cstheme="majorBidi"/>
          <w:color w:val="000000"/>
          <w:sz w:val="24"/>
          <w:szCs w:val="24"/>
        </w:rPr>
        <w:t xml:space="preserve"> </w:t>
      </w:r>
      <w:r w:rsidRPr="00CB5696">
        <w:rPr>
          <w:rFonts w:asciiTheme="majorBidi" w:eastAsia="Times New Roman" w:hAnsiTheme="majorBidi" w:cstheme="majorBidi"/>
          <w:color w:val="000000"/>
          <w:sz w:val="24"/>
          <w:szCs w:val="24"/>
        </w:rPr>
        <w:t>Berikut</w:t>
      </w:r>
      <w:r w:rsidR="00C676BD">
        <w:rPr>
          <w:rFonts w:asciiTheme="majorBidi" w:eastAsia="Times New Roman" w:hAnsiTheme="majorBidi" w:cstheme="majorBidi"/>
          <w:color w:val="000000"/>
          <w:sz w:val="24"/>
          <w:szCs w:val="24"/>
        </w:rPr>
        <w:t xml:space="preserve"> </w:t>
      </w:r>
      <w:r w:rsidRPr="00CB5696">
        <w:rPr>
          <w:rFonts w:asciiTheme="majorBidi" w:eastAsia="Times New Roman" w:hAnsiTheme="majorBidi" w:cstheme="majorBidi"/>
          <w:color w:val="000000"/>
          <w:sz w:val="24"/>
          <w:szCs w:val="24"/>
        </w:rPr>
        <w:t>ini</w:t>
      </w:r>
      <w:r w:rsidR="00C676BD">
        <w:rPr>
          <w:rFonts w:asciiTheme="majorBidi" w:eastAsia="Times New Roman" w:hAnsiTheme="majorBidi" w:cstheme="majorBidi"/>
          <w:color w:val="000000"/>
          <w:sz w:val="24"/>
          <w:szCs w:val="24"/>
        </w:rPr>
        <w:t xml:space="preserve"> </w:t>
      </w:r>
      <w:r w:rsidRPr="00CB5696">
        <w:rPr>
          <w:rFonts w:asciiTheme="majorBidi" w:eastAsia="Times New Roman" w:hAnsiTheme="majorBidi" w:cstheme="majorBidi"/>
          <w:color w:val="000000"/>
          <w:sz w:val="24"/>
          <w:szCs w:val="24"/>
        </w:rPr>
        <w: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Melafa</w:t>
      </w:r>
      <w:r w:rsidR="001D5226" w:rsidRPr="00326D7A">
        <w:rPr>
          <w:rFonts w:asciiTheme="majorBidi" w:eastAsia="Times New Roman" w:hAnsiTheme="majorBidi" w:cstheme="majorBidi"/>
          <w:color w:val="000000"/>
          <w:sz w:val="24"/>
          <w:szCs w:val="24"/>
          <w:lang w:val="en-US"/>
        </w:rPr>
        <w:t>l</w:t>
      </w:r>
      <w:r w:rsidRPr="00326D7A">
        <w:rPr>
          <w:rFonts w:asciiTheme="majorBidi" w:eastAsia="Times New Roman" w:hAnsiTheme="majorBidi" w:cstheme="majorBidi"/>
          <w:color w:val="000000"/>
          <w:sz w:val="24"/>
          <w:szCs w:val="24"/>
        </w:rPr>
        <w:t>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ayat</w:t>
      </w:r>
      <w:r w:rsidR="00C676BD">
        <w:rPr>
          <w:rFonts w:asciiTheme="majorBidi" w:eastAsia="Times New Roman" w:hAnsiTheme="majorBidi" w:cstheme="majorBidi"/>
          <w:color w:val="000000"/>
          <w:sz w:val="24"/>
          <w:szCs w:val="24"/>
        </w:rPr>
        <w:t xml:space="preserve"> </w:t>
      </w:r>
      <w:r w:rsidR="001D5226" w:rsidRPr="00326D7A">
        <w:rPr>
          <w:rFonts w:asciiTheme="majorBidi" w:eastAsia="Times New Roman" w:hAnsiTheme="majorBidi" w:cstheme="majorBidi"/>
          <w:sz w:val="24"/>
          <w:szCs w:val="24"/>
          <w:lang w:val="en-US"/>
        </w:rPr>
        <w:t>Al-Q</w:t>
      </w:r>
      <w:r w:rsidR="001D5226" w:rsidRPr="00326D7A">
        <w:rPr>
          <w:rFonts w:asciiTheme="majorBidi" w:eastAsia="Times New Roman" w:hAnsiTheme="majorBidi" w:cstheme="majorBidi"/>
          <w:sz w:val="24"/>
          <w:szCs w:val="24"/>
        </w:rPr>
        <w:t>uran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yang</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sudah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dihafal</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ketika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sholat,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khususnya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sholat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sunnah.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Merepetisi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hafalan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berbagai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kesempatan.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Diuji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dengan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pembimbing.</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Menyimak</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berbagai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murottal</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yang</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ada.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Senantiasa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setia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dengan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hanya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satu</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mushaf</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saja.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Memanfaatkan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beberapa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fungsi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panca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indra.</w:t>
      </w:r>
      <w:r w:rsidR="00C676BD">
        <w:rPr>
          <w:rFonts w:asciiTheme="majorBidi" w:eastAsia="Times New Roman" w:hAnsiTheme="majorBidi" w:cstheme="majorBidi"/>
          <w:color w:val="000000"/>
          <w:sz w:val="24"/>
          <w:szCs w:val="24"/>
        </w:rPr>
        <w:t xml:space="preserve"> </w:t>
      </w:r>
      <w:r w:rsidR="00975F9C" w:rsidRPr="00326D7A">
        <w:rPr>
          <w:rStyle w:val="FootnoteReference"/>
          <w:rFonts w:asciiTheme="majorBidi" w:eastAsia="Times New Roman" w:hAnsiTheme="majorBidi" w:cstheme="majorBidi"/>
          <w:color w:val="000000"/>
          <w:sz w:val="24"/>
          <w:szCs w:val="24"/>
        </w:rPr>
        <w:footnoteReference w:id="69"/>
      </w:r>
      <w:r w:rsidR="00C676BD">
        <w:rPr>
          <w:rFonts w:asciiTheme="majorBidi" w:eastAsia="Times New Roman" w:hAnsiTheme="majorBidi" w:cstheme="majorBidi"/>
          <w:color w:val="000000"/>
          <w:sz w:val="24"/>
          <w:szCs w:val="24"/>
          <w:lang w:val="en-US"/>
        </w:rPr>
        <w:t xml:space="preserve"> </w:t>
      </w:r>
    </w:p>
    <w:p w14:paraId="0EFA3859" w14:textId="20FA074A" w:rsidR="00C02DD4" w:rsidRPr="00326D7A" w:rsidRDefault="00C02DD4" w:rsidP="00724D05">
      <w:pPr>
        <w:pBdr>
          <w:top w:val="nil"/>
          <w:left w:val="nil"/>
          <w:bottom w:val="nil"/>
          <w:right w:val="nil"/>
          <w:between w:val="nil"/>
        </w:pBdr>
        <w:spacing w:after="0" w:line="480" w:lineRule="auto"/>
        <w:ind w:left="993" w:firstLine="567"/>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Faktor</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pendukung</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penghambat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dalam</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hafalan</w:t>
      </w:r>
      <w:r w:rsidR="00C676BD">
        <w:rPr>
          <w:rFonts w:asciiTheme="majorBidi" w:eastAsia="Times New Roman" w:hAnsiTheme="majorBidi" w:cstheme="majorBidi"/>
          <w:color w:val="000000"/>
          <w:sz w:val="24"/>
          <w:szCs w:val="24"/>
        </w:rPr>
        <w:t xml:space="preserve"> </w:t>
      </w:r>
      <w:r w:rsidR="001D5226" w:rsidRPr="00326D7A">
        <w:rPr>
          <w:rFonts w:asciiTheme="majorBidi" w:eastAsia="Times New Roman" w:hAnsiTheme="majorBidi" w:cstheme="majorBidi"/>
          <w:sz w:val="24"/>
          <w:szCs w:val="24"/>
          <w:lang w:val="en-US"/>
        </w:rPr>
        <w:t>Al-Q</w:t>
      </w:r>
      <w:r w:rsidR="001D5226" w:rsidRPr="00326D7A">
        <w:rPr>
          <w:rFonts w:asciiTheme="majorBidi" w:eastAsia="Times New Roman" w:hAnsiTheme="majorBidi" w:cstheme="majorBidi"/>
          <w:sz w:val="24"/>
          <w:szCs w:val="24"/>
        </w:rPr>
        <w:t>uran</w:t>
      </w:r>
    </w:p>
    <w:p w14:paraId="50720409" w14:textId="0B509EC9" w:rsidR="001D5226" w:rsidRPr="00AA4A95" w:rsidRDefault="00C02DD4" w:rsidP="00E07A07">
      <w:pPr>
        <w:pStyle w:val="ListParagraph"/>
        <w:numPr>
          <w:ilvl w:val="0"/>
          <w:numId w:val="66"/>
        </w:numPr>
        <w:pBdr>
          <w:top w:val="nil"/>
          <w:left w:val="nil"/>
          <w:bottom w:val="nil"/>
          <w:right w:val="nil"/>
          <w:between w:val="nil"/>
        </w:pBdr>
        <w:spacing w:after="0" w:line="480" w:lineRule="auto"/>
        <w:ind w:left="1418"/>
        <w:jc w:val="both"/>
        <w:rPr>
          <w:rFonts w:asciiTheme="majorBidi" w:eastAsia="Times New Roman" w:hAnsiTheme="majorBidi" w:cstheme="majorBidi"/>
          <w:color w:val="000000"/>
          <w:sz w:val="24"/>
          <w:szCs w:val="24"/>
        </w:rPr>
      </w:pPr>
      <w:r w:rsidRPr="00AA4A95">
        <w:rPr>
          <w:rFonts w:asciiTheme="majorBidi" w:eastAsia="Times New Roman" w:hAnsiTheme="majorBidi" w:cstheme="majorBidi"/>
          <w:color w:val="000000"/>
          <w:sz w:val="24"/>
          <w:szCs w:val="24"/>
        </w:rPr>
        <w:t>Faktor</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pendukung:</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sz w:val="24"/>
          <w:szCs w:val="24"/>
        </w:rPr>
        <w:t>Senantiasa</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berserah</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diri</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terhadap</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Allah</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SWT,</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Niat</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menghafal</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dengan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sz w:val="24"/>
          <w:szCs w:val="24"/>
        </w:rPr>
        <w:t>menggebu</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gebu,</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Membentengi</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diri</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dari</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dosa,</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Menempatkan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hati</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kepada</w:t>
      </w:r>
      <w:r w:rsidR="00C676BD" w:rsidRPr="00AA4A95">
        <w:rPr>
          <w:rFonts w:asciiTheme="majorBidi" w:eastAsia="Times New Roman" w:hAnsiTheme="majorBidi" w:cstheme="majorBidi"/>
          <w:color w:val="000000"/>
          <w:sz w:val="24"/>
          <w:szCs w:val="24"/>
        </w:rPr>
        <w:t xml:space="preserve"> </w:t>
      </w:r>
      <w:r w:rsidR="001D5226" w:rsidRPr="00AA4A95">
        <w:rPr>
          <w:rFonts w:asciiTheme="majorBidi" w:eastAsia="Times New Roman" w:hAnsiTheme="majorBidi" w:cstheme="majorBidi"/>
          <w:sz w:val="24"/>
          <w:szCs w:val="24"/>
        </w:rPr>
        <w:t>Al-Quran</w:t>
      </w:r>
      <w:r w:rsidR="00C676BD" w:rsidRPr="00AA4A95">
        <w:rPr>
          <w:rFonts w:asciiTheme="majorBidi" w:eastAsia="Times New Roman" w:hAnsiTheme="majorBidi" w:cstheme="majorBidi"/>
          <w:sz w:val="24"/>
          <w:szCs w:val="24"/>
        </w:rPr>
        <w:t xml:space="preserve"> </w:t>
      </w:r>
    </w:p>
    <w:p w14:paraId="189C7EAA" w14:textId="5FFE6590" w:rsidR="00C02DD4" w:rsidRPr="00AA4A95" w:rsidRDefault="00C02DD4" w:rsidP="00E07A07">
      <w:pPr>
        <w:pStyle w:val="ListParagraph"/>
        <w:numPr>
          <w:ilvl w:val="0"/>
          <w:numId w:val="66"/>
        </w:numPr>
        <w:pBdr>
          <w:top w:val="nil"/>
          <w:left w:val="nil"/>
          <w:bottom w:val="nil"/>
          <w:right w:val="nil"/>
          <w:between w:val="nil"/>
        </w:pBdr>
        <w:spacing w:after="0" w:line="480" w:lineRule="auto"/>
        <w:ind w:left="1418"/>
        <w:jc w:val="both"/>
        <w:rPr>
          <w:rFonts w:asciiTheme="majorBidi" w:eastAsia="Times New Roman" w:hAnsiTheme="majorBidi" w:cstheme="majorBidi"/>
          <w:color w:val="000000"/>
          <w:sz w:val="24"/>
          <w:szCs w:val="24"/>
        </w:rPr>
      </w:pPr>
      <w:r w:rsidRPr="00AA4A95">
        <w:rPr>
          <w:rFonts w:asciiTheme="majorBidi" w:eastAsia="Times New Roman" w:hAnsiTheme="majorBidi" w:cstheme="majorBidi"/>
          <w:color w:val="000000"/>
          <w:sz w:val="24"/>
          <w:szCs w:val="24"/>
        </w:rPr>
        <w:lastRenderedPageBreak/>
        <w:t>Faktor</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penghambat:</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Beragam</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dosa</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dan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kemaksiatan,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Tidak</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istiqomah</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dalam</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murajaah</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serta</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sz w:val="24"/>
          <w:szCs w:val="24"/>
        </w:rPr>
        <w:t>memperhatikan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murottal</w:t>
      </w:r>
      <w:r w:rsidR="00C676BD" w:rsidRPr="00AA4A95">
        <w:rPr>
          <w:rFonts w:asciiTheme="majorBidi" w:eastAsia="Times New Roman" w:hAnsiTheme="majorBidi" w:cstheme="majorBidi"/>
          <w:color w:val="000000"/>
          <w:sz w:val="24"/>
          <w:szCs w:val="24"/>
        </w:rPr>
        <w:t xml:space="preserve"> </w:t>
      </w:r>
      <w:r w:rsidR="001D5226" w:rsidRPr="00AA4A95">
        <w:rPr>
          <w:rFonts w:asciiTheme="majorBidi" w:eastAsia="Times New Roman" w:hAnsiTheme="majorBidi" w:cstheme="majorBidi"/>
          <w:sz w:val="24"/>
          <w:szCs w:val="24"/>
        </w:rPr>
        <w:t>Al-Quran</w:t>
      </w:r>
      <w:r w:rsidRPr="00AA4A95">
        <w:rPr>
          <w:rFonts w:asciiTheme="majorBidi" w:eastAsia="Times New Roman" w:hAnsiTheme="majorBidi" w:cstheme="majorBidi"/>
          <w:color w:val="000000"/>
          <w:sz w:val="24"/>
          <w:szCs w:val="24"/>
        </w:rPr>
        <w:t>,</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Lebih</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memfokuskan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dan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mengejar</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target</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duniawi</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dan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mengikat</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diri</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dengan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hal</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tersebut,</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Terlalu</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bersemangat</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di</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awal</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namun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loyo</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di</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sz w:val="24"/>
          <w:szCs w:val="24"/>
        </w:rPr>
        <w:t>pertengahan</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jalan.</w:t>
      </w:r>
      <w:r w:rsidR="003E0379" w:rsidRPr="00326D7A">
        <w:rPr>
          <w:rStyle w:val="FootnoteReference"/>
          <w:rFonts w:asciiTheme="majorBidi" w:eastAsia="Times New Roman" w:hAnsiTheme="majorBidi" w:cstheme="majorBidi"/>
          <w:color w:val="000000"/>
          <w:sz w:val="24"/>
          <w:szCs w:val="24"/>
          <w:lang w:val="id-ID"/>
        </w:rPr>
        <w:footnoteReference w:id="70"/>
      </w:r>
    </w:p>
    <w:p w14:paraId="46B40178" w14:textId="1F16F73F" w:rsidR="00C02DD4" w:rsidRPr="00326D7A" w:rsidRDefault="00C02DD4" w:rsidP="00E07A07">
      <w:pPr>
        <w:numPr>
          <w:ilvl w:val="0"/>
          <w:numId w:val="12"/>
        </w:numPr>
        <w:pBdr>
          <w:top w:val="nil"/>
          <w:left w:val="nil"/>
          <w:bottom w:val="nil"/>
          <w:right w:val="nil"/>
          <w:between w:val="nil"/>
        </w:pBdr>
        <w:spacing w:after="0" w:line="480" w:lineRule="auto"/>
        <w:jc w:val="both"/>
        <w:rPr>
          <w:rFonts w:asciiTheme="majorBidi" w:eastAsia="Times New Roman" w:hAnsiTheme="majorBidi" w:cstheme="majorBidi"/>
          <w:b/>
          <w:color w:val="000000"/>
          <w:sz w:val="24"/>
          <w:szCs w:val="24"/>
        </w:rPr>
      </w:pPr>
      <w:r w:rsidRPr="00326D7A">
        <w:rPr>
          <w:rFonts w:asciiTheme="majorBidi" w:eastAsia="Times New Roman" w:hAnsiTheme="majorBidi" w:cstheme="majorBidi"/>
          <w:b/>
          <w:color w:val="000000"/>
          <w:sz w:val="24"/>
          <w:szCs w:val="24"/>
        </w:rPr>
        <w:t>Manajemen</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Waktu</w:t>
      </w:r>
    </w:p>
    <w:p w14:paraId="02A93DE7" w14:textId="5040157C" w:rsidR="00C02DD4" w:rsidRPr="00326D7A" w:rsidRDefault="00C02DD4" w:rsidP="00E07A07">
      <w:pPr>
        <w:numPr>
          <w:ilvl w:val="0"/>
          <w:numId w:val="9"/>
        </w:numPr>
        <w:pBdr>
          <w:top w:val="nil"/>
          <w:left w:val="nil"/>
          <w:bottom w:val="nil"/>
          <w:right w:val="nil"/>
          <w:between w:val="nil"/>
        </w:pBdr>
        <w:spacing w:after="0" w:line="480" w:lineRule="auto"/>
        <w:ind w:left="993" w:hanging="284"/>
        <w:jc w:val="both"/>
        <w:rPr>
          <w:rFonts w:asciiTheme="majorBidi" w:eastAsia="Times New Roman" w:hAnsiTheme="majorBidi" w:cstheme="majorBidi"/>
          <w:b/>
          <w:color w:val="000000"/>
          <w:sz w:val="24"/>
          <w:szCs w:val="24"/>
        </w:rPr>
      </w:pPr>
      <w:r w:rsidRPr="00326D7A">
        <w:rPr>
          <w:rFonts w:asciiTheme="majorBidi" w:eastAsia="Times New Roman" w:hAnsiTheme="majorBidi" w:cstheme="majorBidi"/>
          <w:b/>
          <w:color w:val="000000"/>
          <w:sz w:val="24"/>
          <w:szCs w:val="24"/>
        </w:rPr>
        <w:t>Pengertian</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sz w:val="24"/>
          <w:szCs w:val="24"/>
        </w:rPr>
        <w:t>Manajemen</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Waktu</w:t>
      </w:r>
    </w:p>
    <w:p w14:paraId="69DD299C" w14:textId="77777777" w:rsidR="003570D0" w:rsidRDefault="00C02DD4" w:rsidP="00724D05">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Lafa</w:t>
      </w:r>
      <w:r w:rsidR="00DF5719" w:rsidRPr="00326D7A">
        <w:rPr>
          <w:rFonts w:asciiTheme="majorBidi" w:eastAsia="Times New Roman" w:hAnsiTheme="majorBidi" w:cstheme="majorBidi"/>
          <w:sz w:val="24"/>
          <w:szCs w:val="24"/>
          <w:lang w:val="en-US"/>
        </w:rPr>
        <w:t>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berawal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Perancis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kuno</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yakni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00EE506F" w:rsidRPr="00326D7A">
        <w:rPr>
          <w:rFonts w:asciiTheme="majorBidi" w:eastAsia="Times New Roman" w:hAnsiTheme="majorBidi" w:cstheme="majorBidi"/>
          <w:i/>
          <w:iCs/>
          <w:sz w:val="24"/>
          <w:szCs w:val="24"/>
        </w:rPr>
        <w:t>ménagement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mempunyai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melaksanakan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mengatur”.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Sementara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Inggris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berakar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istilah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Pr="00326D7A">
        <w:rPr>
          <w:rFonts w:asciiTheme="majorBidi" w:eastAsia="Times New Roman" w:hAnsiTheme="majorBidi" w:cstheme="majorBidi"/>
          <w:i/>
          <w:sz w:val="24"/>
          <w:szCs w:val="24"/>
        </w:rPr>
        <w:t>to</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manage</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diterjemahkan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Indonesia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bermakna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menangani,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mengendalikan,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mengupayakan,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mengaplikasikan,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mengatur.</w:t>
      </w:r>
      <w:r w:rsidR="00DF5719" w:rsidRPr="00326D7A">
        <w:rPr>
          <w:rStyle w:val="FootnoteReference"/>
          <w:rFonts w:asciiTheme="majorBidi" w:eastAsia="Times New Roman" w:hAnsiTheme="majorBidi" w:cstheme="majorBidi"/>
          <w:sz w:val="24"/>
          <w:szCs w:val="24"/>
        </w:rPr>
        <w:footnoteReference w:id="71"/>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Sementara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Arab,</w:t>
      </w:r>
      <w:r w:rsidR="00C676BD">
        <w:rPr>
          <w:rFonts w:asciiTheme="majorBidi" w:eastAsia="Times New Roman" w:hAnsiTheme="majorBidi" w:cstheme="majorBidi"/>
          <w:sz w:val="24"/>
          <w:szCs w:val="24"/>
          <w:lang w:val="en-US"/>
        </w:rPr>
        <w:t xml:space="preserve"> </w:t>
      </w:r>
      <w:r w:rsidR="004D7FC7" w:rsidRPr="00326D7A">
        <w:rPr>
          <w:rFonts w:asciiTheme="majorBidi" w:eastAsia="Times New Roman" w:hAnsiTheme="majorBidi" w:cstheme="majorBidi"/>
          <w:sz w:val="24"/>
          <w:szCs w:val="24"/>
          <w:lang w:val="en-US"/>
        </w:rPr>
        <w:t>kata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004D7FC7" w:rsidRPr="00326D7A">
        <w:rPr>
          <w:rFonts w:asciiTheme="majorBidi" w:eastAsia="Times New Roman" w:hAnsiTheme="majorBidi" w:cstheme="majorBidi"/>
          <w:sz w:val="24"/>
          <w:szCs w:val="24"/>
          <w:lang w:val="en-US"/>
        </w:rPr>
        <w:t>sangat</w:t>
      </w:r>
      <w:r w:rsidR="00C676BD">
        <w:rPr>
          <w:rFonts w:asciiTheme="majorBidi" w:eastAsia="Times New Roman" w:hAnsiTheme="majorBidi" w:cstheme="majorBidi"/>
          <w:sz w:val="24"/>
          <w:szCs w:val="24"/>
          <w:lang w:val="en-US"/>
        </w:rPr>
        <w:t xml:space="preserve"> </w:t>
      </w:r>
      <w:r w:rsidR="004D7FC7" w:rsidRPr="00326D7A">
        <w:rPr>
          <w:rFonts w:asciiTheme="majorBidi" w:eastAsia="Times New Roman" w:hAnsiTheme="majorBidi" w:cstheme="majorBidi"/>
          <w:sz w:val="24"/>
          <w:szCs w:val="24"/>
          <w:lang w:val="en-US"/>
        </w:rPr>
        <w:t>familiar</w:t>
      </w:r>
      <w:r w:rsidR="00C676BD">
        <w:rPr>
          <w:rFonts w:asciiTheme="majorBidi" w:eastAsia="Times New Roman" w:hAnsiTheme="majorBidi" w:cstheme="majorBidi"/>
          <w:sz w:val="24"/>
          <w:szCs w:val="24"/>
          <w:lang w:val="en-US"/>
        </w:rPr>
        <w:t xml:space="preserve"> </w:t>
      </w:r>
      <w:r w:rsidR="00CB5696">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00CB5696">
        <w:rPr>
          <w:rFonts w:asciiTheme="majorBidi" w:eastAsia="Times New Roman" w:hAnsiTheme="majorBidi" w:cstheme="majorBidi"/>
          <w:sz w:val="24"/>
          <w:szCs w:val="24"/>
        </w:rPr>
        <w:t>kalimat</w:t>
      </w:r>
      <w:r w:rsidR="00C676BD">
        <w:rPr>
          <w:rFonts w:asciiTheme="majorBidi" w:eastAsia="Times New Roman" w:hAnsiTheme="majorBidi" w:cstheme="majorBidi"/>
          <w:sz w:val="24"/>
          <w:szCs w:val="24"/>
          <w:lang w:val="en-GB"/>
        </w:rPr>
        <w:t xml:space="preserve"> </w:t>
      </w:r>
      <w:r w:rsidR="004D7FC7" w:rsidRPr="00326D7A">
        <w:rPr>
          <w:rFonts w:asciiTheme="majorBidi" w:eastAsia="Times New Roman" w:hAnsiTheme="majorBidi" w:cstheme="majorBidi"/>
          <w:i/>
          <w:sz w:val="24"/>
          <w:szCs w:val="24"/>
          <w:lang w:val="en-US"/>
        </w:rPr>
        <w:t>“</w:t>
      </w:r>
      <w:r w:rsidRPr="00326D7A">
        <w:rPr>
          <w:rFonts w:asciiTheme="majorBidi" w:eastAsia="Times New Roman" w:hAnsiTheme="majorBidi" w:cstheme="majorBidi"/>
          <w:i/>
          <w:sz w:val="24"/>
          <w:szCs w:val="24"/>
        </w:rPr>
        <w:t>dabbara</w:t>
      </w:r>
      <w:r w:rsidR="00CB5696">
        <w:rPr>
          <w:rFonts w:asciiTheme="majorBidi" w:eastAsia="Times New Roman" w:hAnsiTheme="majorBidi" w:cstheme="majorBidi"/>
          <w:i/>
          <w:sz w:val="24"/>
          <w:szCs w:val="24"/>
          <w:lang w:val="en-GB"/>
        </w:rPr>
        <w:t>-</w:t>
      </w:r>
      <w:r w:rsidR="00CB5696">
        <w:rPr>
          <w:rFonts w:asciiTheme="majorBidi" w:eastAsia="Times New Roman" w:hAnsiTheme="majorBidi" w:cstheme="majorBidi"/>
          <w:i/>
          <w:sz w:val="24"/>
          <w:szCs w:val="24"/>
        </w:rPr>
        <w:t>yudabbir</w:t>
      </w:r>
      <w:r w:rsidR="00CB5696">
        <w:rPr>
          <w:rFonts w:asciiTheme="majorBidi" w:eastAsia="Times New Roman" w:hAnsiTheme="majorBidi" w:cstheme="majorBidi"/>
          <w:i/>
          <w:sz w:val="24"/>
          <w:szCs w:val="24"/>
          <w:lang w:val="en-GB"/>
        </w:rPr>
        <w:t>u</w:t>
      </w:r>
      <w:r w:rsidRPr="00326D7A">
        <w:rPr>
          <w:rFonts w:asciiTheme="majorBidi" w:eastAsia="Times New Roman" w:hAnsiTheme="majorBidi" w:cstheme="majorBidi"/>
          <w:i/>
          <w:sz w:val="24"/>
          <w:szCs w:val="24"/>
        </w:rPr>
        <w:t>-tadbiran</w:t>
      </w:r>
      <w:r w:rsidR="004D7FC7" w:rsidRPr="00326D7A">
        <w:rPr>
          <w:rFonts w:asciiTheme="majorBidi" w:eastAsia="Times New Roman" w:hAnsiTheme="majorBidi" w:cstheme="majorBidi"/>
          <w:i/>
          <w:sz w:val="24"/>
          <w:szCs w:val="24"/>
          <w:lang w:val="en-US"/>
        </w:rPr>
        <w:t>”</w:t>
      </w:r>
      <w:r w:rsidR="00C676BD">
        <w:rPr>
          <w:rFonts w:asciiTheme="majorBidi" w:eastAsia="Times New Roman" w:hAnsiTheme="majorBidi" w:cstheme="majorBidi"/>
          <w:i/>
          <w:sz w:val="24"/>
          <w:szCs w:val="24"/>
          <w:lang w:val="en-US"/>
        </w:rPr>
        <w:t xml:space="preserve"> </w:t>
      </w:r>
      <w:r w:rsidRPr="00326D7A">
        <w:rPr>
          <w:rFonts w:asciiTheme="majorBidi" w:eastAsia="Times New Roman" w:hAnsiTheme="majorBidi" w:cstheme="majorBidi"/>
          <w:sz w:val="24"/>
          <w:szCs w:val="24"/>
        </w:rPr>
        <w:t>terjemahannya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mengontrol,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menjalankan,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mengusahakan,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merawat.</w:t>
      </w:r>
      <w:r w:rsidR="00C676BD">
        <w:rPr>
          <w:rFonts w:asciiTheme="majorBidi" w:eastAsia="Times New Roman" w:hAnsiTheme="majorBidi" w:cstheme="majorBidi"/>
          <w:sz w:val="24"/>
          <w:szCs w:val="24"/>
        </w:rPr>
        <w:t xml:space="preserve"> </w:t>
      </w:r>
    </w:p>
    <w:p w14:paraId="305DA1AB" w14:textId="77777777" w:rsidR="003570D0" w:rsidRDefault="00C02DD4" w:rsidP="00724D05">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Prancis</w:t>
      </w:r>
      <w:r w:rsidR="00C676BD">
        <w:rPr>
          <w:rFonts w:asciiTheme="majorBidi" w:eastAsia="Times New Roman" w:hAnsiTheme="majorBidi" w:cstheme="majorBidi"/>
          <w:sz w:val="24"/>
          <w:szCs w:val="24"/>
        </w:rPr>
        <w:t xml:space="preserve"> </w:t>
      </w:r>
      <w:r w:rsidR="004D7FC7" w:rsidRPr="00326D7A">
        <w:rPr>
          <w:rFonts w:asciiTheme="majorBidi" w:eastAsia="Times New Roman" w:hAnsiTheme="majorBidi" w:cstheme="majorBidi"/>
          <w:sz w:val="24"/>
          <w:szCs w:val="24"/>
          <w:lang w:val="en-US"/>
        </w:rPr>
        <w:t>“</w:t>
      </w:r>
      <w:r w:rsidRPr="00326D7A">
        <w:rPr>
          <w:rFonts w:asciiTheme="majorBidi" w:eastAsia="Times New Roman" w:hAnsiTheme="majorBidi" w:cstheme="majorBidi"/>
          <w:sz w:val="24"/>
          <w:szCs w:val="24"/>
        </w:rPr>
        <w:t>manajemen</w:t>
      </w:r>
      <w:r w:rsidR="004D7FC7" w:rsidRPr="00326D7A">
        <w:rPr>
          <w:rFonts w:asciiTheme="majorBidi" w:eastAsia="Times New Roman" w:hAnsiTheme="majorBidi" w:cstheme="majorBidi"/>
          <w:sz w:val="24"/>
          <w:szCs w:val="24"/>
          <w:lang w:val="en-US"/>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bermakna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kegiatan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inspeksi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pengendalian.</w:t>
      </w:r>
      <w:r w:rsidR="00DF5719" w:rsidRPr="00326D7A">
        <w:rPr>
          <w:rStyle w:val="FootnoteReference"/>
          <w:rFonts w:asciiTheme="majorBidi" w:eastAsia="Times New Roman" w:hAnsiTheme="majorBidi" w:cstheme="majorBidi"/>
          <w:sz w:val="24"/>
          <w:szCs w:val="24"/>
        </w:rPr>
        <w:footnoteReference w:id="72"/>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Latin,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berasal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kata</w:t>
      </w:r>
      <w:r w:rsidR="00C676BD">
        <w:rPr>
          <w:rFonts w:asciiTheme="majorBidi" w:eastAsia="Times New Roman" w:hAnsiTheme="majorBidi" w:cstheme="majorBidi"/>
          <w:sz w:val="24"/>
          <w:szCs w:val="24"/>
        </w:rPr>
        <w:t xml:space="preserve"> </w:t>
      </w:r>
      <w:r w:rsidR="00831EFD" w:rsidRPr="00326D7A">
        <w:rPr>
          <w:rFonts w:asciiTheme="majorBidi" w:eastAsia="Times New Roman" w:hAnsiTheme="majorBidi" w:cstheme="majorBidi"/>
          <w:i/>
          <w:sz w:val="24"/>
          <w:szCs w:val="24"/>
        </w:rPr>
        <w:t>manis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agree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melakukan.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Kemudian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digabung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yakni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manager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bermakna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menangani.</w:t>
      </w:r>
      <w:r w:rsidR="00DF5719" w:rsidRPr="00326D7A">
        <w:rPr>
          <w:rStyle w:val="FootnoteReference"/>
          <w:rFonts w:asciiTheme="majorBidi" w:eastAsia="Times New Roman" w:hAnsiTheme="majorBidi" w:cstheme="majorBidi"/>
          <w:sz w:val="24"/>
          <w:szCs w:val="24"/>
        </w:rPr>
        <w:footnoteReference w:id="73"/>
      </w:r>
      <w:r w:rsidR="00C676BD">
        <w:rPr>
          <w:rFonts w:asciiTheme="majorBidi" w:eastAsia="Times New Roman" w:hAnsiTheme="majorBidi" w:cstheme="majorBidi"/>
          <w:sz w:val="24"/>
          <w:szCs w:val="24"/>
        </w:rPr>
        <w:t xml:space="preserve"> </w:t>
      </w:r>
    </w:p>
    <w:p w14:paraId="3FCE729A" w14:textId="77777777" w:rsidR="003570D0" w:rsidRDefault="00C02DD4" w:rsidP="00AA4A95">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lastRenderedPageBreak/>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kamus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Inggris-Indonesia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karangan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Marhiyanto</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Arifin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disebutkan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manage</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rPr>
        <w:t>menangani,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mengomando,</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mengontrol,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mengarahkan.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Management</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mengelola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benda)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manajer</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pengurus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(orangnya).</w:t>
      </w:r>
      <w:r w:rsidR="00EE506F" w:rsidRPr="00326D7A">
        <w:rPr>
          <w:rStyle w:val="FootnoteReference"/>
          <w:rFonts w:asciiTheme="majorBidi" w:eastAsia="Times New Roman" w:hAnsiTheme="majorBidi" w:cstheme="majorBidi"/>
          <w:sz w:val="24"/>
          <w:szCs w:val="24"/>
        </w:rPr>
        <w:footnoteReference w:id="74"/>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akhirnya,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dua</w:t>
      </w:r>
      <w:r w:rsidR="00C676BD">
        <w:rPr>
          <w:rFonts w:asciiTheme="majorBidi" w:eastAsia="Times New Roman" w:hAnsiTheme="majorBidi" w:cstheme="majorBidi"/>
          <w:sz w:val="24"/>
          <w:szCs w:val="24"/>
        </w:rPr>
        <w:t xml:space="preserve"> </w:t>
      </w:r>
      <w:r w:rsidR="00126EF4" w:rsidRPr="00326D7A">
        <w:rPr>
          <w:rFonts w:asciiTheme="majorBidi" w:eastAsia="Times New Roman" w:hAnsiTheme="majorBidi" w:cstheme="majorBidi"/>
          <w:sz w:val="24"/>
          <w:szCs w:val="24"/>
        </w:rPr>
        <w:t>lafal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manage</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manajer,</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management</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diterjemahkan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Indonesia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pengelolaan.</w:t>
      </w:r>
      <w:r w:rsidR="0090397E" w:rsidRPr="00326D7A">
        <w:rPr>
          <w:rStyle w:val="FootnoteReference"/>
          <w:rFonts w:asciiTheme="majorBidi" w:eastAsia="Times New Roman" w:hAnsiTheme="majorBidi" w:cstheme="majorBidi"/>
          <w:sz w:val="24"/>
          <w:szCs w:val="24"/>
        </w:rPr>
        <w:footnoteReference w:id="75"/>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Kamus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Besar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Indonesia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dimaknai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pemakaian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sumber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w:t>
      </w:r>
      <w:r w:rsidR="00F10F86" w:rsidRPr="00326D7A">
        <w:rPr>
          <w:rFonts w:asciiTheme="majorBidi" w:eastAsia="Times New Roman" w:hAnsiTheme="majorBidi" w:cstheme="majorBidi"/>
          <w:sz w:val="24"/>
          <w:szCs w:val="24"/>
          <w:lang w:val="en-US"/>
        </w:rPr>
        <w:t>a</w:t>
      </w:r>
      <w:r w:rsidR="00C676BD">
        <w:rPr>
          <w:rFonts w:asciiTheme="majorBidi" w:eastAsia="Times New Roman" w:hAnsiTheme="majorBidi" w:cstheme="majorBidi"/>
          <w:sz w:val="24"/>
          <w:szCs w:val="24"/>
          <w:lang w:val="en-US"/>
        </w:rPr>
        <w:t xml:space="preserve"> </w:t>
      </w:r>
      <w:r w:rsidR="00F10F86" w:rsidRPr="00326D7A">
        <w:rPr>
          <w:rFonts w:asciiTheme="majorBidi" w:eastAsia="Times New Roman" w:hAnsiTheme="majorBidi" w:cstheme="majorBidi"/>
          <w:sz w:val="24"/>
          <w:szCs w:val="24"/>
          <w:lang w:val="en-US"/>
        </w:rPr>
        <w:t>efisien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menggapai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tujuan.</w:t>
      </w:r>
      <w:r w:rsidR="002D7481" w:rsidRPr="00326D7A">
        <w:rPr>
          <w:rStyle w:val="FootnoteReference"/>
          <w:rFonts w:asciiTheme="majorBidi" w:eastAsia="Times New Roman" w:hAnsiTheme="majorBidi" w:cstheme="majorBidi"/>
          <w:sz w:val="24"/>
          <w:szCs w:val="24"/>
        </w:rPr>
        <w:footnoteReference w:id="76"/>
      </w:r>
      <w:r w:rsidR="00C676BD">
        <w:rPr>
          <w:rFonts w:asciiTheme="majorBidi" w:eastAsia="Times New Roman" w:hAnsiTheme="majorBidi" w:cstheme="majorBidi"/>
          <w:sz w:val="24"/>
          <w:szCs w:val="24"/>
        </w:rPr>
        <w:t xml:space="preserve"> </w:t>
      </w:r>
    </w:p>
    <w:p w14:paraId="3AE5A488" w14:textId="77777777" w:rsidR="003570D0" w:rsidRDefault="00C02DD4" w:rsidP="00AA4A95">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berdasarkan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Terry</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Sofiatun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serangkaian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prosedur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identik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tahapan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tahapan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aktivitas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penyusunan,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mobilisasi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menyelenggarakan,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pengelolaan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tindakan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menjangkau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tujuan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ditetapkan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melawati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penggunaan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sumber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manusia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sumber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lainnya</w:t>
      </w:r>
      <w:r w:rsidR="0090397E" w:rsidRPr="00326D7A">
        <w:rPr>
          <w:rStyle w:val="FootnoteReference"/>
          <w:rFonts w:asciiTheme="majorBidi" w:eastAsia="Times New Roman" w:hAnsiTheme="majorBidi" w:cstheme="majorBidi"/>
          <w:sz w:val="24"/>
          <w:szCs w:val="24"/>
        </w:rPr>
        <w:footnoteReference w:id="77"/>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Junaris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pengorganisasian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seluruh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subjek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melewati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prosedur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terdiri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penyusunan,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pengaturan,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dorongan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edukasi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kontrol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menjangkau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destinasi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diputuskan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ditargetkan.</w:t>
      </w:r>
      <w:r w:rsidR="00820A44" w:rsidRPr="00326D7A">
        <w:rPr>
          <w:rStyle w:val="FootnoteReference"/>
          <w:rFonts w:asciiTheme="majorBidi" w:eastAsia="Times New Roman" w:hAnsiTheme="majorBidi" w:cstheme="majorBidi"/>
          <w:sz w:val="24"/>
          <w:szCs w:val="24"/>
        </w:rPr>
        <w:footnoteReference w:id="78"/>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sebuah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tahapan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menangani,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mengobarkan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semangat,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menyuruh,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mengupayakan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mendesain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mencapai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target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visi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misi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tertentu.</w:t>
      </w:r>
      <w:r w:rsidR="00820A44" w:rsidRPr="00326D7A">
        <w:rPr>
          <w:rStyle w:val="FootnoteReference"/>
          <w:rFonts w:asciiTheme="majorBidi" w:eastAsia="Times New Roman" w:hAnsiTheme="majorBidi" w:cstheme="majorBidi"/>
          <w:sz w:val="24"/>
          <w:szCs w:val="24"/>
        </w:rPr>
        <w:footnoteReference w:id="79"/>
      </w:r>
    </w:p>
    <w:p w14:paraId="45B25082" w14:textId="77777777" w:rsidR="003570D0" w:rsidRDefault="00C02DD4" w:rsidP="00AA4A95">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lastRenderedPageBreak/>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progres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umum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seluruh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aktivitas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sistematis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sosial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ekonomi.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Dilingkungan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apapun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kegiatan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disitulah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pasti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pengelolaan.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artian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sebuah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tutorial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menggaet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profesi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orang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sistematis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terorganisasi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melahirkan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target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tertentu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menggunakan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sumber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produktif.</w:t>
      </w:r>
      <w:r w:rsidR="00820A44" w:rsidRPr="00326D7A">
        <w:rPr>
          <w:rStyle w:val="FootnoteReference"/>
          <w:rFonts w:asciiTheme="majorBidi" w:eastAsia="Times New Roman" w:hAnsiTheme="majorBidi" w:cstheme="majorBidi"/>
          <w:sz w:val="24"/>
          <w:szCs w:val="24"/>
        </w:rPr>
        <w:footnoteReference w:id="80"/>
      </w:r>
      <w:r w:rsidR="00C676BD">
        <w:rPr>
          <w:rFonts w:asciiTheme="majorBidi" w:eastAsia="Times New Roman" w:hAnsiTheme="majorBidi" w:cstheme="majorBidi"/>
          <w:sz w:val="24"/>
          <w:szCs w:val="24"/>
          <w:lang w:val="en-US"/>
        </w:rPr>
        <w:t xml:space="preserve"> </w:t>
      </w:r>
    </w:p>
    <w:p w14:paraId="62FAC807" w14:textId="77777777" w:rsidR="003570D0" w:rsidRDefault="00C02DD4" w:rsidP="00AA4A95">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Berkaca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Kamus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Besar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Indonesia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memiliki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beberapa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diantaranya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1.</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Semua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prosedur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tatkala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mekanisme,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aktivitas,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kondisi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bertempat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sedang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berlangsung.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2.</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spesifik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menjalankan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3.</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Kesempatan,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tempo,</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peluang,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4.</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ditetapkan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pengelompokan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bumi.</w:t>
      </w:r>
      <w:r w:rsidR="00BD1635" w:rsidRPr="00326D7A">
        <w:rPr>
          <w:rStyle w:val="FootnoteReference"/>
          <w:rFonts w:asciiTheme="majorBidi" w:eastAsia="Times New Roman" w:hAnsiTheme="majorBidi" w:cstheme="majorBidi"/>
          <w:sz w:val="24"/>
          <w:szCs w:val="24"/>
        </w:rPr>
        <w:footnoteReference w:id="81"/>
      </w:r>
      <w:r w:rsidR="00C676BD">
        <w:rPr>
          <w:rFonts w:asciiTheme="majorBidi" w:eastAsia="Times New Roman" w:hAnsiTheme="majorBidi" w:cstheme="majorBidi"/>
          <w:sz w:val="24"/>
          <w:szCs w:val="24"/>
        </w:rPr>
        <w:t xml:space="preserve"> </w:t>
      </w:r>
    </w:p>
    <w:p w14:paraId="0F96C7DA" w14:textId="77777777" w:rsidR="003570D0" w:rsidRDefault="00C02DD4" w:rsidP="00AA4A95">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meliputi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sampai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kembali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paling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kecil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detik,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minggu,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bulan,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tahun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seterusnya.</w:t>
      </w:r>
      <w:r w:rsidR="0017322E" w:rsidRPr="00326D7A">
        <w:rPr>
          <w:rStyle w:val="FootnoteReference"/>
          <w:rFonts w:asciiTheme="majorBidi" w:eastAsia="Times New Roman" w:hAnsiTheme="majorBidi" w:cstheme="majorBidi"/>
          <w:sz w:val="24"/>
          <w:szCs w:val="24"/>
        </w:rPr>
        <w:footnoteReference w:id="82"/>
      </w:r>
      <w:r w:rsidR="00C676BD">
        <w:rPr>
          <w:rFonts w:asciiTheme="majorBidi" w:eastAsia="Times New Roman" w:hAnsiTheme="majorBidi" w:cstheme="majorBidi"/>
          <w:sz w:val="24"/>
          <w:szCs w:val="24"/>
        </w:rPr>
        <w:t xml:space="preserve"> </w:t>
      </w:r>
      <w:r w:rsidR="005B72BF" w:rsidRPr="00326D7A">
        <w:rPr>
          <w:rFonts w:asciiTheme="majorBidi" w:eastAsia="Times New Roman" w:hAnsiTheme="majorBidi" w:cstheme="majorBidi"/>
          <w:sz w:val="24"/>
          <w:szCs w:val="24"/>
          <w:lang w:val="en-US"/>
        </w:rPr>
        <w:t>Menurut</w:t>
      </w:r>
      <w:r w:rsidR="00C676BD">
        <w:rPr>
          <w:rFonts w:asciiTheme="majorBidi" w:eastAsia="Times New Roman" w:hAnsiTheme="majorBidi" w:cstheme="majorBidi"/>
          <w:sz w:val="24"/>
          <w:szCs w:val="24"/>
          <w:lang w:val="en-US"/>
        </w:rPr>
        <w:t xml:space="preserve"> </w:t>
      </w:r>
      <w:r w:rsidR="005B72BF" w:rsidRPr="00326D7A">
        <w:rPr>
          <w:rFonts w:asciiTheme="majorBidi" w:eastAsia="Times New Roman" w:hAnsiTheme="majorBidi" w:cstheme="majorBidi"/>
          <w:sz w:val="24"/>
          <w:szCs w:val="24"/>
          <w:lang w:val="en-US"/>
        </w:rPr>
        <w:t>Quraisy</w:t>
      </w:r>
      <w:r w:rsidR="00C676BD">
        <w:rPr>
          <w:rFonts w:asciiTheme="majorBidi" w:eastAsia="Times New Roman" w:hAnsiTheme="majorBidi" w:cstheme="majorBidi"/>
          <w:sz w:val="24"/>
          <w:szCs w:val="24"/>
          <w:lang w:val="en-US"/>
        </w:rPr>
        <w:t xml:space="preserve"> </w:t>
      </w:r>
      <w:r w:rsidR="005B72BF" w:rsidRPr="00326D7A">
        <w:rPr>
          <w:rFonts w:asciiTheme="majorBidi" w:eastAsia="Times New Roman" w:hAnsiTheme="majorBidi" w:cstheme="majorBidi"/>
          <w:sz w:val="24"/>
          <w:szCs w:val="24"/>
          <w:lang w:val="en-US"/>
        </w:rPr>
        <w:t>Shihab</w:t>
      </w:r>
      <w:r w:rsidR="00C676BD">
        <w:rPr>
          <w:rFonts w:asciiTheme="majorBidi" w:eastAsia="Times New Roman" w:hAnsiTheme="majorBidi" w:cstheme="majorBidi"/>
          <w:sz w:val="24"/>
          <w:szCs w:val="24"/>
          <w:lang w:val="en-US"/>
        </w:rPr>
        <w:t xml:space="preserve"> </w:t>
      </w:r>
      <w:r w:rsidR="005B72BF" w:rsidRPr="00326D7A">
        <w:rPr>
          <w:rFonts w:asciiTheme="majorBidi" w:eastAsia="Times New Roman" w:hAnsiTheme="majorBidi" w:cstheme="majorBidi"/>
          <w:sz w:val="24"/>
          <w:szCs w:val="24"/>
          <w:lang w:val="en-US"/>
        </w:rPr>
        <w:t>dalam</w:t>
      </w:r>
      <w:r w:rsidR="00C676BD">
        <w:rPr>
          <w:rFonts w:asciiTheme="majorBidi" w:eastAsia="Times New Roman" w:hAnsiTheme="majorBidi" w:cstheme="majorBidi"/>
          <w:sz w:val="24"/>
          <w:szCs w:val="24"/>
          <w:lang w:val="en-US"/>
        </w:rPr>
        <w:t xml:space="preserve"> </w:t>
      </w:r>
      <w:r w:rsidR="005B72BF" w:rsidRPr="00326D7A">
        <w:rPr>
          <w:rFonts w:asciiTheme="majorBidi" w:eastAsia="Times New Roman" w:hAnsiTheme="majorBidi" w:cstheme="majorBidi"/>
          <w:sz w:val="24"/>
          <w:szCs w:val="24"/>
          <w:lang w:val="en-US"/>
        </w:rPr>
        <w:t>Arif</w:t>
      </w:r>
      <w:r w:rsidR="00C676BD">
        <w:rPr>
          <w:rFonts w:asciiTheme="majorBidi" w:eastAsia="Times New Roman" w:hAnsiTheme="majorBidi" w:cstheme="majorBidi"/>
          <w:sz w:val="24"/>
          <w:szCs w:val="24"/>
          <w:lang w:val="en-US"/>
        </w:rPr>
        <w:t xml:space="preserve"> </w:t>
      </w:r>
      <w:r w:rsidR="005B72BF" w:rsidRPr="00326D7A">
        <w:rPr>
          <w:rFonts w:asciiTheme="majorBidi" w:eastAsia="Times New Roman" w:hAnsiTheme="majorBidi" w:cstheme="majorBidi"/>
          <w:sz w:val="24"/>
          <w:szCs w:val="24"/>
          <w:lang w:val="en-US"/>
        </w:rPr>
        <w:t>Rahman</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005B72BF" w:rsidRPr="00326D7A">
        <w:rPr>
          <w:rFonts w:asciiTheme="majorBidi" w:eastAsia="Times New Roman" w:hAnsiTheme="majorBidi" w:cstheme="majorBidi"/>
          <w:sz w:val="24"/>
          <w:szCs w:val="24"/>
          <w:lang w:val="en-US"/>
        </w:rPr>
        <w:t>semua</w:t>
      </w:r>
      <w:r w:rsidR="00C676BD">
        <w:rPr>
          <w:rFonts w:asciiTheme="majorBidi" w:eastAsia="Times New Roman" w:hAnsiTheme="majorBidi" w:cstheme="majorBidi"/>
          <w:sz w:val="24"/>
          <w:szCs w:val="24"/>
          <w:lang w:val="en-US"/>
        </w:rPr>
        <w:t xml:space="preserve"> </w:t>
      </w:r>
      <w:r w:rsidR="005B72BF" w:rsidRPr="00326D7A">
        <w:rPr>
          <w:rFonts w:asciiTheme="majorBidi" w:eastAsia="Times New Roman" w:hAnsiTheme="majorBidi" w:cstheme="majorBidi"/>
          <w:sz w:val="24"/>
          <w:szCs w:val="24"/>
          <w:lang w:val="en-US"/>
        </w:rPr>
        <w:t>hal</w:t>
      </w:r>
      <w:r w:rsidR="00C676BD">
        <w:rPr>
          <w:rFonts w:asciiTheme="majorBidi" w:eastAsia="Times New Roman" w:hAnsiTheme="majorBidi" w:cstheme="majorBidi"/>
          <w:sz w:val="24"/>
          <w:szCs w:val="24"/>
          <w:lang w:val="en-US"/>
        </w:rPr>
        <w:t xml:space="preserve"> </w:t>
      </w:r>
      <w:r w:rsidR="005B72BF" w:rsidRPr="00326D7A">
        <w:rPr>
          <w:rFonts w:asciiTheme="majorBidi" w:eastAsia="Times New Roman" w:hAnsiTheme="majorBidi" w:cstheme="majorBidi"/>
          <w:sz w:val="24"/>
          <w:szCs w:val="24"/>
          <w:lang w:val="en-US"/>
        </w:rPr>
        <w:t>rentetan</w:t>
      </w:r>
      <w:r w:rsidR="00C676BD">
        <w:rPr>
          <w:rFonts w:asciiTheme="majorBidi" w:eastAsia="Times New Roman" w:hAnsiTheme="majorBidi" w:cstheme="majorBidi"/>
          <w:sz w:val="24"/>
          <w:szCs w:val="24"/>
          <w:lang w:val="en-US"/>
        </w:rPr>
        <w:t xml:space="preserve"> </w:t>
      </w:r>
      <w:r w:rsidR="005B72BF" w:rsidRPr="00326D7A">
        <w:rPr>
          <w:rFonts w:asciiTheme="majorBidi" w:eastAsia="Times New Roman" w:hAnsiTheme="majorBidi" w:cstheme="majorBidi"/>
          <w:sz w:val="24"/>
          <w:szCs w:val="24"/>
          <w:lang w:val="en-US"/>
        </w:rPr>
        <w:t>peristiwa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terlewati,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depan.</w:t>
      </w:r>
      <w:r w:rsidR="005B72BF" w:rsidRPr="00326D7A">
        <w:rPr>
          <w:rStyle w:val="FootnoteReference"/>
          <w:rFonts w:asciiTheme="majorBidi" w:eastAsia="Times New Roman" w:hAnsiTheme="majorBidi" w:cstheme="majorBidi"/>
          <w:sz w:val="24"/>
          <w:szCs w:val="24"/>
        </w:rPr>
        <w:footnoteReference w:id="83"/>
      </w:r>
      <w:r w:rsidR="00C676BD">
        <w:rPr>
          <w:rFonts w:asciiTheme="majorBidi" w:eastAsia="Times New Roman" w:hAnsiTheme="majorBidi" w:cstheme="majorBidi"/>
          <w:sz w:val="24"/>
          <w:szCs w:val="24"/>
        </w:rPr>
        <w:t xml:space="preserve"> </w:t>
      </w:r>
    </w:p>
    <w:p w14:paraId="776FB9F2" w14:textId="77777777" w:rsidR="003570D0" w:rsidRDefault="001E17B7" w:rsidP="00AA4A95">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Menurut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Soeharso</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Sofyani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Idayu</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manusia</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dikategorikan</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menjadi</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tiga</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kelompok</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kegiatan</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setiap</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hari</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meliputi:</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berprofesi,</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menjaga</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kesehatan</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diri,</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lastRenderedPageBreak/>
        <w:t>longgar.</w:t>
      </w:r>
      <w:r w:rsidRPr="00326D7A">
        <w:rPr>
          <w:rStyle w:val="FootnoteReference"/>
          <w:rFonts w:asciiTheme="majorBidi" w:eastAsia="Times New Roman" w:hAnsiTheme="majorBidi" w:cstheme="majorBidi"/>
          <w:sz w:val="24"/>
          <w:szCs w:val="24"/>
        </w:rPr>
        <w:footnoteReference w:id="84"/>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adalah</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sumber</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daya</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eksklusif.</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Saban</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setiap</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manusia</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mempunyai</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besaran</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sepadan.</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ditumpuk</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ditimbun.</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mampu</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dihabisi</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dihidupkan.</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ditukar.</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wajib</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dituntaskan</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subjek</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60</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detik</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saban</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menit.</w:t>
      </w:r>
      <w:r w:rsidRPr="00326D7A">
        <w:rPr>
          <w:rStyle w:val="FootnoteReference"/>
          <w:rFonts w:asciiTheme="majorBidi" w:eastAsia="Times New Roman" w:hAnsiTheme="majorBidi" w:cstheme="majorBidi"/>
          <w:sz w:val="24"/>
          <w:szCs w:val="24"/>
        </w:rPr>
        <w:footnoteReference w:id="85"/>
      </w:r>
    </w:p>
    <w:p w14:paraId="0CEA159C" w14:textId="77777777" w:rsidR="003570D0" w:rsidRDefault="00C02DD4" w:rsidP="00AA4A95">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bermakna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kehidupan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sendiri,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saban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menyusut.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00387ADD" w:rsidRPr="00326D7A">
        <w:rPr>
          <w:rFonts w:asciiTheme="majorBidi" w:eastAsia="Times New Roman" w:hAnsiTheme="majorBidi" w:cstheme="majorBidi"/>
          <w:sz w:val="24"/>
          <w:szCs w:val="24"/>
          <w:lang w:val="en-US"/>
        </w:rPr>
        <w:t>menghabiskan</w:t>
      </w:r>
      <w:r w:rsidR="00C676BD">
        <w:rPr>
          <w:rFonts w:asciiTheme="majorBidi" w:eastAsia="Times New Roman" w:hAnsiTheme="majorBidi" w:cstheme="majorBidi"/>
          <w:sz w:val="24"/>
          <w:szCs w:val="24"/>
          <w:lang w:val="en-US"/>
        </w:rPr>
        <w:t xml:space="preserve"> </w:t>
      </w:r>
      <w:r w:rsidR="00387ADD" w:rsidRPr="00326D7A">
        <w:rPr>
          <w:rFonts w:asciiTheme="majorBidi" w:eastAsia="Times New Roman" w:hAnsiTheme="majorBidi" w:cstheme="majorBidi"/>
          <w:sz w:val="24"/>
          <w:szCs w:val="24"/>
          <w:lang w:val="en-US"/>
        </w:rPr>
        <w:t>uang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kekayaan</w:t>
      </w:r>
      <w:r w:rsidR="00C676BD">
        <w:rPr>
          <w:rFonts w:asciiTheme="majorBidi" w:eastAsia="Times New Roman" w:hAnsiTheme="majorBidi" w:cstheme="majorBidi"/>
          <w:sz w:val="24"/>
          <w:szCs w:val="24"/>
        </w:rPr>
        <w:t xml:space="preserve"> </w:t>
      </w:r>
      <w:r w:rsidR="00387ADD" w:rsidRPr="00326D7A">
        <w:rPr>
          <w:rFonts w:asciiTheme="majorBidi" w:eastAsia="Times New Roman" w:hAnsiTheme="majorBidi" w:cstheme="majorBidi"/>
          <w:sz w:val="24"/>
          <w:szCs w:val="24"/>
          <w:lang w:val="en-US"/>
        </w:rPr>
        <w:t>yang</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rPr>
        <w:t>sebenarnya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orang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orang,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entah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perseorangan,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kontingen,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perkumpulan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warga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negara.</w:t>
      </w:r>
      <w:r w:rsidR="00387ADD" w:rsidRPr="00326D7A">
        <w:rPr>
          <w:rStyle w:val="FootnoteReference"/>
          <w:rFonts w:asciiTheme="majorBidi" w:eastAsia="Times New Roman" w:hAnsiTheme="majorBidi" w:cstheme="majorBidi"/>
          <w:sz w:val="24"/>
          <w:szCs w:val="24"/>
        </w:rPr>
        <w:footnoteReference w:id="86"/>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0046496A" w:rsidRPr="00326D7A">
        <w:rPr>
          <w:rFonts w:asciiTheme="majorBidi" w:eastAsia="Times New Roman" w:hAnsiTheme="majorBidi" w:cstheme="majorBidi"/>
          <w:sz w:val="24"/>
          <w:szCs w:val="24"/>
          <w:lang w:val="en-US"/>
        </w:rPr>
        <w:t>dipandang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fundamental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bagaikan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usia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modal.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Terlebih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setiap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kehidupan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orang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orang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terbentuk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penggalan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46496A" w:rsidRPr="00326D7A">
        <w:rPr>
          <w:rFonts w:asciiTheme="majorBidi" w:eastAsia="Times New Roman" w:hAnsiTheme="majorBidi" w:cstheme="majorBidi"/>
          <w:sz w:val="24"/>
          <w:szCs w:val="24"/>
          <w:lang w:val="en-US"/>
        </w:rPr>
        <w:t>artinya,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detik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terlewati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mempersingkat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usia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umat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manusia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mendekat</w:t>
      </w:r>
      <w:r w:rsidR="00C676BD">
        <w:rPr>
          <w:rFonts w:asciiTheme="majorBidi" w:eastAsia="Times New Roman" w:hAnsiTheme="majorBidi" w:cstheme="majorBidi"/>
          <w:sz w:val="24"/>
          <w:szCs w:val="24"/>
        </w:rPr>
        <w:t xml:space="preserve"> </w:t>
      </w:r>
      <w:r w:rsidR="0046496A" w:rsidRPr="00326D7A">
        <w:rPr>
          <w:rFonts w:asciiTheme="majorBidi" w:eastAsia="Times New Roman" w:hAnsiTheme="majorBidi" w:cstheme="majorBidi"/>
          <w:sz w:val="24"/>
          <w:szCs w:val="24"/>
          <w:lang w:val="en-US"/>
        </w:rPr>
        <w:t>diri</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rPr>
        <w:t>kepada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kematian.</w:t>
      </w:r>
      <w:r w:rsidR="0046496A" w:rsidRPr="00326D7A">
        <w:rPr>
          <w:rStyle w:val="FootnoteReference"/>
          <w:rFonts w:asciiTheme="majorBidi" w:eastAsia="Times New Roman" w:hAnsiTheme="majorBidi" w:cstheme="majorBidi"/>
          <w:sz w:val="24"/>
          <w:szCs w:val="24"/>
        </w:rPr>
        <w:footnoteReference w:id="87"/>
      </w:r>
      <w:r w:rsidR="00C676BD">
        <w:rPr>
          <w:rFonts w:asciiTheme="majorBidi" w:eastAsia="Times New Roman" w:hAnsiTheme="majorBidi" w:cstheme="majorBidi"/>
          <w:sz w:val="24"/>
          <w:szCs w:val="24"/>
        </w:rPr>
        <w:t xml:space="preserve"> </w:t>
      </w:r>
    </w:p>
    <w:p w14:paraId="439A844C" w14:textId="77777777" w:rsidR="003570D0" w:rsidRDefault="00C02DD4" w:rsidP="00AA4A95">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Setiap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meliputi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dua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puluh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empat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168</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setiap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minggu.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kalanya,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terburu-buru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terlewati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tanpa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disadari.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seharusnya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sekolah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memahami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relatif.</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cepat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berlalu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lambat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dilewati.</w:t>
      </w:r>
      <w:r w:rsidR="00BA06F0" w:rsidRPr="00326D7A">
        <w:rPr>
          <w:rStyle w:val="FootnoteReference"/>
          <w:rFonts w:asciiTheme="majorBidi" w:eastAsia="Times New Roman" w:hAnsiTheme="majorBidi" w:cstheme="majorBidi"/>
          <w:sz w:val="24"/>
          <w:szCs w:val="24"/>
        </w:rPr>
        <w:footnoteReference w:id="88"/>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sumber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manusia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sepadan,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tetapi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sulit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dimanfaatkan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jenjang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setara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karena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faktor.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wayang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modal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mampu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dirubah,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diperjualbelikan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ditimbun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74B92" w:rsidRPr="00326D7A">
        <w:rPr>
          <w:rFonts w:asciiTheme="majorBidi" w:eastAsia="Times New Roman" w:hAnsiTheme="majorBidi" w:cstheme="majorBidi"/>
          <w:sz w:val="24"/>
          <w:szCs w:val="24"/>
          <w:lang w:val="en-US"/>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sendiri.</w:t>
      </w:r>
      <w:r w:rsidR="00C74B92" w:rsidRPr="00326D7A">
        <w:rPr>
          <w:rStyle w:val="FootnoteReference"/>
          <w:rFonts w:asciiTheme="majorBidi" w:eastAsia="Times New Roman" w:hAnsiTheme="majorBidi" w:cstheme="majorBidi"/>
          <w:sz w:val="24"/>
          <w:szCs w:val="24"/>
        </w:rPr>
        <w:footnoteReference w:id="89"/>
      </w:r>
      <w:r w:rsidR="00C676BD">
        <w:rPr>
          <w:rFonts w:asciiTheme="majorBidi" w:eastAsia="Times New Roman" w:hAnsiTheme="majorBidi" w:cstheme="majorBidi"/>
          <w:sz w:val="24"/>
          <w:szCs w:val="24"/>
        </w:rPr>
        <w:t xml:space="preserve"> </w:t>
      </w:r>
    </w:p>
    <w:p w14:paraId="0BAC8CFC" w14:textId="77777777" w:rsidR="003570D0" w:rsidRPr="003570D0" w:rsidRDefault="00C02DD4" w:rsidP="00AA4A95">
      <w:pPr>
        <w:spacing w:after="0" w:line="480" w:lineRule="auto"/>
        <w:ind w:left="993"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Allah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menganugerahkan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makhluk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ciptaan-Nya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nikmat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sepadan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yakni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24</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nonstop.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tetapi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saja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mengelola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tentunya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menanggung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kerugian.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dianugerahkan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Pencipta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namun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berlainan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implementasi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eksploitasinya.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diperoleh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tentu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beragam,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peribahasa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arab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al-waqtu</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atsmanu</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minadz-dzahabi</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lebih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utama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ketimbang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emas”</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malahan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alwaqtu</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kassaif,</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fa</w:t>
      </w:r>
      <w:r w:rsidR="00114F1D" w:rsidRPr="00326D7A">
        <w:rPr>
          <w:rFonts w:asciiTheme="majorBidi" w:eastAsia="Times New Roman" w:hAnsiTheme="majorBidi" w:cstheme="majorBidi"/>
          <w:i/>
          <w:sz w:val="24"/>
          <w:szCs w:val="24"/>
        </w:rPr>
        <w:t>-</w:t>
      </w:r>
      <w:r w:rsidRPr="00326D7A">
        <w:rPr>
          <w:rFonts w:asciiTheme="majorBidi" w:eastAsia="Times New Roman" w:hAnsiTheme="majorBidi" w:cstheme="majorBidi"/>
          <w:i/>
          <w:sz w:val="24"/>
          <w:szCs w:val="24"/>
        </w:rPr>
        <w:t>in</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lam</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taqtho`hu</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qatha`aka</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pedang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sag</w:t>
      </w:r>
      <w:r w:rsidR="00114F1D" w:rsidRPr="00326D7A">
        <w:rPr>
          <w:rFonts w:asciiTheme="majorBidi" w:eastAsia="Times New Roman" w:hAnsiTheme="majorBidi" w:cstheme="majorBidi"/>
          <w:sz w:val="24"/>
          <w:szCs w:val="24"/>
        </w:rPr>
        <w:t>gup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memanfaatkannya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memenggalmu.”</w:t>
      </w:r>
      <w:r w:rsidR="00A073CC" w:rsidRPr="00326D7A">
        <w:rPr>
          <w:rStyle w:val="FootnoteReference"/>
          <w:rFonts w:asciiTheme="majorBidi" w:eastAsia="Times New Roman" w:hAnsiTheme="majorBidi" w:cstheme="majorBidi"/>
          <w:sz w:val="24"/>
          <w:szCs w:val="24"/>
        </w:rPr>
        <w:footnoteReference w:id="90"/>
      </w:r>
      <w:r w:rsidR="00C676BD">
        <w:rPr>
          <w:rFonts w:asciiTheme="majorBidi" w:eastAsia="Times New Roman" w:hAnsiTheme="majorBidi" w:cstheme="majorBidi"/>
          <w:sz w:val="24"/>
          <w:szCs w:val="24"/>
        </w:rPr>
        <w:t xml:space="preserve"> </w:t>
      </w:r>
    </w:p>
    <w:p w14:paraId="186B6AAD" w14:textId="77777777" w:rsidR="003570D0" w:rsidRDefault="00C02DD4" w:rsidP="00AA4A95">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Bani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organisme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bernafas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terus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mengalir</w:t>
      </w:r>
      <w:r w:rsidR="00C676BD">
        <w:rPr>
          <w:rFonts w:asciiTheme="majorBidi" w:eastAsia="Times New Roman" w:hAnsiTheme="majorBidi" w:cstheme="majorBidi"/>
          <w:sz w:val="24"/>
          <w:szCs w:val="24"/>
          <w:lang w:val="en-US"/>
        </w:rPr>
        <w:t xml:space="preserve"> </w:t>
      </w:r>
      <w:r w:rsidR="00A073CC" w:rsidRPr="00326D7A">
        <w:rPr>
          <w:rFonts w:asciiTheme="majorBidi" w:eastAsia="Times New Roman" w:hAnsiTheme="majorBidi" w:cstheme="majorBidi"/>
          <w:sz w:val="24"/>
          <w:szCs w:val="24"/>
          <w:lang w:val="en-US"/>
        </w:rPr>
        <w:t>nonstop</w:t>
      </w:r>
      <w:r w:rsidR="00C676BD">
        <w:rPr>
          <w:rFonts w:asciiTheme="majorBidi" w:eastAsia="Times New Roman" w:hAnsiTheme="majorBidi" w:cstheme="majorBidi"/>
          <w:sz w:val="24"/>
          <w:szCs w:val="24"/>
          <w:lang w:val="en-US"/>
        </w:rPr>
        <w:t xml:space="preserve"> </w:t>
      </w:r>
      <w:r w:rsidR="00A073CC" w:rsidRPr="00326D7A">
        <w:rPr>
          <w:rFonts w:asciiTheme="majorBidi" w:eastAsia="Times New Roman" w:hAnsiTheme="majorBidi" w:cstheme="majorBidi"/>
          <w:sz w:val="24"/>
          <w:szCs w:val="24"/>
          <w:lang w:val="en-US"/>
        </w:rPr>
        <w:t>tanpa</w:t>
      </w:r>
      <w:r w:rsidR="00C676BD">
        <w:rPr>
          <w:rFonts w:asciiTheme="majorBidi" w:eastAsia="Times New Roman" w:hAnsiTheme="majorBidi" w:cstheme="majorBidi"/>
          <w:sz w:val="24"/>
          <w:szCs w:val="24"/>
          <w:lang w:val="en-US"/>
        </w:rPr>
        <w:t xml:space="preserve"> </w:t>
      </w:r>
      <w:r w:rsidR="00A073CC" w:rsidRPr="00326D7A">
        <w:rPr>
          <w:rFonts w:asciiTheme="majorBidi" w:eastAsia="Times New Roman" w:hAnsiTheme="majorBidi" w:cstheme="majorBidi"/>
          <w:sz w:val="24"/>
          <w:szCs w:val="24"/>
          <w:lang w:val="en-US"/>
        </w:rPr>
        <w:t>adanya</w:t>
      </w:r>
      <w:r w:rsidR="00C676BD">
        <w:rPr>
          <w:rFonts w:asciiTheme="majorBidi" w:eastAsia="Times New Roman" w:hAnsiTheme="majorBidi" w:cstheme="majorBidi"/>
          <w:sz w:val="24"/>
          <w:szCs w:val="24"/>
          <w:lang w:val="en-US"/>
        </w:rPr>
        <w:t xml:space="preserve"> </w:t>
      </w:r>
      <w:r w:rsidR="00A073CC" w:rsidRPr="00326D7A">
        <w:rPr>
          <w:rFonts w:asciiTheme="majorBidi" w:eastAsia="Times New Roman" w:hAnsiTheme="majorBidi" w:cstheme="majorBidi"/>
          <w:sz w:val="24"/>
          <w:szCs w:val="24"/>
          <w:lang w:val="en-US"/>
        </w:rPr>
        <w:t>jeda</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kita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mogok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menjalankan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objek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tertentu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lantas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lenyap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begitu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saja.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mungkin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mampu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berputar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kembali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walaupun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menggunakan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segala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Begitulah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seyogyanya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kita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pahami.</w:t>
      </w:r>
      <w:r w:rsidR="00C676BD">
        <w:rPr>
          <w:rFonts w:asciiTheme="majorBidi" w:eastAsia="Times New Roman" w:hAnsiTheme="majorBidi" w:cstheme="majorBidi"/>
          <w:sz w:val="24"/>
          <w:szCs w:val="24"/>
        </w:rPr>
        <w:t xml:space="preserve"> </w:t>
      </w:r>
    </w:p>
    <w:p w14:paraId="7BC493F2" w14:textId="77777777" w:rsidR="003570D0" w:rsidRDefault="00C02DD4" w:rsidP="00AA4A95">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Peribahasa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kaum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Eropa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Amerika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menuturkan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“time</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is</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money”</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sz w:val="24"/>
          <w:szCs w:val="24"/>
        </w:rPr>
        <w:t>artinya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kekayaan.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Kesempatan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menghampiri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susul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menyusul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sekitar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kita,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tinggal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bagaimana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kesiapan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kita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menggaet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kesempatan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mewujudkannya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substansi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berguna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kehidupan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kita.</w:t>
      </w:r>
      <w:r w:rsidR="009B3273" w:rsidRPr="00326D7A">
        <w:rPr>
          <w:rStyle w:val="FootnoteReference"/>
          <w:rFonts w:asciiTheme="majorBidi" w:eastAsia="Times New Roman" w:hAnsiTheme="majorBidi" w:cstheme="majorBidi"/>
          <w:sz w:val="24"/>
          <w:szCs w:val="24"/>
        </w:rPr>
        <w:footnoteReference w:id="91"/>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Begitu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pentingnya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tentang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persoalan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membutuhkan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agar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terbuang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percuma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anugerah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diberikan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kita.</w:t>
      </w:r>
    </w:p>
    <w:p w14:paraId="70CF0F86" w14:textId="77777777" w:rsidR="003570D0" w:rsidRDefault="00C02DD4" w:rsidP="00AA4A95">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i/>
          <w:iCs/>
          <w:sz w:val="24"/>
          <w:szCs w:val="24"/>
        </w:rPr>
        <w:t>Time</w:t>
      </w:r>
      <w:r w:rsidR="00C676BD">
        <w:rPr>
          <w:rFonts w:asciiTheme="majorBidi" w:eastAsia="Times New Roman" w:hAnsiTheme="majorBidi" w:cstheme="majorBidi"/>
          <w:i/>
          <w:iCs/>
          <w:sz w:val="24"/>
          <w:szCs w:val="24"/>
        </w:rPr>
        <w:t xml:space="preserve"> </w:t>
      </w:r>
      <w:r w:rsidRPr="00326D7A">
        <w:rPr>
          <w:rFonts w:asciiTheme="majorBidi" w:eastAsia="Times New Roman" w:hAnsiTheme="majorBidi" w:cstheme="majorBidi"/>
          <w:i/>
          <w:iCs/>
          <w:sz w:val="24"/>
          <w:szCs w:val="24"/>
        </w:rPr>
        <w:t>management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penyusunan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jadwal/tempo</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agar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mengagendakan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pemanfaatan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paling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manjur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dikuasai.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Pemikiran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ide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terkait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time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management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berasal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00D17DD3" w:rsidRPr="00326D7A">
        <w:rPr>
          <w:rFonts w:asciiTheme="majorBidi" w:eastAsia="Times New Roman" w:hAnsiTheme="majorBidi" w:cstheme="majorBidi"/>
          <w:sz w:val="24"/>
          <w:szCs w:val="24"/>
          <w:lang w:val="en-US"/>
        </w:rPr>
        <w:t>massa</w:t>
      </w:r>
      <w:r w:rsidR="00C676BD">
        <w:rPr>
          <w:rFonts w:asciiTheme="majorBidi" w:eastAsia="Times New Roman" w:hAnsiTheme="majorBidi" w:cstheme="majorBidi"/>
          <w:sz w:val="24"/>
          <w:szCs w:val="24"/>
          <w:lang w:val="en-US"/>
        </w:rPr>
        <w:t xml:space="preserve"> </w:t>
      </w:r>
      <w:r w:rsidR="00D17DD3" w:rsidRPr="00326D7A">
        <w:rPr>
          <w:rFonts w:asciiTheme="majorBidi" w:eastAsia="Times New Roman" w:hAnsiTheme="majorBidi" w:cstheme="majorBidi"/>
          <w:sz w:val="24"/>
          <w:szCs w:val="24"/>
          <w:lang w:val="en-US"/>
        </w:rPr>
        <w:t>industrialisasi</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yakni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sesaat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dimulainya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animo</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terkait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pengendalian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positif</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berdaya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menguasai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dipunya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individu.</w:t>
      </w:r>
      <w:r w:rsidR="00D17DD3" w:rsidRPr="00326D7A">
        <w:rPr>
          <w:rStyle w:val="FootnoteReference"/>
          <w:rFonts w:asciiTheme="majorBidi" w:eastAsia="Times New Roman" w:hAnsiTheme="majorBidi" w:cstheme="majorBidi"/>
          <w:sz w:val="24"/>
          <w:szCs w:val="24"/>
        </w:rPr>
        <w:footnoteReference w:id="92"/>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sebuah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pengetahuan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talenta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penggunaan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berkhasiat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menuju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visi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misi</w:t>
      </w:r>
      <w:r w:rsidR="00C676BD">
        <w:rPr>
          <w:rFonts w:asciiTheme="majorBidi" w:eastAsia="Times New Roman" w:hAnsiTheme="majorBidi" w:cstheme="majorBidi"/>
          <w:sz w:val="24"/>
          <w:szCs w:val="24"/>
        </w:rPr>
        <w:t xml:space="preserve"> </w:t>
      </w:r>
      <w:r w:rsidR="00481E77" w:rsidRPr="00326D7A">
        <w:rPr>
          <w:rFonts w:asciiTheme="majorBidi" w:eastAsia="Times New Roman" w:hAnsiTheme="majorBidi" w:cstheme="majorBidi"/>
          <w:sz w:val="24"/>
          <w:szCs w:val="24"/>
          <w:lang w:val="en-US"/>
        </w:rPr>
        <w:t>tertentu</w:t>
      </w:r>
      <w:r w:rsidR="00C676BD">
        <w:rPr>
          <w:rFonts w:asciiTheme="majorBidi" w:eastAsia="Times New Roman" w:hAnsiTheme="majorBidi" w:cstheme="majorBidi"/>
          <w:sz w:val="24"/>
          <w:szCs w:val="24"/>
          <w:lang w:val="en-US"/>
        </w:rPr>
        <w:t xml:space="preserve"> </w:t>
      </w:r>
      <w:r w:rsidR="00481E77" w:rsidRPr="00326D7A">
        <w:rPr>
          <w:rFonts w:asciiTheme="majorBidi" w:eastAsia="Times New Roman" w:hAnsiTheme="majorBidi" w:cstheme="majorBidi"/>
          <w:sz w:val="24"/>
          <w:szCs w:val="24"/>
          <w:lang w:val="en-US"/>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melewati</w:t>
      </w:r>
      <w:r w:rsidR="00C676BD">
        <w:rPr>
          <w:rFonts w:asciiTheme="majorBidi" w:eastAsia="Times New Roman" w:hAnsiTheme="majorBidi" w:cstheme="majorBidi"/>
          <w:sz w:val="24"/>
          <w:szCs w:val="24"/>
        </w:rPr>
        <w:t xml:space="preserve"> </w:t>
      </w:r>
      <w:r w:rsidR="00481E77" w:rsidRPr="00326D7A">
        <w:rPr>
          <w:rFonts w:asciiTheme="majorBidi" w:eastAsia="Times New Roman" w:hAnsiTheme="majorBidi" w:cstheme="majorBidi"/>
          <w:sz w:val="24"/>
          <w:szCs w:val="24"/>
          <w:lang w:val="en-US"/>
        </w:rPr>
        <w:t>berbagai</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rPr>
        <w:t>komponen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internalnya.</w:t>
      </w:r>
      <w:r w:rsidR="00481E77" w:rsidRPr="00326D7A">
        <w:rPr>
          <w:rStyle w:val="FootnoteReference"/>
          <w:rFonts w:asciiTheme="majorBidi" w:eastAsia="Times New Roman" w:hAnsiTheme="majorBidi" w:cstheme="majorBidi"/>
          <w:sz w:val="24"/>
          <w:szCs w:val="24"/>
        </w:rPr>
        <w:footnoteReference w:id="93"/>
      </w:r>
      <w:r w:rsidR="00C676BD">
        <w:rPr>
          <w:rFonts w:asciiTheme="majorBidi" w:eastAsia="Times New Roman" w:hAnsiTheme="majorBidi" w:cstheme="majorBidi"/>
          <w:sz w:val="24"/>
          <w:szCs w:val="24"/>
        </w:rPr>
        <w:t xml:space="preserve"> </w:t>
      </w:r>
    </w:p>
    <w:p w14:paraId="7CF07459" w14:textId="77777777" w:rsidR="003570D0" w:rsidRDefault="00C02DD4" w:rsidP="00AA4A95">
      <w:pPr>
        <w:spacing w:after="0" w:line="480" w:lineRule="auto"/>
        <w:ind w:left="993" w:firstLine="567"/>
        <w:jc w:val="both"/>
        <w:rPr>
          <w:rFonts w:asciiTheme="majorBidi" w:eastAsia="Times New Roman" w:hAnsiTheme="majorBidi" w:cstheme="majorBidi"/>
          <w:sz w:val="24"/>
          <w:szCs w:val="24"/>
          <w:lang w:val="en-GB"/>
        </w:rPr>
      </w:pPr>
      <w:r w:rsidRPr="003570D0">
        <w:rPr>
          <w:rFonts w:asciiTheme="majorBidi" w:eastAsia="Times New Roman" w:hAnsiTheme="majorBidi" w:cstheme="majorBidi"/>
          <w:i/>
          <w:iCs/>
          <w:sz w:val="24"/>
          <w:szCs w:val="24"/>
        </w:rPr>
        <w:t>Time</w:t>
      </w:r>
      <w:r w:rsidR="00C676BD" w:rsidRPr="003570D0">
        <w:rPr>
          <w:rFonts w:asciiTheme="majorBidi" w:eastAsia="Times New Roman" w:hAnsiTheme="majorBidi" w:cstheme="majorBidi"/>
          <w:i/>
          <w:iCs/>
          <w:sz w:val="24"/>
          <w:szCs w:val="24"/>
        </w:rPr>
        <w:t xml:space="preserve"> </w:t>
      </w:r>
      <w:r w:rsidRPr="003570D0">
        <w:rPr>
          <w:rFonts w:asciiTheme="majorBidi" w:eastAsia="Times New Roman" w:hAnsiTheme="majorBidi" w:cstheme="majorBidi"/>
          <w:i/>
          <w:iCs/>
          <w:sz w:val="24"/>
          <w:szCs w:val="24"/>
        </w:rPr>
        <w:t>management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perkara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menciptakan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modifikasi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berkaitan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pemanfaatan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sebuah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kategori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berhubungan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beragam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corak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usaha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pergerakan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perseorangan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dilaksanakan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terstruktur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individu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menggunakan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semaksimal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mungkin.</w:t>
      </w:r>
      <w:r w:rsidR="009F263E" w:rsidRPr="00326D7A">
        <w:rPr>
          <w:rStyle w:val="FootnoteReference"/>
          <w:rFonts w:asciiTheme="majorBidi" w:eastAsia="Times New Roman" w:hAnsiTheme="majorBidi" w:cstheme="majorBidi"/>
          <w:sz w:val="24"/>
          <w:szCs w:val="24"/>
        </w:rPr>
        <w:footnoteReference w:id="94"/>
      </w:r>
      <w:r w:rsidR="00C676BD">
        <w:rPr>
          <w:rFonts w:asciiTheme="majorBidi" w:eastAsia="Times New Roman" w:hAnsiTheme="majorBidi" w:cstheme="majorBidi"/>
          <w:sz w:val="24"/>
          <w:szCs w:val="24"/>
        </w:rPr>
        <w:t xml:space="preserve"> </w:t>
      </w:r>
    </w:p>
    <w:p w14:paraId="65B67ED2" w14:textId="32BB94E7" w:rsidR="00AA4A95" w:rsidRPr="00AA4A95" w:rsidRDefault="00C02DD4" w:rsidP="00724D05">
      <w:pPr>
        <w:spacing w:after="0" w:line="480" w:lineRule="auto"/>
        <w:ind w:left="993" w:firstLine="567"/>
        <w:jc w:val="both"/>
        <w:rPr>
          <w:rFonts w:asciiTheme="majorBidi" w:eastAsia="Times New Roman" w:hAnsiTheme="majorBidi" w:cstheme="majorBidi"/>
          <w:sz w:val="24"/>
          <w:szCs w:val="24"/>
          <w:lang w:val="en-US"/>
        </w:rPr>
      </w:pPr>
      <w:r w:rsidRPr="00326D7A">
        <w:rPr>
          <w:rFonts w:asciiTheme="majorBidi" w:eastAsia="Times New Roman" w:hAnsiTheme="majorBidi" w:cstheme="majorBidi"/>
          <w:sz w:val="24"/>
          <w:szCs w:val="24"/>
        </w:rPr>
        <w:t>Pendapat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Humes</w:t>
      </w:r>
      <w:r w:rsidR="003570D0">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Adebisi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keterampilan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memanipulasi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kesibukan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dagang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urusan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individu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sedemikian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jenis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karenanya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saudara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perabotan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kisanak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nampak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dimana,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bagaimana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engkau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mendambakannya,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kerap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perlu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mempersir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berlebihan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dimana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menyediakan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penanganan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subjek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sesegera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mungkin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besaran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sumber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(karyawan,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anggaran,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tempo</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stamina)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lebih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minim.</w:t>
      </w:r>
      <w:r w:rsidR="006E34CB" w:rsidRPr="00326D7A">
        <w:rPr>
          <w:rStyle w:val="FootnoteReference"/>
          <w:rFonts w:asciiTheme="majorBidi" w:eastAsia="Times New Roman" w:hAnsiTheme="majorBidi" w:cstheme="majorBidi"/>
          <w:sz w:val="24"/>
          <w:szCs w:val="24"/>
        </w:rPr>
        <w:footnoteReference w:id="95"/>
      </w:r>
    </w:p>
    <w:p w14:paraId="12E92AF8" w14:textId="72AF1C51" w:rsidR="00C02DD4" w:rsidRPr="00326D7A" w:rsidRDefault="00C02DD4" w:rsidP="00E07A07">
      <w:pPr>
        <w:numPr>
          <w:ilvl w:val="0"/>
          <w:numId w:val="9"/>
        </w:numPr>
        <w:pBdr>
          <w:top w:val="nil"/>
          <w:left w:val="nil"/>
          <w:bottom w:val="nil"/>
          <w:right w:val="nil"/>
          <w:between w:val="nil"/>
        </w:pBdr>
        <w:spacing w:after="0" w:line="480" w:lineRule="auto"/>
        <w:ind w:left="993" w:hanging="284"/>
        <w:jc w:val="both"/>
        <w:rPr>
          <w:rFonts w:asciiTheme="majorBidi" w:eastAsia="Times New Roman" w:hAnsiTheme="majorBidi" w:cstheme="majorBidi"/>
          <w:b/>
          <w:color w:val="000000"/>
          <w:sz w:val="24"/>
          <w:szCs w:val="24"/>
        </w:rPr>
      </w:pPr>
      <w:r w:rsidRPr="00326D7A">
        <w:rPr>
          <w:rFonts w:asciiTheme="majorBidi" w:eastAsia="Times New Roman" w:hAnsiTheme="majorBidi" w:cstheme="majorBidi"/>
          <w:b/>
          <w:color w:val="000000"/>
          <w:sz w:val="24"/>
          <w:szCs w:val="24"/>
        </w:rPr>
        <w:t>Aspek</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Aspek</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Manajemen</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Waktu</w:t>
      </w:r>
    </w:p>
    <w:p w14:paraId="7AB622C4" w14:textId="77777777" w:rsidR="003570D0" w:rsidRDefault="00C02DD4" w:rsidP="00AA4A95">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Menurut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Idayu,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aspek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meliputi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1)</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penentuan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visi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misi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prerogatif</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utama,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pasal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diputuskan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sepadan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komitmen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ditanggung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individual.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2)</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sistem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tutorial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wajib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dieksekusi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diawali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penyusunan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desain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hingga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penilaian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kinerja.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3)</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inspeksi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otoritas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tentang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dimanifestasikan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mengeksekusi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kontrol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alokasi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agenda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dipersiapkan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awal.</w:t>
      </w:r>
      <w:r w:rsidR="00451B36" w:rsidRPr="00326D7A">
        <w:rPr>
          <w:rStyle w:val="FootnoteReference"/>
          <w:rFonts w:asciiTheme="majorBidi" w:eastAsia="Times New Roman" w:hAnsiTheme="majorBidi" w:cstheme="majorBidi"/>
          <w:sz w:val="24"/>
          <w:szCs w:val="24"/>
        </w:rPr>
        <w:footnoteReference w:id="96"/>
      </w:r>
      <w:r w:rsidR="00C676BD">
        <w:rPr>
          <w:rFonts w:asciiTheme="majorBidi" w:eastAsia="Times New Roman" w:hAnsiTheme="majorBidi" w:cstheme="majorBidi"/>
          <w:sz w:val="24"/>
          <w:szCs w:val="24"/>
        </w:rPr>
        <w:t xml:space="preserve"> </w:t>
      </w:r>
    </w:p>
    <w:p w14:paraId="38BFB794" w14:textId="3860C4A5" w:rsidR="00C02DD4" w:rsidRPr="00326D7A" w:rsidRDefault="00C02DD4" w:rsidP="00AA4A95">
      <w:pPr>
        <w:spacing w:after="0" w:line="480" w:lineRule="auto"/>
        <w:ind w:left="993"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lastRenderedPageBreak/>
        <w:t>Sean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Yossy</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aspek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penyusunan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rencana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utama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dijadwal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rangka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kuadran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mempunyai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2</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komponen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baku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meliputi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“penting”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mendesak”.</w:t>
      </w:r>
      <w:r w:rsidR="001179EC" w:rsidRPr="00326D7A">
        <w:rPr>
          <w:rStyle w:val="FootnoteReference"/>
          <w:rFonts w:asciiTheme="majorBidi" w:eastAsia="Times New Roman" w:hAnsiTheme="majorBidi" w:cstheme="majorBidi"/>
          <w:sz w:val="24"/>
          <w:szCs w:val="24"/>
        </w:rPr>
        <w:footnoteReference w:id="97"/>
      </w:r>
    </w:p>
    <w:p w14:paraId="5AC8C922" w14:textId="595B9924" w:rsidR="001179EC" w:rsidRPr="00326D7A" w:rsidRDefault="00C02DD4" w:rsidP="00E07A07">
      <w:pPr>
        <w:pStyle w:val="ListParagraph"/>
        <w:numPr>
          <w:ilvl w:val="0"/>
          <w:numId w:val="36"/>
        </w:numPr>
        <w:pBdr>
          <w:top w:val="nil"/>
          <w:left w:val="nil"/>
          <w:bottom w:val="nil"/>
          <w:right w:val="nil"/>
          <w:between w:val="nil"/>
        </w:pBdr>
        <w:spacing w:after="0" w:line="480" w:lineRule="auto"/>
        <w:ind w:left="1353"/>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Mendesak</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Penting</w:t>
      </w:r>
    </w:p>
    <w:p w14:paraId="4DA73EFB" w14:textId="73C65EDE" w:rsidR="001179EC" w:rsidRPr="00326D7A" w:rsidRDefault="00C676BD" w:rsidP="00AA4A95">
      <w:pPr>
        <w:pStyle w:val="ListParagraph"/>
        <w:pBdr>
          <w:top w:val="nil"/>
          <w:left w:val="nil"/>
          <w:bottom w:val="nil"/>
          <w:right w:val="nil"/>
          <w:between w:val="nil"/>
        </w:pBdr>
        <w:spacing w:after="0" w:line="480" w:lineRule="auto"/>
        <w:ind w:left="1418"/>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Jenis</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agenda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penting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mendesak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wajib</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diprioritaskan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perampungan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nya</w:t>
      </w:r>
      <w:r>
        <w:rPr>
          <w:rFonts w:asciiTheme="majorBidi" w:eastAsia="Times New Roman" w:hAnsiTheme="majorBidi" w:cstheme="majorBidi"/>
          <w:sz w:val="24"/>
          <w:szCs w:val="24"/>
        </w:rPr>
        <w:t xml:space="preserve"> </w:t>
      </w:r>
      <w:r w:rsidR="001179EC" w:rsidRPr="00326D7A">
        <w:rPr>
          <w:rFonts w:asciiTheme="majorBidi" w:eastAsia="Times New Roman" w:hAnsiTheme="majorBidi" w:cstheme="majorBidi"/>
          <w:sz w:val="24"/>
          <w:szCs w:val="24"/>
        </w:rPr>
        <w:t>ter</w:t>
      </w:r>
      <w:r w:rsidR="00C02DD4" w:rsidRPr="00326D7A">
        <w:rPr>
          <w:rFonts w:asciiTheme="majorBidi" w:eastAsia="Times New Roman" w:hAnsiTheme="majorBidi" w:cstheme="majorBidi"/>
          <w:sz w:val="24"/>
          <w:szCs w:val="24"/>
        </w:rPr>
        <w:t>lebih</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w:t>
      </w:r>
      <w:r w:rsidR="001179EC" w:rsidRPr="00326D7A">
        <w:rPr>
          <w:rFonts w:asciiTheme="majorBidi" w:eastAsia="Times New Roman" w:hAnsiTheme="majorBidi" w:cstheme="majorBidi"/>
          <w:sz w:val="24"/>
          <w:szCs w:val="24"/>
        </w:rPr>
        <w:t>ah</w:t>
      </w:r>
      <w:r w:rsidR="00C02DD4" w:rsidRPr="00326D7A">
        <w:rPr>
          <w:rFonts w:asciiTheme="majorBidi" w:eastAsia="Times New Roman" w:hAnsiTheme="majorBidi" w:cstheme="majorBidi"/>
          <w:sz w:val="24"/>
          <w:szCs w:val="24"/>
        </w:rPr>
        <w:t>ulu.</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Kewajiban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tersebut</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tidak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bisa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dilalaikan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lagi.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Acara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tergolong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dalam</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populasi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ini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menandakan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bahwa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hal</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penting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wajib</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dilaksanakan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tidak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boleh</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ditangguhkan</w:t>
      </w:r>
      <w:r>
        <w:rPr>
          <w:rFonts w:asciiTheme="majorBidi" w:eastAsia="Times New Roman" w:hAnsiTheme="majorBidi" w:cstheme="majorBidi"/>
          <w:sz w:val="24"/>
          <w:szCs w:val="24"/>
        </w:rPr>
        <w:t xml:space="preserve"> </w:t>
      </w:r>
      <w:r w:rsidR="00873AB9" w:rsidRPr="00326D7A">
        <w:rPr>
          <w:rFonts w:asciiTheme="majorBidi" w:eastAsia="Times New Roman" w:hAnsiTheme="majorBidi" w:cstheme="majorBidi"/>
          <w:sz w:val="24"/>
          <w:szCs w:val="24"/>
        </w:rPr>
        <w:t>di</w:t>
      </w:r>
      <w:r w:rsidR="00C02DD4" w:rsidRPr="00326D7A">
        <w:rPr>
          <w:rFonts w:asciiTheme="majorBidi" w:eastAsia="Times New Roman" w:hAnsiTheme="majorBidi" w:cstheme="majorBidi"/>
          <w:sz w:val="24"/>
          <w:szCs w:val="24"/>
        </w:rPr>
        <w:t>lain</w:t>
      </w:r>
      <w:r>
        <w:rPr>
          <w:rFonts w:asciiTheme="majorBidi" w:eastAsia="Times New Roman" w:hAnsiTheme="majorBidi" w:cstheme="majorBidi"/>
          <w:sz w:val="24"/>
          <w:szCs w:val="24"/>
        </w:rPr>
        <w:t xml:space="preserve"> </w:t>
      </w:r>
      <w:r w:rsidR="00873AB9" w:rsidRPr="00326D7A">
        <w:rPr>
          <w:rFonts w:asciiTheme="majorBidi" w:eastAsia="Times New Roman" w:hAnsiTheme="majorBidi" w:cstheme="majorBidi"/>
          <w:sz w:val="24"/>
          <w:szCs w:val="24"/>
        </w:rPr>
        <w:t>kesempatan</w:t>
      </w:r>
      <w:r w:rsidR="00C02DD4" w:rsidRPr="00326D7A">
        <w:rPr>
          <w:rFonts w:asciiTheme="majorBidi" w:eastAsia="Times New Roman" w:hAnsiTheme="majorBidi" w:cstheme="majorBidi"/>
          <w:sz w:val="24"/>
          <w:szCs w:val="24"/>
        </w:rPr>
        <w:t>.</w:t>
      </w:r>
    </w:p>
    <w:p w14:paraId="1731FF65" w14:textId="45BD1436" w:rsidR="00873AB9" w:rsidRPr="00326D7A" w:rsidRDefault="00C02DD4" w:rsidP="00E07A07">
      <w:pPr>
        <w:pStyle w:val="ListParagraph"/>
        <w:numPr>
          <w:ilvl w:val="0"/>
          <w:numId w:val="36"/>
        </w:numPr>
        <w:pBdr>
          <w:top w:val="nil"/>
          <w:left w:val="nil"/>
          <w:bottom w:val="nil"/>
          <w:right w:val="nil"/>
          <w:between w:val="nil"/>
        </w:pBdr>
        <w:spacing w:after="0" w:line="480" w:lineRule="auto"/>
        <w:ind w:left="1353"/>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Tidak</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Mendesak</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Penting.</w:t>
      </w:r>
    </w:p>
    <w:p w14:paraId="2D53E9C6" w14:textId="288ABDD2" w:rsidR="00873AB9" w:rsidRPr="00326D7A" w:rsidRDefault="00C676BD" w:rsidP="00AA4A95">
      <w:pPr>
        <w:pStyle w:val="ListParagraph"/>
        <w:pBdr>
          <w:top w:val="nil"/>
          <w:left w:val="nil"/>
          <w:bottom w:val="nil"/>
          <w:right w:val="nil"/>
          <w:between w:val="nil"/>
        </w:pBdr>
        <w:spacing w:after="0" w:line="480" w:lineRule="auto"/>
        <w:ind w:left="1418"/>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Varian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aktivitas</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dengan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diutamakan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ini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mesti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dihadapi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melalui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pembuatan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skedul</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profesi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secara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perhitungan.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Tidak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boleh</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sampai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acara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vital</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menjadi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terbengkalai.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Semestinya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pergunakan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waktu</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profitable</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untuk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membereskan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agenda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ini.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Aktivitas</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mencakup</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dalam</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golongan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ini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merupakan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tindakan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pernah</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selesai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membuat</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skedul</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dengan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baik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dilaksanakan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secara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rutinan.</w:t>
      </w:r>
    </w:p>
    <w:p w14:paraId="3E8C8E59" w14:textId="2942D75D" w:rsidR="00873AB9" w:rsidRPr="00326D7A" w:rsidRDefault="00C02DD4" w:rsidP="00E07A07">
      <w:pPr>
        <w:pStyle w:val="ListParagraph"/>
        <w:numPr>
          <w:ilvl w:val="0"/>
          <w:numId w:val="36"/>
        </w:numPr>
        <w:pBdr>
          <w:top w:val="nil"/>
          <w:left w:val="nil"/>
          <w:bottom w:val="nil"/>
          <w:right w:val="nil"/>
          <w:between w:val="nil"/>
        </w:pBdr>
        <w:spacing w:after="0" w:line="480" w:lineRule="auto"/>
        <w:ind w:left="1353"/>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Mendesak</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Tidak</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Penting</w:t>
      </w:r>
    </w:p>
    <w:p w14:paraId="750F0C73" w14:textId="765ACDF1" w:rsidR="00873AB9" w:rsidRPr="00326D7A" w:rsidRDefault="00C676BD" w:rsidP="00AA4A95">
      <w:pPr>
        <w:pStyle w:val="ListParagraph"/>
        <w:pBdr>
          <w:top w:val="nil"/>
          <w:left w:val="nil"/>
          <w:bottom w:val="nil"/>
          <w:right w:val="nil"/>
          <w:between w:val="nil"/>
        </w:pBdr>
        <w:spacing w:after="0" w:line="480" w:lineRule="auto"/>
        <w:ind w:left="1418"/>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Perkara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ini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ada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kalanya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muncul</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dari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eksternal.</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Semisal</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ada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kawan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membujuk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kita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untuk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bermalasan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mengunjungi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tempat</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lain.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Urusan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tersebut</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mungkin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saja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dapat</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mengacaukan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waktu</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berguna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bagi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kita.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Oleh</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sebab</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itu,</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bila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kita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menolak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menentang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ajakan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tersebut</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bila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kita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menjalankan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kegiatan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lebih</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lastRenderedPageBreak/>
        <w:t>bermanfaat</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bagi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kita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menjadi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aktivitas</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urgent</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tidak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boleh</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anulir</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lagi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dalam</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penuntasannya.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Bisa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juga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acara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termasuk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kedalam</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kategori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ini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ialah</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aktivitas</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tidak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penting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tetapi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dipaksa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wajib</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dijalankan.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Biasanya,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urusan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ini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tidak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pernah</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masuk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kedalam</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jadwal</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kegiatan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ak</w:t>
      </w:r>
      <w:r w:rsidR="00C40B77" w:rsidRPr="00326D7A">
        <w:rPr>
          <w:rFonts w:asciiTheme="majorBidi" w:eastAsia="Times New Roman" w:hAnsiTheme="majorBidi" w:cstheme="majorBidi"/>
          <w:sz w:val="24"/>
          <w:szCs w:val="24"/>
        </w:rPr>
        <w:t>an</w:t>
      </w:r>
      <w:r>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sangat</w:t>
      </w:r>
      <w:r>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sulit</w:t>
      </w:r>
      <w:r>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untuk</w:t>
      </w:r>
      <w:r>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mengelak.</w:t>
      </w:r>
    </w:p>
    <w:p w14:paraId="2F518A3A" w14:textId="097A7FC8" w:rsidR="00873AB9" w:rsidRPr="00326D7A" w:rsidRDefault="00C02DD4" w:rsidP="00E07A07">
      <w:pPr>
        <w:pStyle w:val="ListParagraph"/>
        <w:numPr>
          <w:ilvl w:val="0"/>
          <w:numId w:val="36"/>
        </w:numPr>
        <w:pBdr>
          <w:top w:val="nil"/>
          <w:left w:val="nil"/>
          <w:bottom w:val="nil"/>
          <w:right w:val="nil"/>
          <w:between w:val="nil"/>
        </w:pBdr>
        <w:spacing w:after="0" w:line="480" w:lineRule="auto"/>
        <w:ind w:left="1353"/>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Tidak</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Mendesak</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Tidak</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Penting.</w:t>
      </w:r>
    </w:p>
    <w:p w14:paraId="1F05D63A" w14:textId="2CE9C9E1" w:rsidR="00C02DD4" w:rsidRPr="00326D7A" w:rsidRDefault="00C676BD" w:rsidP="00AA4A95">
      <w:pPr>
        <w:pStyle w:val="ListParagraph"/>
        <w:pBdr>
          <w:top w:val="nil"/>
          <w:left w:val="nil"/>
          <w:bottom w:val="nil"/>
          <w:right w:val="nil"/>
          <w:between w:val="nil"/>
        </w:pBdr>
        <w:spacing w:after="0" w:line="480" w:lineRule="auto"/>
        <w:ind w:left="1418"/>
        <w:jc w:val="both"/>
        <w:rPr>
          <w:rFonts w:asciiTheme="majorBidi" w:eastAsia="Times New Roman" w:hAnsiTheme="majorBidi" w:cstheme="majorBidi"/>
          <w:color w:val="000000"/>
          <w:sz w:val="24"/>
          <w:szCs w:val="24"/>
        </w:rPr>
      </w:pP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Gerakan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dalam</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golongan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ini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menjadikan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aktivitas</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dieksekusi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secara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melampaui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batas</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tingkat</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urgensi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serta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relevansinya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kecil.</w:t>
      </w:r>
    </w:p>
    <w:p w14:paraId="3DF83C52" w14:textId="231FCF5D" w:rsidR="00C02DD4" w:rsidRPr="00326D7A" w:rsidRDefault="00C02DD4" w:rsidP="00AA4A95">
      <w:pPr>
        <w:spacing w:after="0" w:line="480" w:lineRule="auto"/>
        <w:ind w:left="993"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Macan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mengusulkan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model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proses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65715E" w:rsidRPr="00326D7A">
        <w:rPr>
          <w:rStyle w:val="FootnoteReference"/>
          <w:rFonts w:asciiTheme="majorBidi" w:eastAsia="Times New Roman" w:hAnsiTheme="majorBidi" w:cstheme="majorBidi"/>
          <w:sz w:val="24"/>
          <w:szCs w:val="24"/>
        </w:rPr>
        <w:footnoteReference w:id="98"/>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0065715E" w:rsidRPr="00326D7A">
        <w:rPr>
          <w:rFonts w:asciiTheme="majorBidi" w:eastAsia="Times New Roman" w:hAnsiTheme="majorBidi" w:cstheme="majorBidi"/>
          <w:sz w:val="24"/>
          <w:szCs w:val="24"/>
          <w:lang w:val="en-US"/>
        </w:rPr>
        <w:t>juga</w:t>
      </w:r>
      <w:r w:rsidR="00C676BD">
        <w:rPr>
          <w:rFonts w:asciiTheme="majorBidi" w:eastAsia="Times New Roman" w:hAnsiTheme="majorBidi" w:cstheme="majorBidi"/>
          <w:sz w:val="24"/>
          <w:szCs w:val="24"/>
          <w:lang w:val="en-US"/>
        </w:rPr>
        <w:t xml:space="preserve"> </w:t>
      </w:r>
      <w:r w:rsidR="0065715E" w:rsidRPr="00326D7A">
        <w:rPr>
          <w:rFonts w:asciiTheme="majorBidi" w:eastAsia="Times New Roman" w:hAnsiTheme="majorBidi" w:cstheme="majorBidi"/>
          <w:sz w:val="24"/>
          <w:szCs w:val="24"/>
          <w:lang w:val="en-US"/>
        </w:rPr>
        <w:t>dikutip</w:t>
      </w:r>
      <w:r w:rsidR="00C676BD">
        <w:rPr>
          <w:rFonts w:asciiTheme="majorBidi" w:eastAsia="Times New Roman" w:hAnsiTheme="majorBidi" w:cstheme="majorBidi"/>
          <w:sz w:val="24"/>
          <w:szCs w:val="24"/>
          <w:lang w:val="en-US"/>
        </w:rPr>
        <w:t xml:space="preserve"> </w:t>
      </w:r>
      <w:r w:rsidR="0065715E" w:rsidRPr="00326D7A">
        <w:rPr>
          <w:rFonts w:asciiTheme="majorBidi" w:eastAsia="Times New Roman" w:hAnsiTheme="majorBidi" w:cstheme="majorBidi"/>
          <w:sz w:val="24"/>
          <w:szCs w:val="24"/>
          <w:lang w:val="en-US"/>
        </w:rPr>
        <w:t>dalam</w:t>
      </w:r>
      <w:r w:rsidR="00C676BD">
        <w:rPr>
          <w:rFonts w:asciiTheme="majorBidi" w:eastAsia="Times New Roman" w:hAnsiTheme="majorBidi" w:cstheme="majorBidi"/>
          <w:sz w:val="24"/>
          <w:szCs w:val="24"/>
          <w:lang w:val="en-US"/>
        </w:rPr>
        <w:t xml:space="preserve"> </w:t>
      </w:r>
      <w:r w:rsidR="0065715E" w:rsidRPr="00326D7A">
        <w:rPr>
          <w:rFonts w:asciiTheme="majorBidi" w:eastAsia="Times New Roman" w:hAnsiTheme="majorBidi" w:cstheme="majorBidi"/>
          <w:sz w:val="24"/>
          <w:szCs w:val="24"/>
          <w:lang w:val="en-US"/>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Asmariani</w:t>
      </w:r>
      <w:r w:rsidR="00C676BD">
        <w:rPr>
          <w:rFonts w:asciiTheme="majorBidi" w:eastAsia="Times New Roman" w:hAnsiTheme="majorBidi" w:cstheme="majorBidi"/>
          <w:sz w:val="24"/>
          <w:szCs w:val="24"/>
        </w:rPr>
        <w:t xml:space="preserve"> </w:t>
      </w:r>
      <w:r w:rsidR="0065715E" w:rsidRPr="00326D7A">
        <w:rPr>
          <w:rFonts w:asciiTheme="majorBidi" w:eastAsia="Times New Roman" w:hAnsiTheme="majorBidi" w:cstheme="majorBidi"/>
          <w:sz w:val="24"/>
          <w:szCs w:val="24"/>
          <w:lang w:val="en-US"/>
        </w:rPr>
        <w:t>yang</w:t>
      </w:r>
      <w:r w:rsidR="00C676BD">
        <w:rPr>
          <w:rFonts w:asciiTheme="majorBidi" w:eastAsia="Times New Roman" w:hAnsiTheme="majorBidi" w:cstheme="majorBidi"/>
          <w:sz w:val="24"/>
          <w:szCs w:val="24"/>
          <w:lang w:val="en-US"/>
        </w:rPr>
        <w:t xml:space="preserve"> </w:t>
      </w:r>
      <w:r w:rsidR="0065715E" w:rsidRPr="00326D7A">
        <w:rPr>
          <w:rFonts w:asciiTheme="majorBidi" w:eastAsia="Times New Roman" w:hAnsiTheme="majorBidi" w:cstheme="majorBidi"/>
          <w:sz w:val="24"/>
          <w:szCs w:val="24"/>
          <w:lang w:val="en-US"/>
        </w:rPr>
        <w:t>membeagi</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rPr>
        <w:t>bagi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empat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aspek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diantaranya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berikut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0065715E" w:rsidRPr="00326D7A">
        <w:rPr>
          <w:rStyle w:val="FootnoteReference"/>
          <w:rFonts w:asciiTheme="majorBidi" w:eastAsia="Times New Roman" w:hAnsiTheme="majorBidi" w:cstheme="majorBidi"/>
          <w:sz w:val="24"/>
          <w:szCs w:val="24"/>
        </w:rPr>
        <w:footnoteReference w:id="99"/>
      </w:r>
    </w:p>
    <w:p w14:paraId="6B865E93" w14:textId="42C0061B" w:rsidR="00BE50EF" w:rsidRDefault="00C02DD4" w:rsidP="00E07A07">
      <w:pPr>
        <w:pStyle w:val="ListParagraph"/>
        <w:numPr>
          <w:ilvl w:val="0"/>
          <w:numId w:val="37"/>
        </w:numPr>
        <w:pBdr>
          <w:top w:val="nil"/>
          <w:left w:val="nil"/>
          <w:bottom w:val="nil"/>
          <w:right w:val="nil"/>
          <w:between w:val="nil"/>
        </w:pBdr>
        <w:spacing w:after="0" w:line="480" w:lineRule="auto"/>
        <w:ind w:left="1353"/>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sz w:val="24"/>
          <w:szCs w:val="24"/>
        </w:rPr>
        <w:t>Menentukan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Sasaran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sz w:val="24"/>
          <w:szCs w:val="24"/>
        </w:rPr>
        <w:t>Prerogatif</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Utama.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w:t>
      </w:r>
      <w:r w:rsidRPr="00326D7A">
        <w:rPr>
          <w:rFonts w:asciiTheme="majorBidi" w:eastAsia="Times New Roman" w:hAnsiTheme="majorBidi" w:cstheme="majorBidi"/>
          <w:i/>
          <w:color w:val="000000"/>
          <w:sz w:val="24"/>
          <w:szCs w:val="24"/>
        </w:rPr>
        <w:t>Setting</w:t>
      </w:r>
      <w:r w:rsidR="00C676BD">
        <w:rPr>
          <w:rFonts w:asciiTheme="majorBidi" w:eastAsia="Times New Roman" w:hAnsiTheme="majorBidi" w:cstheme="majorBidi"/>
          <w:i/>
          <w:color w:val="000000"/>
          <w:sz w:val="24"/>
          <w:szCs w:val="24"/>
        </w:rPr>
        <w:t xml:space="preserve"> </w:t>
      </w:r>
      <w:r w:rsidRPr="00326D7A">
        <w:rPr>
          <w:rFonts w:asciiTheme="majorBidi" w:eastAsia="Times New Roman" w:hAnsiTheme="majorBidi" w:cstheme="majorBidi"/>
          <w:i/>
          <w:color w:val="000000"/>
          <w:sz w:val="24"/>
          <w:szCs w:val="24"/>
        </w:rPr>
        <w:t>Goals</w:t>
      </w:r>
      <w:r w:rsidR="00C676BD">
        <w:rPr>
          <w:rFonts w:asciiTheme="majorBidi" w:eastAsia="Times New Roman" w:hAnsiTheme="majorBidi" w:cstheme="majorBidi"/>
          <w:i/>
          <w:color w:val="000000"/>
          <w:sz w:val="24"/>
          <w:szCs w:val="24"/>
        </w:rPr>
        <w:t xml:space="preserve"> </w:t>
      </w:r>
      <w:r w:rsidRPr="00326D7A">
        <w:rPr>
          <w:rFonts w:asciiTheme="majorBidi" w:eastAsia="Times New Roman" w:hAnsiTheme="majorBidi" w:cstheme="majorBidi"/>
          <w:i/>
          <w:color w:val="000000"/>
          <w:sz w:val="24"/>
          <w:szCs w:val="24"/>
        </w:rPr>
        <w:t>and</w:t>
      </w:r>
      <w:r w:rsidR="00C676BD">
        <w:rPr>
          <w:rFonts w:asciiTheme="majorBidi" w:eastAsia="Times New Roman" w:hAnsiTheme="majorBidi" w:cstheme="majorBidi"/>
          <w:i/>
          <w:color w:val="000000"/>
          <w:sz w:val="24"/>
          <w:szCs w:val="24"/>
        </w:rPr>
        <w:t xml:space="preserve"> </w:t>
      </w:r>
      <w:r w:rsidRPr="00326D7A">
        <w:rPr>
          <w:rFonts w:asciiTheme="majorBidi" w:eastAsia="Times New Roman" w:hAnsiTheme="majorBidi" w:cstheme="majorBidi"/>
          <w:i/>
          <w:color w:val="000000"/>
          <w:sz w:val="24"/>
          <w:szCs w:val="24"/>
        </w:rPr>
        <w:t>Priorities)</w:t>
      </w:r>
    </w:p>
    <w:p w14:paraId="59BA39F3" w14:textId="2B3DA2FD" w:rsidR="00406DB6" w:rsidRPr="00BE50EF" w:rsidRDefault="00C02DD4" w:rsidP="00AA4A95">
      <w:pPr>
        <w:pStyle w:val="ListParagraph"/>
        <w:pBdr>
          <w:top w:val="nil"/>
          <w:left w:val="nil"/>
          <w:bottom w:val="nil"/>
          <w:right w:val="nil"/>
          <w:between w:val="nil"/>
        </w:pBdr>
        <w:spacing w:after="0" w:line="480" w:lineRule="auto"/>
        <w:ind w:left="1417" w:firstLine="229"/>
        <w:jc w:val="both"/>
        <w:rPr>
          <w:rFonts w:asciiTheme="majorBidi" w:eastAsia="Times New Roman" w:hAnsiTheme="majorBidi" w:cstheme="majorBidi"/>
          <w:color w:val="000000"/>
          <w:sz w:val="24"/>
          <w:szCs w:val="24"/>
        </w:rPr>
      </w:pPr>
      <w:r w:rsidRPr="00BE50EF">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sesuatu</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mewujudkan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kepentingan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kemauan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individu</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segera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dirampungkan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bagaimana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perorangan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mampu</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memposisikan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hajat</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sesuai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keistimewaan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tugas</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dibutuhkan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guna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mencapai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tujuan.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Visi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Misi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incaran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tergolong</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menjadi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dua: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jangka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pendek</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jangka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panjang.</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Bidikan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jangka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pendek</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jadi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visi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misi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kegiatan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harian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disebabkan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menuntut</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determinasi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eksekusi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lebih</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rinci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lastRenderedPageBreak/>
        <w:t>yang</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menyebabkan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target</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jangka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panjang</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lebih</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gampang</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meraihnya.</w:t>
      </w:r>
    </w:p>
    <w:p w14:paraId="656968F9" w14:textId="5E89536E" w:rsidR="00BE50EF" w:rsidRPr="00BE50EF" w:rsidRDefault="00C02DD4" w:rsidP="00E07A07">
      <w:pPr>
        <w:pStyle w:val="ListParagraph"/>
        <w:numPr>
          <w:ilvl w:val="0"/>
          <w:numId w:val="37"/>
        </w:numPr>
        <w:pBdr>
          <w:top w:val="nil"/>
          <w:left w:val="nil"/>
          <w:bottom w:val="nil"/>
          <w:right w:val="nil"/>
          <w:between w:val="nil"/>
        </w:pBdr>
        <w:spacing w:after="0" w:line="480" w:lineRule="auto"/>
        <w:ind w:left="1353"/>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Mekanisme</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perancangan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sz w:val="24"/>
          <w:szCs w:val="24"/>
        </w:rPr>
        <w:t>pemrograman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i/>
          <w:color w:val="000000"/>
          <w:sz w:val="24"/>
          <w:szCs w:val="24"/>
        </w:rPr>
        <w:t>(mechanics-</w:t>
      </w:r>
      <w:r w:rsidR="00C676BD">
        <w:rPr>
          <w:rFonts w:asciiTheme="majorBidi" w:eastAsia="Times New Roman" w:hAnsiTheme="majorBidi" w:cstheme="majorBidi"/>
          <w:i/>
          <w:color w:val="000000"/>
          <w:sz w:val="24"/>
          <w:szCs w:val="24"/>
        </w:rPr>
        <w:t xml:space="preserve"> </w:t>
      </w:r>
      <w:r w:rsidRPr="00326D7A">
        <w:rPr>
          <w:rFonts w:asciiTheme="majorBidi" w:eastAsia="Times New Roman" w:hAnsiTheme="majorBidi" w:cstheme="majorBidi"/>
          <w:i/>
          <w:color w:val="000000"/>
          <w:sz w:val="24"/>
          <w:szCs w:val="24"/>
        </w:rPr>
        <w:t>making</w:t>
      </w:r>
      <w:r w:rsidR="00C676BD">
        <w:rPr>
          <w:rFonts w:asciiTheme="majorBidi" w:eastAsia="Times New Roman" w:hAnsiTheme="majorBidi" w:cstheme="majorBidi"/>
          <w:i/>
          <w:color w:val="000000"/>
          <w:sz w:val="24"/>
          <w:szCs w:val="24"/>
        </w:rPr>
        <w:t xml:space="preserve"> </w:t>
      </w:r>
      <w:r w:rsidRPr="00326D7A">
        <w:rPr>
          <w:rFonts w:asciiTheme="majorBidi" w:eastAsia="Times New Roman" w:hAnsiTheme="majorBidi" w:cstheme="majorBidi"/>
          <w:i/>
          <w:color w:val="000000"/>
          <w:sz w:val="24"/>
          <w:szCs w:val="24"/>
        </w:rPr>
        <w:t>lisis</w:t>
      </w:r>
      <w:r w:rsidR="00C676BD">
        <w:rPr>
          <w:rFonts w:asciiTheme="majorBidi" w:eastAsia="Times New Roman" w:hAnsiTheme="majorBidi" w:cstheme="majorBidi"/>
          <w:i/>
          <w:color w:val="000000"/>
          <w:sz w:val="24"/>
          <w:szCs w:val="24"/>
        </w:rPr>
        <w:t xml:space="preserve"> </w:t>
      </w:r>
      <w:r w:rsidRPr="00326D7A">
        <w:rPr>
          <w:rFonts w:asciiTheme="majorBidi" w:eastAsia="Times New Roman" w:hAnsiTheme="majorBidi" w:cstheme="majorBidi"/>
          <w:i/>
          <w:color w:val="000000"/>
          <w:sz w:val="24"/>
          <w:szCs w:val="24"/>
        </w:rPr>
        <w:t>and</w:t>
      </w:r>
      <w:r w:rsidR="00C676BD">
        <w:rPr>
          <w:rFonts w:asciiTheme="majorBidi" w:eastAsia="Times New Roman" w:hAnsiTheme="majorBidi" w:cstheme="majorBidi"/>
          <w:i/>
          <w:color w:val="000000"/>
          <w:sz w:val="24"/>
          <w:szCs w:val="24"/>
        </w:rPr>
        <w:t xml:space="preserve"> </w:t>
      </w:r>
      <w:r w:rsidRPr="00326D7A">
        <w:rPr>
          <w:rFonts w:asciiTheme="majorBidi" w:eastAsia="Times New Roman" w:hAnsiTheme="majorBidi" w:cstheme="majorBidi"/>
          <w:i/>
          <w:color w:val="000000"/>
          <w:sz w:val="24"/>
          <w:szCs w:val="24"/>
        </w:rPr>
        <w:t>scheduling</w:t>
      </w:r>
      <w:r w:rsidR="00406DB6" w:rsidRPr="00326D7A">
        <w:rPr>
          <w:rFonts w:asciiTheme="majorBidi" w:eastAsia="Times New Roman" w:hAnsiTheme="majorBidi" w:cstheme="majorBidi"/>
          <w:i/>
          <w:color w:val="000000"/>
          <w:sz w:val="24"/>
          <w:szCs w:val="24"/>
        </w:rPr>
        <w:t>)</w:t>
      </w:r>
      <w:r w:rsidR="00C676BD">
        <w:rPr>
          <w:rFonts w:asciiTheme="majorBidi" w:eastAsia="Times New Roman" w:hAnsiTheme="majorBidi" w:cstheme="majorBidi"/>
          <w:iCs/>
          <w:color w:val="000000"/>
          <w:sz w:val="24"/>
          <w:szCs w:val="24"/>
        </w:rPr>
        <w:t xml:space="preserve"> </w:t>
      </w:r>
    </w:p>
    <w:p w14:paraId="06D5665F" w14:textId="6DBAD603" w:rsidR="00406DB6" w:rsidRPr="00BE50EF" w:rsidRDefault="00C02DD4" w:rsidP="00AA4A95">
      <w:pPr>
        <w:pStyle w:val="ListParagraph"/>
        <w:pBdr>
          <w:top w:val="nil"/>
          <w:left w:val="nil"/>
          <w:bottom w:val="nil"/>
          <w:right w:val="nil"/>
          <w:between w:val="nil"/>
        </w:pBdr>
        <w:spacing w:after="0" w:line="480" w:lineRule="auto"/>
        <w:ind w:left="1417"/>
        <w:jc w:val="both"/>
        <w:rPr>
          <w:rFonts w:asciiTheme="majorBidi" w:eastAsia="Times New Roman" w:hAnsiTheme="majorBidi" w:cstheme="majorBidi"/>
          <w:color w:val="000000"/>
          <w:sz w:val="24"/>
          <w:szCs w:val="24"/>
        </w:rPr>
      </w:pPr>
      <w:r w:rsidRPr="00BE50EF">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prosedur</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diterapkan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mengatur</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semacam,</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menyusun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list,</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skedul,</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rancangan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aksi.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Agenda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berhubungan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pengendalian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menjadwal</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skedul</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wajib</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dikerjakan,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menyusun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daftar</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list,</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memanfaatkan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daily</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book</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mengontrol</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lembaran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profesi.</w:t>
      </w:r>
    </w:p>
    <w:p w14:paraId="2C053006" w14:textId="22E341F7" w:rsidR="00BE50EF" w:rsidRDefault="00C02DD4" w:rsidP="00E07A07">
      <w:pPr>
        <w:pStyle w:val="ListParagraph"/>
        <w:numPr>
          <w:ilvl w:val="0"/>
          <w:numId w:val="37"/>
        </w:numPr>
        <w:pBdr>
          <w:top w:val="nil"/>
          <w:left w:val="nil"/>
          <w:bottom w:val="nil"/>
          <w:right w:val="nil"/>
          <w:between w:val="nil"/>
        </w:pBdr>
        <w:spacing w:after="0" w:line="480" w:lineRule="auto"/>
        <w:ind w:left="1353"/>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Otoritas</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Terkait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Waktu</w:t>
      </w:r>
      <w:r w:rsidR="00406DB6" w:rsidRPr="00326D7A">
        <w:rPr>
          <w:rFonts w:asciiTheme="majorBidi" w:eastAsia="Times New Roman" w:hAnsiTheme="majorBidi" w:cstheme="majorBidi"/>
          <w:color w:val="000000"/>
          <w:sz w:val="24"/>
          <w:szCs w:val="24"/>
        </w:rPr>
        <w: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i/>
          <w:color w:val="000000"/>
          <w:sz w:val="24"/>
          <w:szCs w:val="24"/>
        </w:rPr>
        <w:t>[</w:t>
      </w:r>
      <w:r w:rsidRPr="00326D7A">
        <w:rPr>
          <w:rFonts w:asciiTheme="majorBidi" w:eastAsia="Times New Roman" w:hAnsiTheme="majorBidi" w:cstheme="majorBidi"/>
          <w:i/>
          <w:sz w:val="24"/>
          <w:szCs w:val="24"/>
        </w:rPr>
        <w:t>Perceived</w:t>
      </w:r>
      <w:r w:rsidR="00C676BD">
        <w:rPr>
          <w:rFonts w:asciiTheme="majorBidi" w:eastAsia="Times New Roman" w:hAnsiTheme="majorBidi" w:cstheme="majorBidi"/>
          <w:i/>
          <w:color w:val="000000"/>
          <w:sz w:val="24"/>
          <w:szCs w:val="24"/>
        </w:rPr>
        <w:t xml:space="preserve"> </w:t>
      </w:r>
      <w:r w:rsidRPr="00326D7A">
        <w:rPr>
          <w:rFonts w:asciiTheme="majorBidi" w:eastAsia="Times New Roman" w:hAnsiTheme="majorBidi" w:cstheme="majorBidi"/>
          <w:i/>
          <w:color w:val="000000"/>
          <w:sz w:val="24"/>
          <w:szCs w:val="24"/>
        </w:rPr>
        <w:t>Control</w:t>
      </w:r>
      <w:r w:rsidR="00C676BD">
        <w:rPr>
          <w:rFonts w:asciiTheme="majorBidi" w:eastAsia="Times New Roman" w:hAnsiTheme="majorBidi" w:cstheme="majorBidi"/>
          <w:i/>
          <w:color w:val="000000"/>
          <w:sz w:val="24"/>
          <w:szCs w:val="24"/>
        </w:rPr>
        <w:t xml:space="preserve"> </w:t>
      </w:r>
      <w:r w:rsidRPr="00326D7A">
        <w:rPr>
          <w:rFonts w:asciiTheme="majorBidi" w:eastAsia="Times New Roman" w:hAnsiTheme="majorBidi" w:cstheme="majorBidi"/>
          <w:i/>
          <w:color w:val="000000"/>
          <w:sz w:val="24"/>
          <w:szCs w:val="24"/>
        </w:rPr>
        <w:t>of</w:t>
      </w:r>
      <w:r w:rsidR="00C676BD">
        <w:rPr>
          <w:rFonts w:asciiTheme="majorBidi" w:eastAsia="Times New Roman" w:hAnsiTheme="majorBidi" w:cstheme="majorBidi"/>
          <w:i/>
          <w:color w:val="000000"/>
          <w:sz w:val="24"/>
          <w:szCs w:val="24"/>
        </w:rPr>
        <w:t xml:space="preserve"> </w:t>
      </w:r>
      <w:r w:rsidRPr="00326D7A">
        <w:rPr>
          <w:rFonts w:asciiTheme="majorBidi" w:eastAsia="Times New Roman" w:hAnsiTheme="majorBidi" w:cstheme="majorBidi"/>
          <w:i/>
          <w:color w:val="000000"/>
          <w:sz w:val="24"/>
          <w:szCs w:val="24"/>
        </w:rPr>
        <w:t>Time]</w:t>
      </w:r>
    </w:p>
    <w:p w14:paraId="4915FCFD" w14:textId="4B94F882" w:rsidR="00406DB6" w:rsidRPr="00BE50EF" w:rsidRDefault="00C02DD4" w:rsidP="00AA4A95">
      <w:pPr>
        <w:pStyle w:val="ListParagraph"/>
        <w:pBdr>
          <w:top w:val="nil"/>
          <w:left w:val="nil"/>
          <w:bottom w:val="nil"/>
          <w:right w:val="nil"/>
          <w:between w:val="nil"/>
        </w:pBdr>
        <w:spacing w:after="0" w:line="480" w:lineRule="auto"/>
        <w:ind w:left="1417"/>
        <w:jc w:val="both"/>
        <w:rPr>
          <w:rFonts w:asciiTheme="majorBidi" w:eastAsia="Times New Roman" w:hAnsiTheme="majorBidi" w:cstheme="majorBidi"/>
          <w:color w:val="000000"/>
          <w:sz w:val="24"/>
          <w:szCs w:val="24"/>
        </w:rPr>
      </w:pPr>
      <w:r w:rsidRPr="00BE50EF">
        <w:rPr>
          <w:rFonts w:asciiTheme="majorBidi" w:eastAsia="Times New Roman" w:hAnsiTheme="majorBidi" w:cstheme="majorBidi"/>
          <w:sz w:val="24"/>
          <w:szCs w:val="24"/>
        </w:rPr>
        <w:t>Dominasi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kepada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berkorelasi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terkait</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anggapan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bahwa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mampu</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memanipulasi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pengelolaan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terhadap</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perkara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menghasut</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pemanfaatan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waktu.</w:t>
      </w:r>
    </w:p>
    <w:p w14:paraId="26125F94" w14:textId="65884A2C" w:rsidR="00BE50EF" w:rsidRDefault="00C02DD4" w:rsidP="00E07A07">
      <w:pPr>
        <w:pStyle w:val="ListParagraph"/>
        <w:numPr>
          <w:ilvl w:val="0"/>
          <w:numId w:val="37"/>
        </w:numPr>
        <w:pBdr>
          <w:top w:val="nil"/>
          <w:left w:val="nil"/>
          <w:bottom w:val="nil"/>
          <w:right w:val="nil"/>
          <w:between w:val="nil"/>
        </w:pBdr>
        <w:spacing w:after="0" w:line="480" w:lineRule="auto"/>
        <w:ind w:left="1353"/>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Alternatif</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kepada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terstruktur.</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i/>
          <w:color w:val="000000"/>
          <w:sz w:val="24"/>
          <w:szCs w:val="24"/>
        </w:rPr>
        <w:t>{</w:t>
      </w:r>
      <w:r w:rsidRPr="00326D7A">
        <w:rPr>
          <w:rFonts w:asciiTheme="majorBidi" w:eastAsia="Times New Roman" w:hAnsiTheme="majorBidi" w:cstheme="majorBidi"/>
          <w:i/>
          <w:sz w:val="24"/>
          <w:szCs w:val="24"/>
        </w:rPr>
        <w:t>preference</w:t>
      </w:r>
      <w:r w:rsidR="00C676BD">
        <w:rPr>
          <w:rFonts w:asciiTheme="majorBidi" w:eastAsia="Times New Roman" w:hAnsiTheme="majorBidi" w:cstheme="majorBidi"/>
          <w:i/>
          <w:color w:val="000000"/>
          <w:sz w:val="24"/>
          <w:szCs w:val="24"/>
        </w:rPr>
        <w:t xml:space="preserve"> </w:t>
      </w:r>
      <w:r w:rsidRPr="00326D7A">
        <w:rPr>
          <w:rFonts w:asciiTheme="majorBidi" w:eastAsia="Times New Roman" w:hAnsiTheme="majorBidi" w:cstheme="majorBidi"/>
          <w:i/>
          <w:color w:val="000000"/>
          <w:sz w:val="24"/>
          <w:szCs w:val="24"/>
        </w:rPr>
        <w:t>for</w:t>
      </w:r>
      <w:r w:rsidR="00C676BD">
        <w:rPr>
          <w:rFonts w:asciiTheme="majorBidi" w:eastAsia="Times New Roman" w:hAnsiTheme="majorBidi" w:cstheme="majorBidi"/>
          <w:i/>
          <w:color w:val="000000"/>
          <w:sz w:val="24"/>
          <w:szCs w:val="24"/>
        </w:rPr>
        <w:t xml:space="preserve"> </w:t>
      </w:r>
      <w:r w:rsidRPr="00326D7A">
        <w:rPr>
          <w:rFonts w:asciiTheme="majorBidi" w:eastAsia="Times New Roman" w:hAnsiTheme="majorBidi" w:cstheme="majorBidi"/>
          <w:i/>
          <w:color w:val="000000"/>
          <w:sz w:val="24"/>
          <w:szCs w:val="24"/>
        </w:rPr>
        <w:t>organisation}</w:t>
      </w:r>
    </w:p>
    <w:p w14:paraId="4025ABD5" w14:textId="6F87E906" w:rsidR="00C02DD4" w:rsidRPr="00BE50EF" w:rsidRDefault="00C02DD4" w:rsidP="00AA4A95">
      <w:pPr>
        <w:pStyle w:val="ListParagraph"/>
        <w:pBdr>
          <w:top w:val="nil"/>
          <w:left w:val="nil"/>
          <w:bottom w:val="nil"/>
          <w:right w:val="nil"/>
          <w:between w:val="nil"/>
        </w:pBdr>
        <w:spacing w:after="0" w:line="480" w:lineRule="auto"/>
        <w:ind w:left="1417"/>
        <w:jc w:val="both"/>
        <w:rPr>
          <w:rFonts w:asciiTheme="majorBidi" w:eastAsia="Times New Roman" w:hAnsiTheme="majorBidi" w:cstheme="majorBidi"/>
          <w:color w:val="000000"/>
          <w:sz w:val="24"/>
          <w:szCs w:val="24"/>
        </w:rPr>
      </w:pPr>
      <w:r w:rsidRPr="00BE50EF">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segmen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dijabarkan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bahwa,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mengenal</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rutinitas</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eksploitasi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waktunya.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Perseorangan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semestinya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memanfaatkan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goresan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aplikasi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waktunya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sepanjang</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pekan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dicek</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lagi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saat</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weekend.</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Notulensi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inspeksi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urgen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guna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mengasumsikan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berupa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jumlahnya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diangankan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kegiatan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mengarah</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kepada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visi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misi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menjadi</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pengutamaan,</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berapa</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ragam</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BE50EF">
        <w:rPr>
          <w:rFonts w:asciiTheme="majorBidi" w:eastAsia="Times New Roman" w:hAnsiTheme="majorBidi" w:cstheme="majorBidi"/>
          <w:sz w:val="24"/>
          <w:szCs w:val="24"/>
        </w:rPr>
        <w:t>dikhayalkan.</w:t>
      </w:r>
    </w:p>
    <w:p w14:paraId="7C84D2FF" w14:textId="77777777" w:rsidR="003570D0" w:rsidRDefault="00F8620D" w:rsidP="00AA4A95">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lang w:val="en-US"/>
        </w:rPr>
        <w:t>Haynes</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didalam</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bukunya</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memberikan</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sumbangsih</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pemikiran</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lang w:val="en-US"/>
        </w:rPr>
        <w:t>tentang</w:t>
      </w:r>
      <w:r w:rsidR="00C676BD">
        <w:rPr>
          <w:rFonts w:asciiTheme="majorBidi" w:eastAsia="Times New Roman" w:hAnsiTheme="majorBidi" w:cstheme="majorBidi"/>
          <w:sz w:val="24"/>
          <w:szCs w:val="24"/>
          <w:lang w:val="en-US"/>
        </w:rPr>
        <w:t xml:space="preserve"> </w:t>
      </w:r>
      <w:r w:rsidR="00C02DD4" w:rsidRPr="00326D7A">
        <w:rPr>
          <w:rFonts w:asciiTheme="majorBidi" w:eastAsia="Times New Roman" w:hAnsiTheme="majorBidi" w:cstheme="majorBidi"/>
          <w:sz w:val="24"/>
          <w:szCs w:val="24"/>
        </w:rPr>
        <w:t>Penetapan</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Prioritas.</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Bila</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peluang</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melebihi</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sumber</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daya,</w:t>
      </w:r>
      <w:r w:rsidR="00C676BD">
        <w:rPr>
          <w:rFonts w:asciiTheme="majorBidi" w:eastAsia="Times New Roman" w:hAnsiTheme="majorBidi" w:cstheme="majorBidi"/>
          <w:sz w:val="24"/>
          <w:szCs w:val="24"/>
        </w:rPr>
        <w:t xml:space="preserve"> </w:t>
      </w:r>
      <w:r w:rsidR="0000237E" w:rsidRPr="00326D7A">
        <w:rPr>
          <w:rFonts w:asciiTheme="majorBidi" w:eastAsia="Times New Roman" w:hAnsiTheme="majorBidi" w:cstheme="majorBidi"/>
          <w:sz w:val="24"/>
          <w:szCs w:val="24"/>
          <w:lang w:val="en-US"/>
        </w:rPr>
        <w:t>ketentuan</w:t>
      </w:r>
      <w:r w:rsidR="00C676BD">
        <w:rPr>
          <w:rFonts w:asciiTheme="majorBidi" w:eastAsia="Times New Roman" w:hAnsiTheme="majorBidi" w:cstheme="majorBidi"/>
          <w:sz w:val="24"/>
          <w:szCs w:val="24"/>
          <w:lang w:val="en-US"/>
        </w:rPr>
        <w:t xml:space="preserve"> </w:t>
      </w:r>
      <w:r w:rsidR="00C02DD4" w:rsidRPr="00326D7A">
        <w:rPr>
          <w:rFonts w:asciiTheme="majorBidi" w:eastAsia="Times New Roman" w:hAnsiTheme="majorBidi" w:cstheme="majorBidi"/>
          <w:sz w:val="24"/>
          <w:szCs w:val="24"/>
        </w:rPr>
        <w:t>wajib</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dit</w:t>
      </w:r>
      <w:r w:rsidR="0000237E" w:rsidRPr="00326D7A">
        <w:rPr>
          <w:rFonts w:asciiTheme="majorBidi" w:eastAsia="Times New Roman" w:hAnsiTheme="majorBidi" w:cstheme="majorBidi"/>
          <w:sz w:val="24"/>
          <w:szCs w:val="24"/>
          <w:lang w:val="en-US"/>
        </w:rPr>
        <w:t>etapkan</w:t>
      </w:r>
      <w:r w:rsidR="00C02DD4"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Urusan</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nampak</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jelas</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lastRenderedPageBreak/>
        <w:t>pendayagunaan</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Sebab</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direkayasa,</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seseorang</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mesti</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menetapkan</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apa</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kudu</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dijalankan</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layak</w:t>
      </w:r>
      <w:r w:rsidR="00C676BD">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dilaksanakan.</w:t>
      </w:r>
      <w:r w:rsidR="00C676BD">
        <w:rPr>
          <w:rFonts w:asciiTheme="majorBidi" w:eastAsia="Times New Roman" w:hAnsiTheme="majorBidi" w:cstheme="majorBidi"/>
          <w:sz w:val="24"/>
          <w:szCs w:val="24"/>
        </w:rPr>
        <w:t xml:space="preserve"> </w:t>
      </w:r>
    </w:p>
    <w:p w14:paraId="764EE57D" w14:textId="77777777" w:rsidR="003570D0" w:rsidRDefault="00C02DD4" w:rsidP="00AA4A95">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Menetapkan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preferensi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penggunaan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melewati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tahapan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dua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langkah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membuat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list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pekerjaan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wajib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dilaksanakan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menetapkan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prerogatif</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utama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beban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termaktub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list.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Penentuan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prioritas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menggunakan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metode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ABC</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langkah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meletakkan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pekerjaan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terdaftar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list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kita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kearah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golongan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berikut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0000237E" w:rsidRPr="00326D7A">
        <w:rPr>
          <w:rStyle w:val="FootnoteReference"/>
          <w:rFonts w:asciiTheme="majorBidi" w:eastAsia="Times New Roman" w:hAnsiTheme="majorBidi" w:cstheme="majorBidi"/>
          <w:sz w:val="24"/>
          <w:szCs w:val="24"/>
        </w:rPr>
        <w:footnoteReference w:id="100"/>
      </w:r>
    </w:p>
    <w:p w14:paraId="0288A3A6" w14:textId="4BC6E75E" w:rsidR="0000237E" w:rsidRPr="003570D0" w:rsidRDefault="00C02DD4" w:rsidP="00AA4A95">
      <w:pPr>
        <w:spacing w:after="0" w:line="480" w:lineRule="auto"/>
        <w:ind w:left="1560" w:firstLine="567"/>
        <w:jc w:val="both"/>
        <w:rPr>
          <w:rFonts w:asciiTheme="majorBidi" w:eastAsia="Times New Roman" w:hAnsiTheme="majorBidi" w:cstheme="majorBidi"/>
          <w:sz w:val="24"/>
          <w:szCs w:val="24"/>
          <w:lang w:val="en-GB"/>
        </w:rPr>
      </w:pPr>
      <w:r w:rsidRPr="00BE50EF">
        <w:rPr>
          <w:rFonts w:asciiTheme="majorBidi" w:eastAsia="Times New Roman" w:hAnsiTheme="majorBidi" w:cstheme="majorBidi"/>
          <w:bCs/>
          <w:sz w:val="24"/>
          <w:szCs w:val="24"/>
        </w:rPr>
        <w:t>Prerogatif</w:t>
      </w:r>
      <w:r w:rsidR="00C676BD">
        <w:rPr>
          <w:rFonts w:asciiTheme="majorBidi" w:eastAsia="Times New Roman" w:hAnsiTheme="majorBidi" w:cstheme="majorBidi"/>
          <w:bCs/>
          <w:sz w:val="24"/>
          <w:szCs w:val="24"/>
        </w:rPr>
        <w:t xml:space="preserve"> </w:t>
      </w:r>
      <w:r w:rsidRPr="00BE50EF">
        <w:rPr>
          <w:rFonts w:asciiTheme="majorBidi" w:eastAsia="Times New Roman" w:hAnsiTheme="majorBidi" w:cstheme="majorBidi"/>
          <w:bCs/>
          <w:sz w:val="24"/>
          <w:szCs w:val="24"/>
        </w:rPr>
        <w: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“wajib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dijalankan.”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Berikut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tugas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utama.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Beban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pekerjaan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termuat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kelompok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disebabkan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durasi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substansial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karena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peluang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mengarah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kesuksesan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kejayaan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lebih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besar.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berkarakter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fundamental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mempunyai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kebutuhan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urgen.</w:t>
      </w:r>
    </w:p>
    <w:p w14:paraId="7E5FA378" w14:textId="674458DC" w:rsidR="0000237E" w:rsidRPr="00326D7A" w:rsidRDefault="00C02DD4" w:rsidP="00AA4A95">
      <w:pPr>
        <w:spacing w:after="0" w:line="480" w:lineRule="auto"/>
        <w:ind w:left="1560" w:firstLine="567"/>
        <w:jc w:val="both"/>
        <w:rPr>
          <w:rFonts w:asciiTheme="majorBidi" w:eastAsia="Times New Roman" w:hAnsiTheme="majorBidi" w:cstheme="majorBidi"/>
          <w:sz w:val="24"/>
          <w:szCs w:val="24"/>
        </w:rPr>
      </w:pPr>
      <w:r w:rsidRPr="00BE50EF">
        <w:rPr>
          <w:rFonts w:asciiTheme="majorBidi" w:eastAsia="Times New Roman" w:hAnsiTheme="majorBidi" w:cstheme="majorBidi"/>
          <w:bCs/>
          <w:sz w:val="24"/>
          <w:szCs w:val="24"/>
        </w:rPr>
        <w:t>Prioritas</w:t>
      </w:r>
      <w:r w:rsidR="00C676BD">
        <w:rPr>
          <w:rFonts w:asciiTheme="majorBidi" w:eastAsia="Times New Roman" w:hAnsiTheme="majorBidi" w:cstheme="majorBidi"/>
          <w:bCs/>
          <w:sz w:val="24"/>
          <w:szCs w:val="24"/>
        </w:rPr>
        <w:t xml:space="preserve"> </w:t>
      </w:r>
      <w:r w:rsidRPr="00BE50EF">
        <w:rPr>
          <w:rFonts w:asciiTheme="majorBidi" w:eastAsia="Times New Roman" w:hAnsiTheme="majorBidi" w:cstheme="majorBidi"/>
          <w:bCs/>
          <w:sz w:val="24"/>
          <w:szCs w:val="24"/>
        </w:rPr>
        <w:t>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“semestinya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ditunaikan.”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Beban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menyandang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predikat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menengah.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Biasanya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tergolong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kelompok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berpartisipasi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meningkatkan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performa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namun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termasuk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kategori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utama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mengoleksi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darurat.</w:t>
      </w:r>
      <w:r w:rsidR="00C676BD">
        <w:rPr>
          <w:rFonts w:asciiTheme="majorBidi" w:eastAsia="Times New Roman" w:hAnsiTheme="majorBidi" w:cstheme="majorBidi"/>
          <w:sz w:val="24"/>
          <w:szCs w:val="24"/>
        </w:rPr>
        <w:t xml:space="preserve"> </w:t>
      </w:r>
    </w:p>
    <w:p w14:paraId="5A0F798A" w14:textId="39B0C0AE" w:rsidR="004C5DD6" w:rsidRPr="00326D7A" w:rsidRDefault="00C02DD4" w:rsidP="00AA4A95">
      <w:pPr>
        <w:spacing w:after="0" w:line="480" w:lineRule="auto"/>
        <w:ind w:left="1560" w:firstLine="567"/>
        <w:jc w:val="both"/>
        <w:rPr>
          <w:rFonts w:asciiTheme="majorBidi" w:eastAsia="Times New Roman" w:hAnsiTheme="majorBidi" w:cstheme="majorBidi"/>
          <w:sz w:val="24"/>
          <w:szCs w:val="24"/>
        </w:rPr>
      </w:pPr>
      <w:r w:rsidRPr="00BE50EF">
        <w:rPr>
          <w:rFonts w:asciiTheme="majorBidi" w:eastAsia="Times New Roman" w:hAnsiTheme="majorBidi" w:cstheme="majorBidi"/>
          <w:bCs/>
          <w:sz w:val="24"/>
          <w:szCs w:val="24"/>
        </w:rPr>
        <w:t>Pengutamaan</w:t>
      </w:r>
      <w:r w:rsidR="00C676BD">
        <w:rPr>
          <w:rFonts w:asciiTheme="majorBidi" w:eastAsia="Times New Roman" w:hAnsiTheme="majorBidi" w:cstheme="majorBidi"/>
          <w:bCs/>
          <w:sz w:val="24"/>
          <w:szCs w:val="24"/>
        </w:rPr>
        <w:t xml:space="preserve"> </w:t>
      </w:r>
      <w:r w:rsidRPr="00BE50EF">
        <w:rPr>
          <w:rFonts w:asciiTheme="majorBidi" w:eastAsia="Times New Roman" w:hAnsiTheme="majorBidi" w:cstheme="majorBidi"/>
          <w:bCs/>
          <w:sz w:val="24"/>
          <w:szCs w:val="24"/>
        </w:rPr>
        <w:t>C</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mengasyikkan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tuntaskan.”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Hierarki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memegang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prospek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paling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kecil.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Walaupun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pekerjaan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memuaskan,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beban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dihilangkan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ditahan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diatur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kembali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jadwalnya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senggang</w:t>
      </w:r>
      <w:r w:rsidR="00C676BD">
        <w:rPr>
          <w:rFonts w:asciiTheme="majorBidi" w:eastAsia="Times New Roman" w:hAnsiTheme="majorBidi" w:cstheme="majorBidi"/>
          <w:sz w:val="24"/>
          <w:szCs w:val="24"/>
        </w:rPr>
        <w:t xml:space="preserve"> </w:t>
      </w:r>
    </w:p>
    <w:p w14:paraId="5460123F" w14:textId="77777777" w:rsidR="003570D0" w:rsidRDefault="00C02DD4" w:rsidP="00AA4A95">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Selain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penentuan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prioritas.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Kita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semestinya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memperhatikan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kapabilitas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penetapan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prioritas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diantaranya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berikut:</w:t>
      </w:r>
      <w:r w:rsidR="004C5DD6" w:rsidRPr="00326D7A">
        <w:rPr>
          <w:rStyle w:val="FootnoteReference"/>
          <w:rFonts w:asciiTheme="majorBidi" w:eastAsia="Times New Roman" w:hAnsiTheme="majorBidi" w:cstheme="majorBidi"/>
          <w:sz w:val="24"/>
          <w:szCs w:val="24"/>
        </w:rPr>
        <w:footnoteReference w:id="101"/>
      </w:r>
    </w:p>
    <w:p w14:paraId="5C9180D2" w14:textId="77777777" w:rsidR="003570D0" w:rsidRDefault="00C02DD4" w:rsidP="00AA4A95">
      <w:pPr>
        <w:spacing w:after="0" w:line="480" w:lineRule="auto"/>
        <w:ind w:left="993" w:firstLine="567"/>
        <w:jc w:val="both"/>
        <w:rPr>
          <w:rFonts w:asciiTheme="majorBidi" w:eastAsia="Times New Roman" w:hAnsiTheme="majorBidi" w:cstheme="majorBidi"/>
          <w:sz w:val="24"/>
          <w:szCs w:val="24"/>
          <w:lang w:val="en-GB"/>
        </w:rPr>
      </w:pPr>
      <w:r w:rsidRPr="00BE50EF">
        <w:rPr>
          <w:rFonts w:asciiTheme="majorBidi" w:eastAsia="Times New Roman" w:hAnsiTheme="majorBidi" w:cstheme="majorBidi"/>
          <w:bCs/>
          <w:sz w:val="24"/>
          <w:szCs w:val="24"/>
        </w:rPr>
        <w:t>Pertimbangan</w:t>
      </w:r>
      <w:r w:rsidR="00C676BD">
        <w:rPr>
          <w:rFonts w:asciiTheme="majorBidi" w:eastAsia="Times New Roman" w:hAnsiTheme="majorBidi" w:cstheme="majorBidi"/>
          <w:sz w:val="24"/>
          <w:szCs w:val="24"/>
          <w:lang w:val="en-GB"/>
        </w:rPr>
        <w:t xml:space="preserve"> </w:t>
      </w:r>
      <w:r w:rsidR="00BE50EF">
        <w:rPr>
          <w:rFonts w:asciiTheme="majorBidi" w:eastAsia="Times New Roman" w:hAnsiTheme="majorBidi" w:cstheme="majorBidi"/>
          <w:sz w:val="24"/>
          <w:szCs w:val="24"/>
          <w:lang w:val="en-GB"/>
        </w:rPr>
        <w:t>:</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rPr>
        <w:t>Saudara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wasit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paling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top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sendiri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berkuasa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memutuskan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saja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wajib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saudara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kerjakan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memerdekakan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penyesalan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disandang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saudara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jika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saudara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gagal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menuntaskan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mengasah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peninjauan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saudara.</w:t>
      </w:r>
      <w:r w:rsidR="00C676BD">
        <w:rPr>
          <w:rFonts w:asciiTheme="majorBidi" w:eastAsia="Times New Roman" w:hAnsiTheme="majorBidi" w:cstheme="majorBidi"/>
          <w:sz w:val="24"/>
          <w:szCs w:val="24"/>
        </w:rPr>
        <w:t xml:space="preserve"> </w:t>
      </w:r>
    </w:p>
    <w:p w14:paraId="67DCD446" w14:textId="77777777" w:rsidR="003570D0" w:rsidRDefault="00C02DD4" w:rsidP="00AA4A95">
      <w:pPr>
        <w:spacing w:after="0" w:line="480" w:lineRule="auto"/>
        <w:ind w:left="993" w:firstLine="567"/>
        <w:jc w:val="both"/>
        <w:rPr>
          <w:rFonts w:asciiTheme="majorBidi" w:eastAsia="Times New Roman" w:hAnsiTheme="majorBidi" w:cstheme="majorBidi"/>
          <w:sz w:val="24"/>
          <w:szCs w:val="24"/>
          <w:lang w:val="en-GB"/>
        </w:rPr>
      </w:pPr>
      <w:r w:rsidRPr="00BE50EF">
        <w:rPr>
          <w:rFonts w:asciiTheme="majorBidi" w:eastAsia="Times New Roman" w:hAnsiTheme="majorBidi" w:cstheme="majorBidi"/>
          <w:bCs/>
          <w:sz w:val="24"/>
          <w:szCs w:val="24"/>
        </w:rPr>
        <w:t>Relativitas.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Selepas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menganalogikan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beban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lantas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bertambahnya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pemahaman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kewajiban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semestinya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dilabeli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prerogatif</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lebih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utama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w:t>
      </w:r>
    </w:p>
    <w:p w14:paraId="3E12DE6E" w14:textId="1DC879D8" w:rsidR="00C02DD4" w:rsidRPr="00326D7A" w:rsidRDefault="00C02DD4" w:rsidP="00AA4A95">
      <w:pPr>
        <w:spacing w:after="0" w:line="480" w:lineRule="auto"/>
        <w:ind w:left="993" w:firstLine="567"/>
        <w:jc w:val="both"/>
        <w:rPr>
          <w:rFonts w:asciiTheme="majorBidi" w:eastAsia="Times New Roman" w:hAnsiTheme="majorBidi" w:cstheme="majorBidi"/>
          <w:sz w:val="24"/>
          <w:szCs w:val="24"/>
        </w:rPr>
      </w:pPr>
      <w:r w:rsidRPr="003570D0">
        <w:rPr>
          <w:rFonts w:asciiTheme="majorBidi" w:eastAsia="Times New Roman" w:hAnsiTheme="majorBidi" w:cstheme="majorBidi"/>
          <w:bCs/>
          <w:i/>
          <w:iCs/>
          <w:sz w:val="24"/>
          <w:szCs w:val="24"/>
        </w:rPr>
        <w:t>Timing</w:t>
      </w:r>
      <w:r w:rsidRPr="00326D7A">
        <w:rPr>
          <w:rFonts w:asciiTheme="majorBidi" w:eastAsia="Times New Roman" w:hAnsiTheme="majorBidi" w:cstheme="majorBidi"/>
          <w:b/>
          <w:sz w:val="24"/>
          <w:szCs w:val="24"/>
        </w:rPr>
        <w:t>.</w:t>
      </w:r>
      <w:r w:rsidR="00C676BD">
        <w:rPr>
          <w:rFonts w:asciiTheme="majorBidi" w:eastAsia="Times New Roman" w:hAnsiTheme="majorBidi" w:cstheme="majorBidi"/>
          <w:b/>
          <w:sz w:val="24"/>
          <w:szCs w:val="24"/>
        </w:rPr>
        <w:t xml:space="preserve"> </w:t>
      </w:r>
      <w:r w:rsidRPr="00326D7A">
        <w:rPr>
          <w:rFonts w:asciiTheme="majorBidi" w:eastAsia="Times New Roman" w:hAnsiTheme="majorBidi" w:cstheme="majorBidi"/>
          <w:sz w:val="24"/>
          <w:szCs w:val="24"/>
        </w:rPr>
        <w:t>Batasan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senantiasa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mengantongi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prosedur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merekayasa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pengutamaan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“penting.”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Namun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kerap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luput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perhatian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merehabilitasi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profesi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dituntut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secepatnya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dirampungkan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aktivitas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p>
    <w:p w14:paraId="002C13F3" w14:textId="43EE2E58" w:rsidR="004C5DD6" w:rsidRPr="00326D7A" w:rsidRDefault="00C02DD4" w:rsidP="00E07A07">
      <w:pPr>
        <w:numPr>
          <w:ilvl w:val="0"/>
          <w:numId w:val="9"/>
        </w:numPr>
        <w:pBdr>
          <w:top w:val="nil"/>
          <w:left w:val="nil"/>
          <w:bottom w:val="nil"/>
          <w:right w:val="nil"/>
          <w:between w:val="nil"/>
        </w:pBdr>
        <w:spacing w:after="0" w:line="480" w:lineRule="auto"/>
        <w:ind w:left="993" w:hanging="284"/>
        <w:jc w:val="both"/>
        <w:rPr>
          <w:rFonts w:asciiTheme="majorBidi" w:eastAsia="Times New Roman" w:hAnsiTheme="majorBidi" w:cstheme="majorBidi"/>
          <w:b/>
          <w:color w:val="000000"/>
          <w:sz w:val="24"/>
          <w:szCs w:val="24"/>
        </w:rPr>
      </w:pPr>
      <w:r w:rsidRPr="00326D7A">
        <w:rPr>
          <w:rFonts w:asciiTheme="majorBidi" w:eastAsia="Times New Roman" w:hAnsiTheme="majorBidi" w:cstheme="majorBidi"/>
          <w:b/>
          <w:color w:val="000000"/>
          <w:sz w:val="24"/>
          <w:szCs w:val="24"/>
        </w:rPr>
        <w:t>Unsur</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Unsur</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Manajemen</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Waktu</w:t>
      </w:r>
    </w:p>
    <w:p w14:paraId="1BDCFC82" w14:textId="7B060D68" w:rsidR="00C02DD4" w:rsidRDefault="00C02DD4" w:rsidP="00AA4A95">
      <w:pPr>
        <w:pBdr>
          <w:top w:val="nil"/>
          <w:left w:val="nil"/>
          <w:bottom w:val="nil"/>
          <w:right w:val="nil"/>
          <w:between w:val="nil"/>
        </w:pBdr>
        <w:spacing w:after="0" w:line="480" w:lineRule="auto"/>
        <w:ind w:left="993" w:firstLine="708"/>
        <w:jc w:val="both"/>
        <w:rPr>
          <w:rFonts w:asciiTheme="majorBidi" w:eastAsia="Times New Roman" w:hAnsiTheme="majorBidi" w:cstheme="majorBidi"/>
          <w:sz w:val="24"/>
          <w:szCs w:val="24"/>
          <w:lang w:val="en-US"/>
        </w:rPr>
      </w:pPr>
      <w:r w:rsidRPr="00326D7A">
        <w:rPr>
          <w:rFonts w:asciiTheme="majorBidi" w:eastAsia="Times New Roman" w:hAnsiTheme="majorBidi" w:cstheme="majorBidi"/>
          <w:sz w:val="24"/>
          <w:szCs w:val="24"/>
        </w:rPr>
        <w:t>Operasi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luput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predikat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singkatan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POACE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yakni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Planning,</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Organizing,</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Actuating,</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Controlling,</w:t>
      </w:r>
      <w:r w:rsidR="00C676BD">
        <w:rPr>
          <w:rFonts w:asciiTheme="majorBidi" w:eastAsia="Times New Roman" w:hAnsiTheme="majorBidi" w:cstheme="majorBidi"/>
          <w:i/>
          <w:sz w:val="24"/>
          <w:szCs w:val="24"/>
        </w:rPr>
        <w:t xml:space="preserve"> </w:t>
      </w:r>
      <w:r w:rsidRPr="00326D7A">
        <w:rPr>
          <w:rFonts w:asciiTheme="majorBidi" w:eastAsia="Times New Roman" w:hAnsiTheme="majorBidi" w:cstheme="majorBidi"/>
          <w:i/>
          <w:sz w:val="24"/>
          <w:szCs w:val="24"/>
        </w:rPr>
        <w:t>Evaluating</w:t>
      </w:r>
      <w:r w:rsidR="009447BC" w:rsidRPr="00326D7A">
        <w:rPr>
          <w:rFonts w:asciiTheme="majorBidi" w:eastAsia="Times New Roman" w:hAnsiTheme="majorBidi" w:cstheme="majorBidi"/>
          <w:i/>
          <w:sz w:val="24"/>
          <w:szCs w:val="24"/>
          <w:lang w:val="en-US"/>
        </w:rPr>
        <w:t>.</w:t>
      </w:r>
      <w:r w:rsidR="009447BC" w:rsidRPr="00326D7A">
        <w:rPr>
          <w:rStyle w:val="FootnoteReference"/>
          <w:rFonts w:asciiTheme="majorBidi" w:eastAsia="Times New Roman" w:hAnsiTheme="majorBidi" w:cstheme="majorBidi"/>
          <w:i/>
          <w:sz w:val="24"/>
          <w:szCs w:val="24"/>
        </w:rPr>
        <w:footnoteReference w:id="102"/>
      </w:r>
      <w:r w:rsidR="00C676BD">
        <w:rPr>
          <w:rFonts w:asciiTheme="majorBidi" w:eastAsia="Times New Roman" w:hAnsiTheme="majorBidi" w:cstheme="majorBidi"/>
          <w:sz w:val="24"/>
          <w:szCs w:val="24"/>
        </w:rPr>
        <w:t xml:space="preserve"> </w:t>
      </w:r>
    </w:p>
    <w:p w14:paraId="614C3E61" w14:textId="77777777" w:rsidR="00724D05" w:rsidRDefault="00724D05" w:rsidP="00AA4A95">
      <w:pPr>
        <w:pBdr>
          <w:top w:val="nil"/>
          <w:left w:val="nil"/>
          <w:bottom w:val="nil"/>
          <w:right w:val="nil"/>
          <w:between w:val="nil"/>
        </w:pBdr>
        <w:spacing w:after="0" w:line="480" w:lineRule="auto"/>
        <w:ind w:left="993" w:firstLine="708"/>
        <w:jc w:val="both"/>
        <w:rPr>
          <w:rFonts w:asciiTheme="majorBidi" w:eastAsia="Times New Roman" w:hAnsiTheme="majorBidi" w:cstheme="majorBidi"/>
          <w:b/>
          <w:color w:val="000000"/>
          <w:sz w:val="24"/>
          <w:szCs w:val="24"/>
          <w:lang w:val="en-US"/>
        </w:rPr>
      </w:pPr>
    </w:p>
    <w:p w14:paraId="4501EE9F" w14:textId="77777777" w:rsidR="00724D05" w:rsidRPr="00724D05" w:rsidRDefault="00724D05" w:rsidP="00AA4A95">
      <w:pPr>
        <w:pBdr>
          <w:top w:val="nil"/>
          <w:left w:val="nil"/>
          <w:bottom w:val="nil"/>
          <w:right w:val="nil"/>
          <w:between w:val="nil"/>
        </w:pBdr>
        <w:spacing w:after="0" w:line="480" w:lineRule="auto"/>
        <w:ind w:left="993" w:firstLine="708"/>
        <w:jc w:val="both"/>
        <w:rPr>
          <w:rFonts w:asciiTheme="majorBidi" w:eastAsia="Times New Roman" w:hAnsiTheme="majorBidi" w:cstheme="majorBidi"/>
          <w:b/>
          <w:color w:val="000000"/>
          <w:sz w:val="24"/>
          <w:szCs w:val="24"/>
          <w:lang w:val="en-US"/>
        </w:rPr>
      </w:pPr>
    </w:p>
    <w:p w14:paraId="2DBFF3D1" w14:textId="739BFBD8" w:rsidR="004C5DD6" w:rsidRPr="00326D7A" w:rsidRDefault="00C02DD4" w:rsidP="00E07A07">
      <w:pPr>
        <w:pStyle w:val="ListParagraph"/>
        <w:numPr>
          <w:ilvl w:val="0"/>
          <w:numId w:val="38"/>
        </w:numPr>
        <w:pBdr>
          <w:top w:val="nil"/>
          <w:left w:val="nil"/>
          <w:bottom w:val="nil"/>
          <w:right w:val="nil"/>
          <w:between w:val="nil"/>
        </w:pBdr>
        <w:spacing w:after="0" w:line="480" w:lineRule="auto"/>
        <w:ind w:left="1353"/>
        <w:jc w:val="both"/>
        <w:rPr>
          <w:rFonts w:asciiTheme="majorBidi" w:eastAsia="Times New Roman" w:hAnsiTheme="majorBidi" w:cstheme="majorBidi"/>
          <w:i/>
          <w:color w:val="000000"/>
          <w:sz w:val="24"/>
          <w:szCs w:val="24"/>
        </w:rPr>
      </w:pPr>
      <w:r w:rsidRPr="00326D7A">
        <w:rPr>
          <w:rFonts w:asciiTheme="majorBidi" w:eastAsia="Times New Roman" w:hAnsiTheme="majorBidi" w:cstheme="majorBidi"/>
          <w:i/>
          <w:color w:val="000000"/>
          <w:sz w:val="24"/>
          <w:szCs w:val="24"/>
        </w:rPr>
        <w:lastRenderedPageBreak/>
        <w:t>Planning</w:t>
      </w:r>
      <w:r w:rsidR="00C676BD">
        <w:rPr>
          <w:rFonts w:asciiTheme="majorBidi" w:eastAsia="Times New Roman" w:hAnsiTheme="majorBidi" w:cstheme="majorBidi"/>
          <w:i/>
          <w:color w:val="000000"/>
          <w:sz w:val="24"/>
          <w:szCs w:val="24"/>
        </w:rPr>
        <w:t xml:space="preserve"> </w:t>
      </w:r>
      <w:r w:rsidRPr="00326D7A">
        <w:rPr>
          <w:rFonts w:asciiTheme="majorBidi" w:eastAsia="Times New Roman" w:hAnsiTheme="majorBidi" w:cstheme="majorBidi"/>
          <w:color w:val="000000"/>
          <w:sz w:val="24"/>
          <w:szCs w:val="24"/>
        </w:rPr>
        <w:t>[Perencanaan]</w:t>
      </w:r>
    </w:p>
    <w:p w14:paraId="31CE2CAD" w14:textId="08334ABF" w:rsidR="004C5DD6" w:rsidRPr="00326D7A" w:rsidRDefault="00C02DD4" w:rsidP="00AA4A95">
      <w:pPr>
        <w:pStyle w:val="ListParagraph"/>
        <w:pBdr>
          <w:top w:val="nil"/>
          <w:left w:val="nil"/>
          <w:bottom w:val="nil"/>
          <w:right w:val="nil"/>
          <w:between w:val="nil"/>
        </w:pBdr>
        <w:spacing w:after="0" w:line="480" w:lineRule="auto"/>
        <w:ind w:left="1276" w:firstLine="284"/>
        <w:jc w:val="both"/>
        <w:rPr>
          <w:rFonts w:asciiTheme="majorBidi" w:eastAsia="Times New Roman" w:hAnsiTheme="majorBidi" w:cstheme="majorBidi"/>
          <w:i/>
          <w:color w:val="000000"/>
          <w:sz w:val="24"/>
          <w:szCs w:val="24"/>
        </w:rPr>
      </w:pPr>
      <w:r w:rsidRPr="00326D7A">
        <w:rPr>
          <w:rFonts w:asciiTheme="majorBidi" w:eastAsia="Times New Roman" w:hAnsiTheme="majorBidi" w:cstheme="majorBidi"/>
          <w:sz w:val="24"/>
          <w:szCs w:val="24"/>
        </w:rPr>
        <w:t>Memutuskan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destinasi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dituju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sepanjang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beberapa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periode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wajib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dilaksanakan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menggapai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menuju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destinasi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Perencanaan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sempit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didefinisikan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bagaikan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mengambil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ketetapan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sepak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terjang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ingin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dijalankan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datang.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luas,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perencanaan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prosedur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menerjemahkan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maksud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lembaga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perseorangan,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Merancang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siasat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menuju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arah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eksklusif</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mengoptimalkan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konsep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kegiatan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profesi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hendak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direalisasikan.</w:t>
      </w:r>
      <w:r w:rsidR="00C676BD">
        <w:rPr>
          <w:rFonts w:asciiTheme="majorBidi" w:eastAsia="Times New Roman" w:hAnsiTheme="majorBidi" w:cstheme="majorBidi"/>
          <w:sz w:val="24"/>
          <w:szCs w:val="24"/>
        </w:rPr>
        <w:t xml:space="preserve"> </w:t>
      </w:r>
    </w:p>
    <w:p w14:paraId="15B75ACD" w14:textId="1F12F628" w:rsidR="004C5DD6" w:rsidRPr="00326D7A" w:rsidRDefault="00C02DD4" w:rsidP="00E07A07">
      <w:pPr>
        <w:pStyle w:val="ListParagraph"/>
        <w:numPr>
          <w:ilvl w:val="0"/>
          <w:numId w:val="38"/>
        </w:numPr>
        <w:pBdr>
          <w:top w:val="nil"/>
          <w:left w:val="nil"/>
          <w:bottom w:val="nil"/>
          <w:right w:val="nil"/>
          <w:between w:val="nil"/>
        </w:pBdr>
        <w:spacing w:after="0" w:line="480" w:lineRule="auto"/>
        <w:ind w:left="1353"/>
        <w:jc w:val="both"/>
        <w:rPr>
          <w:rFonts w:asciiTheme="majorBidi" w:eastAsia="Times New Roman" w:hAnsiTheme="majorBidi" w:cstheme="majorBidi"/>
          <w:i/>
          <w:color w:val="000000"/>
          <w:sz w:val="24"/>
          <w:szCs w:val="24"/>
        </w:rPr>
      </w:pPr>
      <w:r w:rsidRPr="00326D7A">
        <w:rPr>
          <w:rFonts w:asciiTheme="majorBidi" w:eastAsia="Times New Roman" w:hAnsiTheme="majorBidi" w:cstheme="majorBidi"/>
          <w:i/>
          <w:color w:val="000000"/>
          <w:sz w:val="24"/>
          <w:szCs w:val="24"/>
        </w:rPr>
        <w:t>Organizing</w:t>
      </w:r>
      <w:r w:rsidR="00C676BD">
        <w:rPr>
          <w:rFonts w:asciiTheme="majorBidi" w:eastAsia="Times New Roman" w:hAnsiTheme="majorBidi" w:cstheme="majorBidi"/>
          <w:i/>
          <w:color w:val="000000"/>
          <w:sz w:val="24"/>
          <w:szCs w:val="24"/>
        </w:rPr>
        <w:t xml:space="preserve"> </w:t>
      </w:r>
      <w:r w:rsidRPr="00326D7A">
        <w:rPr>
          <w:rFonts w:asciiTheme="majorBidi" w:eastAsia="Times New Roman" w:hAnsiTheme="majorBidi" w:cstheme="majorBidi"/>
          <w:color w:val="000000"/>
          <w:sz w:val="24"/>
          <w:szCs w:val="24"/>
        </w:rPr>
        <w:t>(Pengorganisasian)</w:t>
      </w:r>
    </w:p>
    <w:p w14:paraId="79400A65" w14:textId="707DEF01" w:rsidR="004C5DD6" w:rsidRPr="00326D7A" w:rsidRDefault="00C02DD4" w:rsidP="00AA4A95">
      <w:pPr>
        <w:pStyle w:val="ListParagraph"/>
        <w:pBdr>
          <w:top w:val="nil"/>
          <w:left w:val="nil"/>
          <w:bottom w:val="nil"/>
          <w:right w:val="nil"/>
          <w:between w:val="nil"/>
        </w:pBdr>
        <w:spacing w:after="0" w:line="480" w:lineRule="auto"/>
        <w:ind w:left="1276" w:firstLine="284"/>
        <w:jc w:val="both"/>
        <w:rPr>
          <w:rFonts w:asciiTheme="majorBidi" w:eastAsia="Times New Roman" w:hAnsiTheme="majorBidi" w:cstheme="majorBidi"/>
          <w:i/>
          <w:color w:val="000000"/>
          <w:sz w:val="24"/>
          <w:szCs w:val="24"/>
        </w:rPr>
      </w:pPr>
      <w:r w:rsidRPr="00326D7A">
        <w:rPr>
          <w:rFonts w:asciiTheme="majorBidi" w:eastAsia="Times New Roman" w:hAnsiTheme="majorBidi" w:cstheme="majorBidi"/>
          <w:sz w:val="24"/>
          <w:szCs w:val="24"/>
        </w:rPr>
        <w:t>Mengklasifikasikan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memutuskan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beragam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aktivitas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penting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menganugerahkan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dominasi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mengkampanyekan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sebuah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agenda,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semacam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mengkoordinasikan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subjek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strategi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menyusun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program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lebih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gamblang.</w:t>
      </w:r>
    </w:p>
    <w:p w14:paraId="245ED5F7" w14:textId="7E4BB3BB" w:rsidR="004C5DD6" w:rsidRPr="00326D7A" w:rsidRDefault="00C02DD4" w:rsidP="00E07A07">
      <w:pPr>
        <w:pStyle w:val="ListParagraph"/>
        <w:numPr>
          <w:ilvl w:val="0"/>
          <w:numId w:val="38"/>
        </w:numPr>
        <w:pBdr>
          <w:top w:val="nil"/>
          <w:left w:val="nil"/>
          <w:bottom w:val="nil"/>
          <w:right w:val="nil"/>
          <w:between w:val="nil"/>
        </w:pBdr>
        <w:spacing w:after="0" w:line="480" w:lineRule="auto"/>
        <w:ind w:left="1353"/>
        <w:jc w:val="both"/>
        <w:rPr>
          <w:rFonts w:asciiTheme="majorBidi" w:eastAsia="Times New Roman" w:hAnsiTheme="majorBidi" w:cstheme="majorBidi"/>
          <w:i/>
          <w:color w:val="000000"/>
          <w:sz w:val="24"/>
          <w:szCs w:val="24"/>
        </w:rPr>
      </w:pPr>
      <w:r w:rsidRPr="00326D7A">
        <w:rPr>
          <w:rFonts w:asciiTheme="majorBidi" w:eastAsia="Times New Roman" w:hAnsiTheme="majorBidi" w:cstheme="majorBidi"/>
          <w:i/>
          <w:color w:val="000000"/>
          <w:sz w:val="24"/>
          <w:szCs w:val="24"/>
        </w:rPr>
        <w:t>Actuating</w:t>
      </w:r>
      <w:r w:rsidR="00C676BD">
        <w:rPr>
          <w:rFonts w:asciiTheme="majorBidi" w:eastAsia="Times New Roman" w:hAnsiTheme="majorBidi" w:cstheme="majorBidi"/>
          <w:i/>
          <w:color w:val="000000"/>
          <w:sz w:val="24"/>
          <w:szCs w:val="24"/>
        </w:rPr>
        <w:t xml:space="preserve"> </w:t>
      </w:r>
      <w:r w:rsidRPr="00326D7A">
        <w:rPr>
          <w:rFonts w:asciiTheme="majorBidi" w:eastAsia="Times New Roman" w:hAnsiTheme="majorBidi" w:cstheme="majorBidi"/>
          <w:color w:val="000000"/>
          <w:sz w:val="24"/>
          <w:szCs w:val="24"/>
        </w:rPr>
        <w:t>{Pelaksanaan}</w:t>
      </w:r>
    </w:p>
    <w:p w14:paraId="3985F48E" w14:textId="5FEC7523" w:rsidR="004C5DD6" w:rsidRPr="00326D7A" w:rsidRDefault="00C02DD4" w:rsidP="00AA4A95">
      <w:pPr>
        <w:pStyle w:val="ListParagraph"/>
        <w:pBdr>
          <w:top w:val="nil"/>
          <w:left w:val="nil"/>
          <w:bottom w:val="nil"/>
          <w:right w:val="nil"/>
          <w:between w:val="nil"/>
        </w:pBdr>
        <w:spacing w:after="0" w:line="480" w:lineRule="auto"/>
        <w:ind w:left="1276" w:firstLine="284"/>
        <w:jc w:val="both"/>
        <w:rPr>
          <w:rFonts w:asciiTheme="majorBidi" w:eastAsia="Times New Roman" w:hAnsiTheme="majorBidi" w:cstheme="majorBidi"/>
          <w:i/>
          <w:color w:val="000000"/>
          <w:sz w:val="24"/>
          <w:szCs w:val="24"/>
        </w:rPr>
      </w:pPr>
      <w:r w:rsidRPr="00326D7A">
        <w:rPr>
          <w:rFonts w:asciiTheme="majorBidi" w:eastAsia="Times New Roman" w:hAnsiTheme="majorBidi" w:cstheme="majorBidi"/>
          <w:sz w:val="24"/>
          <w:szCs w:val="24"/>
        </w:rPr>
        <w:t>Langkah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berikutnya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terkait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langkah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eksekusi.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Agenda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dibuat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ditetapkan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wajib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secepatnya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diagendakan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diundur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diabaikan.</w:t>
      </w:r>
    </w:p>
    <w:p w14:paraId="1EEAE9A6" w14:textId="51D72585" w:rsidR="004C5DD6" w:rsidRPr="00326D7A" w:rsidRDefault="00C02DD4" w:rsidP="00E07A07">
      <w:pPr>
        <w:pStyle w:val="ListParagraph"/>
        <w:numPr>
          <w:ilvl w:val="0"/>
          <w:numId w:val="38"/>
        </w:numPr>
        <w:pBdr>
          <w:top w:val="nil"/>
          <w:left w:val="nil"/>
          <w:bottom w:val="nil"/>
          <w:right w:val="nil"/>
          <w:between w:val="nil"/>
        </w:pBdr>
        <w:spacing w:after="0" w:line="480" w:lineRule="auto"/>
        <w:ind w:left="1353"/>
        <w:jc w:val="both"/>
        <w:rPr>
          <w:rFonts w:asciiTheme="majorBidi" w:eastAsia="Times New Roman" w:hAnsiTheme="majorBidi" w:cstheme="majorBidi"/>
          <w:i/>
          <w:color w:val="000000"/>
          <w:sz w:val="24"/>
          <w:szCs w:val="24"/>
        </w:rPr>
      </w:pPr>
      <w:r w:rsidRPr="00326D7A">
        <w:rPr>
          <w:rFonts w:asciiTheme="majorBidi" w:eastAsia="Times New Roman" w:hAnsiTheme="majorBidi" w:cstheme="majorBidi"/>
          <w:i/>
          <w:color w:val="000000"/>
          <w:sz w:val="24"/>
          <w:szCs w:val="24"/>
        </w:rPr>
        <w:t>Controlling</w:t>
      </w:r>
      <w:r w:rsidR="00C676BD">
        <w:rPr>
          <w:rFonts w:asciiTheme="majorBidi" w:eastAsia="Times New Roman" w:hAnsiTheme="majorBidi" w:cstheme="majorBidi"/>
          <w:i/>
          <w:color w:val="000000"/>
          <w:sz w:val="24"/>
          <w:szCs w:val="24"/>
        </w:rPr>
        <w:t xml:space="preserve"> </w:t>
      </w:r>
      <w:r w:rsidRPr="00326D7A">
        <w:rPr>
          <w:rFonts w:asciiTheme="majorBidi" w:eastAsia="Times New Roman" w:hAnsiTheme="majorBidi" w:cstheme="majorBidi"/>
          <w:color w:val="000000"/>
          <w:sz w:val="24"/>
          <w:szCs w:val="24"/>
        </w:rPr>
        <w:t>(Pengawasan)</w:t>
      </w:r>
    </w:p>
    <w:p w14:paraId="562EB5DB" w14:textId="6F44A7DB" w:rsidR="004C5DD6" w:rsidRPr="00326D7A" w:rsidRDefault="00C02DD4" w:rsidP="00AA4A95">
      <w:pPr>
        <w:pStyle w:val="ListParagraph"/>
        <w:pBdr>
          <w:top w:val="nil"/>
          <w:left w:val="nil"/>
          <w:bottom w:val="nil"/>
          <w:right w:val="nil"/>
          <w:between w:val="nil"/>
        </w:pBdr>
        <w:spacing w:after="0" w:line="480" w:lineRule="auto"/>
        <w:ind w:left="1276" w:firstLine="284"/>
        <w:jc w:val="both"/>
        <w:rPr>
          <w:rFonts w:asciiTheme="majorBidi" w:eastAsia="Times New Roman" w:hAnsiTheme="majorBidi" w:cstheme="majorBidi"/>
          <w:i/>
          <w:color w:val="000000"/>
          <w:sz w:val="24"/>
          <w:szCs w:val="24"/>
        </w:rPr>
      </w:pPr>
      <w:r w:rsidRPr="00326D7A">
        <w:rPr>
          <w:rFonts w:asciiTheme="majorBidi" w:eastAsia="Times New Roman" w:hAnsiTheme="majorBidi" w:cstheme="majorBidi"/>
          <w:sz w:val="24"/>
          <w:szCs w:val="24"/>
        </w:rPr>
        <w:t>Menguji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penerapan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visi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misi,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menghakimi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asal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muasal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anomali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distorsi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beserta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menempuh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sikap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senantiasa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remember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terkait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semestinya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dituntaskan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ditunaikan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balutan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menggapai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orkestra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dirancang</w:t>
      </w:r>
    </w:p>
    <w:p w14:paraId="64ECC36D" w14:textId="25F2B148" w:rsidR="004C5DD6" w:rsidRPr="00326D7A" w:rsidRDefault="00C02DD4" w:rsidP="00E07A07">
      <w:pPr>
        <w:pStyle w:val="ListParagraph"/>
        <w:numPr>
          <w:ilvl w:val="0"/>
          <w:numId w:val="38"/>
        </w:numPr>
        <w:pBdr>
          <w:top w:val="nil"/>
          <w:left w:val="nil"/>
          <w:bottom w:val="nil"/>
          <w:right w:val="nil"/>
          <w:between w:val="nil"/>
        </w:pBdr>
        <w:spacing w:after="0" w:line="480" w:lineRule="auto"/>
        <w:ind w:left="1353"/>
        <w:jc w:val="both"/>
        <w:rPr>
          <w:rFonts w:asciiTheme="majorBidi" w:eastAsia="Times New Roman" w:hAnsiTheme="majorBidi" w:cstheme="majorBidi"/>
          <w:i/>
          <w:color w:val="000000"/>
          <w:sz w:val="24"/>
          <w:szCs w:val="24"/>
        </w:rPr>
      </w:pPr>
      <w:r w:rsidRPr="00326D7A">
        <w:rPr>
          <w:rFonts w:asciiTheme="majorBidi" w:eastAsia="Times New Roman" w:hAnsiTheme="majorBidi" w:cstheme="majorBidi"/>
          <w:i/>
          <w:color w:val="000000"/>
          <w:sz w:val="24"/>
          <w:szCs w:val="24"/>
        </w:rPr>
        <w:lastRenderedPageBreak/>
        <w:t>Evaluating</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{Evaluasi}</w:t>
      </w:r>
      <w:r w:rsidR="00C676BD">
        <w:rPr>
          <w:rFonts w:asciiTheme="majorBidi" w:eastAsia="Times New Roman" w:hAnsiTheme="majorBidi" w:cstheme="majorBidi"/>
          <w:color w:val="000000"/>
          <w:sz w:val="24"/>
          <w:szCs w:val="24"/>
        </w:rPr>
        <w:t xml:space="preserve"> </w:t>
      </w:r>
    </w:p>
    <w:p w14:paraId="1DF658B8" w14:textId="182563BF" w:rsidR="003F4EAC" w:rsidRPr="00AA4A95" w:rsidRDefault="00C02DD4" w:rsidP="00AA4A95">
      <w:pPr>
        <w:pStyle w:val="ListParagraph"/>
        <w:pBdr>
          <w:top w:val="nil"/>
          <w:left w:val="nil"/>
          <w:bottom w:val="nil"/>
          <w:right w:val="nil"/>
          <w:between w:val="nil"/>
        </w:pBdr>
        <w:spacing w:after="0" w:line="480" w:lineRule="auto"/>
        <w:ind w:left="1276" w:firstLine="284"/>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Catatan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ujung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program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prosesnya,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keliru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akurat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w:t>
      </w:r>
      <w:r w:rsidR="00E26767">
        <w:rPr>
          <w:rFonts w:asciiTheme="majorBidi" w:eastAsia="Times New Roman" w:hAnsiTheme="majorBidi" w:cstheme="majorBidi"/>
          <w:sz w:val="24"/>
          <w:szCs w:val="24"/>
        </w:rPr>
        <w:t>aluannya.</w:t>
      </w:r>
      <w:r w:rsidR="00C676BD">
        <w:rPr>
          <w:rFonts w:asciiTheme="majorBidi" w:eastAsia="Times New Roman" w:hAnsiTheme="majorBidi" w:cstheme="majorBidi"/>
          <w:sz w:val="24"/>
          <w:szCs w:val="24"/>
        </w:rPr>
        <w:t xml:space="preserve"> </w:t>
      </w:r>
      <w:r w:rsidR="00E26767">
        <w:rPr>
          <w:rFonts w:asciiTheme="majorBidi" w:eastAsia="Times New Roman" w:hAnsiTheme="majorBidi" w:cstheme="majorBidi"/>
          <w:sz w:val="24"/>
          <w:szCs w:val="24"/>
        </w:rPr>
        <w:t>Jika</w:t>
      </w:r>
      <w:r w:rsidR="00C676BD">
        <w:rPr>
          <w:rFonts w:asciiTheme="majorBidi" w:eastAsia="Times New Roman" w:hAnsiTheme="majorBidi" w:cstheme="majorBidi"/>
          <w:sz w:val="24"/>
          <w:szCs w:val="24"/>
        </w:rPr>
        <w:t xml:space="preserve"> </w:t>
      </w:r>
      <w:r w:rsidR="00E26767">
        <w:rPr>
          <w:rFonts w:asciiTheme="majorBidi" w:eastAsia="Times New Roman" w:hAnsiTheme="majorBidi" w:cstheme="majorBidi"/>
          <w:sz w:val="24"/>
          <w:szCs w:val="24"/>
        </w:rPr>
        <w:t>menyimpang,</w:t>
      </w:r>
      <w:r w:rsidR="00C676BD">
        <w:rPr>
          <w:rFonts w:asciiTheme="majorBidi" w:eastAsia="Times New Roman" w:hAnsiTheme="majorBidi" w:cstheme="majorBidi"/>
          <w:sz w:val="24"/>
          <w:szCs w:val="24"/>
        </w:rPr>
        <w:t xml:space="preserve"> </w:t>
      </w:r>
      <w:r w:rsidR="00E26767">
        <w:rPr>
          <w:rFonts w:asciiTheme="majorBidi" w:eastAsia="Times New Roman" w:hAnsiTheme="majorBidi" w:cstheme="majorBidi"/>
          <w:sz w:val="24"/>
          <w:szCs w:val="24"/>
        </w:rPr>
        <w:t>cabalah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intropeksi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kenapa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janggal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datang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mampu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mengeksekusi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lebih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sasaran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lagi.</w:t>
      </w:r>
    </w:p>
    <w:p w14:paraId="053FC660" w14:textId="02CA0B7F" w:rsidR="009447BC" w:rsidRPr="00326D7A" w:rsidRDefault="003676C8" w:rsidP="00E07A07">
      <w:pPr>
        <w:numPr>
          <w:ilvl w:val="0"/>
          <w:numId w:val="9"/>
        </w:numPr>
        <w:pBdr>
          <w:top w:val="nil"/>
          <w:left w:val="nil"/>
          <w:bottom w:val="nil"/>
          <w:right w:val="nil"/>
          <w:between w:val="nil"/>
        </w:pBdr>
        <w:spacing w:after="0" w:line="480" w:lineRule="auto"/>
        <w:ind w:left="993" w:hanging="284"/>
        <w:jc w:val="both"/>
        <w:rPr>
          <w:rFonts w:asciiTheme="majorBidi" w:eastAsia="Times New Roman" w:hAnsiTheme="majorBidi" w:cstheme="majorBidi"/>
          <w:b/>
          <w:color w:val="000000"/>
          <w:sz w:val="24"/>
          <w:szCs w:val="24"/>
        </w:rPr>
      </w:pPr>
      <w:r w:rsidRPr="00AA4A95">
        <w:rPr>
          <w:rFonts w:asciiTheme="majorBidi" w:eastAsia="Times New Roman" w:hAnsiTheme="majorBidi" w:cstheme="majorBidi"/>
          <w:b/>
          <w:color w:val="000000"/>
          <w:sz w:val="24"/>
          <w:szCs w:val="24"/>
        </w:rPr>
        <w:t>Faktor</w:t>
      </w:r>
      <w:r w:rsidR="00C676BD">
        <w:rPr>
          <w:rFonts w:asciiTheme="majorBidi" w:eastAsia="Times New Roman" w:hAnsiTheme="majorBidi" w:cstheme="majorBidi"/>
          <w:b/>
          <w:color w:val="000000"/>
          <w:sz w:val="24"/>
          <w:szCs w:val="24"/>
          <w:lang w:val="en-US"/>
        </w:rPr>
        <w:t xml:space="preserve"> </w:t>
      </w:r>
      <w:r w:rsidR="009447BC" w:rsidRPr="00326D7A">
        <w:rPr>
          <w:rFonts w:asciiTheme="majorBidi" w:eastAsia="Times New Roman" w:hAnsiTheme="majorBidi" w:cstheme="majorBidi"/>
          <w:b/>
          <w:color w:val="000000"/>
          <w:sz w:val="24"/>
          <w:szCs w:val="24"/>
        </w:rPr>
        <w:t>Faktor</w:t>
      </w:r>
      <w:r w:rsidR="00C676BD">
        <w:rPr>
          <w:rFonts w:asciiTheme="majorBidi" w:eastAsia="Times New Roman" w:hAnsiTheme="majorBidi" w:cstheme="majorBidi"/>
          <w:b/>
          <w:color w:val="000000"/>
          <w:sz w:val="24"/>
          <w:szCs w:val="24"/>
        </w:rPr>
        <w:t xml:space="preserve"> </w:t>
      </w:r>
      <w:r w:rsidR="009447BC" w:rsidRPr="00326D7A">
        <w:rPr>
          <w:rFonts w:asciiTheme="majorBidi" w:eastAsia="Times New Roman" w:hAnsiTheme="majorBidi" w:cstheme="majorBidi"/>
          <w:b/>
          <w:color w:val="000000"/>
          <w:sz w:val="24"/>
          <w:szCs w:val="24"/>
        </w:rPr>
        <w:t>yang</w:t>
      </w:r>
      <w:r w:rsidR="00C676BD">
        <w:rPr>
          <w:rFonts w:asciiTheme="majorBidi" w:eastAsia="Times New Roman" w:hAnsiTheme="majorBidi" w:cstheme="majorBidi"/>
          <w:b/>
          <w:color w:val="000000"/>
          <w:sz w:val="24"/>
          <w:szCs w:val="24"/>
        </w:rPr>
        <w:t xml:space="preserve"> </w:t>
      </w:r>
      <w:r w:rsidR="009447BC" w:rsidRPr="00326D7A">
        <w:rPr>
          <w:rFonts w:asciiTheme="majorBidi" w:eastAsia="Times New Roman" w:hAnsiTheme="majorBidi" w:cstheme="majorBidi"/>
          <w:b/>
          <w:color w:val="000000"/>
          <w:sz w:val="24"/>
          <w:szCs w:val="24"/>
        </w:rPr>
        <w:t>Mempengaruhi</w:t>
      </w:r>
      <w:r w:rsidR="00C676BD">
        <w:rPr>
          <w:rFonts w:asciiTheme="majorBidi" w:eastAsia="Times New Roman" w:hAnsiTheme="majorBidi" w:cstheme="majorBidi"/>
          <w:b/>
          <w:color w:val="000000"/>
          <w:sz w:val="24"/>
          <w:szCs w:val="24"/>
        </w:rPr>
        <w:t xml:space="preserve"> </w:t>
      </w:r>
      <w:r w:rsidR="009447BC" w:rsidRPr="00326D7A">
        <w:rPr>
          <w:rFonts w:asciiTheme="majorBidi" w:eastAsia="Times New Roman" w:hAnsiTheme="majorBidi" w:cstheme="majorBidi"/>
          <w:b/>
          <w:sz w:val="24"/>
          <w:szCs w:val="24"/>
        </w:rPr>
        <w:t>Manajemen</w:t>
      </w:r>
      <w:r w:rsidR="00C676BD">
        <w:rPr>
          <w:rFonts w:asciiTheme="majorBidi" w:eastAsia="Times New Roman" w:hAnsiTheme="majorBidi" w:cstheme="majorBidi"/>
          <w:b/>
          <w:color w:val="000000"/>
          <w:sz w:val="24"/>
          <w:szCs w:val="24"/>
        </w:rPr>
        <w:t xml:space="preserve"> </w:t>
      </w:r>
      <w:r w:rsidR="009447BC" w:rsidRPr="00326D7A">
        <w:rPr>
          <w:rFonts w:asciiTheme="majorBidi" w:eastAsia="Times New Roman" w:hAnsiTheme="majorBidi" w:cstheme="majorBidi"/>
          <w:b/>
          <w:color w:val="000000"/>
          <w:sz w:val="24"/>
          <w:szCs w:val="24"/>
        </w:rPr>
        <w:t>Waktu</w:t>
      </w:r>
    </w:p>
    <w:p w14:paraId="6D0D2608" w14:textId="19B0F151" w:rsidR="00C02DD4" w:rsidRPr="00326D7A" w:rsidRDefault="00C02DD4" w:rsidP="00AA4A95">
      <w:pPr>
        <w:pBdr>
          <w:top w:val="nil"/>
          <w:left w:val="nil"/>
          <w:bottom w:val="nil"/>
          <w:right w:val="nil"/>
          <w:between w:val="nil"/>
        </w:pBdr>
        <w:spacing w:after="0" w:line="480" w:lineRule="auto"/>
        <w:ind w:left="993" w:firstLine="567"/>
        <w:jc w:val="both"/>
        <w:rPr>
          <w:rFonts w:asciiTheme="majorBidi" w:eastAsia="Times New Roman" w:hAnsiTheme="majorBidi" w:cstheme="majorBidi"/>
          <w:i/>
          <w:color w:val="000000"/>
          <w:sz w:val="24"/>
          <w:szCs w:val="24"/>
        </w:rPr>
      </w:pPr>
      <w:r w:rsidRPr="00326D7A">
        <w:rPr>
          <w:rFonts w:asciiTheme="majorBidi" w:eastAsia="Times New Roman" w:hAnsiTheme="majorBidi" w:cstheme="majorBidi"/>
          <w:sz w:val="24"/>
          <w:szCs w:val="24"/>
        </w:rPr>
        <w:t>Dale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Puspitasari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mengemukakan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bahwasannya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derajat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efisiensi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pribadi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menjalankan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mengenai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pribadinya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dihasut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aspek,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diantaranya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004967A5" w:rsidRPr="00326D7A">
        <w:rPr>
          <w:rStyle w:val="FootnoteReference"/>
          <w:rFonts w:asciiTheme="majorBidi" w:eastAsia="Times New Roman" w:hAnsiTheme="majorBidi" w:cstheme="majorBidi"/>
          <w:sz w:val="24"/>
          <w:szCs w:val="24"/>
        </w:rPr>
        <w:footnoteReference w:id="103"/>
      </w:r>
    </w:p>
    <w:p w14:paraId="171FA548" w14:textId="6403BCFD" w:rsidR="003676C8" w:rsidRPr="00326D7A" w:rsidRDefault="00C02DD4" w:rsidP="00E07A07">
      <w:pPr>
        <w:pStyle w:val="ListParagraph"/>
        <w:numPr>
          <w:ilvl w:val="0"/>
          <w:numId w:val="41"/>
        </w:numPr>
        <w:pBdr>
          <w:top w:val="nil"/>
          <w:left w:val="nil"/>
          <w:bottom w:val="nil"/>
          <w:right w:val="nil"/>
          <w:between w:val="nil"/>
        </w:pBdr>
        <w:spacing w:after="0" w:line="480" w:lineRule="auto"/>
        <w:ind w:left="1353"/>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Kesehatan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i/>
          <w:color w:val="000000"/>
          <w:sz w:val="24"/>
          <w:szCs w:val="24"/>
        </w:rPr>
        <w:t>(Health)</w:t>
      </w:r>
      <w:r w:rsidRPr="00326D7A">
        <w:rPr>
          <w:rFonts w:asciiTheme="majorBidi" w:eastAsia="Times New Roman" w:hAnsiTheme="majorBidi" w:cstheme="majorBidi"/>
          <w:color w:val="000000"/>
          <w:sz w:val="24"/>
          <w:szCs w:val="24"/>
        </w:rPr>
        <w:t>.</w:t>
      </w:r>
      <w:r w:rsidR="00C676BD">
        <w:rPr>
          <w:rFonts w:asciiTheme="majorBidi" w:eastAsia="Times New Roman" w:hAnsiTheme="majorBidi" w:cstheme="majorBidi"/>
          <w:color w:val="000000"/>
          <w:sz w:val="24"/>
          <w:szCs w:val="24"/>
        </w:rPr>
        <w:t xml:space="preserve"> </w:t>
      </w:r>
    </w:p>
    <w:p w14:paraId="394BFF92" w14:textId="430623EC" w:rsidR="00C02DD4" w:rsidRPr="00326D7A" w:rsidRDefault="00C02DD4" w:rsidP="00452244">
      <w:pPr>
        <w:pStyle w:val="ListParagraph"/>
        <w:pBdr>
          <w:top w:val="nil"/>
          <w:left w:val="nil"/>
          <w:bottom w:val="nil"/>
          <w:right w:val="nil"/>
          <w:between w:val="nil"/>
        </w:pBdr>
        <w:spacing w:after="0" w:line="480" w:lineRule="auto"/>
        <w:ind w:left="1418" w:firstLine="720"/>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sz w:val="24"/>
          <w:szCs w:val="24"/>
        </w:rPr>
        <w:t>Kualifikasi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jiwa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raga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memprovokasi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individu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antusiasme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pekerjaan.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kesehatan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jasmani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aset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paling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berharga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perseorangan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pribadi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menjalankan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profesi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dilain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kewarasan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mental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menghasilkan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suasana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rohani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solid.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Kualifikasi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kewarasan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bagus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memanifestasikan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kesesrasian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terhadap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pribadi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sehingga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melancarkan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merealisasikan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adaptasi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terkait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p>
    <w:p w14:paraId="74E43121" w14:textId="19C58CF8" w:rsidR="003676C8" w:rsidRPr="00326D7A" w:rsidRDefault="00C02DD4" w:rsidP="00E07A07">
      <w:pPr>
        <w:pStyle w:val="ListParagraph"/>
        <w:numPr>
          <w:ilvl w:val="0"/>
          <w:numId w:val="41"/>
        </w:numPr>
        <w:pBdr>
          <w:top w:val="nil"/>
          <w:left w:val="nil"/>
          <w:bottom w:val="nil"/>
          <w:right w:val="nil"/>
          <w:between w:val="nil"/>
        </w:pBdr>
        <w:spacing w:after="0" w:line="480" w:lineRule="auto"/>
        <w:ind w:left="1353"/>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Keterampilan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keahlian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i/>
          <w:color w:val="000000"/>
          <w:sz w:val="24"/>
          <w:szCs w:val="24"/>
        </w:rPr>
        <w:t>[Skill]</w:t>
      </w:r>
    </w:p>
    <w:p w14:paraId="78506728" w14:textId="709EFC2B" w:rsidR="00C02DD4" w:rsidRPr="00326D7A" w:rsidRDefault="00C02DD4" w:rsidP="00452244">
      <w:pPr>
        <w:pStyle w:val="ListParagraph"/>
        <w:pBdr>
          <w:top w:val="nil"/>
          <w:left w:val="nil"/>
          <w:bottom w:val="nil"/>
          <w:right w:val="nil"/>
          <w:between w:val="nil"/>
        </w:pBdr>
        <w:spacing w:after="0" w:line="480" w:lineRule="auto"/>
        <w:ind w:left="1418" w:firstLine="720"/>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sz w:val="24"/>
          <w:szCs w:val="24"/>
        </w:rPr>
        <w:t>Mendefinisikan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kapasitas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pribadi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kompetensi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dibutuhkan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menunjang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kehidupan.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banyaknya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pemahaman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seseorang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perkara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menunjukkan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seberapa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maksimalnya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merancang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orkestra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keberlangsungan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hidupnya.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Pribadi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mampu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memvonis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menjelma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mengantongi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macam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kapabilitas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bersamaan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mewujudkan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masyarakat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berprofesi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kemampuan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tertentu.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Alternatif</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diagendakan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seseorang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kemudian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memperdaya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teknis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merealisasikan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destinasinya,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diawali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menetapkan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jenjang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keterampilan,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menghakimi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sketsa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desain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cocok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akhirnya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mengeksekusi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pencarian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peluang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menggembleng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kompetensi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p>
    <w:p w14:paraId="5956C1A5" w14:textId="21DD1C44" w:rsidR="003676C8" w:rsidRPr="00326D7A" w:rsidRDefault="00C02DD4" w:rsidP="00E07A07">
      <w:pPr>
        <w:pStyle w:val="ListParagraph"/>
        <w:numPr>
          <w:ilvl w:val="0"/>
          <w:numId w:val="41"/>
        </w:numPr>
        <w:pBdr>
          <w:top w:val="nil"/>
          <w:left w:val="nil"/>
          <w:bottom w:val="nil"/>
          <w:right w:val="nil"/>
          <w:between w:val="nil"/>
        </w:pBdr>
        <w:spacing w:after="0" w:line="480" w:lineRule="auto"/>
        <w:ind w:left="1353"/>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Aktivitas</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i/>
          <w:color w:val="000000"/>
          <w:sz w:val="24"/>
          <w:szCs w:val="24"/>
        </w:rPr>
        <w:t>{Action}</w:t>
      </w:r>
    </w:p>
    <w:p w14:paraId="72C8E7F4" w14:textId="7D572A75" w:rsidR="00C02DD4" w:rsidRPr="00326D7A" w:rsidRDefault="00C02DD4" w:rsidP="00452244">
      <w:pPr>
        <w:pBdr>
          <w:top w:val="nil"/>
          <w:left w:val="nil"/>
          <w:bottom w:val="nil"/>
          <w:right w:val="nil"/>
          <w:between w:val="nil"/>
        </w:pBdr>
        <w:spacing w:after="0" w:line="480" w:lineRule="auto"/>
        <w:ind w:left="1418" w:firstLine="720"/>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sz w:val="24"/>
          <w:szCs w:val="24"/>
        </w:rPr>
        <w:t>Seberapa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maksimalnya,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perseorangan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insani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merampungkan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hidupnya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Contohnya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seberapa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unggulkah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kapasitasnya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menghasilkan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ketetapan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mengutarakan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gagasan.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Seseorang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mengoptimalkan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kegiatan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hidupnya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manusia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mempunyai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sensitivitas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bermacam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preferensi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perspektif</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mempunyai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fantasi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budi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pekerti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luhur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sehingga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ketetapan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determinasi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agenda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memperhitungkan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dua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perkara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sekaligus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meliputi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menganugerahkan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keistimewaan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bagi</w:t>
      </w:r>
      <w:r w:rsidR="00C676BD">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pribadi</w:t>
      </w:r>
      <w:r w:rsidR="00C676BD">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anggota</w:t>
      </w:r>
      <w:r w:rsidR="00C676BD">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C40B77" w:rsidRPr="00326D7A">
        <w:rPr>
          <w:rFonts w:asciiTheme="majorBidi" w:eastAsia="Times New Roman" w:hAnsiTheme="majorBidi" w:cstheme="majorBidi"/>
          <w:sz w:val="24"/>
          <w:szCs w:val="24"/>
        </w:rPr>
        <w:t>lain.</w:t>
      </w:r>
      <w:r w:rsidR="00C676BD">
        <w:rPr>
          <w:rFonts w:asciiTheme="majorBidi" w:eastAsia="Times New Roman" w:hAnsiTheme="majorBidi" w:cstheme="majorBidi"/>
          <w:sz w:val="24"/>
          <w:szCs w:val="24"/>
        </w:rPr>
        <w:t xml:space="preserve"> </w:t>
      </w:r>
    </w:p>
    <w:p w14:paraId="0289EA0F" w14:textId="6D7067FB" w:rsidR="003F4EAC" w:rsidRPr="003F4EAC" w:rsidRDefault="00C02DD4" w:rsidP="00AA4A95">
      <w:pPr>
        <w:spacing w:after="0" w:line="480" w:lineRule="auto"/>
        <w:ind w:left="993"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lastRenderedPageBreak/>
        <w:t>Rahardi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Sofyani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membeberkan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tentang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beragam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faktor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mempengaruhi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tercapainya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tahapan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antara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872EC2" w:rsidRPr="00326D7A">
        <w:rPr>
          <w:rStyle w:val="FootnoteReference"/>
          <w:rFonts w:asciiTheme="majorBidi" w:eastAsia="Times New Roman" w:hAnsiTheme="majorBidi" w:cstheme="majorBidi"/>
          <w:sz w:val="24"/>
          <w:szCs w:val="24"/>
        </w:rPr>
        <w:footnoteReference w:id="104"/>
      </w:r>
    </w:p>
    <w:p w14:paraId="1C057077" w14:textId="0C53B8C7" w:rsidR="004967A5" w:rsidRPr="00326D7A" w:rsidRDefault="00C02DD4" w:rsidP="00E07A07">
      <w:pPr>
        <w:pStyle w:val="ListParagraph"/>
        <w:numPr>
          <w:ilvl w:val="0"/>
          <w:numId w:val="39"/>
        </w:numPr>
        <w:pBdr>
          <w:top w:val="nil"/>
          <w:left w:val="nil"/>
          <w:bottom w:val="nil"/>
          <w:right w:val="nil"/>
          <w:between w:val="nil"/>
        </w:pBdr>
        <w:spacing w:after="0" w:line="480" w:lineRule="auto"/>
        <w:ind w:left="1353"/>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Faktor</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Internal</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yang</w:t>
      </w:r>
      <w:r w:rsidR="00C676BD">
        <w:rPr>
          <w:rFonts w:asciiTheme="majorBidi" w:eastAsia="Times New Roman" w:hAnsiTheme="majorBidi" w:cstheme="majorBidi"/>
          <w:color w:val="000000"/>
          <w:sz w:val="24"/>
          <w:szCs w:val="24"/>
        </w:rPr>
        <w:t xml:space="preserve"> </w:t>
      </w:r>
      <w:r w:rsidR="00872EC2" w:rsidRPr="00326D7A">
        <w:rPr>
          <w:rFonts w:asciiTheme="majorBidi" w:eastAsia="Times New Roman" w:hAnsiTheme="majorBidi" w:cstheme="majorBidi"/>
          <w:color w:val="000000"/>
          <w:sz w:val="24"/>
          <w:szCs w:val="24"/>
        </w:rPr>
        <w:t>S</w:t>
      </w:r>
      <w:r w:rsidR="00C508CB" w:rsidRPr="00326D7A">
        <w:rPr>
          <w:rFonts w:asciiTheme="majorBidi" w:eastAsia="Times New Roman" w:hAnsiTheme="majorBidi" w:cstheme="majorBidi"/>
          <w:color w:val="000000"/>
          <w:sz w:val="24"/>
          <w:szCs w:val="24"/>
        </w:rPr>
        <w:t>alah</w:t>
      </w:r>
      <w:r w:rsidR="00C676BD">
        <w:rPr>
          <w:rFonts w:asciiTheme="majorBidi" w:eastAsia="Times New Roman" w:hAnsiTheme="majorBidi" w:cstheme="majorBidi"/>
          <w:color w:val="000000"/>
          <w:sz w:val="24"/>
          <w:szCs w:val="24"/>
        </w:rPr>
        <w:t xml:space="preserve"> </w:t>
      </w:r>
      <w:r w:rsidR="00872EC2" w:rsidRPr="00326D7A">
        <w:rPr>
          <w:rFonts w:asciiTheme="majorBidi" w:eastAsia="Times New Roman" w:hAnsiTheme="majorBidi" w:cstheme="majorBidi"/>
          <w:color w:val="000000"/>
          <w:sz w:val="24"/>
          <w:szCs w:val="24"/>
        </w:rPr>
        <w:t>L</w:t>
      </w:r>
      <w:r w:rsidR="00C508CB" w:rsidRPr="00326D7A">
        <w:rPr>
          <w:rFonts w:asciiTheme="majorBidi" w:eastAsia="Times New Roman" w:hAnsiTheme="majorBidi" w:cstheme="majorBidi"/>
          <w:color w:val="000000"/>
          <w:sz w:val="24"/>
          <w:szCs w:val="24"/>
        </w:rPr>
        <w:t>angkah</w:t>
      </w:r>
    </w:p>
    <w:p w14:paraId="2F81EAC8" w14:textId="2F3A8995" w:rsidR="00C02DD4" w:rsidRPr="00326D7A" w:rsidRDefault="00C02DD4" w:rsidP="00AA4A95">
      <w:pPr>
        <w:pStyle w:val="ListParagraph"/>
        <w:pBdr>
          <w:top w:val="nil"/>
          <w:left w:val="nil"/>
          <w:bottom w:val="nil"/>
          <w:right w:val="nil"/>
          <w:between w:val="nil"/>
        </w:pBdr>
        <w:spacing w:after="0" w:line="480" w:lineRule="auto"/>
        <w:ind w:left="1417" w:firstLine="567"/>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sz w:val="24"/>
          <w:szCs w:val="24"/>
        </w:rPr>
        <w:t>Faktor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memerankan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komponen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superior.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Karena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individu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membiasakan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kekhilafan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kehidupannya.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pengelolaan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mengurangi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kecacatan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terlewati.</w:t>
      </w:r>
    </w:p>
    <w:p w14:paraId="05091A11" w14:textId="3AE12CEA" w:rsidR="004967A5" w:rsidRPr="00326D7A" w:rsidRDefault="00C02DD4" w:rsidP="00E07A07">
      <w:pPr>
        <w:pStyle w:val="ListParagraph"/>
        <w:numPr>
          <w:ilvl w:val="0"/>
          <w:numId w:val="39"/>
        </w:numPr>
        <w:pBdr>
          <w:top w:val="nil"/>
          <w:left w:val="nil"/>
          <w:bottom w:val="nil"/>
          <w:right w:val="nil"/>
          <w:between w:val="nil"/>
        </w:pBdr>
        <w:spacing w:after="0" w:line="480" w:lineRule="auto"/>
        <w:ind w:left="1353"/>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Faktor</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Pandangan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Hidup</w:t>
      </w:r>
    </w:p>
    <w:p w14:paraId="21F03A0F" w14:textId="7277C0B1" w:rsidR="00C02DD4" w:rsidRPr="00326D7A" w:rsidRDefault="00C02DD4" w:rsidP="00AA4A95">
      <w:pPr>
        <w:pStyle w:val="ListParagraph"/>
        <w:pBdr>
          <w:top w:val="nil"/>
          <w:left w:val="nil"/>
          <w:bottom w:val="nil"/>
          <w:right w:val="nil"/>
          <w:between w:val="nil"/>
        </w:pBdr>
        <w:spacing w:after="0" w:line="480" w:lineRule="auto"/>
        <w:ind w:left="1417" w:firstLine="567"/>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sz w:val="24"/>
          <w:szCs w:val="24"/>
        </w:rPr>
        <w:t>Faktor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menggalakkan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stimulus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Semacam,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gunanya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sekolah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mondok,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setelah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merampungkan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studinya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sekolah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pondok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dikerjakan?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falsafah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gamblang,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terlukiskan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gambaran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datang.</w:t>
      </w:r>
    </w:p>
    <w:p w14:paraId="3125A468" w14:textId="1290605D" w:rsidR="004967A5" w:rsidRPr="00326D7A" w:rsidRDefault="00C02DD4" w:rsidP="00E07A07">
      <w:pPr>
        <w:pStyle w:val="ListParagraph"/>
        <w:numPr>
          <w:ilvl w:val="0"/>
          <w:numId w:val="39"/>
        </w:numPr>
        <w:pBdr>
          <w:top w:val="nil"/>
          <w:left w:val="nil"/>
          <w:bottom w:val="nil"/>
          <w:right w:val="nil"/>
          <w:between w:val="nil"/>
        </w:pBdr>
        <w:spacing w:after="0" w:line="480" w:lineRule="auto"/>
        <w:ind w:left="1353"/>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Faktor</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Lingkungan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Sekolah</w:t>
      </w:r>
    </w:p>
    <w:p w14:paraId="45B35464" w14:textId="1E93EB6D" w:rsidR="00872EC2" w:rsidRPr="00326D7A" w:rsidRDefault="00C02DD4" w:rsidP="00AA4A95">
      <w:pPr>
        <w:pStyle w:val="ListParagraph"/>
        <w:pBdr>
          <w:top w:val="nil"/>
          <w:left w:val="nil"/>
          <w:bottom w:val="nil"/>
          <w:right w:val="nil"/>
          <w:between w:val="nil"/>
        </w:pBdr>
        <w:spacing w:after="0" w:line="480" w:lineRule="auto"/>
        <w:ind w:left="1417"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hakikatnya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sekolah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menggambarkan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tolak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ukur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produktivitas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santri.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macam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sarana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prasarana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sekolah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proporsional,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santri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pandai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menuntut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ilmu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personal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sekelumit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dipelajari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kelas.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Perkara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memperpendek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prosedur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belajar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pengetahuan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santri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siswa</w:t>
      </w:r>
    </w:p>
    <w:p w14:paraId="2FB14915" w14:textId="6B43639A" w:rsidR="00C02DD4" w:rsidRPr="00326D7A" w:rsidRDefault="00C02DD4" w:rsidP="00AA4A95">
      <w:pPr>
        <w:pBdr>
          <w:top w:val="nil"/>
          <w:left w:val="nil"/>
          <w:bottom w:val="nil"/>
          <w:right w:val="nil"/>
          <w:between w:val="nil"/>
        </w:pBdr>
        <w:spacing w:after="0" w:line="480" w:lineRule="auto"/>
        <w:ind w:left="1135" w:firstLine="567"/>
        <w:jc w:val="both"/>
        <w:rPr>
          <w:rFonts w:asciiTheme="majorBidi" w:eastAsia="Times New Roman" w:hAnsiTheme="majorBidi" w:cstheme="majorBidi"/>
          <w:color w:val="000000"/>
          <w:sz w:val="24"/>
          <w:szCs w:val="24"/>
          <w:lang w:val="en-US"/>
        </w:rPr>
      </w:pPr>
      <w:r w:rsidRPr="00326D7A">
        <w:rPr>
          <w:rFonts w:asciiTheme="majorBidi" w:eastAsia="Times New Roman" w:hAnsiTheme="majorBidi" w:cstheme="majorBidi"/>
          <w:sz w:val="24"/>
          <w:szCs w:val="24"/>
        </w:rPr>
        <w:t>Srijati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Asmariani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berpendapat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terkait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faktor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mempengaruhi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00872EC2" w:rsidRPr="00326D7A">
        <w:rPr>
          <w:rStyle w:val="FootnoteReference"/>
          <w:rFonts w:asciiTheme="majorBidi" w:eastAsia="Times New Roman" w:hAnsiTheme="majorBidi" w:cstheme="majorBidi"/>
          <w:sz w:val="24"/>
          <w:szCs w:val="24"/>
        </w:rPr>
        <w:footnoteReference w:id="105"/>
      </w:r>
    </w:p>
    <w:p w14:paraId="5BF79B99" w14:textId="675E4434" w:rsidR="00872EC2" w:rsidRPr="00326D7A" w:rsidRDefault="00C02DD4" w:rsidP="00E07A07">
      <w:pPr>
        <w:pStyle w:val="ListParagraph"/>
        <w:numPr>
          <w:ilvl w:val="0"/>
          <w:numId w:val="40"/>
        </w:numPr>
        <w:pBdr>
          <w:top w:val="nil"/>
          <w:left w:val="nil"/>
          <w:bottom w:val="nil"/>
          <w:right w:val="nil"/>
          <w:between w:val="nil"/>
        </w:pBdr>
        <w:spacing w:after="0" w:line="480" w:lineRule="auto"/>
        <w:ind w:left="1495"/>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lastRenderedPageBreak/>
        <w:t>Adanya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Target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yang</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Jelas</w:t>
      </w:r>
    </w:p>
    <w:p w14:paraId="1C3BBD21" w14:textId="3BE48D20" w:rsidR="00C02DD4" w:rsidRPr="00326D7A" w:rsidRDefault="00C02DD4" w:rsidP="00AA4A95">
      <w:pPr>
        <w:pStyle w:val="ListParagraph"/>
        <w:pBdr>
          <w:top w:val="nil"/>
          <w:left w:val="nil"/>
          <w:bottom w:val="nil"/>
          <w:right w:val="nil"/>
          <w:between w:val="nil"/>
        </w:pBdr>
        <w:spacing w:after="0" w:line="480" w:lineRule="auto"/>
        <w:ind w:left="1277" w:firstLine="589"/>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tujuan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pendapatan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hidup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lebih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terstruktur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dikontrol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optimal.</w:t>
      </w:r>
    </w:p>
    <w:p w14:paraId="407E6283" w14:textId="3CB01735" w:rsidR="00872EC2" w:rsidRPr="00326D7A" w:rsidRDefault="00C02DD4" w:rsidP="00E07A07">
      <w:pPr>
        <w:pStyle w:val="ListParagraph"/>
        <w:numPr>
          <w:ilvl w:val="0"/>
          <w:numId w:val="40"/>
        </w:numPr>
        <w:pBdr>
          <w:top w:val="nil"/>
          <w:left w:val="nil"/>
          <w:bottom w:val="nil"/>
          <w:right w:val="nil"/>
          <w:between w:val="nil"/>
        </w:pBdr>
        <w:spacing w:after="0" w:line="480" w:lineRule="auto"/>
        <w:ind w:left="1495"/>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Adanya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Prioritas</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Kerja</w:t>
      </w:r>
    </w:p>
    <w:p w14:paraId="5AA0986E" w14:textId="1215CC2A" w:rsidR="00C02DD4" w:rsidRPr="00326D7A" w:rsidRDefault="00C02DD4" w:rsidP="00AA4A95">
      <w:pPr>
        <w:pBdr>
          <w:top w:val="nil"/>
          <w:left w:val="nil"/>
          <w:bottom w:val="nil"/>
          <w:right w:val="nil"/>
          <w:between w:val="nil"/>
        </w:pBdr>
        <w:spacing w:after="0" w:line="480" w:lineRule="auto"/>
        <w:ind w:left="1277" w:firstLine="567"/>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sz w:val="24"/>
          <w:szCs w:val="24"/>
        </w:rPr>
        <w:t>Seseorang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mampu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mengaplikasikan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efektif</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mengerahkan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semua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fokus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vitalitasnya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menuju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destinasi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diharapkan</w:t>
      </w:r>
    </w:p>
    <w:p w14:paraId="2115D12C" w14:textId="437C18F3" w:rsidR="00872EC2" w:rsidRPr="00326D7A" w:rsidRDefault="00C02DD4" w:rsidP="00E07A07">
      <w:pPr>
        <w:pStyle w:val="ListParagraph"/>
        <w:numPr>
          <w:ilvl w:val="0"/>
          <w:numId w:val="40"/>
        </w:numPr>
        <w:pBdr>
          <w:top w:val="nil"/>
          <w:left w:val="nil"/>
          <w:bottom w:val="nil"/>
          <w:right w:val="nil"/>
          <w:between w:val="nil"/>
        </w:pBdr>
        <w:spacing w:after="0" w:line="480" w:lineRule="auto"/>
        <w:ind w:left="1495"/>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Pendelegasian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Tugas</w:t>
      </w:r>
    </w:p>
    <w:p w14:paraId="73C0151A" w14:textId="68A90835" w:rsidR="00C02DD4" w:rsidRPr="00326D7A" w:rsidRDefault="00C02DD4" w:rsidP="00AA4A95">
      <w:pPr>
        <w:pBdr>
          <w:top w:val="nil"/>
          <w:left w:val="nil"/>
          <w:bottom w:val="nil"/>
          <w:right w:val="nil"/>
          <w:between w:val="nil"/>
        </w:pBdr>
        <w:spacing w:after="0" w:line="480" w:lineRule="auto"/>
        <w:ind w:left="1277" w:firstLine="589"/>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sz w:val="24"/>
          <w:szCs w:val="24"/>
        </w:rPr>
        <w:t>Profesi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diprasangka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prioritas,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biarlah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dieksekusi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melimpahkan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wewenang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orang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Urusan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memudahkan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kesibukan,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tersedia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mampu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dimanfaatkan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mengagendakan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profesi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lebih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bermutu</w:t>
      </w:r>
    </w:p>
    <w:p w14:paraId="2AF67CE9" w14:textId="10878264" w:rsidR="00C02DD4" w:rsidRPr="00326D7A" w:rsidRDefault="00C02DD4" w:rsidP="00E07A07">
      <w:pPr>
        <w:numPr>
          <w:ilvl w:val="0"/>
          <w:numId w:val="9"/>
        </w:numPr>
        <w:pBdr>
          <w:top w:val="nil"/>
          <w:left w:val="nil"/>
          <w:bottom w:val="nil"/>
          <w:right w:val="nil"/>
          <w:between w:val="nil"/>
        </w:pBdr>
        <w:spacing w:after="0" w:line="480" w:lineRule="auto"/>
        <w:ind w:left="993" w:hanging="284"/>
        <w:jc w:val="both"/>
        <w:rPr>
          <w:rFonts w:asciiTheme="majorBidi" w:eastAsia="Times New Roman" w:hAnsiTheme="majorBidi" w:cstheme="majorBidi"/>
          <w:b/>
          <w:color w:val="000000"/>
          <w:sz w:val="24"/>
          <w:szCs w:val="24"/>
        </w:rPr>
      </w:pPr>
      <w:r w:rsidRPr="00326D7A">
        <w:rPr>
          <w:rFonts w:asciiTheme="majorBidi" w:eastAsia="Times New Roman" w:hAnsiTheme="majorBidi" w:cstheme="majorBidi"/>
          <w:b/>
          <w:color w:val="000000"/>
          <w:sz w:val="24"/>
          <w:szCs w:val="24"/>
        </w:rPr>
        <w:t>Indikator</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sz w:val="24"/>
          <w:szCs w:val="24"/>
        </w:rPr>
        <w:t>Manajemen</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Waktu</w:t>
      </w:r>
    </w:p>
    <w:p w14:paraId="46E7ED4B" w14:textId="67B2B8BD" w:rsidR="00C02DD4" w:rsidRPr="00326D7A" w:rsidRDefault="00C02DD4" w:rsidP="00AA4A95">
      <w:pPr>
        <w:spacing w:after="0" w:line="480" w:lineRule="auto"/>
        <w:ind w:left="993"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Menurut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Macan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sebagaimana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dikutip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jurnal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Rafael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Garcia-Ros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Fransisco</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Perez-Gonzalez</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dijadikan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indikator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berikut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00742DA7" w:rsidRPr="00326D7A">
        <w:rPr>
          <w:rStyle w:val="FootnoteReference"/>
          <w:rFonts w:asciiTheme="majorBidi" w:eastAsia="Times New Roman" w:hAnsiTheme="majorBidi" w:cstheme="majorBidi"/>
          <w:sz w:val="24"/>
          <w:szCs w:val="24"/>
        </w:rPr>
        <w:footnoteReference w:id="106"/>
      </w:r>
    </w:p>
    <w:p w14:paraId="4A873C5F" w14:textId="37F4E4B7" w:rsidR="00C02DD4" w:rsidRPr="00326D7A" w:rsidRDefault="00C02DD4" w:rsidP="00AA4A95">
      <w:pPr>
        <w:pBdr>
          <w:top w:val="nil"/>
          <w:left w:val="nil"/>
          <w:bottom w:val="nil"/>
          <w:right w:val="nil"/>
          <w:between w:val="nil"/>
        </w:pBdr>
        <w:spacing w:after="0" w:line="480" w:lineRule="auto"/>
        <w:ind w:left="993" w:firstLine="567"/>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Perilaku</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Manajemen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Waktu</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Kuesioner</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(TMBQ)</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karya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Macan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et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all,</w:t>
      </w:r>
      <w:r w:rsidR="00C676BD">
        <w:rPr>
          <w:rFonts w:asciiTheme="majorBidi" w:eastAsia="Times New Roman" w:hAnsiTheme="majorBidi" w:cstheme="majorBidi"/>
          <w:color w:val="000000"/>
          <w:sz w:val="24"/>
          <w:szCs w:val="24"/>
        </w:rPr>
        <w:t xml:space="preserve"> </w:t>
      </w:r>
    </w:p>
    <w:p w14:paraId="4C3968A7" w14:textId="4DAF4BD6" w:rsidR="00742DA7" w:rsidRPr="00326D7A" w:rsidRDefault="00C02DD4" w:rsidP="00452244">
      <w:pPr>
        <w:pStyle w:val="ListParagraph"/>
        <w:numPr>
          <w:ilvl w:val="0"/>
          <w:numId w:val="10"/>
        </w:numPr>
        <w:pBdr>
          <w:top w:val="nil"/>
          <w:left w:val="nil"/>
          <w:bottom w:val="nil"/>
          <w:right w:val="nil"/>
          <w:between w:val="nil"/>
        </w:pBdr>
        <w:spacing w:after="0" w:line="480" w:lineRule="auto"/>
        <w:ind w:left="1560"/>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Penetapan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Tujuan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Prioritas</w:t>
      </w:r>
      <w:r w:rsidR="00C676BD">
        <w:rPr>
          <w:rFonts w:asciiTheme="majorBidi" w:eastAsia="Times New Roman" w:hAnsiTheme="majorBidi" w:cstheme="majorBidi"/>
          <w:color w:val="000000"/>
          <w:sz w:val="24"/>
          <w:szCs w:val="24"/>
        </w:rPr>
        <w:t xml:space="preserve"> </w:t>
      </w:r>
    </w:p>
    <w:p w14:paraId="67F44FE9" w14:textId="36DF76A0" w:rsidR="00742DA7" w:rsidRPr="00326D7A" w:rsidRDefault="00C02DD4" w:rsidP="00452244">
      <w:pPr>
        <w:pStyle w:val="ListParagraph"/>
        <w:numPr>
          <w:ilvl w:val="0"/>
          <w:numId w:val="10"/>
        </w:numPr>
        <w:pBdr>
          <w:top w:val="nil"/>
          <w:left w:val="nil"/>
          <w:bottom w:val="nil"/>
          <w:right w:val="nil"/>
          <w:between w:val="nil"/>
        </w:pBdr>
        <w:spacing w:after="0" w:line="480" w:lineRule="auto"/>
        <w:ind w:left="1560"/>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Alat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Manajemen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Waktu</w:t>
      </w:r>
      <w:r w:rsidR="00C676BD">
        <w:rPr>
          <w:rFonts w:asciiTheme="majorBidi" w:eastAsia="Times New Roman" w:hAnsiTheme="majorBidi" w:cstheme="majorBidi"/>
          <w:color w:val="000000"/>
          <w:sz w:val="24"/>
          <w:szCs w:val="24"/>
        </w:rPr>
        <w:t xml:space="preserve"> </w:t>
      </w:r>
    </w:p>
    <w:p w14:paraId="0C033A68" w14:textId="0CDE789D" w:rsidR="00742DA7" w:rsidRPr="00326D7A" w:rsidRDefault="00C02DD4" w:rsidP="00452244">
      <w:pPr>
        <w:pStyle w:val="ListParagraph"/>
        <w:numPr>
          <w:ilvl w:val="0"/>
          <w:numId w:val="10"/>
        </w:numPr>
        <w:pBdr>
          <w:top w:val="nil"/>
          <w:left w:val="nil"/>
          <w:bottom w:val="nil"/>
          <w:right w:val="nil"/>
          <w:between w:val="nil"/>
        </w:pBdr>
        <w:spacing w:after="0" w:line="480" w:lineRule="auto"/>
        <w:ind w:left="1560"/>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Persepsi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Kendali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atas</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Waktu</w:t>
      </w:r>
    </w:p>
    <w:p w14:paraId="39D5632D" w14:textId="5E60CB86" w:rsidR="00C02DD4" w:rsidRPr="00326D7A" w:rsidRDefault="00C02DD4" w:rsidP="00452244">
      <w:pPr>
        <w:pStyle w:val="ListParagraph"/>
        <w:numPr>
          <w:ilvl w:val="0"/>
          <w:numId w:val="10"/>
        </w:numPr>
        <w:pBdr>
          <w:top w:val="nil"/>
          <w:left w:val="nil"/>
          <w:bottom w:val="nil"/>
          <w:right w:val="nil"/>
          <w:between w:val="nil"/>
        </w:pBdr>
        <w:spacing w:after="0" w:line="480" w:lineRule="auto"/>
        <w:ind w:left="1560"/>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sz w:val="24"/>
          <w:szCs w:val="24"/>
        </w:rPr>
        <w:t>Preferensi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untuk</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Disorganisasi</w:t>
      </w:r>
      <w:r w:rsidR="00C676BD">
        <w:rPr>
          <w:rFonts w:asciiTheme="majorBidi" w:eastAsia="Times New Roman" w:hAnsiTheme="majorBidi" w:cstheme="majorBidi"/>
          <w:color w:val="000000"/>
          <w:sz w:val="24"/>
          <w:szCs w:val="24"/>
        </w:rPr>
        <w:t xml:space="preserve"> </w:t>
      </w:r>
    </w:p>
    <w:p w14:paraId="4A4A7E07" w14:textId="4523569C" w:rsidR="00C02DD4" w:rsidRPr="00326D7A" w:rsidRDefault="00C02DD4" w:rsidP="00E07A07">
      <w:pPr>
        <w:numPr>
          <w:ilvl w:val="0"/>
          <w:numId w:val="12"/>
        </w:numPr>
        <w:pBdr>
          <w:top w:val="nil"/>
          <w:left w:val="nil"/>
          <w:bottom w:val="nil"/>
          <w:right w:val="nil"/>
          <w:between w:val="nil"/>
        </w:pBdr>
        <w:spacing w:after="0" w:line="480" w:lineRule="auto"/>
        <w:jc w:val="both"/>
        <w:rPr>
          <w:rFonts w:asciiTheme="majorBidi" w:eastAsia="Times New Roman" w:hAnsiTheme="majorBidi" w:cstheme="majorBidi"/>
          <w:b/>
          <w:color w:val="000000"/>
          <w:sz w:val="24"/>
          <w:szCs w:val="24"/>
        </w:rPr>
      </w:pPr>
      <w:r w:rsidRPr="00326D7A">
        <w:rPr>
          <w:rFonts w:asciiTheme="majorBidi" w:eastAsia="Times New Roman" w:hAnsiTheme="majorBidi" w:cstheme="majorBidi"/>
          <w:b/>
          <w:color w:val="000000"/>
          <w:sz w:val="24"/>
          <w:szCs w:val="24"/>
        </w:rPr>
        <w:lastRenderedPageBreak/>
        <w:t>Bimbingan</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Guru</w:t>
      </w:r>
      <w:r w:rsidR="00C676BD">
        <w:rPr>
          <w:rFonts w:asciiTheme="majorBidi" w:eastAsia="Times New Roman" w:hAnsiTheme="majorBidi" w:cstheme="majorBidi"/>
          <w:b/>
          <w:color w:val="000000"/>
          <w:sz w:val="24"/>
          <w:szCs w:val="24"/>
        </w:rPr>
        <w:t xml:space="preserve"> </w:t>
      </w:r>
    </w:p>
    <w:p w14:paraId="26D1B3BA" w14:textId="2E938A37" w:rsidR="00C02DD4" w:rsidRPr="00326D7A" w:rsidRDefault="00C02DD4" w:rsidP="00E07A07">
      <w:pPr>
        <w:numPr>
          <w:ilvl w:val="0"/>
          <w:numId w:val="11"/>
        </w:numPr>
        <w:pBdr>
          <w:top w:val="nil"/>
          <w:left w:val="nil"/>
          <w:bottom w:val="nil"/>
          <w:right w:val="nil"/>
          <w:between w:val="nil"/>
        </w:pBdr>
        <w:spacing w:after="0" w:line="480" w:lineRule="auto"/>
        <w:rPr>
          <w:rFonts w:asciiTheme="majorBidi" w:eastAsia="Times New Roman" w:hAnsiTheme="majorBidi" w:cstheme="majorBidi"/>
          <w:b/>
          <w:color w:val="000000"/>
          <w:sz w:val="24"/>
          <w:szCs w:val="24"/>
        </w:rPr>
      </w:pPr>
      <w:r w:rsidRPr="00326D7A">
        <w:rPr>
          <w:rFonts w:asciiTheme="majorBidi" w:eastAsia="Times New Roman" w:hAnsiTheme="majorBidi" w:cstheme="majorBidi"/>
          <w:b/>
          <w:color w:val="000000"/>
          <w:sz w:val="24"/>
          <w:szCs w:val="24"/>
        </w:rPr>
        <w:t>Pengertian</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Guru</w:t>
      </w:r>
      <w:r w:rsidR="00C676BD">
        <w:rPr>
          <w:rFonts w:asciiTheme="majorBidi" w:eastAsia="Times New Roman" w:hAnsiTheme="majorBidi" w:cstheme="majorBidi"/>
          <w:b/>
          <w:color w:val="000000"/>
          <w:sz w:val="24"/>
          <w:szCs w:val="24"/>
        </w:rPr>
        <w:t xml:space="preserve"> </w:t>
      </w:r>
    </w:p>
    <w:p w14:paraId="4AA28E7F" w14:textId="77777777" w:rsidR="003570D0" w:rsidRDefault="00C02DD4" w:rsidP="00AA4A95">
      <w:pPr>
        <w:spacing w:after="0" w:line="480" w:lineRule="auto"/>
        <w:ind w:left="1004"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Pernyataan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Yamin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Maisah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Rusdi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kepanjangan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digugu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ditiru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yakni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individu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senantiasa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mesti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diteladani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dicontoh.</w:t>
      </w:r>
      <w:r w:rsidR="00742DA7" w:rsidRPr="00326D7A">
        <w:rPr>
          <w:rStyle w:val="FootnoteReference"/>
          <w:rFonts w:asciiTheme="majorBidi" w:eastAsia="Times New Roman" w:hAnsiTheme="majorBidi" w:cstheme="majorBidi"/>
          <w:sz w:val="24"/>
          <w:szCs w:val="24"/>
        </w:rPr>
        <w:footnoteReference w:id="107"/>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Rusdi,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setiap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manusia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memiliki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otoritas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berkewajiban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membina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mendidik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siswi,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entah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perorangan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berkelompok,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lingkungan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formal,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informal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non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formal.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uraian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bermakna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karyawan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berpengalaman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mendapatkan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beban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kecakapan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pendidikan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pembelajaran.</w:t>
      </w:r>
      <w:r w:rsidR="00335AF3" w:rsidRPr="00326D7A">
        <w:rPr>
          <w:rStyle w:val="FootnoteReference"/>
          <w:rFonts w:asciiTheme="majorBidi" w:eastAsia="Times New Roman" w:hAnsiTheme="majorBidi" w:cstheme="majorBidi"/>
          <w:sz w:val="24"/>
          <w:szCs w:val="24"/>
        </w:rPr>
        <w:footnoteReference w:id="108"/>
      </w:r>
      <w:r w:rsidR="00C676BD">
        <w:rPr>
          <w:rFonts w:asciiTheme="majorBidi" w:eastAsia="Times New Roman" w:hAnsiTheme="majorBidi" w:cstheme="majorBidi"/>
          <w:sz w:val="24"/>
          <w:szCs w:val="24"/>
        </w:rPr>
        <w:t xml:space="preserve"> </w:t>
      </w:r>
    </w:p>
    <w:p w14:paraId="0BE10EB2" w14:textId="77777777" w:rsidR="003570D0" w:rsidRPr="00B36FAE" w:rsidRDefault="00C02DD4" w:rsidP="00AA4A95">
      <w:pPr>
        <w:spacing w:after="0" w:line="480" w:lineRule="auto"/>
        <w:ind w:left="1004"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manusia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mengantongi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keterampilan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kawakan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dunia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pendidikan,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pengajaran,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pembimbingan,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penilaian,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pengevaluasian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semua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murid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prosedur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pentransferan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pengetahuan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sumber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belajar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tersaji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muridnya.</w:t>
      </w:r>
      <w:r w:rsidR="00335AF3" w:rsidRPr="00326D7A">
        <w:rPr>
          <w:rStyle w:val="FootnoteReference"/>
          <w:rFonts w:asciiTheme="majorBidi" w:eastAsia="Times New Roman" w:hAnsiTheme="majorBidi" w:cstheme="majorBidi"/>
          <w:sz w:val="24"/>
          <w:szCs w:val="24"/>
        </w:rPr>
        <w:footnoteReference w:id="109"/>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pengajar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ahli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memiliki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tugas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pokoknya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membina,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menuntun,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menggembleng,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menempa,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menghitung,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mengoreksi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murid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sekolah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formal.</w:t>
      </w:r>
      <w:r w:rsidR="00335AF3" w:rsidRPr="00326D7A">
        <w:rPr>
          <w:rStyle w:val="FootnoteReference"/>
          <w:rFonts w:asciiTheme="majorBidi" w:eastAsia="Times New Roman" w:hAnsiTheme="majorBidi" w:cstheme="majorBidi"/>
          <w:sz w:val="24"/>
          <w:szCs w:val="24"/>
        </w:rPr>
        <w:footnoteReference w:id="110"/>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manusia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memenuhi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kompetensi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memberikan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bimbingan,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bantuan,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sarana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murid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pertumbuhan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fisik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psikisnya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menuju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jenjang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kematangan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murid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lingkungan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formal,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pendidikan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dasar,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pendidikan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menengah.</w:t>
      </w:r>
      <w:r w:rsidR="00C676BD">
        <w:rPr>
          <w:rFonts w:asciiTheme="majorBidi" w:eastAsia="Times New Roman" w:hAnsiTheme="majorBidi" w:cstheme="majorBidi"/>
          <w:sz w:val="24"/>
          <w:szCs w:val="24"/>
        </w:rPr>
        <w:t xml:space="preserve"> </w:t>
      </w:r>
      <w:r w:rsidR="00D23569" w:rsidRPr="00326D7A">
        <w:rPr>
          <w:rStyle w:val="FootnoteReference"/>
          <w:rFonts w:asciiTheme="majorBidi" w:eastAsia="Times New Roman" w:hAnsiTheme="majorBidi" w:cstheme="majorBidi"/>
          <w:sz w:val="24"/>
          <w:szCs w:val="24"/>
        </w:rPr>
        <w:footnoteReference w:id="111"/>
      </w:r>
    </w:p>
    <w:p w14:paraId="55E8B099" w14:textId="53FD73AB" w:rsidR="00C02DD4" w:rsidRPr="00326D7A" w:rsidRDefault="00C02DD4" w:rsidP="00AA4A95">
      <w:pPr>
        <w:spacing w:after="0" w:line="480" w:lineRule="auto"/>
        <w:ind w:left="1004"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undang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undang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pengajar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berkualifikasi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pekerjaan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pokok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mendidik,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mengajar,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menginstruksikan,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mengasah,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memberi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penilaian,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mengoreksi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jenjang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usia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lembaga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sekolah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formal,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pendidikan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dasar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jenjang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sekolah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menengah.</w:t>
      </w:r>
      <w:r w:rsidR="009524BE" w:rsidRPr="00326D7A">
        <w:rPr>
          <w:rStyle w:val="FootnoteReference"/>
          <w:rFonts w:asciiTheme="majorBidi" w:eastAsia="Times New Roman" w:hAnsiTheme="majorBidi" w:cstheme="majorBidi"/>
          <w:sz w:val="24"/>
          <w:szCs w:val="24"/>
        </w:rPr>
        <w:footnoteReference w:id="112"/>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kedudukan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pekerjaan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membutuhkan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kemampuan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khusu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009524BE" w:rsidRPr="00326D7A">
        <w:rPr>
          <w:rStyle w:val="FootnoteReference"/>
          <w:rFonts w:asciiTheme="majorBidi" w:eastAsia="Times New Roman" w:hAnsiTheme="majorBidi" w:cstheme="majorBidi"/>
          <w:sz w:val="24"/>
          <w:szCs w:val="24"/>
        </w:rPr>
        <w:footnoteReference w:id="113"/>
      </w:r>
    </w:p>
    <w:p w14:paraId="5ACBC91A" w14:textId="05DF26AF" w:rsidR="00C02DD4" w:rsidRPr="00326D7A" w:rsidRDefault="00C02DD4" w:rsidP="00E07A07">
      <w:pPr>
        <w:numPr>
          <w:ilvl w:val="0"/>
          <w:numId w:val="11"/>
        </w:numPr>
        <w:pBdr>
          <w:top w:val="nil"/>
          <w:left w:val="nil"/>
          <w:bottom w:val="nil"/>
          <w:right w:val="nil"/>
          <w:between w:val="nil"/>
        </w:pBdr>
        <w:spacing w:after="0" w:line="480" w:lineRule="auto"/>
        <w:jc w:val="both"/>
        <w:rPr>
          <w:rFonts w:asciiTheme="majorBidi" w:eastAsia="Times New Roman" w:hAnsiTheme="majorBidi" w:cstheme="majorBidi"/>
          <w:b/>
          <w:color w:val="000000"/>
          <w:sz w:val="24"/>
          <w:szCs w:val="24"/>
        </w:rPr>
      </w:pPr>
      <w:r w:rsidRPr="00326D7A">
        <w:rPr>
          <w:rFonts w:asciiTheme="majorBidi" w:eastAsia="Times New Roman" w:hAnsiTheme="majorBidi" w:cstheme="majorBidi"/>
          <w:b/>
          <w:color w:val="000000"/>
          <w:sz w:val="24"/>
          <w:szCs w:val="24"/>
        </w:rPr>
        <w:t>Peranan</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Guru</w:t>
      </w:r>
      <w:r w:rsidR="00C676BD">
        <w:rPr>
          <w:rFonts w:asciiTheme="majorBidi" w:eastAsia="Times New Roman" w:hAnsiTheme="majorBidi" w:cstheme="majorBidi"/>
          <w:b/>
          <w:color w:val="000000"/>
          <w:sz w:val="24"/>
          <w:szCs w:val="24"/>
        </w:rPr>
        <w:t xml:space="preserve"> </w:t>
      </w:r>
    </w:p>
    <w:p w14:paraId="09D73CC0" w14:textId="77777777" w:rsidR="003570D0" w:rsidRDefault="00C02DD4" w:rsidP="00AA4A95">
      <w:pPr>
        <w:spacing w:after="0" w:line="480" w:lineRule="auto"/>
        <w:ind w:left="1004"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Didalam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buku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berjudul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profesi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karya</w:t>
      </w:r>
      <w:r w:rsidR="00C676BD">
        <w:rPr>
          <w:rFonts w:asciiTheme="majorBidi" w:eastAsia="Times New Roman" w:hAnsiTheme="majorBidi" w:cstheme="majorBidi"/>
          <w:sz w:val="24"/>
          <w:szCs w:val="24"/>
        </w:rPr>
        <w:t xml:space="preserve"> </w:t>
      </w:r>
      <w:r w:rsidR="009524BE" w:rsidRPr="00326D7A">
        <w:rPr>
          <w:rFonts w:asciiTheme="majorBidi" w:eastAsia="Times New Roman" w:hAnsiTheme="majorBidi" w:cstheme="majorBidi"/>
          <w:sz w:val="24"/>
          <w:szCs w:val="24"/>
        </w:rPr>
        <w:t>S</w:t>
      </w:r>
      <w:r w:rsidRPr="00326D7A">
        <w:rPr>
          <w:rFonts w:asciiTheme="majorBidi" w:eastAsia="Times New Roman" w:hAnsiTheme="majorBidi" w:cstheme="majorBidi"/>
          <w:sz w:val="24"/>
          <w:szCs w:val="24"/>
        </w:rPr>
        <w:t>uparlan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mengungkapkan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peranan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berikut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pendidik,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pengajar,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pelatih,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edukator,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administrator,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supervisor,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leader,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Inovator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motivator.</w:t>
      </w:r>
      <w:r w:rsidR="008C0DD2" w:rsidRPr="00326D7A">
        <w:rPr>
          <w:rStyle w:val="FootnoteReference"/>
          <w:rFonts w:asciiTheme="majorBidi" w:eastAsia="Times New Roman" w:hAnsiTheme="majorBidi" w:cstheme="majorBidi"/>
          <w:sz w:val="24"/>
          <w:szCs w:val="24"/>
        </w:rPr>
        <w:footnoteReference w:id="114"/>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Kamaruddin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Suparlan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menjelaskan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beragam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aspek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pendidik,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pengajar,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fasilitator,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pelayan,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perancang,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pengelola,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penilai.</w:t>
      </w:r>
      <w:r w:rsidR="008C0DD2" w:rsidRPr="00326D7A">
        <w:rPr>
          <w:rStyle w:val="FootnoteReference"/>
          <w:rFonts w:asciiTheme="majorBidi" w:eastAsia="Times New Roman" w:hAnsiTheme="majorBidi" w:cstheme="majorBidi"/>
          <w:sz w:val="24"/>
          <w:szCs w:val="24"/>
        </w:rPr>
        <w:footnoteReference w:id="115"/>
      </w:r>
    </w:p>
    <w:p w14:paraId="5D0E246B" w14:textId="77777777" w:rsidR="003570D0" w:rsidRDefault="00C02DD4" w:rsidP="00AA4A95">
      <w:pPr>
        <w:spacing w:after="0" w:line="480" w:lineRule="auto"/>
        <w:ind w:left="1004"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Menurut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Mulyasa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menjelaskan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pendapatnya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tentang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pembelajaran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berikut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pendidik,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pengajar,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pelatih,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penasehat,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pembaharu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Inovator,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model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teladan,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pribadi,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pendorong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kreativitas,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pembangkit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pandangan,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pekerja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rutin,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pemindah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pembawa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berita,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emansipator,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evaluator,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pengawet,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kulminator.</w:t>
      </w:r>
      <w:r w:rsidR="00C26969" w:rsidRPr="00326D7A">
        <w:rPr>
          <w:rStyle w:val="FootnoteReference"/>
          <w:rFonts w:asciiTheme="majorBidi" w:eastAsia="Times New Roman" w:hAnsiTheme="majorBidi" w:cstheme="majorBidi"/>
          <w:sz w:val="24"/>
          <w:szCs w:val="24"/>
        </w:rPr>
        <w:footnoteReference w:id="116"/>
      </w:r>
      <w:r w:rsidR="00C676BD">
        <w:rPr>
          <w:rFonts w:asciiTheme="majorBidi" w:eastAsia="Times New Roman" w:hAnsiTheme="majorBidi" w:cstheme="majorBidi"/>
          <w:sz w:val="24"/>
          <w:szCs w:val="24"/>
        </w:rPr>
        <w:t xml:space="preserve"> </w:t>
      </w:r>
    </w:p>
    <w:p w14:paraId="5C55C1E8" w14:textId="1E2AAFE6" w:rsidR="00C02DD4" w:rsidRPr="003570D0" w:rsidRDefault="00C02DD4" w:rsidP="00AA4A95">
      <w:pPr>
        <w:spacing w:after="0" w:line="480" w:lineRule="auto"/>
        <w:ind w:left="1004"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Menurut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Uzer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Usman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merangkum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peranan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berikut: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demonstrator,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pengelola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kelas,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mediator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fasilitator,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evaluator,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administrator,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pribadi,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psikolog.</w:t>
      </w:r>
      <w:r w:rsidR="00C676BD">
        <w:rPr>
          <w:rFonts w:asciiTheme="majorBidi" w:eastAsia="Times New Roman" w:hAnsiTheme="majorBidi" w:cstheme="majorBidi"/>
          <w:sz w:val="24"/>
          <w:szCs w:val="24"/>
        </w:rPr>
        <w:t xml:space="preserve"> </w:t>
      </w:r>
      <w:r w:rsidR="00C26969" w:rsidRPr="00326D7A">
        <w:rPr>
          <w:rStyle w:val="FootnoteReference"/>
          <w:rFonts w:asciiTheme="majorBidi" w:eastAsia="Times New Roman" w:hAnsiTheme="majorBidi" w:cstheme="majorBidi"/>
          <w:sz w:val="24"/>
          <w:szCs w:val="24"/>
        </w:rPr>
        <w:footnoteReference w:id="117"/>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rPr>
        <w:t>Sedangkan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Kamal,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memiliki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peranan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berikut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sumber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belajar,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fasilitator,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pengelola,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demonstrator,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motivator,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evaluator.</w:t>
      </w:r>
      <w:r w:rsidR="00C26969" w:rsidRPr="00326D7A">
        <w:rPr>
          <w:rStyle w:val="FootnoteReference"/>
          <w:rFonts w:asciiTheme="majorBidi" w:eastAsia="Times New Roman" w:hAnsiTheme="majorBidi" w:cstheme="majorBidi"/>
          <w:sz w:val="24"/>
          <w:szCs w:val="24"/>
        </w:rPr>
        <w:footnoteReference w:id="118"/>
      </w:r>
      <w:r w:rsidR="00C676BD">
        <w:rPr>
          <w:rFonts w:asciiTheme="majorBidi" w:eastAsia="Times New Roman" w:hAnsiTheme="majorBidi" w:cstheme="majorBidi"/>
          <w:sz w:val="24"/>
          <w:szCs w:val="24"/>
        </w:rPr>
        <w:t xml:space="preserve"> </w:t>
      </w:r>
    </w:p>
    <w:p w14:paraId="02360659" w14:textId="77777777" w:rsidR="003570D0" w:rsidRPr="003570D0" w:rsidRDefault="00C02DD4" w:rsidP="00E07A07">
      <w:pPr>
        <w:numPr>
          <w:ilvl w:val="0"/>
          <w:numId w:val="11"/>
        </w:numPr>
        <w:pBdr>
          <w:top w:val="nil"/>
          <w:left w:val="nil"/>
          <w:bottom w:val="nil"/>
          <w:right w:val="nil"/>
          <w:between w:val="nil"/>
        </w:pBdr>
        <w:spacing w:after="0" w:line="480" w:lineRule="auto"/>
        <w:jc w:val="both"/>
        <w:rPr>
          <w:rFonts w:asciiTheme="majorBidi" w:eastAsia="Times New Roman" w:hAnsiTheme="majorBidi" w:cstheme="majorBidi"/>
          <w:b/>
          <w:color w:val="000000"/>
          <w:sz w:val="24"/>
          <w:szCs w:val="24"/>
        </w:rPr>
      </w:pPr>
      <w:r w:rsidRPr="00326D7A">
        <w:rPr>
          <w:rFonts w:asciiTheme="majorBidi" w:eastAsia="Times New Roman" w:hAnsiTheme="majorBidi" w:cstheme="majorBidi"/>
          <w:b/>
          <w:color w:val="000000"/>
          <w:sz w:val="24"/>
          <w:szCs w:val="24"/>
        </w:rPr>
        <w:t>Peran</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Guru</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Sebagai</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Pembimbing</w:t>
      </w:r>
      <w:r w:rsidR="00C676BD">
        <w:rPr>
          <w:rFonts w:asciiTheme="majorBidi" w:eastAsia="Times New Roman" w:hAnsiTheme="majorBidi" w:cstheme="majorBidi"/>
          <w:b/>
          <w:color w:val="000000"/>
          <w:sz w:val="24"/>
          <w:szCs w:val="24"/>
        </w:rPr>
        <w:t xml:space="preserve"> </w:t>
      </w:r>
    </w:p>
    <w:p w14:paraId="1F5EDA6C" w14:textId="54B4FABE" w:rsidR="001C055B" w:rsidRPr="00AA4A95" w:rsidRDefault="00C02DD4" w:rsidP="00AA4A95">
      <w:pPr>
        <w:pBdr>
          <w:top w:val="nil"/>
          <w:left w:val="nil"/>
          <w:bottom w:val="nil"/>
          <w:right w:val="nil"/>
          <w:between w:val="nil"/>
        </w:pBdr>
        <w:spacing w:after="0" w:line="480" w:lineRule="auto"/>
        <w:ind w:left="1004" w:firstLine="567"/>
        <w:jc w:val="both"/>
        <w:rPr>
          <w:rFonts w:asciiTheme="majorBidi" w:eastAsia="Times New Roman" w:hAnsiTheme="majorBidi" w:cstheme="majorBidi"/>
          <w:b/>
          <w:color w:val="000000"/>
          <w:sz w:val="24"/>
          <w:szCs w:val="24"/>
          <w:lang w:val="en-GB"/>
        </w:rPr>
      </w:pPr>
      <w:r w:rsidRPr="003570D0">
        <w:rPr>
          <w:rFonts w:asciiTheme="majorBidi" w:eastAsia="Times New Roman" w:hAnsiTheme="majorBidi" w:cstheme="majorBidi"/>
          <w:sz w:val="24"/>
          <w:szCs w:val="24"/>
        </w:rPr>
        <w:t>Guru</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mempunyai</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keutuhan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peran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dan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fungsi</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yang</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tidak</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akan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pernah</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bisa</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diceraikan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satu</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sama</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lain,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antara</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kompetensi</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mendidik,</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membimbing,</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mengajar,</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melatih.</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Individu</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guru</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wajib</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mengantongi</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keterampilan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kempatnya</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secara</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mutlak.</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Kempat</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kapabilitas</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tersebut</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secara</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istilah</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akademik</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bisa</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dibedakan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antara</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satu</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dengan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yang</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lainnya.</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Akan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tetapi,</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dalam</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realita</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penerapan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dilokasi,</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keempat</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hal</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tersebut</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wajib</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menjadi</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keutuhan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yang</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tidak</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sanggup</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diceraikan.meskipun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demikian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guru</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adalah</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manusia</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biasa</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tempatnya</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salah</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dan</w:t>
      </w:r>
      <w:r w:rsidR="00C676BD" w:rsidRPr="003570D0">
        <w:rPr>
          <w:rFonts w:asciiTheme="majorBidi" w:eastAsia="Times New Roman" w:hAnsiTheme="majorBidi" w:cstheme="majorBidi"/>
          <w:sz w:val="24"/>
          <w:szCs w:val="24"/>
        </w:rPr>
        <w:t xml:space="preserve"> </w:t>
      </w:r>
      <w:r w:rsidRPr="003570D0">
        <w:rPr>
          <w:rFonts w:asciiTheme="majorBidi" w:eastAsia="Times New Roman" w:hAnsiTheme="majorBidi" w:cstheme="majorBidi"/>
          <w:sz w:val="24"/>
          <w:szCs w:val="24"/>
        </w:rPr>
        <w:t>dosa.</w:t>
      </w:r>
      <w:r w:rsidR="00C676BD" w:rsidRPr="003570D0">
        <w:rPr>
          <w:rFonts w:asciiTheme="majorBidi" w:eastAsia="Times New Roman" w:hAnsiTheme="majorBidi" w:cstheme="majorBidi"/>
          <w:sz w:val="24"/>
          <w:szCs w:val="24"/>
        </w:rPr>
        <w:t xml:space="preserve"> </w:t>
      </w:r>
      <w:r w:rsidR="00E362DA" w:rsidRPr="00326D7A">
        <w:rPr>
          <w:rStyle w:val="FootnoteReference"/>
          <w:rFonts w:asciiTheme="majorBidi" w:eastAsia="Times New Roman" w:hAnsiTheme="majorBidi" w:cstheme="majorBidi"/>
          <w:sz w:val="24"/>
          <w:szCs w:val="24"/>
        </w:rPr>
        <w:footnoteReference w:id="119"/>
      </w:r>
      <w:r w:rsidR="003F4EAC" w:rsidRPr="003F4EAC">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sz w:val="24"/>
          <w:szCs w:val="24"/>
        </w:rPr>
        <w:t>Menurut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kosakata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akademik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pengertian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mendidik,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melatih,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membimbing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mengajar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dilihat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dibawah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Dikutip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Suparlan</w:t>
      </w:r>
      <w:r w:rsidR="00C676BD">
        <w:rPr>
          <w:rFonts w:asciiTheme="majorBidi" w:eastAsia="Times New Roman" w:hAnsiTheme="majorBidi" w:cstheme="majorBidi"/>
          <w:sz w:val="24"/>
          <w:szCs w:val="24"/>
        </w:rPr>
        <w:t xml:space="preserve"> </w:t>
      </w:r>
      <w:r w:rsidR="00E362DA" w:rsidRPr="00326D7A">
        <w:rPr>
          <w:rStyle w:val="FootnoteReference"/>
          <w:rFonts w:asciiTheme="majorBidi" w:eastAsia="Times New Roman" w:hAnsiTheme="majorBidi" w:cstheme="majorBidi"/>
          <w:sz w:val="24"/>
          <w:szCs w:val="24"/>
        </w:rPr>
        <w:footnoteReference w:id="120"/>
      </w:r>
    </w:p>
    <w:p w14:paraId="3E892EFA" w14:textId="40B93BF0" w:rsidR="0032770B" w:rsidRPr="0032770B" w:rsidRDefault="00AA4A95" w:rsidP="00AA4A95">
      <w:pPr>
        <w:pStyle w:val="Caption"/>
        <w:keepNext/>
        <w:spacing w:after="0"/>
        <w:ind w:left="993"/>
        <w:jc w:val="center"/>
        <w:rPr>
          <w:rFonts w:asciiTheme="majorBidi" w:hAnsiTheme="majorBidi" w:cstheme="majorBidi"/>
          <w:b/>
          <w:bCs/>
          <w:i w:val="0"/>
          <w:iCs w:val="0"/>
          <w:color w:val="000000" w:themeColor="text1"/>
          <w:sz w:val="24"/>
          <w:szCs w:val="24"/>
        </w:rPr>
      </w:pPr>
      <w:r>
        <w:rPr>
          <w:rFonts w:asciiTheme="majorBidi" w:hAnsiTheme="majorBidi" w:cstheme="majorBidi"/>
          <w:b/>
          <w:bCs/>
          <w:i w:val="0"/>
          <w:iCs w:val="0"/>
          <w:color w:val="000000" w:themeColor="text1"/>
          <w:sz w:val="24"/>
          <w:szCs w:val="24"/>
        </w:rPr>
        <w:t xml:space="preserve">Tabel </w:t>
      </w:r>
      <w:r w:rsidR="0032770B" w:rsidRPr="0032770B">
        <w:rPr>
          <w:rFonts w:asciiTheme="majorBidi" w:hAnsiTheme="majorBidi" w:cstheme="majorBidi"/>
          <w:b/>
          <w:bCs/>
          <w:i w:val="0"/>
          <w:iCs w:val="0"/>
          <w:color w:val="000000" w:themeColor="text1"/>
          <w:sz w:val="24"/>
          <w:szCs w:val="24"/>
        </w:rPr>
        <w:t xml:space="preserve">2. </w:t>
      </w:r>
      <w:r w:rsidR="0032770B" w:rsidRPr="0032770B">
        <w:rPr>
          <w:rFonts w:asciiTheme="majorBidi" w:hAnsiTheme="majorBidi" w:cstheme="majorBidi"/>
          <w:b/>
          <w:bCs/>
          <w:i w:val="0"/>
          <w:iCs w:val="0"/>
          <w:color w:val="000000" w:themeColor="text1"/>
          <w:sz w:val="24"/>
          <w:szCs w:val="24"/>
        </w:rPr>
        <w:fldChar w:fldCharType="begin"/>
      </w:r>
      <w:r w:rsidR="0032770B" w:rsidRPr="0032770B">
        <w:rPr>
          <w:rFonts w:asciiTheme="majorBidi" w:hAnsiTheme="majorBidi" w:cstheme="majorBidi"/>
          <w:b/>
          <w:bCs/>
          <w:i w:val="0"/>
          <w:iCs w:val="0"/>
          <w:color w:val="000000" w:themeColor="text1"/>
          <w:sz w:val="24"/>
          <w:szCs w:val="24"/>
        </w:rPr>
        <w:instrText xml:space="preserve"> SEQ 2. \* ARABIC </w:instrText>
      </w:r>
      <w:r w:rsidR="0032770B" w:rsidRPr="0032770B">
        <w:rPr>
          <w:rFonts w:asciiTheme="majorBidi" w:hAnsiTheme="majorBidi" w:cstheme="majorBidi"/>
          <w:b/>
          <w:bCs/>
          <w:i w:val="0"/>
          <w:iCs w:val="0"/>
          <w:color w:val="000000" w:themeColor="text1"/>
          <w:sz w:val="24"/>
          <w:szCs w:val="24"/>
        </w:rPr>
        <w:fldChar w:fldCharType="separate"/>
      </w:r>
      <w:r w:rsidR="00601FF0">
        <w:rPr>
          <w:rFonts w:asciiTheme="majorBidi" w:hAnsiTheme="majorBidi" w:cstheme="majorBidi"/>
          <w:b/>
          <w:bCs/>
          <w:i w:val="0"/>
          <w:iCs w:val="0"/>
          <w:noProof/>
          <w:color w:val="000000" w:themeColor="text1"/>
          <w:sz w:val="24"/>
          <w:szCs w:val="24"/>
        </w:rPr>
        <w:t>1</w:t>
      </w:r>
      <w:r w:rsidR="0032770B" w:rsidRPr="0032770B">
        <w:rPr>
          <w:rFonts w:asciiTheme="majorBidi" w:hAnsiTheme="majorBidi" w:cstheme="majorBidi"/>
          <w:b/>
          <w:bCs/>
          <w:i w:val="0"/>
          <w:iCs w:val="0"/>
          <w:color w:val="000000" w:themeColor="text1"/>
          <w:sz w:val="24"/>
          <w:szCs w:val="24"/>
        </w:rPr>
        <w:fldChar w:fldCharType="end"/>
      </w:r>
      <w:r w:rsidR="0032770B" w:rsidRPr="0032770B">
        <w:rPr>
          <w:rFonts w:asciiTheme="majorBidi" w:hAnsiTheme="majorBidi" w:cstheme="majorBidi"/>
          <w:b/>
          <w:bCs/>
          <w:i w:val="0"/>
          <w:iCs w:val="0"/>
          <w:color w:val="000000" w:themeColor="text1"/>
          <w:sz w:val="24"/>
          <w:szCs w:val="24"/>
          <w:lang w:val="en-GB"/>
        </w:rPr>
        <w:t xml:space="preserve"> Pengertian Mendidik, Melatih, Membimbing, Mengajar</w:t>
      </w:r>
    </w:p>
    <w:tbl>
      <w:tblPr>
        <w:tblW w:w="8084" w:type="dxa"/>
        <w:tblInd w:w="388" w:type="dxa"/>
        <w:tblLook w:val="04A0" w:firstRow="1" w:lastRow="0" w:firstColumn="1" w:lastColumn="0" w:noHBand="0" w:noVBand="1"/>
      </w:tblPr>
      <w:tblGrid>
        <w:gridCol w:w="485"/>
        <w:gridCol w:w="936"/>
        <w:gridCol w:w="1205"/>
        <w:gridCol w:w="1837"/>
        <w:gridCol w:w="1923"/>
        <w:gridCol w:w="1698"/>
      </w:tblGrid>
      <w:tr w:rsidR="009F1E36" w:rsidRPr="00AA4A95" w14:paraId="531F9712" w14:textId="77777777" w:rsidTr="00AA4A95">
        <w:trPr>
          <w:trHeight w:val="315"/>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65FAA4" w14:textId="1D3D4C9E" w:rsidR="009F1E36" w:rsidRPr="00AA4A95" w:rsidRDefault="009F1E36" w:rsidP="00AA4A95">
            <w:pPr>
              <w:spacing w:after="0" w:line="240" w:lineRule="auto"/>
              <w:jc w:val="center"/>
              <w:rPr>
                <w:rFonts w:ascii="Times New Roman" w:eastAsia="Times New Roman" w:hAnsi="Times New Roman" w:cs="Times New Roman"/>
                <w:b/>
                <w:bCs/>
                <w:color w:val="000000"/>
              </w:rPr>
            </w:pPr>
            <w:r w:rsidRPr="00AA4A95">
              <w:rPr>
                <w:rFonts w:ascii="Times New Roman" w:eastAsia="Times New Roman" w:hAnsi="Times New Roman" w:cs="Times New Roman"/>
                <w:b/>
                <w:bCs/>
                <w:color w:val="000000"/>
              </w:rPr>
              <w:t>No</w:t>
            </w:r>
          </w:p>
        </w:tc>
        <w:tc>
          <w:tcPr>
            <w:tcW w:w="936" w:type="dxa"/>
            <w:tcBorders>
              <w:top w:val="single" w:sz="8" w:space="0" w:color="000000"/>
              <w:left w:val="nil"/>
              <w:bottom w:val="single" w:sz="8" w:space="0" w:color="000000"/>
              <w:right w:val="single" w:sz="8" w:space="0" w:color="000000"/>
            </w:tcBorders>
            <w:shd w:val="clear" w:color="auto" w:fill="auto"/>
            <w:vAlign w:val="center"/>
            <w:hideMark/>
          </w:tcPr>
          <w:p w14:paraId="614D2A96" w14:textId="53B1087D" w:rsidR="009F1E36" w:rsidRPr="00AA4A95" w:rsidRDefault="009F1E36" w:rsidP="00AA4A95">
            <w:pPr>
              <w:spacing w:after="0" w:line="240" w:lineRule="auto"/>
              <w:jc w:val="center"/>
              <w:rPr>
                <w:rFonts w:ascii="Times New Roman" w:eastAsia="Times New Roman" w:hAnsi="Times New Roman" w:cs="Times New Roman"/>
                <w:b/>
                <w:bCs/>
                <w:color w:val="000000"/>
              </w:rPr>
            </w:pPr>
            <w:r w:rsidRPr="00AA4A95">
              <w:rPr>
                <w:rFonts w:ascii="Times New Roman" w:eastAsia="Times New Roman" w:hAnsi="Times New Roman" w:cs="Times New Roman"/>
                <w:b/>
                <w:bCs/>
                <w:color w:val="000000"/>
              </w:rPr>
              <w:t>Aspek</w:t>
            </w:r>
          </w:p>
        </w:tc>
        <w:tc>
          <w:tcPr>
            <w:tcW w:w="1205" w:type="dxa"/>
            <w:tcBorders>
              <w:top w:val="single" w:sz="8" w:space="0" w:color="000000"/>
              <w:left w:val="nil"/>
              <w:bottom w:val="single" w:sz="8" w:space="0" w:color="000000"/>
              <w:right w:val="single" w:sz="8" w:space="0" w:color="000000"/>
            </w:tcBorders>
            <w:shd w:val="clear" w:color="auto" w:fill="auto"/>
            <w:vAlign w:val="center"/>
            <w:hideMark/>
          </w:tcPr>
          <w:p w14:paraId="6867A17E" w14:textId="499F7B00" w:rsidR="009F1E36" w:rsidRPr="00AA4A95" w:rsidRDefault="009F1E36" w:rsidP="00AA4A95">
            <w:pPr>
              <w:spacing w:after="0" w:line="240" w:lineRule="auto"/>
              <w:jc w:val="center"/>
              <w:rPr>
                <w:rFonts w:ascii="Times New Roman" w:eastAsia="Times New Roman" w:hAnsi="Times New Roman" w:cs="Times New Roman"/>
                <w:b/>
                <w:bCs/>
                <w:color w:val="000000"/>
              </w:rPr>
            </w:pPr>
            <w:r w:rsidRPr="00AA4A95">
              <w:rPr>
                <w:rFonts w:ascii="Times New Roman" w:eastAsia="Times New Roman" w:hAnsi="Times New Roman" w:cs="Times New Roman"/>
                <w:b/>
                <w:bCs/>
                <w:color w:val="000000"/>
              </w:rPr>
              <w:t>Mendidik</w:t>
            </w:r>
          </w:p>
        </w:tc>
        <w:tc>
          <w:tcPr>
            <w:tcW w:w="1837" w:type="dxa"/>
            <w:tcBorders>
              <w:top w:val="single" w:sz="8" w:space="0" w:color="000000"/>
              <w:left w:val="nil"/>
              <w:bottom w:val="single" w:sz="8" w:space="0" w:color="000000"/>
              <w:right w:val="single" w:sz="8" w:space="0" w:color="000000"/>
            </w:tcBorders>
            <w:shd w:val="clear" w:color="auto" w:fill="auto"/>
            <w:vAlign w:val="center"/>
            <w:hideMark/>
          </w:tcPr>
          <w:p w14:paraId="6AAB5947" w14:textId="063E95CE" w:rsidR="009F1E36" w:rsidRPr="00AA4A95" w:rsidRDefault="009F1E36" w:rsidP="00AA4A95">
            <w:pPr>
              <w:spacing w:after="0" w:line="240" w:lineRule="auto"/>
              <w:jc w:val="center"/>
              <w:rPr>
                <w:rFonts w:ascii="Times New Roman" w:eastAsia="Times New Roman" w:hAnsi="Times New Roman" w:cs="Times New Roman"/>
                <w:b/>
                <w:bCs/>
                <w:color w:val="000000"/>
              </w:rPr>
            </w:pPr>
            <w:r w:rsidRPr="00AA4A95">
              <w:rPr>
                <w:rFonts w:ascii="Times New Roman" w:eastAsia="Times New Roman" w:hAnsi="Times New Roman" w:cs="Times New Roman"/>
                <w:b/>
                <w:bCs/>
                <w:color w:val="000000"/>
              </w:rPr>
              <w:t>Membimbing</w:t>
            </w:r>
          </w:p>
        </w:tc>
        <w:tc>
          <w:tcPr>
            <w:tcW w:w="1923" w:type="dxa"/>
            <w:tcBorders>
              <w:top w:val="single" w:sz="8" w:space="0" w:color="000000"/>
              <w:left w:val="nil"/>
              <w:bottom w:val="single" w:sz="8" w:space="0" w:color="000000"/>
              <w:right w:val="single" w:sz="8" w:space="0" w:color="000000"/>
            </w:tcBorders>
            <w:shd w:val="clear" w:color="auto" w:fill="auto"/>
            <w:vAlign w:val="center"/>
            <w:hideMark/>
          </w:tcPr>
          <w:p w14:paraId="4A8CF852" w14:textId="2A05BB68" w:rsidR="009F1E36" w:rsidRPr="00AA4A95" w:rsidRDefault="009F1E36" w:rsidP="00AA4A95">
            <w:pPr>
              <w:spacing w:after="0" w:line="240" w:lineRule="auto"/>
              <w:jc w:val="center"/>
              <w:rPr>
                <w:rFonts w:ascii="Times New Roman" w:eastAsia="Times New Roman" w:hAnsi="Times New Roman" w:cs="Times New Roman"/>
                <w:b/>
                <w:bCs/>
                <w:color w:val="000000"/>
              </w:rPr>
            </w:pPr>
            <w:r w:rsidRPr="00AA4A95">
              <w:rPr>
                <w:rFonts w:ascii="Times New Roman" w:eastAsia="Times New Roman" w:hAnsi="Times New Roman" w:cs="Times New Roman"/>
                <w:b/>
                <w:bCs/>
                <w:color w:val="000000"/>
              </w:rPr>
              <w:t>Mengajar</w:t>
            </w:r>
          </w:p>
        </w:tc>
        <w:tc>
          <w:tcPr>
            <w:tcW w:w="1698" w:type="dxa"/>
            <w:tcBorders>
              <w:top w:val="single" w:sz="8" w:space="0" w:color="000000"/>
              <w:left w:val="nil"/>
              <w:bottom w:val="single" w:sz="8" w:space="0" w:color="000000"/>
              <w:right w:val="single" w:sz="8" w:space="0" w:color="000000"/>
            </w:tcBorders>
            <w:shd w:val="clear" w:color="auto" w:fill="auto"/>
            <w:vAlign w:val="center"/>
            <w:hideMark/>
          </w:tcPr>
          <w:p w14:paraId="1D1F417A" w14:textId="38F347C5" w:rsidR="009F1E36" w:rsidRPr="00AA4A95" w:rsidRDefault="009F1E36" w:rsidP="00AA4A95">
            <w:pPr>
              <w:spacing w:after="0" w:line="240" w:lineRule="auto"/>
              <w:jc w:val="center"/>
              <w:rPr>
                <w:rFonts w:ascii="Times New Roman" w:eastAsia="Times New Roman" w:hAnsi="Times New Roman" w:cs="Times New Roman"/>
                <w:b/>
                <w:bCs/>
                <w:color w:val="000000"/>
              </w:rPr>
            </w:pPr>
            <w:r w:rsidRPr="00AA4A95">
              <w:rPr>
                <w:rFonts w:ascii="Times New Roman" w:eastAsia="Times New Roman" w:hAnsi="Times New Roman" w:cs="Times New Roman"/>
                <w:b/>
                <w:bCs/>
                <w:color w:val="000000"/>
              </w:rPr>
              <w:t>Melatih</w:t>
            </w:r>
          </w:p>
        </w:tc>
      </w:tr>
      <w:tr w:rsidR="009F1E36" w:rsidRPr="009F1E36" w14:paraId="349D18EB" w14:textId="77777777" w:rsidTr="00AA4A95">
        <w:trPr>
          <w:trHeight w:val="984"/>
        </w:trPr>
        <w:tc>
          <w:tcPr>
            <w:tcW w:w="485" w:type="dxa"/>
            <w:tcBorders>
              <w:top w:val="nil"/>
              <w:left w:val="single" w:sz="8" w:space="0" w:color="000000"/>
              <w:bottom w:val="single" w:sz="8" w:space="0" w:color="000000"/>
              <w:right w:val="single" w:sz="8" w:space="0" w:color="000000"/>
            </w:tcBorders>
            <w:shd w:val="clear" w:color="auto" w:fill="auto"/>
            <w:hideMark/>
          </w:tcPr>
          <w:p w14:paraId="7DF37EC1" w14:textId="77777777" w:rsidR="009F1E36" w:rsidRPr="009F1E36" w:rsidRDefault="009F1E36" w:rsidP="000C07F9">
            <w:pPr>
              <w:spacing w:after="0" w:line="240" w:lineRule="auto"/>
              <w:jc w:val="center"/>
              <w:rPr>
                <w:rFonts w:ascii="Times New Roman" w:eastAsia="Times New Roman" w:hAnsi="Times New Roman" w:cs="Times New Roman"/>
                <w:color w:val="000000"/>
                <w:sz w:val="20"/>
                <w:szCs w:val="20"/>
              </w:rPr>
            </w:pPr>
            <w:r w:rsidRPr="009F1E36">
              <w:rPr>
                <w:rFonts w:ascii="Times New Roman" w:eastAsia="Times New Roman" w:hAnsi="Times New Roman" w:cs="Times New Roman"/>
                <w:color w:val="000000"/>
                <w:sz w:val="20"/>
                <w:szCs w:val="20"/>
              </w:rPr>
              <w:t>1</w:t>
            </w:r>
          </w:p>
        </w:tc>
        <w:tc>
          <w:tcPr>
            <w:tcW w:w="936" w:type="dxa"/>
            <w:tcBorders>
              <w:top w:val="nil"/>
              <w:left w:val="nil"/>
              <w:bottom w:val="single" w:sz="8" w:space="0" w:color="000000"/>
              <w:right w:val="single" w:sz="8" w:space="0" w:color="000000"/>
            </w:tcBorders>
            <w:shd w:val="clear" w:color="auto" w:fill="auto"/>
            <w:hideMark/>
          </w:tcPr>
          <w:p w14:paraId="01529D91" w14:textId="1ACD7AF8" w:rsidR="009F1E36" w:rsidRPr="009F1E36" w:rsidRDefault="009F1E36" w:rsidP="000C07F9">
            <w:pPr>
              <w:spacing w:after="0" w:line="240" w:lineRule="auto"/>
              <w:rPr>
                <w:rFonts w:ascii="Times New Roman" w:eastAsia="Times New Roman" w:hAnsi="Times New Roman" w:cs="Times New Roman"/>
                <w:color w:val="000000"/>
                <w:sz w:val="20"/>
                <w:szCs w:val="20"/>
              </w:rPr>
            </w:pPr>
            <w:r w:rsidRPr="009F1E36">
              <w:rPr>
                <w:rFonts w:ascii="Times New Roman" w:eastAsia="Times New Roman" w:hAnsi="Times New Roman" w:cs="Times New Roman"/>
                <w:color w:val="000000"/>
                <w:sz w:val="20"/>
                <w:szCs w:val="20"/>
              </w:rPr>
              <w:t>Isi</w:t>
            </w:r>
            <w:r w:rsidR="00C676BD">
              <w:rPr>
                <w:rFonts w:ascii="Times New Roman" w:eastAsia="Times New Roman" w:hAnsi="Times New Roman" w:cs="Times New Roman"/>
                <w:color w:val="000000"/>
                <w:sz w:val="20"/>
                <w:szCs w:val="20"/>
              </w:rPr>
              <w:t xml:space="preserve"> </w:t>
            </w:r>
          </w:p>
        </w:tc>
        <w:tc>
          <w:tcPr>
            <w:tcW w:w="1205" w:type="dxa"/>
            <w:tcBorders>
              <w:top w:val="nil"/>
              <w:left w:val="nil"/>
              <w:bottom w:val="single" w:sz="8" w:space="0" w:color="000000"/>
              <w:right w:val="single" w:sz="8" w:space="0" w:color="000000"/>
            </w:tcBorders>
            <w:shd w:val="clear" w:color="auto" w:fill="auto"/>
            <w:hideMark/>
          </w:tcPr>
          <w:p w14:paraId="59736312" w14:textId="071FE817" w:rsidR="009F1E36" w:rsidRPr="009F1E36" w:rsidRDefault="009F1E36" w:rsidP="000C07F9">
            <w:pPr>
              <w:spacing w:after="0" w:line="240" w:lineRule="auto"/>
              <w:rPr>
                <w:rFonts w:ascii="Times New Roman" w:eastAsia="Times New Roman" w:hAnsi="Times New Roman" w:cs="Times New Roman"/>
                <w:color w:val="000000"/>
                <w:sz w:val="20"/>
                <w:szCs w:val="20"/>
              </w:rPr>
            </w:pPr>
            <w:r w:rsidRPr="009F1E36">
              <w:rPr>
                <w:rFonts w:ascii="Times New Roman" w:eastAsia="Times New Roman" w:hAnsi="Times New Roman" w:cs="Times New Roman"/>
                <w:color w:val="000000"/>
                <w:sz w:val="20"/>
                <w:szCs w:val="20"/>
              </w:rPr>
              <w:t>Moral</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dan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kepribadian</w:t>
            </w:r>
            <w:r w:rsidR="00C676BD">
              <w:rPr>
                <w:rFonts w:ascii="Times New Roman" w:eastAsia="Times New Roman" w:hAnsi="Times New Roman" w:cs="Times New Roman"/>
                <w:color w:val="000000"/>
                <w:sz w:val="20"/>
                <w:szCs w:val="20"/>
              </w:rPr>
              <w:t xml:space="preserve"> </w:t>
            </w:r>
          </w:p>
        </w:tc>
        <w:tc>
          <w:tcPr>
            <w:tcW w:w="1837" w:type="dxa"/>
            <w:tcBorders>
              <w:top w:val="nil"/>
              <w:left w:val="nil"/>
              <w:bottom w:val="single" w:sz="8" w:space="0" w:color="000000"/>
              <w:right w:val="single" w:sz="8" w:space="0" w:color="000000"/>
            </w:tcBorders>
            <w:shd w:val="clear" w:color="auto" w:fill="auto"/>
            <w:hideMark/>
          </w:tcPr>
          <w:p w14:paraId="3AAC8780" w14:textId="73B70D2B" w:rsidR="009F1E36" w:rsidRPr="009F1E36" w:rsidRDefault="009F1E36" w:rsidP="000C07F9">
            <w:pPr>
              <w:spacing w:after="0" w:line="240" w:lineRule="auto"/>
              <w:rPr>
                <w:rFonts w:ascii="Times New Roman" w:eastAsia="Times New Roman" w:hAnsi="Times New Roman" w:cs="Times New Roman"/>
                <w:color w:val="000000"/>
                <w:sz w:val="20"/>
                <w:szCs w:val="20"/>
              </w:rPr>
            </w:pPr>
            <w:r w:rsidRPr="009F1E36">
              <w:rPr>
                <w:rFonts w:ascii="Times New Roman" w:eastAsia="Times New Roman" w:hAnsi="Times New Roman" w:cs="Times New Roman"/>
                <w:color w:val="000000"/>
                <w:sz w:val="20"/>
                <w:szCs w:val="20"/>
              </w:rPr>
              <w:t>Norma</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dan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tata</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tertib</w:t>
            </w:r>
            <w:r w:rsidR="00C676BD">
              <w:rPr>
                <w:rFonts w:ascii="Times New Roman" w:eastAsia="Times New Roman" w:hAnsi="Times New Roman" w:cs="Times New Roman"/>
                <w:color w:val="000000"/>
                <w:sz w:val="20"/>
                <w:szCs w:val="20"/>
              </w:rPr>
              <w:t xml:space="preserve"> </w:t>
            </w:r>
          </w:p>
        </w:tc>
        <w:tc>
          <w:tcPr>
            <w:tcW w:w="1923" w:type="dxa"/>
            <w:tcBorders>
              <w:top w:val="nil"/>
              <w:left w:val="nil"/>
              <w:bottom w:val="single" w:sz="8" w:space="0" w:color="000000"/>
              <w:right w:val="single" w:sz="8" w:space="0" w:color="000000"/>
            </w:tcBorders>
            <w:shd w:val="clear" w:color="auto" w:fill="auto"/>
            <w:hideMark/>
          </w:tcPr>
          <w:p w14:paraId="07D71644" w14:textId="7FC7F232" w:rsidR="009F1E36" w:rsidRPr="009F1E36" w:rsidRDefault="009F1E36" w:rsidP="000C07F9">
            <w:pPr>
              <w:spacing w:after="0" w:line="240" w:lineRule="auto"/>
              <w:rPr>
                <w:rFonts w:ascii="Times New Roman" w:eastAsia="Times New Roman" w:hAnsi="Times New Roman" w:cs="Times New Roman"/>
                <w:color w:val="000000"/>
                <w:sz w:val="20"/>
                <w:szCs w:val="20"/>
              </w:rPr>
            </w:pPr>
            <w:r w:rsidRPr="009F1E36">
              <w:rPr>
                <w:rFonts w:ascii="Times New Roman" w:eastAsia="Times New Roman" w:hAnsi="Times New Roman" w:cs="Times New Roman"/>
                <w:color w:val="000000"/>
                <w:sz w:val="20"/>
                <w:szCs w:val="20"/>
              </w:rPr>
              <w:t>Wejangan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yang</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mencakup</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bidang</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peradaban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dan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teknologi</w:t>
            </w:r>
          </w:p>
        </w:tc>
        <w:tc>
          <w:tcPr>
            <w:tcW w:w="1698" w:type="dxa"/>
            <w:tcBorders>
              <w:top w:val="nil"/>
              <w:left w:val="nil"/>
              <w:bottom w:val="single" w:sz="8" w:space="0" w:color="000000"/>
              <w:right w:val="single" w:sz="8" w:space="0" w:color="000000"/>
            </w:tcBorders>
            <w:shd w:val="clear" w:color="auto" w:fill="auto"/>
            <w:hideMark/>
          </w:tcPr>
          <w:p w14:paraId="617DDD3B" w14:textId="198F5D03" w:rsidR="009F1E36" w:rsidRPr="009F1E36" w:rsidRDefault="009F1E36" w:rsidP="000C07F9">
            <w:pPr>
              <w:spacing w:after="0" w:line="240" w:lineRule="auto"/>
              <w:rPr>
                <w:rFonts w:ascii="Times New Roman" w:eastAsia="Times New Roman" w:hAnsi="Times New Roman" w:cs="Times New Roman"/>
                <w:color w:val="000000"/>
                <w:sz w:val="20"/>
                <w:szCs w:val="20"/>
              </w:rPr>
            </w:pPr>
            <w:r w:rsidRPr="009F1E36">
              <w:rPr>
                <w:rFonts w:ascii="Times New Roman" w:eastAsia="Times New Roman" w:hAnsi="Times New Roman" w:cs="Times New Roman"/>
                <w:color w:val="000000"/>
                <w:sz w:val="20"/>
                <w:szCs w:val="20"/>
              </w:rPr>
              <w:t>Kompetensi</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atau</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kemampuan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hidup</w:t>
            </w:r>
            <w:r w:rsidR="00C676BD">
              <w:rPr>
                <w:rFonts w:ascii="Times New Roman" w:eastAsia="Times New Roman" w:hAnsi="Times New Roman" w:cs="Times New Roman"/>
                <w:color w:val="000000"/>
                <w:sz w:val="20"/>
                <w:szCs w:val="20"/>
              </w:rPr>
              <w:t xml:space="preserve"> </w:t>
            </w:r>
          </w:p>
        </w:tc>
      </w:tr>
      <w:tr w:rsidR="009F1E36" w:rsidRPr="009F1E36" w14:paraId="611794B2" w14:textId="77777777" w:rsidTr="00AA4A95">
        <w:trPr>
          <w:trHeight w:val="2846"/>
        </w:trPr>
        <w:tc>
          <w:tcPr>
            <w:tcW w:w="485" w:type="dxa"/>
            <w:tcBorders>
              <w:top w:val="nil"/>
              <w:left w:val="single" w:sz="8" w:space="0" w:color="000000"/>
              <w:bottom w:val="single" w:sz="8" w:space="0" w:color="000000"/>
              <w:right w:val="single" w:sz="8" w:space="0" w:color="000000"/>
            </w:tcBorders>
            <w:shd w:val="clear" w:color="auto" w:fill="auto"/>
            <w:hideMark/>
          </w:tcPr>
          <w:p w14:paraId="09D1CC36" w14:textId="77777777" w:rsidR="009F1E36" w:rsidRPr="009F1E36" w:rsidRDefault="009F1E36" w:rsidP="000C07F9">
            <w:pPr>
              <w:spacing w:after="0" w:line="240" w:lineRule="auto"/>
              <w:jc w:val="center"/>
              <w:rPr>
                <w:rFonts w:ascii="Times New Roman" w:eastAsia="Times New Roman" w:hAnsi="Times New Roman" w:cs="Times New Roman"/>
                <w:color w:val="000000"/>
                <w:sz w:val="20"/>
                <w:szCs w:val="20"/>
              </w:rPr>
            </w:pPr>
            <w:r w:rsidRPr="009F1E36">
              <w:rPr>
                <w:rFonts w:ascii="Times New Roman" w:eastAsia="Times New Roman" w:hAnsi="Times New Roman" w:cs="Times New Roman"/>
                <w:color w:val="000000"/>
                <w:sz w:val="20"/>
                <w:szCs w:val="20"/>
              </w:rPr>
              <w:t>2</w:t>
            </w:r>
          </w:p>
        </w:tc>
        <w:tc>
          <w:tcPr>
            <w:tcW w:w="936" w:type="dxa"/>
            <w:tcBorders>
              <w:top w:val="nil"/>
              <w:left w:val="nil"/>
              <w:bottom w:val="single" w:sz="8" w:space="0" w:color="000000"/>
              <w:right w:val="single" w:sz="8" w:space="0" w:color="000000"/>
            </w:tcBorders>
            <w:shd w:val="clear" w:color="auto" w:fill="auto"/>
            <w:hideMark/>
          </w:tcPr>
          <w:p w14:paraId="5093E91E" w14:textId="2DBDEB3F" w:rsidR="009F1E36" w:rsidRPr="009F1E36" w:rsidRDefault="009F1E36" w:rsidP="000C07F9">
            <w:pPr>
              <w:spacing w:after="0" w:line="240" w:lineRule="auto"/>
              <w:rPr>
                <w:rFonts w:ascii="Times New Roman" w:eastAsia="Times New Roman" w:hAnsi="Times New Roman" w:cs="Times New Roman"/>
                <w:color w:val="000000"/>
                <w:sz w:val="20"/>
                <w:szCs w:val="20"/>
              </w:rPr>
            </w:pPr>
            <w:r w:rsidRPr="009F1E36">
              <w:rPr>
                <w:rFonts w:ascii="Times New Roman" w:eastAsia="Times New Roman" w:hAnsi="Times New Roman" w:cs="Times New Roman"/>
                <w:color w:val="000000"/>
                <w:sz w:val="20"/>
                <w:szCs w:val="20"/>
              </w:rPr>
              <w:t>Proses</w:t>
            </w:r>
            <w:r w:rsidR="00C676BD">
              <w:rPr>
                <w:rFonts w:ascii="Times New Roman" w:eastAsia="Times New Roman" w:hAnsi="Times New Roman" w:cs="Times New Roman"/>
                <w:color w:val="000000"/>
                <w:sz w:val="20"/>
                <w:szCs w:val="20"/>
              </w:rPr>
              <w:t xml:space="preserve"> </w:t>
            </w:r>
          </w:p>
        </w:tc>
        <w:tc>
          <w:tcPr>
            <w:tcW w:w="1205" w:type="dxa"/>
            <w:tcBorders>
              <w:top w:val="nil"/>
              <w:left w:val="nil"/>
              <w:bottom w:val="single" w:sz="8" w:space="0" w:color="000000"/>
              <w:right w:val="single" w:sz="8" w:space="0" w:color="000000"/>
            </w:tcBorders>
            <w:shd w:val="clear" w:color="auto" w:fill="auto"/>
            <w:hideMark/>
          </w:tcPr>
          <w:p w14:paraId="5562F1E6" w14:textId="53F88FC5" w:rsidR="009F1E36" w:rsidRPr="009F1E36" w:rsidRDefault="009F1E36" w:rsidP="000C07F9">
            <w:pPr>
              <w:spacing w:after="0" w:line="240" w:lineRule="auto"/>
              <w:rPr>
                <w:rFonts w:ascii="Times New Roman" w:eastAsia="Times New Roman" w:hAnsi="Times New Roman" w:cs="Times New Roman"/>
                <w:color w:val="000000"/>
                <w:sz w:val="20"/>
                <w:szCs w:val="20"/>
              </w:rPr>
            </w:pPr>
            <w:r w:rsidRPr="009F1E36">
              <w:rPr>
                <w:rFonts w:ascii="Times New Roman" w:eastAsia="Times New Roman" w:hAnsi="Times New Roman" w:cs="Times New Roman"/>
                <w:color w:val="000000"/>
                <w:sz w:val="20"/>
                <w:szCs w:val="20"/>
              </w:rPr>
              <w:t>Mewariskan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motivasi</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untuk</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belajar</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dan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turut</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serta</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dalam</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ketetapan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yang</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berlaku</w:t>
            </w:r>
          </w:p>
        </w:tc>
        <w:tc>
          <w:tcPr>
            <w:tcW w:w="1837" w:type="dxa"/>
            <w:tcBorders>
              <w:top w:val="nil"/>
              <w:left w:val="nil"/>
              <w:bottom w:val="single" w:sz="8" w:space="0" w:color="000000"/>
              <w:right w:val="single" w:sz="8" w:space="0" w:color="000000"/>
            </w:tcBorders>
            <w:shd w:val="clear" w:color="auto" w:fill="auto"/>
            <w:hideMark/>
          </w:tcPr>
          <w:p w14:paraId="4FE6E1C4" w14:textId="40FC9A81" w:rsidR="009F1E36" w:rsidRPr="009F1E36" w:rsidRDefault="009F1E36" w:rsidP="000C07F9">
            <w:pPr>
              <w:spacing w:after="0" w:line="240" w:lineRule="auto"/>
              <w:rPr>
                <w:rFonts w:ascii="Times New Roman" w:eastAsia="Times New Roman" w:hAnsi="Times New Roman" w:cs="Times New Roman"/>
                <w:color w:val="000000"/>
                <w:sz w:val="20"/>
                <w:szCs w:val="20"/>
              </w:rPr>
            </w:pPr>
            <w:r w:rsidRPr="009F1E36">
              <w:rPr>
                <w:rFonts w:ascii="Times New Roman" w:eastAsia="Times New Roman" w:hAnsi="Times New Roman" w:cs="Times New Roman"/>
                <w:color w:val="000000"/>
                <w:sz w:val="20"/>
                <w:szCs w:val="20"/>
              </w:rPr>
              <w:t>Mengarahkan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dan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memberikan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wejangan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berupa</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ilmu</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pengetahuan,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teknologi,</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seni</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dengan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memanfaatkan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strategi</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dan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metode</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mengajar</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yang</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selaras</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dengan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perbedaan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pribadi</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siswa</w:t>
            </w:r>
            <w:r w:rsidR="00C676BD">
              <w:rPr>
                <w:rFonts w:ascii="Times New Roman" w:eastAsia="Times New Roman" w:hAnsi="Times New Roman" w:cs="Times New Roman"/>
                <w:color w:val="000000"/>
                <w:sz w:val="20"/>
                <w:szCs w:val="20"/>
              </w:rPr>
              <w:t xml:space="preserve"> </w:t>
            </w:r>
          </w:p>
        </w:tc>
        <w:tc>
          <w:tcPr>
            <w:tcW w:w="1923" w:type="dxa"/>
            <w:tcBorders>
              <w:top w:val="nil"/>
              <w:left w:val="nil"/>
              <w:bottom w:val="single" w:sz="8" w:space="0" w:color="000000"/>
              <w:right w:val="single" w:sz="8" w:space="0" w:color="000000"/>
            </w:tcBorders>
            <w:shd w:val="clear" w:color="auto" w:fill="auto"/>
            <w:hideMark/>
          </w:tcPr>
          <w:p w14:paraId="676FF48B" w14:textId="3978B809" w:rsidR="009F1E36" w:rsidRPr="009F1E36" w:rsidRDefault="009F1E36" w:rsidP="000C07F9">
            <w:pPr>
              <w:spacing w:after="0" w:line="240" w:lineRule="auto"/>
              <w:rPr>
                <w:rFonts w:ascii="Times New Roman" w:eastAsia="Times New Roman" w:hAnsi="Times New Roman" w:cs="Times New Roman"/>
                <w:color w:val="000000"/>
                <w:sz w:val="20"/>
                <w:szCs w:val="20"/>
              </w:rPr>
            </w:pPr>
            <w:r w:rsidRPr="009F1E36">
              <w:rPr>
                <w:rFonts w:ascii="Times New Roman" w:eastAsia="Times New Roman" w:hAnsi="Times New Roman" w:cs="Times New Roman"/>
                <w:color w:val="000000"/>
                <w:sz w:val="20"/>
                <w:szCs w:val="20"/>
              </w:rPr>
              <w:t>Menganugerahkan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permisalan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kepada</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siswa</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atau</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mengaplikasikan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kemampuan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tertentu</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atau</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mengamalkan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gagasan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yang</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sudah</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dipersembahkan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kepada</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siswa</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untuk</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dipergunakan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sebagai</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keterampilan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dalam</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keseharian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siswa</w:t>
            </w:r>
          </w:p>
        </w:tc>
        <w:tc>
          <w:tcPr>
            <w:tcW w:w="1698" w:type="dxa"/>
            <w:tcBorders>
              <w:top w:val="nil"/>
              <w:left w:val="nil"/>
              <w:bottom w:val="single" w:sz="8" w:space="0" w:color="000000"/>
              <w:right w:val="single" w:sz="8" w:space="0" w:color="000000"/>
            </w:tcBorders>
            <w:shd w:val="clear" w:color="auto" w:fill="auto"/>
            <w:hideMark/>
          </w:tcPr>
          <w:p w14:paraId="4D055841" w14:textId="073B3C89" w:rsidR="009F1E36" w:rsidRPr="009F1E36" w:rsidRDefault="009F1E36" w:rsidP="000C07F9">
            <w:pPr>
              <w:spacing w:after="0" w:line="240" w:lineRule="auto"/>
              <w:rPr>
                <w:rFonts w:ascii="Times New Roman" w:eastAsia="Times New Roman" w:hAnsi="Times New Roman" w:cs="Times New Roman"/>
                <w:color w:val="000000"/>
                <w:sz w:val="20"/>
                <w:szCs w:val="20"/>
              </w:rPr>
            </w:pPr>
            <w:r w:rsidRPr="009F1E36">
              <w:rPr>
                <w:rFonts w:ascii="Times New Roman" w:eastAsia="Times New Roman" w:hAnsi="Times New Roman" w:cs="Times New Roman"/>
                <w:color w:val="000000"/>
                <w:sz w:val="20"/>
                <w:szCs w:val="20"/>
              </w:rPr>
              <w:t>Menjadi</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sampel</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dan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panutan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dalam</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urusan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moral</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dan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kepribadian</w:t>
            </w:r>
          </w:p>
        </w:tc>
      </w:tr>
      <w:tr w:rsidR="009F1E36" w:rsidRPr="009F1E36" w14:paraId="6A6D0689" w14:textId="77777777" w:rsidTr="00AA4A95">
        <w:trPr>
          <w:trHeight w:val="359"/>
        </w:trPr>
        <w:tc>
          <w:tcPr>
            <w:tcW w:w="485" w:type="dxa"/>
            <w:tcBorders>
              <w:top w:val="nil"/>
              <w:left w:val="single" w:sz="8" w:space="0" w:color="000000"/>
              <w:bottom w:val="single" w:sz="8" w:space="0" w:color="000000"/>
              <w:right w:val="single" w:sz="8" w:space="0" w:color="000000"/>
            </w:tcBorders>
            <w:shd w:val="clear" w:color="auto" w:fill="auto"/>
            <w:hideMark/>
          </w:tcPr>
          <w:p w14:paraId="60B05DC2" w14:textId="77777777" w:rsidR="009F1E36" w:rsidRPr="009F1E36" w:rsidRDefault="009F1E36" w:rsidP="000C07F9">
            <w:pPr>
              <w:spacing w:after="0" w:line="240" w:lineRule="auto"/>
              <w:jc w:val="center"/>
              <w:rPr>
                <w:rFonts w:ascii="Times New Roman" w:eastAsia="Times New Roman" w:hAnsi="Times New Roman" w:cs="Times New Roman"/>
                <w:color w:val="000000"/>
                <w:sz w:val="20"/>
                <w:szCs w:val="20"/>
              </w:rPr>
            </w:pPr>
            <w:r w:rsidRPr="009F1E36">
              <w:rPr>
                <w:rFonts w:ascii="Times New Roman" w:eastAsia="Times New Roman" w:hAnsi="Times New Roman" w:cs="Times New Roman"/>
                <w:color w:val="000000"/>
                <w:sz w:val="20"/>
                <w:szCs w:val="20"/>
              </w:rPr>
              <w:t>3</w:t>
            </w:r>
          </w:p>
        </w:tc>
        <w:tc>
          <w:tcPr>
            <w:tcW w:w="936" w:type="dxa"/>
            <w:tcBorders>
              <w:top w:val="nil"/>
              <w:left w:val="nil"/>
              <w:bottom w:val="single" w:sz="8" w:space="0" w:color="000000"/>
              <w:right w:val="single" w:sz="8" w:space="0" w:color="000000"/>
            </w:tcBorders>
            <w:shd w:val="clear" w:color="auto" w:fill="auto"/>
            <w:hideMark/>
          </w:tcPr>
          <w:p w14:paraId="6909C74C" w14:textId="3D155F46" w:rsidR="009F1E36" w:rsidRPr="009F1E36" w:rsidRDefault="009F1E36" w:rsidP="000C07F9">
            <w:pPr>
              <w:spacing w:after="0" w:line="240" w:lineRule="auto"/>
              <w:rPr>
                <w:rFonts w:ascii="Times New Roman" w:eastAsia="Times New Roman" w:hAnsi="Times New Roman" w:cs="Times New Roman"/>
                <w:color w:val="000000"/>
                <w:sz w:val="20"/>
                <w:szCs w:val="20"/>
              </w:rPr>
            </w:pPr>
            <w:r w:rsidRPr="009F1E36">
              <w:rPr>
                <w:rFonts w:ascii="Times New Roman" w:eastAsia="Times New Roman" w:hAnsi="Times New Roman" w:cs="Times New Roman"/>
                <w:color w:val="000000"/>
                <w:sz w:val="20"/>
                <w:szCs w:val="20"/>
              </w:rPr>
              <w:t>Strategi</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dan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Metode</w:t>
            </w:r>
            <w:r w:rsidR="00C676BD">
              <w:rPr>
                <w:rFonts w:ascii="Times New Roman" w:eastAsia="Times New Roman" w:hAnsi="Times New Roman" w:cs="Times New Roman"/>
                <w:color w:val="000000"/>
                <w:sz w:val="20"/>
                <w:szCs w:val="20"/>
              </w:rPr>
              <w:t xml:space="preserve"> </w:t>
            </w:r>
          </w:p>
        </w:tc>
        <w:tc>
          <w:tcPr>
            <w:tcW w:w="1205" w:type="dxa"/>
            <w:tcBorders>
              <w:top w:val="nil"/>
              <w:left w:val="nil"/>
              <w:bottom w:val="single" w:sz="8" w:space="0" w:color="000000"/>
              <w:right w:val="single" w:sz="8" w:space="0" w:color="000000"/>
            </w:tcBorders>
            <w:shd w:val="clear" w:color="auto" w:fill="auto"/>
            <w:hideMark/>
          </w:tcPr>
          <w:p w14:paraId="372F970F" w14:textId="04724E11" w:rsidR="009F1E36" w:rsidRPr="009F1E36" w:rsidRDefault="009F1E36" w:rsidP="000C07F9">
            <w:pPr>
              <w:spacing w:after="0" w:line="240" w:lineRule="auto"/>
              <w:rPr>
                <w:rFonts w:ascii="Times New Roman" w:eastAsia="Times New Roman" w:hAnsi="Times New Roman" w:cs="Times New Roman"/>
                <w:color w:val="000000"/>
                <w:sz w:val="20"/>
                <w:szCs w:val="20"/>
              </w:rPr>
            </w:pPr>
            <w:r w:rsidRPr="009F1E36">
              <w:rPr>
                <w:rFonts w:ascii="Times New Roman" w:eastAsia="Times New Roman" w:hAnsi="Times New Roman" w:cs="Times New Roman"/>
                <w:color w:val="000000"/>
                <w:sz w:val="20"/>
                <w:szCs w:val="20"/>
              </w:rPr>
              <w:t>Panutan,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pembiasaan</w:t>
            </w:r>
            <w:r w:rsidR="00C676BD">
              <w:rPr>
                <w:rFonts w:ascii="Times New Roman" w:eastAsia="Times New Roman" w:hAnsi="Times New Roman" w:cs="Times New Roman"/>
                <w:color w:val="000000"/>
                <w:sz w:val="20"/>
                <w:szCs w:val="20"/>
              </w:rPr>
              <w:t xml:space="preserve"> </w:t>
            </w:r>
          </w:p>
        </w:tc>
        <w:tc>
          <w:tcPr>
            <w:tcW w:w="1837" w:type="dxa"/>
            <w:tcBorders>
              <w:top w:val="nil"/>
              <w:left w:val="nil"/>
              <w:bottom w:val="single" w:sz="8" w:space="0" w:color="000000"/>
              <w:right w:val="single" w:sz="8" w:space="0" w:color="000000"/>
            </w:tcBorders>
            <w:shd w:val="clear" w:color="auto" w:fill="auto"/>
            <w:hideMark/>
          </w:tcPr>
          <w:p w14:paraId="37C2FC3B" w14:textId="377901BC" w:rsidR="009F1E36" w:rsidRPr="009F1E36" w:rsidRDefault="009F1E36" w:rsidP="000C07F9">
            <w:pPr>
              <w:spacing w:after="0" w:line="240" w:lineRule="auto"/>
              <w:rPr>
                <w:rFonts w:ascii="Times New Roman" w:eastAsia="Times New Roman" w:hAnsi="Times New Roman" w:cs="Times New Roman"/>
                <w:color w:val="000000"/>
                <w:sz w:val="20"/>
                <w:szCs w:val="20"/>
              </w:rPr>
            </w:pPr>
            <w:r w:rsidRPr="009F1E36">
              <w:rPr>
                <w:rFonts w:ascii="Times New Roman" w:eastAsia="Times New Roman" w:hAnsi="Times New Roman" w:cs="Times New Roman"/>
                <w:color w:val="000000"/>
                <w:sz w:val="20"/>
                <w:szCs w:val="20"/>
              </w:rPr>
              <w:t>Inspirasi</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dan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pembinaan</w:t>
            </w:r>
            <w:r w:rsidR="00C676BD">
              <w:rPr>
                <w:rFonts w:ascii="Times New Roman" w:eastAsia="Times New Roman" w:hAnsi="Times New Roman" w:cs="Times New Roman"/>
                <w:color w:val="000000"/>
                <w:sz w:val="20"/>
                <w:szCs w:val="20"/>
              </w:rPr>
              <w:t xml:space="preserve"> </w:t>
            </w:r>
          </w:p>
        </w:tc>
        <w:tc>
          <w:tcPr>
            <w:tcW w:w="1923" w:type="dxa"/>
            <w:tcBorders>
              <w:top w:val="nil"/>
              <w:left w:val="nil"/>
              <w:bottom w:val="single" w:sz="8" w:space="0" w:color="000000"/>
              <w:right w:val="single" w:sz="8" w:space="0" w:color="000000"/>
            </w:tcBorders>
            <w:shd w:val="clear" w:color="auto" w:fill="auto"/>
            <w:hideMark/>
          </w:tcPr>
          <w:p w14:paraId="4E533ED8" w14:textId="2FF999AE" w:rsidR="009F1E36" w:rsidRPr="009F1E36" w:rsidRDefault="009F1E36" w:rsidP="000C07F9">
            <w:pPr>
              <w:spacing w:after="0" w:line="240" w:lineRule="auto"/>
              <w:rPr>
                <w:rFonts w:ascii="Times New Roman" w:eastAsia="Times New Roman" w:hAnsi="Times New Roman" w:cs="Times New Roman"/>
                <w:color w:val="000000"/>
                <w:sz w:val="20"/>
                <w:szCs w:val="20"/>
              </w:rPr>
            </w:pPr>
            <w:r w:rsidRPr="009F1E36">
              <w:rPr>
                <w:rFonts w:ascii="Times New Roman" w:eastAsia="Times New Roman" w:hAnsi="Times New Roman" w:cs="Times New Roman"/>
                <w:color w:val="000000"/>
                <w:sz w:val="20"/>
                <w:szCs w:val="20"/>
              </w:rPr>
              <w:t>Ekspositori</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dan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inkuiri</w:t>
            </w:r>
            <w:r w:rsidR="00C676BD">
              <w:rPr>
                <w:rFonts w:ascii="Times New Roman" w:eastAsia="Times New Roman" w:hAnsi="Times New Roman" w:cs="Times New Roman"/>
                <w:color w:val="000000"/>
                <w:sz w:val="20"/>
                <w:szCs w:val="20"/>
              </w:rPr>
              <w:t xml:space="preserve"> </w:t>
            </w:r>
          </w:p>
        </w:tc>
        <w:tc>
          <w:tcPr>
            <w:tcW w:w="1698" w:type="dxa"/>
            <w:tcBorders>
              <w:top w:val="nil"/>
              <w:left w:val="nil"/>
              <w:bottom w:val="single" w:sz="8" w:space="0" w:color="000000"/>
              <w:right w:val="single" w:sz="8" w:space="0" w:color="000000"/>
            </w:tcBorders>
            <w:shd w:val="clear" w:color="auto" w:fill="auto"/>
            <w:hideMark/>
          </w:tcPr>
          <w:p w14:paraId="6A9ED562" w14:textId="7995846C" w:rsidR="009F1E36" w:rsidRPr="009F1E36" w:rsidRDefault="009F1E36" w:rsidP="000C07F9">
            <w:pPr>
              <w:spacing w:after="0" w:line="240" w:lineRule="auto"/>
              <w:rPr>
                <w:rFonts w:ascii="Times New Roman" w:eastAsia="Times New Roman" w:hAnsi="Times New Roman" w:cs="Times New Roman"/>
                <w:color w:val="000000"/>
                <w:sz w:val="20"/>
                <w:szCs w:val="20"/>
              </w:rPr>
            </w:pPr>
            <w:r w:rsidRPr="009F1E36">
              <w:rPr>
                <w:rFonts w:ascii="Times New Roman" w:eastAsia="Times New Roman" w:hAnsi="Times New Roman" w:cs="Times New Roman"/>
                <w:color w:val="000000"/>
                <w:sz w:val="20"/>
                <w:szCs w:val="20"/>
              </w:rPr>
              <w:t>Praktik</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kerja</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dan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simulasi</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dan</w:t>
            </w:r>
            <w:r w:rsidR="00C676BD">
              <w:rPr>
                <w:rFonts w:ascii="Times New Roman" w:eastAsia="Times New Roman" w:hAnsi="Times New Roman" w:cs="Times New Roman"/>
                <w:color w:val="000000"/>
                <w:sz w:val="20"/>
                <w:szCs w:val="20"/>
              </w:rPr>
              <w:t xml:space="preserve"> </w:t>
            </w:r>
            <w:r w:rsidRPr="009F1E36">
              <w:rPr>
                <w:rFonts w:ascii="Times New Roman" w:eastAsia="Times New Roman" w:hAnsi="Times New Roman" w:cs="Times New Roman"/>
                <w:color w:val="000000"/>
                <w:sz w:val="20"/>
                <w:szCs w:val="20"/>
              </w:rPr>
              <w:t>magang</w:t>
            </w:r>
            <w:r w:rsidR="00C676BD">
              <w:rPr>
                <w:rFonts w:ascii="Times New Roman" w:eastAsia="Times New Roman" w:hAnsi="Times New Roman" w:cs="Times New Roman"/>
                <w:color w:val="000000"/>
                <w:sz w:val="20"/>
                <w:szCs w:val="20"/>
              </w:rPr>
              <w:t xml:space="preserve"> </w:t>
            </w:r>
          </w:p>
        </w:tc>
      </w:tr>
    </w:tbl>
    <w:p w14:paraId="79FAE61D" w14:textId="77777777" w:rsidR="009F1E36" w:rsidRDefault="009F1E36" w:rsidP="00452244">
      <w:pPr>
        <w:spacing w:after="0" w:line="240" w:lineRule="auto"/>
        <w:ind w:left="721" w:firstLine="567"/>
        <w:jc w:val="both"/>
        <w:rPr>
          <w:rFonts w:asciiTheme="majorBidi" w:eastAsia="Times New Roman" w:hAnsiTheme="majorBidi" w:cstheme="majorBidi"/>
          <w:sz w:val="24"/>
          <w:szCs w:val="24"/>
          <w:lang w:val="en-GB"/>
        </w:rPr>
      </w:pPr>
    </w:p>
    <w:p w14:paraId="0B640377" w14:textId="77777777" w:rsidR="003570D0" w:rsidRDefault="00C02DD4" w:rsidP="00AA4A95">
      <w:pPr>
        <w:spacing w:after="0" w:line="480" w:lineRule="auto"/>
        <w:ind w:left="1004"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Sedangkan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Suparlan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seorang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membutuhkan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keterampilan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mengarahkan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didiknya,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membagikan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motivasi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psikologis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murid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membuang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sejauh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mungkin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segala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perkara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merusak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proses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pendidikan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internal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eksternal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mewariskan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wejangan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pembinaan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hidup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ditempuh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sesuai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bakat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minat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santri.</w:t>
      </w:r>
      <w:r w:rsidR="001F6349" w:rsidRPr="00326D7A">
        <w:rPr>
          <w:rStyle w:val="FootnoteReference"/>
          <w:rFonts w:asciiTheme="majorBidi" w:eastAsia="Times New Roman" w:hAnsiTheme="majorBidi" w:cstheme="majorBidi"/>
          <w:sz w:val="24"/>
          <w:szCs w:val="24"/>
        </w:rPr>
        <w:footnoteReference w:id="121"/>
      </w:r>
    </w:p>
    <w:p w14:paraId="75DC8872" w14:textId="77777777" w:rsidR="003570D0" w:rsidRDefault="00C02DD4" w:rsidP="00AA4A95">
      <w:pPr>
        <w:spacing w:after="0" w:line="480" w:lineRule="auto"/>
        <w:ind w:left="1004"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Pendapat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diutarakan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Mulyasa,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diumpamakan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penanggung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jawab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perjalanan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berdasarkan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pengalaman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profesionalisme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keberlangsungan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perjalanan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perjalanan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berkaitan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tentang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fisik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namun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perjalanan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mental,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emosional,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kreativitas,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moral,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spiritual,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lebih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lebih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rumit.</w:t>
      </w:r>
      <w:r w:rsidR="00C676BD">
        <w:rPr>
          <w:rFonts w:asciiTheme="majorBidi" w:eastAsia="Times New Roman" w:hAnsiTheme="majorBidi" w:cstheme="majorBidi"/>
          <w:sz w:val="24"/>
          <w:szCs w:val="24"/>
        </w:rPr>
        <w:t xml:space="preserve"> </w:t>
      </w:r>
    </w:p>
    <w:p w14:paraId="0384D207" w14:textId="77777777" w:rsidR="003570D0" w:rsidRDefault="00C02DD4" w:rsidP="00AA4A95">
      <w:pPr>
        <w:spacing w:after="0" w:line="480" w:lineRule="auto"/>
        <w:ind w:left="1004"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wajib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merancang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tujuan,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memutuskan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sebuah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perjalanan,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menentukan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rute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dilewati,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mendayagunakan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sumber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mengevaluasi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kendala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perjalanan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sesuai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kebutuhan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keterampilan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murid.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Seluruh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dijalankan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berpatokan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murid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saling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bergotong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royong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memegang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pengaruh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besar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setiap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perjalanan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aspek.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memegang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Kendali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masing-masing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perjalanan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dirancang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dijalankannya.</w:t>
      </w:r>
      <w:r w:rsidR="001F6349" w:rsidRPr="00326D7A">
        <w:rPr>
          <w:rStyle w:val="FootnoteReference"/>
          <w:rFonts w:asciiTheme="majorBidi" w:eastAsia="Times New Roman" w:hAnsiTheme="majorBidi" w:cstheme="majorBidi"/>
          <w:sz w:val="24"/>
          <w:szCs w:val="24"/>
        </w:rPr>
        <w:footnoteReference w:id="122"/>
      </w:r>
      <w:r w:rsidR="00C676BD">
        <w:rPr>
          <w:rFonts w:asciiTheme="majorBidi" w:eastAsia="Times New Roman" w:hAnsiTheme="majorBidi" w:cstheme="majorBidi"/>
          <w:sz w:val="24"/>
          <w:szCs w:val="24"/>
        </w:rPr>
        <w:t xml:space="preserve"> </w:t>
      </w:r>
    </w:p>
    <w:p w14:paraId="02CE1DDA" w14:textId="197A0321" w:rsidR="00C02DD4" w:rsidRPr="003570D0" w:rsidRDefault="00C02DD4" w:rsidP="00AA4A95">
      <w:pPr>
        <w:spacing w:after="0" w:line="480" w:lineRule="auto"/>
        <w:ind w:left="1004"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Berdasarkan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perumpamaan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hendaknya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memiliki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kemampuan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tinggi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menjalankan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tugas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berdasarkan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empat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p>
    <w:p w14:paraId="385BD6F6" w14:textId="34073564" w:rsidR="00C02DD4" w:rsidRPr="00326D7A" w:rsidRDefault="00C02DD4" w:rsidP="00E07A07">
      <w:pPr>
        <w:pStyle w:val="ListParagraph"/>
        <w:numPr>
          <w:ilvl w:val="0"/>
          <w:numId w:val="67"/>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Guru</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wajib</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merancang</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tujuan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mendiagnosis</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kompetensi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yang</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akan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diraihnya.</w:t>
      </w:r>
    </w:p>
    <w:p w14:paraId="36528000" w14:textId="0DBB6418" w:rsidR="00C02DD4" w:rsidRPr="00326D7A" w:rsidRDefault="00C02DD4" w:rsidP="00E07A07">
      <w:pPr>
        <w:numPr>
          <w:ilvl w:val="0"/>
          <w:numId w:val="67"/>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Guru</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mesti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memperhatikan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keikutsertaan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siswa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dalam</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pendidikan,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bukan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hanya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ikut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campur</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secara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fisik</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akan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tetapi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juga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secara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mental.</w:t>
      </w:r>
    </w:p>
    <w:p w14:paraId="1605484F" w14:textId="40C7B993" w:rsidR="00C02DD4" w:rsidRPr="00326D7A" w:rsidRDefault="00C02DD4" w:rsidP="00E07A07">
      <w:pPr>
        <w:numPr>
          <w:ilvl w:val="0"/>
          <w:numId w:val="67"/>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Guru</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wajib</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menafsirkan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kegiatan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belajar.</w:t>
      </w:r>
      <w:r w:rsidR="00C676BD">
        <w:rPr>
          <w:rFonts w:asciiTheme="majorBidi" w:eastAsia="Times New Roman" w:hAnsiTheme="majorBidi" w:cstheme="majorBidi"/>
          <w:color w:val="000000"/>
          <w:sz w:val="24"/>
          <w:szCs w:val="24"/>
        </w:rPr>
        <w:t xml:space="preserve"> </w:t>
      </w:r>
    </w:p>
    <w:p w14:paraId="63B3BD0A" w14:textId="08402EBD" w:rsidR="00C02DD4" w:rsidRPr="00326D7A" w:rsidRDefault="00C02DD4" w:rsidP="00E07A07">
      <w:pPr>
        <w:numPr>
          <w:ilvl w:val="0"/>
          <w:numId w:val="67"/>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Guru</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mesti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menjalankan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evaluasi.</w:t>
      </w:r>
      <w:r w:rsidR="001F6349" w:rsidRPr="00326D7A">
        <w:rPr>
          <w:rStyle w:val="FootnoteReference"/>
          <w:rFonts w:asciiTheme="majorBidi" w:eastAsia="Times New Roman" w:hAnsiTheme="majorBidi" w:cstheme="majorBidi"/>
          <w:color w:val="000000"/>
          <w:sz w:val="24"/>
          <w:szCs w:val="24"/>
        </w:rPr>
        <w:footnoteReference w:id="123"/>
      </w:r>
    </w:p>
    <w:p w14:paraId="109F4623" w14:textId="77777777" w:rsidR="003570D0" w:rsidRPr="00B36FAE" w:rsidRDefault="00C02DD4" w:rsidP="00AA4A95">
      <w:pPr>
        <w:spacing w:after="0" w:line="480" w:lineRule="auto"/>
        <w:ind w:left="1004" w:firstLine="56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lastRenderedPageBreak/>
        <w:t>Peranan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pentingnya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Disebabkan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eksistensi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kelas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mencetak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individu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cukup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matang.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bimbingan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murid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mendapatkan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kesulitan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berhadapan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perkembangan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pertumbuhan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dirinya.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Ketidaktahuan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membuat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mereka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lebih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banyak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bersandarkan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bantuan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Walaupun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semakin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berekmbang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dewasa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murid-murid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berkurangnya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ketergantungan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terhadap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bagaimanapun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bimbingan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dibutuhkan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sekali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merek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belum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berdikari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berdiri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kaki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sendiri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mandiri.</w:t>
      </w:r>
      <w:r w:rsidR="00C676BD">
        <w:rPr>
          <w:rFonts w:asciiTheme="majorBidi" w:eastAsia="Times New Roman" w:hAnsiTheme="majorBidi" w:cstheme="majorBidi"/>
          <w:sz w:val="24"/>
          <w:szCs w:val="24"/>
        </w:rPr>
        <w:t xml:space="preserve"> </w:t>
      </w:r>
      <w:r w:rsidR="002D6688" w:rsidRPr="00326D7A">
        <w:rPr>
          <w:rStyle w:val="FootnoteReference"/>
          <w:rFonts w:asciiTheme="majorBidi" w:eastAsia="Times New Roman" w:hAnsiTheme="majorBidi" w:cstheme="majorBidi"/>
          <w:sz w:val="24"/>
          <w:szCs w:val="24"/>
        </w:rPr>
        <w:footnoteReference w:id="124"/>
      </w:r>
    </w:p>
    <w:p w14:paraId="09FFF714" w14:textId="77777777" w:rsidR="003570D0" w:rsidRDefault="00C02DD4" w:rsidP="00AA4A95">
      <w:pPr>
        <w:spacing w:after="0" w:line="480" w:lineRule="auto"/>
        <w:ind w:left="1004"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Selanjutnya,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Sardiman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kelanjutan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melengkapi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pendidik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mesti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berperan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urusan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pengertian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pendidik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lebih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Bimbingan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termasuk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sarana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selaras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upaya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pembelajaran.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Seorang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pendidik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bermakna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sekalian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Misalnya,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mengajar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mendidik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acapkali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menjalankan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pekerjaan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Seperti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bimbingan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belajar,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bimbingan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tentang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sebuah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pengalaman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prosedur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pembelajaran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pendidik,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pengajar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kesatuan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dicerai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beraikan</w:t>
      </w:r>
      <w:r w:rsidR="002D6688" w:rsidRPr="00326D7A">
        <w:rPr>
          <w:rFonts w:asciiTheme="majorBidi" w:eastAsia="Times New Roman" w:hAnsiTheme="majorBidi" w:cstheme="majorBidi"/>
          <w:sz w:val="24"/>
          <w:szCs w:val="24"/>
          <w:lang w:val="en-US"/>
        </w:rPr>
        <w:t>.</w:t>
      </w:r>
      <w:r w:rsidR="002D6688" w:rsidRPr="00326D7A">
        <w:rPr>
          <w:rStyle w:val="FootnoteReference"/>
          <w:rFonts w:asciiTheme="majorBidi" w:eastAsia="Times New Roman" w:hAnsiTheme="majorBidi" w:cstheme="majorBidi"/>
          <w:sz w:val="24"/>
          <w:szCs w:val="24"/>
          <w:lang w:val="en-US"/>
        </w:rPr>
        <w:footnoteReference w:id="125"/>
      </w:r>
      <w:r w:rsidR="00C676BD">
        <w:rPr>
          <w:rFonts w:asciiTheme="majorBidi" w:eastAsia="Times New Roman" w:hAnsiTheme="majorBidi" w:cstheme="majorBidi"/>
          <w:sz w:val="24"/>
          <w:szCs w:val="24"/>
        </w:rPr>
        <w:t xml:space="preserve"> </w:t>
      </w:r>
    </w:p>
    <w:p w14:paraId="4A7301AF" w14:textId="77777777" w:rsidR="003570D0" w:rsidRDefault="00C02DD4" w:rsidP="00AA4A95">
      <w:pPr>
        <w:spacing w:after="0" w:line="480" w:lineRule="auto"/>
        <w:ind w:left="1004"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lastRenderedPageBreak/>
        <w:t>Membimbing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pengertian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dijelaskan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bagian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proses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mengarahkan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pertumbuhannya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menunjukkan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lingkungan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arah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sesuai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visi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misi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pendidikan.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pendidik,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wajib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bertindak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mengarahkan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selaras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konsep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menunjukkan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pertumbuhan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siswa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sejalan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visi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misi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impikan.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Termasuk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mengatasi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permasalahan-permasalahan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problematika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dialami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murid.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demikian,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dinantikan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mencetak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perubahan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lebih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peserta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didik,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berupa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perubahan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fisik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mental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psikis.</w:t>
      </w:r>
      <w:r w:rsidR="002D6688" w:rsidRPr="00326D7A">
        <w:rPr>
          <w:rStyle w:val="FootnoteReference"/>
          <w:rFonts w:asciiTheme="majorBidi" w:eastAsia="Times New Roman" w:hAnsiTheme="majorBidi" w:cstheme="majorBidi"/>
          <w:sz w:val="24"/>
          <w:szCs w:val="24"/>
        </w:rPr>
        <w:footnoteReference w:id="126"/>
      </w:r>
      <w:r w:rsidR="00C676BD">
        <w:rPr>
          <w:rFonts w:asciiTheme="majorBidi" w:eastAsia="Times New Roman" w:hAnsiTheme="majorBidi" w:cstheme="majorBidi"/>
          <w:sz w:val="24"/>
          <w:szCs w:val="24"/>
        </w:rPr>
        <w:t xml:space="preserve"> </w:t>
      </w:r>
    </w:p>
    <w:p w14:paraId="30B3875A" w14:textId="77777777" w:rsidR="003570D0" w:rsidRDefault="00C02DD4" w:rsidP="00AA4A95">
      <w:pPr>
        <w:spacing w:after="0" w:line="480" w:lineRule="auto"/>
        <w:ind w:left="1004"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Menurut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Jones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Soetjipto</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Kosasi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tugas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pembimbing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semata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menunjang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pribadi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dibina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mengakomodasi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pribadinya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sendiri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walaupun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ketetapan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final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bergantung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pribadi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dibina.</w:t>
      </w:r>
      <w:r w:rsidR="00975C2C" w:rsidRPr="00326D7A">
        <w:rPr>
          <w:rStyle w:val="FootnoteReference"/>
          <w:rFonts w:asciiTheme="majorBidi" w:eastAsia="Times New Roman" w:hAnsiTheme="majorBidi" w:cstheme="majorBidi"/>
          <w:sz w:val="24"/>
          <w:szCs w:val="24"/>
        </w:rPr>
        <w:footnoteReference w:id="127"/>
      </w:r>
      <w:r w:rsidR="00C676BD">
        <w:rPr>
          <w:rFonts w:asciiTheme="majorBidi" w:eastAsia="Times New Roman" w:hAnsiTheme="majorBidi" w:cstheme="majorBidi"/>
          <w:sz w:val="24"/>
          <w:szCs w:val="24"/>
        </w:rPr>
        <w:t xml:space="preserve"> </w:t>
      </w:r>
    </w:p>
    <w:p w14:paraId="2CCC1640" w14:textId="725C50E6" w:rsidR="00C02DD4" w:rsidRDefault="00C02DD4" w:rsidP="00AA4A95">
      <w:pPr>
        <w:spacing w:after="0" w:line="480" w:lineRule="auto"/>
        <w:ind w:left="1004" w:firstLine="567"/>
        <w:jc w:val="both"/>
        <w:rPr>
          <w:rFonts w:asciiTheme="majorBidi" w:eastAsia="Times New Roman" w:hAnsiTheme="majorBidi" w:cstheme="majorBidi"/>
          <w:sz w:val="24"/>
          <w:szCs w:val="24"/>
          <w:lang w:val="en-US"/>
        </w:rPr>
      </w:pPr>
      <w:r w:rsidRPr="00326D7A">
        <w:rPr>
          <w:rFonts w:asciiTheme="majorBidi" w:eastAsia="Times New Roman" w:hAnsiTheme="majorBidi" w:cstheme="majorBidi"/>
          <w:sz w:val="24"/>
          <w:szCs w:val="24"/>
        </w:rPr>
        <w:t>Didalam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bukunya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Soetjipto</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Kosasi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pengertian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bimbingan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mencakup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sebuah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prosedur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berkelanjutan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sebuah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tahapan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menopang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peserta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didik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tunjangan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dibagikan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tersebut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ditujukan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pribadi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terkait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memandu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mengoptimalkan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dirinya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efektif</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sesuai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kompetensi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keahliannya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masing-masing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bermaksud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pokok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menganugerahkan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dukungan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supaya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mengetahui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kondisi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pribadinya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menyinkronkan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sekitarnya.</w:t>
      </w:r>
      <w:r w:rsidR="00975C2C" w:rsidRPr="00326D7A">
        <w:rPr>
          <w:rStyle w:val="FootnoteReference"/>
          <w:rFonts w:asciiTheme="majorBidi" w:eastAsia="Times New Roman" w:hAnsiTheme="majorBidi" w:cstheme="majorBidi"/>
          <w:sz w:val="24"/>
          <w:szCs w:val="24"/>
        </w:rPr>
        <w:footnoteReference w:id="128"/>
      </w:r>
    </w:p>
    <w:p w14:paraId="2C7E5EC2" w14:textId="373928AD" w:rsidR="00C02DD4" w:rsidRPr="00326D7A" w:rsidRDefault="00C02DD4" w:rsidP="00E07A07">
      <w:pPr>
        <w:numPr>
          <w:ilvl w:val="0"/>
          <w:numId w:val="11"/>
        </w:numPr>
        <w:pBdr>
          <w:top w:val="nil"/>
          <w:left w:val="nil"/>
          <w:bottom w:val="nil"/>
          <w:right w:val="nil"/>
          <w:between w:val="nil"/>
        </w:pBdr>
        <w:spacing w:after="0" w:line="480" w:lineRule="auto"/>
        <w:rPr>
          <w:rFonts w:asciiTheme="majorBidi" w:eastAsia="Times New Roman" w:hAnsiTheme="majorBidi" w:cstheme="majorBidi"/>
          <w:b/>
          <w:color w:val="000000"/>
          <w:sz w:val="24"/>
          <w:szCs w:val="24"/>
        </w:rPr>
      </w:pPr>
      <w:r w:rsidRPr="00326D7A">
        <w:rPr>
          <w:rFonts w:asciiTheme="majorBidi" w:eastAsia="Times New Roman" w:hAnsiTheme="majorBidi" w:cstheme="majorBidi"/>
          <w:b/>
          <w:color w:val="000000"/>
          <w:sz w:val="24"/>
          <w:szCs w:val="24"/>
        </w:rPr>
        <w:t>Indikator</w:t>
      </w:r>
      <w:r w:rsidR="00C676BD">
        <w:rPr>
          <w:rFonts w:asciiTheme="majorBidi" w:eastAsia="Times New Roman" w:hAnsiTheme="majorBidi" w:cstheme="majorBidi"/>
          <w:b/>
          <w:color w:val="000000"/>
          <w:sz w:val="24"/>
          <w:szCs w:val="24"/>
          <w:lang w:val="en-GB"/>
        </w:rPr>
        <w:t xml:space="preserve"> </w:t>
      </w:r>
      <w:r w:rsidRPr="00326D7A">
        <w:rPr>
          <w:rFonts w:asciiTheme="majorBidi" w:eastAsia="Times New Roman" w:hAnsiTheme="majorBidi" w:cstheme="majorBidi"/>
          <w:b/>
          <w:color w:val="000000"/>
          <w:sz w:val="24"/>
          <w:szCs w:val="24"/>
          <w:lang w:val="en-GB"/>
        </w:rPr>
        <w:t>B</w:t>
      </w:r>
      <w:r w:rsidRPr="00326D7A">
        <w:rPr>
          <w:rFonts w:asciiTheme="majorBidi" w:eastAsia="Times New Roman" w:hAnsiTheme="majorBidi" w:cstheme="majorBidi"/>
          <w:b/>
          <w:color w:val="000000"/>
          <w:sz w:val="24"/>
          <w:szCs w:val="24"/>
        </w:rPr>
        <w:t>imbing</w:t>
      </w:r>
      <w:r w:rsidRPr="00326D7A">
        <w:rPr>
          <w:rFonts w:asciiTheme="majorBidi" w:eastAsia="Times New Roman" w:hAnsiTheme="majorBidi" w:cstheme="majorBidi"/>
          <w:b/>
          <w:color w:val="000000"/>
          <w:sz w:val="24"/>
          <w:szCs w:val="24"/>
          <w:lang w:val="en-GB"/>
        </w:rPr>
        <w:t>an</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Guru</w:t>
      </w:r>
    </w:p>
    <w:p w14:paraId="0705F339" w14:textId="7DDDCBF7" w:rsidR="00C02DD4" w:rsidRPr="00AA4A95" w:rsidRDefault="00CA52D6" w:rsidP="00E07A07">
      <w:pPr>
        <w:pStyle w:val="ListParagraph"/>
        <w:numPr>
          <w:ilvl w:val="0"/>
          <w:numId w:val="68"/>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AA4A95">
        <w:rPr>
          <w:rFonts w:asciiTheme="majorBidi" w:hAnsiTheme="majorBidi" w:cstheme="majorBidi"/>
          <w:bCs/>
          <w:color w:val="000000"/>
          <w:sz w:val="24"/>
          <w:szCs w:val="24"/>
          <w:lang w:eastAsia="en-ID"/>
        </w:rPr>
        <w:t>Perencanaan</w:t>
      </w:r>
      <w:r w:rsidR="00C676BD" w:rsidRPr="00AA4A95">
        <w:rPr>
          <w:rFonts w:asciiTheme="majorBidi" w:hAnsiTheme="majorBidi" w:cstheme="majorBidi"/>
          <w:bCs/>
          <w:color w:val="000000"/>
          <w:sz w:val="24"/>
          <w:szCs w:val="24"/>
          <w:lang w:eastAsia="en-ID"/>
        </w:rPr>
        <w:t xml:space="preserve"> </w:t>
      </w:r>
      <w:r w:rsidRPr="00AA4A95">
        <w:rPr>
          <w:rFonts w:asciiTheme="majorBidi" w:hAnsiTheme="majorBidi" w:cstheme="majorBidi"/>
          <w:bCs/>
          <w:color w:val="000000"/>
          <w:sz w:val="24"/>
          <w:szCs w:val="24"/>
          <w:lang w:eastAsia="en-ID"/>
        </w:rPr>
        <w:t>dan</w:t>
      </w:r>
      <w:r w:rsidR="00C676BD" w:rsidRPr="00AA4A95">
        <w:rPr>
          <w:rFonts w:asciiTheme="majorBidi" w:hAnsiTheme="majorBidi" w:cstheme="majorBidi"/>
          <w:bCs/>
          <w:color w:val="000000"/>
          <w:sz w:val="24"/>
          <w:szCs w:val="24"/>
          <w:lang w:eastAsia="en-ID"/>
        </w:rPr>
        <w:t xml:space="preserve"> </w:t>
      </w:r>
      <w:r w:rsidRPr="00AA4A95">
        <w:rPr>
          <w:rFonts w:asciiTheme="majorBidi" w:hAnsiTheme="majorBidi" w:cstheme="majorBidi"/>
          <w:bCs/>
          <w:color w:val="000000"/>
          <w:sz w:val="24"/>
          <w:szCs w:val="24"/>
          <w:lang w:eastAsia="en-ID"/>
        </w:rPr>
        <w:t>tujuan</w:t>
      </w:r>
      <w:r w:rsidR="00C676BD" w:rsidRPr="00AA4A95">
        <w:rPr>
          <w:rFonts w:asciiTheme="majorBidi" w:hAnsiTheme="majorBidi" w:cstheme="majorBidi"/>
          <w:bCs/>
          <w:color w:val="000000"/>
          <w:sz w:val="24"/>
          <w:szCs w:val="24"/>
          <w:lang w:eastAsia="en-ID"/>
        </w:rPr>
        <w:t xml:space="preserve"> </w:t>
      </w:r>
      <w:r w:rsidRPr="00AA4A95">
        <w:rPr>
          <w:rFonts w:asciiTheme="majorBidi" w:hAnsiTheme="majorBidi" w:cstheme="majorBidi"/>
          <w:bCs/>
          <w:color w:val="000000"/>
          <w:sz w:val="24"/>
          <w:szCs w:val="24"/>
          <w:lang w:eastAsia="en-ID"/>
        </w:rPr>
        <w:t>pembelajaran</w:t>
      </w:r>
      <w:r w:rsidR="00C02DD4" w:rsidRPr="00AA4A95">
        <w:rPr>
          <w:rFonts w:asciiTheme="majorBidi" w:eastAsia="Times New Roman" w:hAnsiTheme="majorBidi" w:cstheme="majorBidi"/>
          <w:color w:val="000000"/>
          <w:sz w:val="24"/>
          <w:szCs w:val="24"/>
        </w:rPr>
        <w:t>.</w:t>
      </w:r>
    </w:p>
    <w:p w14:paraId="0A5094C5" w14:textId="515BB593" w:rsidR="00C02DD4" w:rsidRPr="00AA4A95" w:rsidRDefault="00CA52D6" w:rsidP="00E07A07">
      <w:pPr>
        <w:pStyle w:val="ListParagraph"/>
        <w:numPr>
          <w:ilvl w:val="0"/>
          <w:numId w:val="68"/>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AA4A95">
        <w:rPr>
          <w:rFonts w:asciiTheme="majorBidi" w:hAnsiTheme="majorBidi" w:cstheme="majorBidi"/>
          <w:bCs/>
          <w:color w:val="000000"/>
          <w:sz w:val="24"/>
          <w:szCs w:val="24"/>
          <w:lang w:eastAsia="en-ID"/>
        </w:rPr>
        <w:t>Keterlibatan</w:t>
      </w:r>
      <w:r w:rsidR="00C676BD" w:rsidRPr="00AA4A95">
        <w:rPr>
          <w:rFonts w:asciiTheme="majorBidi" w:hAnsiTheme="majorBidi" w:cstheme="majorBidi"/>
          <w:bCs/>
          <w:color w:val="000000"/>
          <w:sz w:val="24"/>
          <w:szCs w:val="24"/>
          <w:lang w:eastAsia="en-ID"/>
        </w:rPr>
        <w:t xml:space="preserve"> </w:t>
      </w:r>
      <w:r w:rsidRPr="00AA4A95">
        <w:rPr>
          <w:rFonts w:asciiTheme="majorBidi" w:hAnsiTheme="majorBidi" w:cstheme="majorBidi"/>
          <w:bCs/>
          <w:color w:val="000000"/>
          <w:sz w:val="24"/>
          <w:szCs w:val="24"/>
          <w:lang w:eastAsia="en-ID"/>
        </w:rPr>
        <w:t>Peeserta</w:t>
      </w:r>
      <w:r w:rsidR="00C676BD" w:rsidRPr="00AA4A95">
        <w:rPr>
          <w:rFonts w:asciiTheme="majorBidi" w:hAnsiTheme="majorBidi" w:cstheme="majorBidi"/>
          <w:bCs/>
          <w:color w:val="000000"/>
          <w:sz w:val="24"/>
          <w:szCs w:val="24"/>
          <w:lang w:eastAsia="en-ID"/>
        </w:rPr>
        <w:t xml:space="preserve"> </w:t>
      </w:r>
      <w:r w:rsidRPr="00AA4A95">
        <w:rPr>
          <w:rFonts w:asciiTheme="majorBidi" w:hAnsiTheme="majorBidi" w:cstheme="majorBidi"/>
          <w:bCs/>
          <w:color w:val="000000"/>
          <w:sz w:val="24"/>
          <w:szCs w:val="24"/>
          <w:lang w:eastAsia="en-ID"/>
        </w:rPr>
        <w:t>Didik</w:t>
      </w:r>
      <w:r w:rsidR="00C02DD4" w:rsidRPr="00AA4A95">
        <w:rPr>
          <w:rFonts w:asciiTheme="majorBidi" w:eastAsia="Times New Roman" w:hAnsiTheme="majorBidi" w:cstheme="majorBidi"/>
          <w:color w:val="000000"/>
          <w:sz w:val="24"/>
          <w:szCs w:val="24"/>
        </w:rPr>
        <w:t>.</w:t>
      </w:r>
      <w:r w:rsidR="00C676BD" w:rsidRPr="00AA4A95">
        <w:rPr>
          <w:rFonts w:asciiTheme="majorBidi" w:eastAsia="Times New Roman" w:hAnsiTheme="majorBidi" w:cstheme="majorBidi"/>
          <w:color w:val="000000"/>
          <w:sz w:val="24"/>
          <w:szCs w:val="24"/>
        </w:rPr>
        <w:t xml:space="preserve"> </w:t>
      </w:r>
    </w:p>
    <w:p w14:paraId="506812D8" w14:textId="5E55AB0D" w:rsidR="00C02DD4" w:rsidRPr="00AA4A95" w:rsidRDefault="00CA52D6" w:rsidP="00E07A07">
      <w:pPr>
        <w:pStyle w:val="ListParagraph"/>
        <w:numPr>
          <w:ilvl w:val="0"/>
          <w:numId w:val="68"/>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AA4A95">
        <w:rPr>
          <w:rFonts w:asciiTheme="majorBidi" w:hAnsiTheme="majorBidi" w:cstheme="majorBidi"/>
          <w:bCs/>
          <w:color w:val="000000"/>
          <w:sz w:val="24"/>
          <w:szCs w:val="24"/>
          <w:lang w:eastAsia="en-ID"/>
        </w:rPr>
        <w:t>Makna</w:t>
      </w:r>
      <w:r w:rsidR="00C676BD" w:rsidRPr="00AA4A95">
        <w:rPr>
          <w:rFonts w:asciiTheme="majorBidi" w:hAnsiTheme="majorBidi" w:cstheme="majorBidi"/>
          <w:bCs/>
          <w:color w:val="000000"/>
          <w:sz w:val="24"/>
          <w:szCs w:val="24"/>
          <w:lang w:eastAsia="en-ID"/>
        </w:rPr>
        <w:t xml:space="preserve"> </w:t>
      </w:r>
      <w:r w:rsidRPr="00AA4A95">
        <w:rPr>
          <w:rFonts w:asciiTheme="majorBidi" w:hAnsiTheme="majorBidi" w:cstheme="majorBidi"/>
          <w:bCs/>
          <w:color w:val="000000"/>
          <w:sz w:val="24"/>
          <w:szCs w:val="24"/>
          <w:lang w:eastAsia="en-ID"/>
        </w:rPr>
        <w:t>Pembelajaran</w:t>
      </w:r>
      <w:r w:rsidR="00C02DD4" w:rsidRPr="00AA4A95">
        <w:rPr>
          <w:rFonts w:asciiTheme="majorBidi" w:eastAsia="Times New Roman" w:hAnsiTheme="majorBidi" w:cstheme="majorBidi"/>
          <w:color w:val="000000"/>
          <w:sz w:val="24"/>
          <w:szCs w:val="24"/>
        </w:rPr>
        <w:t>.</w:t>
      </w:r>
      <w:r w:rsidR="00C676BD" w:rsidRPr="00AA4A95">
        <w:rPr>
          <w:rFonts w:asciiTheme="majorBidi" w:eastAsia="Times New Roman" w:hAnsiTheme="majorBidi" w:cstheme="majorBidi"/>
          <w:color w:val="000000"/>
          <w:sz w:val="24"/>
          <w:szCs w:val="24"/>
        </w:rPr>
        <w:t xml:space="preserve"> </w:t>
      </w:r>
    </w:p>
    <w:p w14:paraId="43A7DB09" w14:textId="070D87D5" w:rsidR="00C02DD4" w:rsidRPr="00AA4A95" w:rsidRDefault="00CA52D6" w:rsidP="00E07A07">
      <w:pPr>
        <w:pStyle w:val="ListParagraph"/>
        <w:numPr>
          <w:ilvl w:val="0"/>
          <w:numId w:val="68"/>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AA4A95">
        <w:rPr>
          <w:rFonts w:asciiTheme="majorBidi" w:hAnsiTheme="majorBidi" w:cstheme="majorBidi"/>
          <w:bCs/>
          <w:color w:val="000000"/>
          <w:sz w:val="24"/>
          <w:szCs w:val="24"/>
          <w:lang w:eastAsia="en-ID"/>
        </w:rPr>
        <w:t>Penilaian</w:t>
      </w:r>
      <w:r w:rsidR="00C676BD" w:rsidRPr="00AA4A95">
        <w:rPr>
          <w:rFonts w:asciiTheme="majorBidi" w:hAnsiTheme="majorBidi" w:cstheme="majorBidi"/>
          <w:bCs/>
          <w:color w:val="000000"/>
          <w:sz w:val="24"/>
          <w:szCs w:val="24"/>
          <w:lang w:eastAsia="en-ID"/>
        </w:rPr>
        <w:t xml:space="preserve"> </w:t>
      </w:r>
      <w:r w:rsidRPr="00AA4A95">
        <w:rPr>
          <w:rFonts w:asciiTheme="majorBidi" w:hAnsiTheme="majorBidi" w:cstheme="majorBidi"/>
          <w:bCs/>
          <w:color w:val="000000"/>
          <w:sz w:val="24"/>
          <w:szCs w:val="24"/>
          <w:lang w:eastAsia="en-ID"/>
        </w:rPr>
        <w:t>Pembelajaran</w:t>
      </w:r>
      <w:r w:rsidR="00C02DD4" w:rsidRPr="00AA4A95">
        <w:rPr>
          <w:rFonts w:asciiTheme="majorBidi" w:eastAsia="Times New Roman" w:hAnsiTheme="majorBidi" w:cstheme="majorBidi"/>
          <w:color w:val="000000"/>
          <w:sz w:val="24"/>
          <w:szCs w:val="24"/>
        </w:rPr>
        <w:t>.</w:t>
      </w:r>
      <w:r w:rsidR="00975C2C" w:rsidRPr="00CA52D6">
        <w:rPr>
          <w:rStyle w:val="FootnoteReference"/>
          <w:rFonts w:asciiTheme="majorBidi" w:eastAsia="Times New Roman" w:hAnsiTheme="majorBidi" w:cstheme="majorBidi"/>
          <w:color w:val="000000"/>
          <w:sz w:val="24"/>
          <w:szCs w:val="24"/>
        </w:rPr>
        <w:footnoteReference w:id="129"/>
      </w:r>
    </w:p>
    <w:p w14:paraId="198AB7B2" w14:textId="30A9BE08" w:rsidR="00C02DD4" w:rsidRPr="00326D7A" w:rsidRDefault="003570D0" w:rsidP="000C07F9">
      <w:pPr>
        <w:pStyle w:val="BAB2"/>
        <w:spacing w:before="0"/>
      </w:pPr>
      <w:r w:rsidRPr="00326D7A">
        <w:t>Telaah</w:t>
      </w:r>
      <w:r>
        <w:t xml:space="preserve"> </w:t>
      </w:r>
      <w:r w:rsidRPr="00326D7A">
        <w:t>Kajian</w:t>
      </w:r>
      <w:r>
        <w:t xml:space="preserve"> </w:t>
      </w:r>
      <w:r w:rsidRPr="00326D7A">
        <w:t>Penelitian</w:t>
      </w:r>
      <w:r>
        <w:t xml:space="preserve"> </w:t>
      </w:r>
      <w:r w:rsidRPr="00326D7A">
        <w:t>Terdahulu</w:t>
      </w:r>
    </w:p>
    <w:p w14:paraId="79B5EFD1" w14:textId="6946CA21" w:rsidR="00C02DD4" w:rsidRPr="00326D7A" w:rsidRDefault="00C02DD4" w:rsidP="00E07A07">
      <w:pPr>
        <w:numPr>
          <w:ilvl w:val="3"/>
          <w:numId w:val="13"/>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Skripsi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yang</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sudah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dilaksanakan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oleh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Aghna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Rosiana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Dewi,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Prodi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PAI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fakultas</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Tarbiyah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Ilmu</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Keguruan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IAIN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Ponorogo</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2020</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dengan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judul</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Skripsi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yaitu</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“Pengaruh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Kegiatan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Ekstrakurikuler</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Terhadap</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Kualitas</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Hafalan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Al-Qur’an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Pada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Santri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SMA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Ma’had</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Al-Muqoddasah.”</w:t>
      </w:r>
      <w:r w:rsidR="00C676BD">
        <w:rPr>
          <w:rFonts w:asciiTheme="majorBidi" w:eastAsia="Times New Roman" w:hAnsiTheme="majorBidi" w:cstheme="majorBidi"/>
          <w:color w:val="000000"/>
          <w:sz w:val="24"/>
          <w:szCs w:val="24"/>
        </w:rPr>
        <w:t xml:space="preserve"> </w:t>
      </w:r>
    </w:p>
    <w:p w14:paraId="37234AA1" w14:textId="77777777" w:rsidR="003570D0" w:rsidRDefault="006611D6" w:rsidP="000C07F9">
      <w:pPr>
        <w:pStyle w:val="ListParagraph"/>
        <w:pBdr>
          <w:top w:val="nil"/>
          <w:left w:val="nil"/>
          <w:bottom w:val="nil"/>
          <w:right w:val="nil"/>
          <w:between w:val="nil"/>
        </w:pBdr>
        <w:spacing w:after="0" w:line="480" w:lineRule="auto"/>
        <w:ind w:left="851" w:firstLine="589"/>
        <w:jc w:val="both"/>
        <w:rPr>
          <w:rFonts w:asciiTheme="majorBidi" w:hAnsiTheme="majorBidi" w:cstheme="majorBidi"/>
          <w:sz w:val="24"/>
          <w:szCs w:val="24"/>
        </w:rPr>
      </w:pPr>
      <w:r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tersebut</w:t>
      </w:r>
      <w:r w:rsidR="00C676BD">
        <w:rPr>
          <w:rFonts w:asciiTheme="majorBidi" w:hAnsiTheme="majorBidi" w:cstheme="majorBidi"/>
          <w:sz w:val="24"/>
          <w:szCs w:val="24"/>
        </w:rPr>
        <w:t xml:space="preserve"> </w:t>
      </w:r>
      <w:r w:rsidRPr="00326D7A">
        <w:rPr>
          <w:rFonts w:asciiTheme="majorBidi" w:hAnsiTheme="majorBidi" w:cstheme="majorBidi"/>
          <w:sz w:val="24"/>
          <w:szCs w:val="24"/>
        </w:rPr>
        <w:t>di</w:t>
      </w:r>
      <w:r w:rsidRPr="00326D7A">
        <w:rPr>
          <w:rFonts w:asciiTheme="majorBidi" w:hAnsiTheme="majorBidi" w:cstheme="majorBidi"/>
          <w:sz w:val="24"/>
          <w:szCs w:val="24"/>
          <w:lang w:val="en-GB"/>
        </w:rPr>
        <w:t>kerjakan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tujuan</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w:t>
      </w:r>
      <w:r w:rsidRPr="00326D7A">
        <w:rPr>
          <w:rFonts w:asciiTheme="majorBidi" w:hAnsiTheme="majorBidi" w:cstheme="majorBidi"/>
          <w:sz w:val="24"/>
          <w:szCs w:val="24"/>
          <w:lang w:val="en-GB"/>
        </w:rPr>
        <w:t>lihat</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kegiatan</w:t>
      </w:r>
      <w:r w:rsidR="00C676BD">
        <w:rPr>
          <w:rFonts w:asciiTheme="majorBidi" w:hAnsiTheme="majorBidi" w:cstheme="majorBidi"/>
          <w:sz w:val="24"/>
          <w:szCs w:val="24"/>
        </w:rPr>
        <w:t xml:space="preserve"> </w:t>
      </w:r>
      <w:r w:rsidRPr="00326D7A">
        <w:rPr>
          <w:rFonts w:asciiTheme="majorBidi" w:hAnsiTheme="majorBidi" w:cstheme="majorBidi"/>
          <w:sz w:val="24"/>
          <w:szCs w:val="24"/>
        </w:rPr>
        <w:t>ekstrakurikuler</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kualitas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hafalan</w:t>
      </w:r>
      <w:r w:rsidR="00C676BD">
        <w:rPr>
          <w:rFonts w:asciiTheme="majorBidi" w:hAnsiTheme="majorBidi" w:cstheme="majorBidi"/>
          <w:sz w:val="24"/>
          <w:szCs w:val="24"/>
        </w:rPr>
        <w:t xml:space="preserve"> </w:t>
      </w:r>
      <w:r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santri</w:t>
      </w:r>
      <w:r w:rsidR="00C676BD">
        <w:rPr>
          <w:rFonts w:asciiTheme="majorBidi" w:hAnsiTheme="majorBidi" w:cstheme="majorBidi"/>
          <w:sz w:val="24"/>
          <w:szCs w:val="24"/>
        </w:rPr>
        <w:t xml:space="preserve"> </w:t>
      </w:r>
      <w:r w:rsidRPr="00326D7A">
        <w:rPr>
          <w:rFonts w:asciiTheme="majorBidi" w:hAnsiTheme="majorBidi" w:cstheme="majorBidi"/>
          <w:sz w:val="24"/>
          <w:szCs w:val="24"/>
        </w:rPr>
        <w:t>SMA</w:t>
      </w:r>
      <w:r w:rsidR="00C676BD">
        <w:rPr>
          <w:rFonts w:asciiTheme="majorBidi" w:hAnsiTheme="majorBidi" w:cstheme="majorBidi"/>
          <w:sz w:val="24"/>
          <w:szCs w:val="24"/>
        </w:rPr>
        <w:t xml:space="preserve"> </w:t>
      </w:r>
      <w:r w:rsidRPr="00326D7A">
        <w:rPr>
          <w:rFonts w:asciiTheme="majorBidi" w:hAnsiTheme="majorBidi" w:cstheme="majorBidi"/>
          <w:sz w:val="24"/>
          <w:szCs w:val="24"/>
        </w:rPr>
        <w:t>Al-Muqoddasah.</w:t>
      </w:r>
      <w:r w:rsidR="00C676BD">
        <w:rPr>
          <w:rFonts w:asciiTheme="majorBidi" w:hAnsiTheme="majorBidi" w:cstheme="majorBidi"/>
          <w:sz w:val="24"/>
          <w:szCs w:val="24"/>
        </w:rPr>
        <w:t xml:space="preserve"> </w:t>
      </w:r>
      <w:r w:rsidRPr="00326D7A">
        <w:rPr>
          <w:rFonts w:asciiTheme="majorBidi" w:hAnsiTheme="majorBidi" w:cstheme="majorBidi"/>
          <w:sz w:val="24"/>
          <w:szCs w:val="24"/>
        </w:rPr>
        <w:t>Populasi</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tersebut</w:t>
      </w:r>
      <w:r w:rsidR="00C676BD">
        <w:rPr>
          <w:rFonts w:asciiTheme="majorBidi" w:hAnsiTheme="majorBidi" w:cstheme="majorBidi"/>
          <w:sz w:val="24"/>
          <w:szCs w:val="24"/>
        </w:rPr>
        <w:t xml:space="preserve"> </w:t>
      </w:r>
      <w:r w:rsidRPr="00326D7A">
        <w:rPr>
          <w:rFonts w:asciiTheme="majorBidi" w:hAnsiTheme="majorBidi" w:cstheme="majorBidi"/>
          <w:sz w:val="24"/>
          <w:szCs w:val="24"/>
        </w:rPr>
        <w:t>ialah</w:t>
      </w:r>
      <w:r w:rsidR="00C676BD">
        <w:rPr>
          <w:rFonts w:asciiTheme="majorBidi" w:hAnsiTheme="majorBidi" w:cstheme="majorBidi"/>
          <w:sz w:val="24"/>
          <w:szCs w:val="24"/>
        </w:rPr>
        <w:t xml:space="preserve"> </w:t>
      </w:r>
      <w:r w:rsidRPr="00326D7A">
        <w:rPr>
          <w:rFonts w:asciiTheme="majorBidi" w:hAnsiTheme="majorBidi" w:cstheme="majorBidi"/>
          <w:sz w:val="24"/>
          <w:szCs w:val="24"/>
        </w:rPr>
        <w:t>seluruh</w:t>
      </w:r>
      <w:r w:rsidR="00C676BD">
        <w:rPr>
          <w:rFonts w:asciiTheme="majorBidi" w:hAnsiTheme="majorBidi" w:cstheme="majorBidi"/>
          <w:sz w:val="24"/>
          <w:szCs w:val="24"/>
        </w:rPr>
        <w:t xml:space="preserve"> </w:t>
      </w:r>
      <w:r w:rsidRPr="00326D7A">
        <w:rPr>
          <w:rFonts w:asciiTheme="majorBidi" w:hAnsiTheme="majorBidi" w:cstheme="majorBidi"/>
          <w:sz w:val="24"/>
          <w:szCs w:val="24"/>
        </w:rPr>
        <w:t>santri</w:t>
      </w:r>
      <w:r w:rsidR="00C676BD">
        <w:rPr>
          <w:rFonts w:asciiTheme="majorBidi" w:hAnsiTheme="majorBidi" w:cstheme="majorBidi"/>
          <w:sz w:val="24"/>
          <w:szCs w:val="24"/>
        </w:rPr>
        <w:t xml:space="preserve"> </w:t>
      </w:r>
      <w:r w:rsidRPr="00326D7A">
        <w:rPr>
          <w:rFonts w:asciiTheme="majorBidi" w:hAnsiTheme="majorBidi" w:cstheme="majorBidi"/>
          <w:sz w:val="24"/>
          <w:szCs w:val="24"/>
        </w:rPr>
        <w:t>SMA</w:t>
      </w:r>
      <w:r w:rsidR="00C676BD">
        <w:rPr>
          <w:rFonts w:asciiTheme="majorBidi" w:hAnsiTheme="majorBidi" w:cstheme="majorBidi"/>
          <w:sz w:val="24"/>
          <w:szCs w:val="24"/>
        </w:rPr>
        <w:t xml:space="preserve"> </w:t>
      </w:r>
      <w:r w:rsidRPr="00326D7A">
        <w:rPr>
          <w:rFonts w:asciiTheme="majorBidi" w:hAnsiTheme="majorBidi" w:cstheme="majorBidi"/>
          <w:sz w:val="24"/>
          <w:szCs w:val="24"/>
        </w:rPr>
        <w:t>putra</w:t>
      </w:r>
      <w:r w:rsidR="00C676BD">
        <w:rPr>
          <w:rFonts w:asciiTheme="majorBidi" w:hAnsiTheme="majorBidi" w:cstheme="majorBidi"/>
          <w:sz w:val="24"/>
          <w:szCs w:val="24"/>
        </w:rPr>
        <w:t xml:space="preserve"> </w:t>
      </w:r>
      <w:r w:rsidRPr="00326D7A">
        <w:rPr>
          <w:rFonts w:asciiTheme="majorBidi" w:hAnsiTheme="majorBidi" w:cstheme="majorBidi"/>
          <w:sz w:val="24"/>
          <w:szCs w:val="24"/>
        </w:rPr>
        <w:t>Ma’had</w:t>
      </w:r>
      <w:r w:rsidR="00C676BD">
        <w:rPr>
          <w:rFonts w:asciiTheme="majorBidi" w:hAnsiTheme="majorBidi" w:cstheme="majorBidi"/>
          <w:sz w:val="24"/>
          <w:szCs w:val="24"/>
        </w:rPr>
        <w:t xml:space="preserve"> </w:t>
      </w:r>
      <w:r w:rsidRPr="00326D7A">
        <w:rPr>
          <w:rFonts w:asciiTheme="majorBidi" w:hAnsiTheme="majorBidi" w:cstheme="majorBidi"/>
          <w:sz w:val="24"/>
          <w:szCs w:val="24"/>
        </w:rPr>
        <w:t>Al-Muqoddasah,</w:t>
      </w:r>
      <w:r w:rsidR="00C676BD">
        <w:rPr>
          <w:rFonts w:asciiTheme="majorBidi" w:hAnsiTheme="majorBidi" w:cstheme="majorBidi"/>
          <w:sz w:val="24"/>
          <w:szCs w:val="24"/>
        </w:rPr>
        <w:t xml:space="preserve"> </w:t>
      </w:r>
      <w:r w:rsidRPr="00326D7A">
        <w:rPr>
          <w:rFonts w:asciiTheme="majorBidi" w:hAnsiTheme="majorBidi" w:cstheme="majorBidi"/>
          <w:sz w:val="24"/>
          <w:szCs w:val="24"/>
        </w:rPr>
        <w:t>sedangkan</w:t>
      </w:r>
      <w:r w:rsidR="00C676BD">
        <w:rPr>
          <w:rFonts w:asciiTheme="majorBidi" w:hAnsiTheme="majorBidi" w:cstheme="majorBidi"/>
          <w:sz w:val="24"/>
          <w:szCs w:val="24"/>
        </w:rPr>
        <w:t xml:space="preserve"> </w:t>
      </w:r>
      <w:r w:rsidRPr="00326D7A">
        <w:rPr>
          <w:rFonts w:asciiTheme="majorBidi" w:hAnsiTheme="majorBidi" w:cstheme="majorBidi"/>
          <w:sz w:val="24"/>
          <w:szCs w:val="24"/>
        </w:rPr>
        <w:t>sampel</w:t>
      </w:r>
      <w:r w:rsidRPr="00326D7A">
        <w:rPr>
          <w:rFonts w:asciiTheme="majorBidi" w:hAnsiTheme="majorBidi" w:cstheme="majorBidi"/>
          <w:sz w:val="24"/>
          <w:szCs w:val="24"/>
          <w:lang w:val="en-GB"/>
        </w:rPr>
        <w:t>nya</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tersebut</w:t>
      </w:r>
      <w:r w:rsidR="00C676BD">
        <w:rPr>
          <w:rFonts w:asciiTheme="majorBidi" w:hAnsiTheme="majorBidi" w:cstheme="majorBidi"/>
          <w:sz w:val="24"/>
          <w:szCs w:val="24"/>
        </w:rPr>
        <w:t xml:space="preserve"> </w:t>
      </w:r>
      <w:r w:rsidRPr="00326D7A">
        <w:rPr>
          <w:rFonts w:asciiTheme="majorBidi" w:hAnsiTheme="majorBidi" w:cstheme="majorBidi"/>
          <w:sz w:val="24"/>
          <w:szCs w:val="24"/>
        </w:rPr>
        <w:t>berjumlah</w:t>
      </w:r>
      <w:r w:rsidR="00C676BD">
        <w:rPr>
          <w:rFonts w:asciiTheme="majorBidi" w:hAnsiTheme="majorBidi" w:cstheme="majorBidi"/>
          <w:sz w:val="24"/>
          <w:szCs w:val="24"/>
        </w:rPr>
        <w:t xml:space="preserve"> </w:t>
      </w:r>
      <w:r w:rsidRPr="00326D7A">
        <w:rPr>
          <w:rFonts w:asciiTheme="majorBidi" w:hAnsiTheme="majorBidi" w:cstheme="majorBidi"/>
          <w:sz w:val="24"/>
          <w:szCs w:val="24"/>
        </w:rPr>
        <w:t>57</w:t>
      </w:r>
      <w:r w:rsidR="00C676BD">
        <w:rPr>
          <w:rFonts w:asciiTheme="majorBidi" w:hAnsiTheme="majorBidi" w:cstheme="majorBidi"/>
          <w:sz w:val="24"/>
          <w:szCs w:val="24"/>
        </w:rPr>
        <w:t xml:space="preserve"> </w:t>
      </w:r>
      <w:r w:rsidRPr="00326D7A">
        <w:rPr>
          <w:rFonts w:asciiTheme="majorBidi" w:hAnsiTheme="majorBidi" w:cstheme="majorBidi"/>
          <w:sz w:val="24"/>
          <w:szCs w:val="24"/>
        </w:rPr>
        <w:t>responden.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Lebih</w:t>
      </w:r>
      <w:r w:rsidR="00C676BD">
        <w:rPr>
          <w:rFonts w:asciiTheme="majorBidi" w:hAnsiTheme="majorBidi" w:cstheme="majorBidi"/>
          <w:sz w:val="24"/>
          <w:szCs w:val="24"/>
        </w:rPr>
        <w:t xml:space="preserve"> </w:t>
      </w:r>
      <w:r w:rsidRPr="00326D7A">
        <w:rPr>
          <w:rFonts w:asciiTheme="majorBidi" w:hAnsiTheme="majorBidi" w:cstheme="majorBidi"/>
          <w:sz w:val="24"/>
          <w:szCs w:val="24"/>
        </w:rPr>
        <w:t>dari</w:t>
      </w:r>
      <w:r w:rsidR="00C676BD">
        <w:rPr>
          <w:rFonts w:asciiTheme="majorBidi" w:hAnsiTheme="majorBidi" w:cstheme="majorBidi"/>
          <w:sz w:val="24"/>
          <w:szCs w:val="24"/>
        </w:rPr>
        <w:t xml:space="preserve"> </w:t>
      </w:r>
      <w:r w:rsidRPr="00326D7A">
        <w:rPr>
          <w:rFonts w:asciiTheme="majorBidi" w:hAnsiTheme="majorBidi" w:cstheme="majorBidi"/>
          <w:sz w:val="24"/>
          <w:szCs w:val="24"/>
        </w:rPr>
        <w:t>itu,</w:t>
      </w:r>
      <w:r w:rsidR="00C676BD">
        <w:rPr>
          <w:rFonts w:asciiTheme="majorBidi" w:hAnsiTheme="majorBidi" w:cstheme="majorBidi"/>
          <w:sz w:val="24"/>
          <w:szCs w:val="24"/>
        </w:rPr>
        <w:t xml:space="preserve"> </w:t>
      </w:r>
      <w:r w:rsidRPr="00326D7A">
        <w:rPr>
          <w:rFonts w:asciiTheme="majorBidi" w:hAnsiTheme="majorBidi" w:cstheme="majorBidi"/>
          <w:sz w:val="24"/>
          <w:szCs w:val="24"/>
        </w:rPr>
        <w:t>pe</w:t>
      </w:r>
      <w:r w:rsidRPr="00326D7A">
        <w:rPr>
          <w:rFonts w:asciiTheme="majorBidi" w:hAnsiTheme="majorBidi" w:cstheme="majorBidi"/>
          <w:sz w:val="24"/>
          <w:szCs w:val="24"/>
          <w:lang w:val="en-GB"/>
        </w:rPr>
        <w:t>mungutan</w:t>
      </w:r>
      <w:r w:rsidR="00C676BD">
        <w:rPr>
          <w:rFonts w:asciiTheme="majorBidi" w:hAnsiTheme="majorBidi" w:cstheme="majorBidi"/>
          <w:sz w:val="24"/>
          <w:szCs w:val="24"/>
        </w:rPr>
        <w:t xml:space="preserve"> </w:t>
      </w:r>
      <w:r w:rsidRPr="00326D7A">
        <w:rPr>
          <w:rFonts w:asciiTheme="majorBidi" w:hAnsiTheme="majorBidi" w:cstheme="majorBidi"/>
          <w:sz w:val="24"/>
          <w:szCs w:val="24"/>
        </w:rPr>
        <w:t>sampel</w:t>
      </w:r>
      <w:r w:rsidR="00C676BD">
        <w:rPr>
          <w:rFonts w:asciiTheme="majorBidi" w:hAnsiTheme="majorBidi" w:cstheme="majorBidi"/>
          <w:sz w:val="24"/>
          <w:szCs w:val="24"/>
        </w:rPr>
        <w:t xml:space="preserve"> </w:t>
      </w:r>
      <w:r w:rsidRPr="00326D7A">
        <w:rPr>
          <w:rFonts w:asciiTheme="majorBidi" w:hAnsiTheme="majorBidi" w:cstheme="majorBidi"/>
          <w:sz w:val="24"/>
          <w:szCs w:val="24"/>
        </w:rPr>
        <w:t>m</w:t>
      </w:r>
      <w:r w:rsidRPr="00326D7A">
        <w:rPr>
          <w:rFonts w:asciiTheme="majorBidi" w:hAnsiTheme="majorBidi" w:cstheme="majorBidi"/>
          <w:sz w:val="24"/>
          <w:szCs w:val="24"/>
          <w:lang w:val="en-GB"/>
        </w:rPr>
        <w:t>emanfaatkan</w:t>
      </w:r>
      <w:r w:rsidR="00C676BD">
        <w:rPr>
          <w:rFonts w:asciiTheme="majorBidi" w:hAnsiTheme="majorBidi" w:cstheme="majorBidi"/>
          <w:sz w:val="24"/>
          <w:szCs w:val="24"/>
        </w:rPr>
        <w:t xml:space="preserve"> </w:t>
      </w:r>
      <w:r w:rsidRPr="00326D7A">
        <w:rPr>
          <w:rFonts w:asciiTheme="majorBidi" w:hAnsiTheme="majorBidi" w:cstheme="majorBidi"/>
          <w:sz w:val="24"/>
          <w:szCs w:val="24"/>
        </w:rPr>
        <w:t>teknik</w:t>
      </w:r>
      <w:r w:rsidR="00C676BD">
        <w:rPr>
          <w:rFonts w:asciiTheme="majorBidi" w:hAnsiTheme="majorBidi" w:cstheme="majorBidi"/>
          <w:sz w:val="24"/>
          <w:szCs w:val="24"/>
        </w:rPr>
        <w:t xml:space="preserve"> </w:t>
      </w:r>
      <w:r w:rsidRPr="00326D7A">
        <w:rPr>
          <w:rFonts w:asciiTheme="majorBidi" w:hAnsiTheme="majorBidi" w:cstheme="majorBidi"/>
          <w:sz w:val="24"/>
          <w:szCs w:val="24"/>
        </w:rPr>
        <w:t>probability</w:t>
      </w:r>
      <w:r w:rsidR="00C676BD">
        <w:rPr>
          <w:rFonts w:asciiTheme="majorBidi" w:hAnsiTheme="majorBidi" w:cstheme="majorBidi"/>
          <w:sz w:val="24"/>
          <w:szCs w:val="24"/>
        </w:rPr>
        <w:t xml:space="preserve"> </w:t>
      </w:r>
      <w:r w:rsidRPr="00326D7A">
        <w:rPr>
          <w:rFonts w:asciiTheme="majorBidi" w:hAnsiTheme="majorBidi" w:cstheme="majorBidi"/>
          <w:sz w:val="24"/>
          <w:szCs w:val="24"/>
        </w:rPr>
        <w:t>sampling,</w:t>
      </w:r>
      <w:r w:rsidR="00C676BD">
        <w:rPr>
          <w:rFonts w:asciiTheme="majorBidi" w:hAnsiTheme="majorBidi" w:cstheme="majorBidi"/>
          <w:sz w:val="24"/>
          <w:szCs w:val="24"/>
        </w:rPr>
        <w:t xml:space="preserve"> </w:t>
      </w:r>
      <w:r w:rsidRPr="00326D7A">
        <w:rPr>
          <w:rFonts w:asciiTheme="majorBidi" w:hAnsiTheme="majorBidi" w:cstheme="majorBidi"/>
          <w:sz w:val="24"/>
          <w:szCs w:val="24"/>
        </w:rPr>
        <w:t>sedangkan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w:t>
      </w:r>
      <w:r w:rsidRPr="00326D7A">
        <w:rPr>
          <w:rFonts w:asciiTheme="majorBidi" w:hAnsiTheme="majorBidi" w:cstheme="majorBidi"/>
          <w:sz w:val="24"/>
          <w:szCs w:val="24"/>
          <w:lang w:val="en-GB"/>
        </w:rPr>
        <w:t>himpunan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w:t>
      </w:r>
      <w:r w:rsidR="00C676BD">
        <w:rPr>
          <w:rFonts w:asciiTheme="majorBidi" w:hAnsiTheme="majorBidi" w:cstheme="majorBidi"/>
          <w:sz w:val="24"/>
          <w:szCs w:val="24"/>
        </w:rPr>
        <w:t xml:space="preserve"> </w:t>
      </w:r>
      <w:r w:rsidRPr="00326D7A">
        <w:rPr>
          <w:rFonts w:asciiTheme="majorBidi" w:hAnsiTheme="majorBidi" w:cstheme="majorBidi"/>
          <w:sz w:val="24"/>
          <w:szCs w:val="24"/>
        </w:rPr>
        <w:t>di</w:t>
      </w:r>
      <w:r w:rsidRPr="00326D7A">
        <w:rPr>
          <w:rFonts w:asciiTheme="majorBidi" w:hAnsiTheme="majorBidi" w:cstheme="majorBidi"/>
          <w:sz w:val="24"/>
          <w:szCs w:val="24"/>
          <w:lang w:val="en-GB"/>
        </w:rPr>
        <w:t>jalankan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w:t>
      </w:r>
      <w:r w:rsidRPr="00326D7A">
        <w:rPr>
          <w:rFonts w:asciiTheme="majorBidi" w:hAnsiTheme="majorBidi" w:cstheme="majorBidi"/>
          <w:sz w:val="24"/>
          <w:szCs w:val="24"/>
          <w:lang w:val="en-GB"/>
        </w:rPr>
        <w:t>gaplikasikan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dengan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teknik</w:t>
      </w:r>
      <w:r w:rsidR="00C676BD">
        <w:rPr>
          <w:rFonts w:asciiTheme="majorBidi" w:hAnsiTheme="majorBidi" w:cstheme="majorBidi"/>
          <w:sz w:val="24"/>
          <w:szCs w:val="24"/>
        </w:rPr>
        <w:t xml:space="preserve"> </w:t>
      </w:r>
      <w:r w:rsidRPr="00326D7A">
        <w:rPr>
          <w:rFonts w:asciiTheme="majorBidi" w:hAnsiTheme="majorBidi" w:cstheme="majorBidi"/>
          <w:sz w:val="24"/>
          <w:szCs w:val="24"/>
        </w:rPr>
        <w:t>kuesioner.</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tersebut</w:t>
      </w:r>
      <w:r w:rsidR="00C676BD">
        <w:rPr>
          <w:rFonts w:asciiTheme="majorBidi" w:hAnsiTheme="majorBidi" w:cstheme="majorBidi"/>
          <w:sz w:val="24"/>
          <w:szCs w:val="24"/>
        </w:rPr>
        <w:t xml:space="preserve"> </w:t>
      </w:r>
      <w:r w:rsidRPr="00326D7A">
        <w:rPr>
          <w:rFonts w:asciiTheme="majorBidi" w:hAnsiTheme="majorBidi" w:cstheme="majorBidi"/>
          <w:sz w:val="24"/>
          <w:szCs w:val="24"/>
        </w:rPr>
        <w:t>men</w:t>
      </w:r>
      <w:r w:rsidRPr="00326D7A">
        <w:rPr>
          <w:rFonts w:asciiTheme="majorBidi" w:hAnsiTheme="majorBidi" w:cstheme="majorBidi"/>
          <w:sz w:val="24"/>
          <w:szCs w:val="24"/>
          <w:lang w:val="en-GB"/>
        </w:rPr>
        <w:t>erapkan</w:t>
      </w:r>
      <w:r w:rsidR="00C676BD">
        <w:rPr>
          <w:rFonts w:asciiTheme="majorBidi" w:hAnsiTheme="majorBidi" w:cstheme="majorBidi"/>
          <w:sz w:val="24"/>
          <w:szCs w:val="24"/>
        </w:rPr>
        <w:t xml:space="preserve"> </w:t>
      </w:r>
      <w:r w:rsidRPr="00326D7A">
        <w:rPr>
          <w:rFonts w:asciiTheme="majorBidi" w:hAnsiTheme="majorBidi" w:cstheme="majorBidi"/>
          <w:sz w:val="24"/>
          <w:szCs w:val="24"/>
        </w:rPr>
        <w:t>beberapa</w:t>
      </w:r>
      <w:r w:rsidR="00C676BD">
        <w:rPr>
          <w:rFonts w:asciiTheme="majorBidi" w:hAnsiTheme="majorBidi" w:cstheme="majorBidi"/>
          <w:sz w:val="24"/>
          <w:szCs w:val="24"/>
        </w:rPr>
        <w:t xml:space="preserve"> </w:t>
      </w:r>
      <w:r w:rsidRPr="00326D7A">
        <w:rPr>
          <w:rFonts w:asciiTheme="majorBidi" w:hAnsiTheme="majorBidi" w:cstheme="majorBidi"/>
          <w:sz w:val="24"/>
          <w:szCs w:val="24"/>
        </w:rPr>
        <w:t>analisis</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w:t>
      </w:r>
      <w:r w:rsidR="00C676BD">
        <w:rPr>
          <w:rFonts w:asciiTheme="majorBidi" w:hAnsiTheme="majorBidi" w:cstheme="majorBidi"/>
          <w:sz w:val="24"/>
          <w:szCs w:val="24"/>
        </w:rPr>
        <w:t xml:space="preserve"> </w:t>
      </w:r>
      <w:r w:rsidRPr="00326D7A">
        <w:rPr>
          <w:rFonts w:asciiTheme="majorBidi" w:hAnsiTheme="majorBidi" w:cstheme="majorBidi"/>
          <w:sz w:val="24"/>
          <w:szCs w:val="24"/>
        </w:rPr>
        <w:t>seperti</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asumsi</w:t>
      </w:r>
      <w:r w:rsidR="00C676BD">
        <w:rPr>
          <w:rFonts w:asciiTheme="majorBidi" w:hAnsiTheme="majorBidi" w:cstheme="majorBidi"/>
          <w:sz w:val="24"/>
          <w:szCs w:val="24"/>
        </w:rPr>
        <w:t xml:space="preserve"> </w:t>
      </w:r>
      <w:r w:rsidRPr="00326D7A">
        <w:rPr>
          <w:rFonts w:asciiTheme="majorBidi" w:hAnsiTheme="majorBidi" w:cstheme="majorBidi"/>
          <w:sz w:val="24"/>
          <w:szCs w:val="24"/>
        </w:rPr>
        <w:t>klasik,</w:t>
      </w:r>
      <w:r w:rsidR="00C676BD">
        <w:rPr>
          <w:rFonts w:asciiTheme="majorBidi" w:hAnsiTheme="majorBidi" w:cstheme="majorBidi"/>
          <w:sz w:val="24"/>
          <w:szCs w:val="24"/>
        </w:rPr>
        <w:t xml:space="preserve"> </w:t>
      </w:r>
      <w:r w:rsidRPr="00326D7A">
        <w:rPr>
          <w:rFonts w:asciiTheme="majorBidi" w:hAnsiTheme="majorBidi" w:cstheme="majorBidi"/>
          <w:sz w:val="24"/>
          <w:szCs w:val="24"/>
        </w:rPr>
        <w:t>analisis</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linear</w:t>
      </w:r>
      <w:r w:rsidR="00C676BD">
        <w:rPr>
          <w:rFonts w:asciiTheme="majorBidi" w:hAnsiTheme="majorBidi" w:cstheme="majorBidi"/>
          <w:sz w:val="24"/>
          <w:szCs w:val="24"/>
        </w:rPr>
        <w:t xml:space="preserve"> </w:t>
      </w:r>
      <w:r w:rsidRPr="00326D7A">
        <w:rPr>
          <w:rFonts w:asciiTheme="majorBidi" w:hAnsiTheme="majorBidi" w:cstheme="majorBidi"/>
          <w:sz w:val="24"/>
          <w:szCs w:val="24"/>
        </w:rPr>
        <w:t>sederhana</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hipotesis.</w:t>
      </w:r>
      <w:r w:rsidR="00C676BD">
        <w:rPr>
          <w:rFonts w:asciiTheme="majorBidi" w:hAnsiTheme="majorBidi" w:cstheme="majorBidi"/>
          <w:sz w:val="24"/>
          <w:szCs w:val="24"/>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tersebut</w:t>
      </w:r>
      <w:r w:rsidR="00C676BD">
        <w:rPr>
          <w:rFonts w:asciiTheme="majorBidi" w:hAnsiTheme="majorBidi" w:cstheme="majorBidi"/>
          <w:sz w:val="24"/>
          <w:szCs w:val="24"/>
        </w:rPr>
        <w:t xml:space="preserve"> </w:t>
      </w:r>
      <w:r w:rsidRPr="00326D7A">
        <w:rPr>
          <w:rFonts w:asciiTheme="majorBidi" w:hAnsiTheme="majorBidi" w:cstheme="majorBidi"/>
          <w:sz w:val="24"/>
          <w:szCs w:val="24"/>
        </w:rPr>
        <w:t>men</w:t>
      </w:r>
      <w:r w:rsidRPr="00326D7A">
        <w:rPr>
          <w:rFonts w:asciiTheme="majorBidi" w:hAnsiTheme="majorBidi" w:cstheme="majorBidi"/>
          <w:sz w:val="24"/>
          <w:szCs w:val="24"/>
          <w:lang w:val="en-GB"/>
        </w:rPr>
        <w:t>gindikasikan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bahwa</w:t>
      </w:r>
      <w:r w:rsidRPr="00326D7A">
        <w:rPr>
          <w:rFonts w:asciiTheme="majorBidi" w:hAnsiTheme="majorBidi" w:cstheme="majorBidi"/>
          <w:sz w:val="24"/>
          <w:szCs w:val="24"/>
          <w:lang w:val="en-GB"/>
        </w:rPr>
        <w:t>sannya</w:t>
      </w:r>
      <w:r w:rsidR="00C676BD">
        <w:rPr>
          <w:rFonts w:asciiTheme="majorBidi" w:hAnsiTheme="majorBidi" w:cstheme="majorBidi"/>
          <w:sz w:val="24"/>
          <w:szCs w:val="24"/>
        </w:rPr>
        <w:t xml:space="preserve"> </w:t>
      </w:r>
      <w:r w:rsidRPr="00326D7A">
        <w:rPr>
          <w:rFonts w:asciiTheme="majorBidi" w:hAnsiTheme="majorBidi" w:cstheme="majorBidi"/>
          <w:sz w:val="24"/>
          <w:szCs w:val="24"/>
        </w:rPr>
        <w:t>kegiatan</w:t>
      </w:r>
      <w:r w:rsidR="00C676BD">
        <w:rPr>
          <w:rFonts w:asciiTheme="majorBidi" w:hAnsiTheme="majorBidi" w:cstheme="majorBidi"/>
          <w:sz w:val="24"/>
          <w:szCs w:val="24"/>
        </w:rPr>
        <w:t xml:space="preserve"> </w:t>
      </w:r>
      <w:r w:rsidRPr="00326D7A">
        <w:rPr>
          <w:rFonts w:asciiTheme="majorBidi" w:hAnsiTheme="majorBidi" w:cstheme="majorBidi"/>
          <w:sz w:val="24"/>
          <w:szCs w:val="24"/>
        </w:rPr>
        <w:t>ekstrakurikuler</w:t>
      </w:r>
      <w:r w:rsidR="00C676BD">
        <w:rPr>
          <w:rFonts w:asciiTheme="majorBidi" w:hAnsiTheme="majorBidi" w:cstheme="majorBidi"/>
          <w:sz w:val="24"/>
          <w:szCs w:val="24"/>
        </w:rPr>
        <w:t xml:space="preserve"> </w:t>
      </w:r>
      <w:r w:rsidRPr="00326D7A">
        <w:rPr>
          <w:rFonts w:asciiTheme="majorBidi" w:hAnsiTheme="majorBidi" w:cstheme="majorBidi"/>
          <w:sz w:val="24"/>
          <w:szCs w:val="24"/>
        </w:rPr>
        <w:t>berpengaruh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secara</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kualitas</w:t>
      </w:r>
      <w:r w:rsidR="00C676BD">
        <w:rPr>
          <w:rFonts w:asciiTheme="majorBidi" w:hAnsiTheme="majorBidi" w:cstheme="majorBidi"/>
          <w:sz w:val="24"/>
          <w:szCs w:val="24"/>
        </w:rPr>
        <w:t xml:space="preserve"> </w:t>
      </w:r>
      <w:r w:rsidRPr="00326D7A">
        <w:rPr>
          <w:rFonts w:asciiTheme="majorBidi" w:hAnsiTheme="majorBidi" w:cstheme="majorBidi"/>
          <w:sz w:val="24"/>
          <w:szCs w:val="24"/>
        </w:rPr>
        <w:lastRenderedPageBreak/>
        <w:t>hafalan</w:t>
      </w:r>
      <w:r w:rsidR="00C676BD">
        <w:rPr>
          <w:rFonts w:asciiTheme="majorBidi" w:hAnsiTheme="majorBidi" w:cstheme="majorBidi"/>
          <w:sz w:val="24"/>
          <w:szCs w:val="24"/>
        </w:rPr>
        <w:t xml:space="preserve"> </w:t>
      </w:r>
      <w:r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santri</w:t>
      </w:r>
      <w:r w:rsidR="00C676BD">
        <w:rPr>
          <w:rFonts w:asciiTheme="majorBidi" w:hAnsiTheme="majorBidi" w:cstheme="majorBidi"/>
          <w:sz w:val="24"/>
          <w:szCs w:val="24"/>
        </w:rPr>
        <w:t xml:space="preserve"> </w:t>
      </w:r>
      <w:r w:rsidRPr="00326D7A">
        <w:rPr>
          <w:rFonts w:asciiTheme="majorBidi" w:hAnsiTheme="majorBidi" w:cstheme="majorBidi"/>
          <w:sz w:val="24"/>
          <w:szCs w:val="24"/>
        </w:rPr>
        <w:t>SMA</w:t>
      </w:r>
      <w:r w:rsidR="00C676BD">
        <w:rPr>
          <w:rFonts w:asciiTheme="majorBidi" w:hAnsiTheme="majorBidi" w:cstheme="majorBidi"/>
          <w:sz w:val="24"/>
          <w:szCs w:val="24"/>
        </w:rPr>
        <w:t xml:space="preserve"> </w:t>
      </w:r>
      <w:r w:rsidRPr="00326D7A">
        <w:rPr>
          <w:rFonts w:asciiTheme="majorBidi" w:hAnsiTheme="majorBidi" w:cstheme="majorBidi"/>
          <w:sz w:val="24"/>
          <w:szCs w:val="24"/>
        </w:rPr>
        <w:t>Ma’had</w:t>
      </w:r>
      <w:r w:rsidR="00C676BD">
        <w:rPr>
          <w:rFonts w:asciiTheme="majorBidi" w:hAnsiTheme="majorBidi" w:cstheme="majorBidi"/>
          <w:sz w:val="24"/>
          <w:szCs w:val="24"/>
        </w:rPr>
        <w:t xml:space="preserve"> </w:t>
      </w:r>
      <w:r w:rsidRPr="00326D7A">
        <w:rPr>
          <w:rFonts w:asciiTheme="majorBidi" w:hAnsiTheme="majorBidi" w:cstheme="majorBidi"/>
          <w:sz w:val="24"/>
          <w:szCs w:val="24"/>
        </w:rPr>
        <w:t>Al-Muqoddasah.</w:t>
      </w:r>
      <w:r w:rsidR="00C676BD">
        <w:rPr>
          <w:rFonts w:asciiTheme="majorBidi" w:hAnsiTheme="majorBidi" w:cstheme="majorBidi"/>
          <w:sz w:val="24"/>
          <w:szCs w:val="24"/>
        </w:rPr>
        <w:t xml:space="preserve"> </w:t>
      </w:r>
      <w:r w:rsidRPr="00326D7A">
        <w:rPr>
          <w:rFonts w:asciiTheme="majorBidi" w:hAnsiTheme="majorBidi" w:cstheme="majorBidi"/>
          <w:sz w:val="24"/>
          <w:szCs w:val="24"/>
        </w:rPr>
        <w:t>Hal</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tersebut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terjadi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karena</w:t>
      </w:r>
      <w:r w:rsidR="00C676BD">
        <w:rPr>
          <w:rFonts w:asciiTheme="majorBidi" w:hAnsiTheme="majorBidi" w:cstheme="majorBidi"/>
          <w:sz w:val="24"/>
          <w:szCs w:val="24"/>
        </w:rPr>
        <w:t xml:space="preserve"> </w:t>
      </w:r>
      <w:r w:rsidRPr="00326D7A">
        <w:rPr>
          <w:rFonts w:asciiTheme="majorBidi" w:hAnsiTheme="majorBidi" w:cstheme="majorBidi"/>
          <w:sz w:val="24"/>
          <w:szCs w:val="24"/>
        </w:rPr>
        <w:t>koefisien</w:t>
      </w:r>
      <w:r w:rsidR="00C676BD">
        <w:rPr>
          <w:rFonts w:asciiTheme="majorBidi" w:hAnsiTheme="majorBidi" w:cstheme="majorBidi"/>
          <w:sz w:val="24"/>
          <w:szCs w:val="24"/>
        </w:rPr>
        <w:t xml:space="preserve"> </w:t>
      </w:r>
      <w:r w:rsidRPr="00326D7A">
        <w:rPr>
          <w:rFonts w:asciiTheme="majorBidi" w:hAnsiTheme="majorBidi" w:cstheme="majorBidi"/>
          <w:sz w:val="24"/>
          <w:szCs w:val="24"/>
        </w:rPr>
        <w:t>kegiatan</w:t>
      </w:r>
      <w:r w:rsidR="00C676BD">
        <w:rPr>
          <w:rFonts w:asciiTheme="majorBidi" w:hAnsiTheme="majorBidi" w:cstheme="majorBidi"/>
          <w:sz w:val="24"/>
          <w:szCs w:val="24"/>
        </w:rPr>
        <w:t xml:space="preserve"> </w:t>
      </w:r>
      <w:r w:rsidRPr="00326D7A">
        <w:rPr>
          <w:rFonts w:asciiTheme="majorBidi" w:hAnsiTheme="majorBidi" w:cstheme="majorBidi"/>
          <w:sz w:val="24"/>
          <w:szCs w:val="24"/>
        </w:rPr>
        <w:t>ekstrakurikuler</w:t>
      </w:r>
      <w:r w:rsidR="00C676BD">
        <w:rPr>
          <w:rFonts w:asciiTheme="majorBidi" w:hAnsiTheme="majorBidi" w:cstheme="majorBidi"/>
          <w:sz w:val="24"/>
          <w:szCs w:val="24"/>
        </w:rPr>
        <w:t xml:space="preserve"> </w:t>
      </w:r>
      <w:r w:rsidRPr="00326D7A">
        <w:rPr>
          <w:rFonts w:asciiTheme="majorBidi" w:hAnsiTheme="majorBidi" w:cstheme="majorBidi"/>
          <w:sz w:val="24"/>
          <w:szCs w:val="24"/>
        </w:rPr>
        <w:t>memiliki</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signifikasi</w:t>
      </w:r>
      <w:r w:rsidR="00C676BD">
        <w:rPr>
          <w:rFonts w:asciiTheme="majorBidi" w:hAnsiTheme="majorBidi" w:cstheme="majorBidi"/>
          <w:sz w:val="24"/>
          <w:szCs w:val="24"/>
        </w:rPr>
        <w:t xml:space="preserve"> </w:t>
      </w:r>
      <w:r w:rsidRPr="00326D7A">
        <w:rPr>
          <w:rFonts w:asciiTheme="majorBidi" w:hAnsiTheme="majorBidi" w:cstheme="majorBidi"/>
          <w:sz w:val="24"/>
          <w:szCs w:val="24"/>
        </w:rPr>
        <w:t>hitung</w:t>
      </w:r>
      <w:r w:rsidR="00C676BD">
        <w:rPr>
          <w:rFonts w:asciiTheme="majorBidi" w:hAnsiTheme="majorBidi" w:cstheme="majorBidi"/>
          <w:sz w:val="24"/>
          <w:szCs w:val="24"/>
        </w:rPr>
        <w:t xml:space="preserve"> </w:t>
      </w:r>
      <w:r w:rsidRPr="00326D7A">
        <w:rPr>
          <w:rFonts w:asciiTheme="majorBidi" w:hAnsiTheme="majorBidi" w:cstheme="majorBidi"/>
          <w:sz w:val="24"/>
          <w:szCs w:val="24"/>
        </w:rPr>
        <w:t>lebih</w:t>
      </w:r>
      <w:r w:rsidR="00C676BD">
        <w:rPr>
          <w:rFonts w:asciiTheme="majorBidi" w:hAnsiTheme="majorBidi" w:cstheme="majorBidi"/>
          <w:sz w:val="24"/>
          <w:szCs w:val="24"/>
        </w:rPr>
        <w:t xml:space="preserve"> </w:t>
      </w:r>
      <w:r w:rsidRPr="00326D7A">
        <w:rPr>
          <w:rFonts w:asciiTheme="majorBidi" w:hAnsiTheme="majorBidi" w:cstheme="majorBidi"/>
          <w:sz w:val="24"/>
          <w:szCs w:val="24"/>
        </w:rPr>
        <w:t>kecil</w:t>
      </w:r>
      <w:r w:rsidR="00C676BD">
        <w:rPr>
          <w:rFonts w:asciiTheme="majorBidi" w:hAnsiTheme="majorBidi" w:cstheme="majorBidi"/>
          <w:sz w:val="24"/>
          <w:szCs w:val="24"/>
        </w:rPr>
        <w:t xml:space="preserve"> </w:t>
      </w:r>
      <w:r w:rsidRPr="00326D7A">
        <w:rPr>
          <w:rFonts w:asciiTheme="majorBidi" w:hAnsiTheme="majorBidi" w:cstheme="majorBidi"/>
          <w:sz w:val="24"/>
          <w:szCs w:val="24"/>
        </w:rPr>
        <w:t>dari</w:t>
      </w:r>
      <w:r w:rsidR="00C676BD">
        <w:rPr>
          <w:rFonts w:asciiTheme="majorBidi" w:hAnsiTheme="majorBidi" w:cstheme="majorBidi"/>
          <w:sz w:val="24"/>
          <w:szCs w:val="24"/>
        </w:rPr>
        <w:t xml:space="preserve"> </w:t>
      </w:r>
      <w:r w:rsidRPr="00326D7A">
        <w:rPr>
          <w:rFonts w:asciiTheme="majorBidi" w:hAnsiTheme="majorBidi" w:cstheme="majorBidi"/>
          <w:sz w:val="24"/>
          <w:szCs w:val="24"/>
        </w:rPr>
        <w:t>0.05</w:t>
      </w:r>
      <w:r w:rsidR="00C676BD">
        <w:rPr>
          <w:rFonts w:asciiTheme="majorBidi" w:hAnsiTheme="majorBidi" w:cstheme="majorBidi"/>
          <w:sz w:val="24"/>
          <w:szCs w:val="24"/>
        </w:rPr>
        <w:t xml:space="preserve"> </w:t>
      </w:r>
      <w:r w:rsidRPr="00326D7A">
        <w:rPr>
          <w:rFonts w:asciiTheme="majorBidi" w:hAnsiTheme="majorBidi" w:cstheme="majorBidi"/>
          <w:sz w:val="24"/>
          <w:szCs w:val="24"/>
        </w:rPr>
        <w:t>sebagai</w:t>
      </w:r>
      <w:r w:rsidR="00C676BD">
        <w:rPr>
          <w:rFonts w:asciiTheme="majorBidi" w:hAnsiTheme="majorBidi" w:cstheme="majorBidi"/>
          <w:sz w:val="24"/>
          <w:szCs w:val="24"/>
        </w:rPr>
        <w:t xml:space="preserve"> </w:t>
      </w:r>
      <w:r w:rsidRPr="00326D7A">
        <w:rPr>
          <w:rFonts w:asciiTheme="majorBidi" w:hAnsiTheme="majorBidi" w:cstheme="majorBidi"/>
          <w:sz w:val="24"/>
          <w:szCs w:val="24"/>
        </w:rPr>
        <w:t>standar</w:t>
      </w:r>
      <w:r w:rsidR="00C676BD">
        <w:rPr>
          <w:rFonts w:asciiTheme="majorBidi" w:hAnsiTheme="majorBidi" w:cstheme="majorBidi"/>
          <w:sz w:val="24"/>
          <w:szCs w:val="24"/>
        </w:rPr>
        <w:t xml:space="preserve"> </w:t>
      </w:r>
      <w:r w:rsidRPr="00326D7A">
        <w:rPr>
          <w:rFonts w:asciiTheme="majorBidi" w:hAnsiTheme="majorBidi" w:cstheme="majorBidi"/>
          <w:sz w:val="24"/>
          <w:szCs w:val="24"/>
        </w:rPr>
        <w:t>maksimal</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signifikasi.</w:t>
      </w:r>
    </w:p>
    <w:p w14:paraId="702DEB57" w14:textId="5FF2D79B" w:rsidR="00E80371" w:rsidRPr="003570D0" w:rsidRDefault="004E06F5" w:rsidP="000C07F9">
      <w:pPr>
        <w:pStyle w:val="ListParagraph"/>
        <w:pBdr>
          <w:top w:val="nil"/>
          <w:left w:val="nil"/>
          <w:bottom w:val="nil"/>
          <w:right w:val="nil"/>
          <w:between w:val="nil"/>
        </w:pBdr>
        <w:spacing w:after="0" w:line="480" w:lineRule="auto"/>
        <w:ind w:left="851" w:firstLine="589"/>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color w:val="000000"/>
          <w:sz w:val="24"/>
          <w:szCs w:val="24"/>
        </w:rPr>
        <w:t>Persamaan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antara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skripsi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tersebut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dengan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skripsi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penulis</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adalah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terletak</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pada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variabel</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terikat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yang</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dimana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sama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sama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tentang</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menghafal</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alquran.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Sedangkan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perbedaannya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terletak</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pada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variabel</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terikat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meliputi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kegiatan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sz w:val="24"/>
          <w:szCs w:val="24"/>
        </w:rPr>
        <w:t>ekstrakurikuler</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serta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bila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pada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skripsi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tersebut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lebih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mengerucut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dengan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kualitas</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hafalan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sedangkan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skripsi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peneliti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variabel</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bebas</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adalah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waktu</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bimbingan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guru.</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lang w:val="en-GB"/>
        </w:rPr>
        <w:t>S</w:t>
      </w:r>
      <w:r w:rsidRPr="00326D7A">
        <w:rPr>
          <w:rFonts w:asciiTheme="majorBidi" w:eastAsia="Times New Roman" w:hAnsiTheme="majorBidi" w:cstheme="majorBidi"/>
          <w:color w:val="000000"/>
          <w:sz w:val="24"/>
          <w:szCs w:val="24"/>
        </w:rPr>
        <w:t>edangkan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variabel</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lang w:val="en-GB"/>
        </w:rPr>
        <w:t>terikatnya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lebih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ke</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umum</w:t>
      </w:r>
      <w:r w:rsidR="00C676BD">
        <w:rPr>
          <w:rFonts w:asciiTheme="majorBidi" w:eastAsia="Times New Roman" w:hAnsiTheme="majorBidi" w:cstheme="majorBidi"/>
          <w:color w:val="000000"/>
          <w:sz w:val="24"/>
          <w:szCs w:val="24"/>
          <w:lang w:val="en-GB"/>
        </w:rPr>
        <w:t xml:space="preserve"> </w:t>
      </w:r>
      <w:r w:rsidRPr="00326D7A">
        <w:rPr>
          <w:rFonts w:asciiTheme="majorBidi" w:eastAsia="Times New Roman" w:hAnsiTheme="majorBidi" w:cstheme="majorBidi"/>
          <w:color w:val="000000"/>
          <w:sz w:val="24"/>
          <w:szCs w:val="24"/>
          <w:lang w:val="en-GB"/>
        </w:rPr>
        <w:t>tentang</w:t>
      </w:r>
      <w:r w:rsidR="00C676BD">
        <w:rPr>
          <w:rFonts w:asciiTheme="majorBidi" w:eastAsia="Times New Roman" w:hAnsiTheme="majorBidi" w:cstheme="majorBidi"/>
          <w:color w:val="000000"/>
          <w:sz w:val="24"/>
          <w:szCs w:val="24"/>
          <w:lang w:val="en-GB"/>
        </w:rPr>
        <w:t xml:space="preserve"> </w:t>
      </w:r>
      <w:r w:rsidRPr="00326D7A">
        <w:rPr>
          <w:rFonts w:asciiTheme="majorBidi" w:eastAsia="Times New Roman" w:hAnsiTheme="majorBidi" w:cstheme="majorBidi"/>
          <w:color w:val="000000"/>
          <w:sz w:val="24"/>
          <w:szCs w:val="24"/>
          <w:lang w:val="en-GB"/>
        </w:rPr>
        <w:t>menghafal</w:t>
      </w:r>
      <w:r w:rsidR="00C676BD">
        <w:rPr>
          <w:rFonts w:asciiTheme="majorBidi" w:eastAsia="Times New Roman" w:hAnsiTheme="majorBidi" w:cstheme="majorBidi"/>
          <w:color w:val="000000"/>
          <w:sz w:val="24"/>
          <w:szCs w:val="24"/>
          <w:lang w:val="en-GB"/>
        </w:rPr>
        <w:t xml:space="preserve"> </w:t>
      </w:r>
      <w:r w:rsidR="00E80371">
        <w:rPr>
          <w:rFonts w:asciiTheme="majorBidi" w:eastAsia="Times New Roman" w:hAnsiTheme="majorBidi" w:cstheme="majorBidi"/>
          <w:color w:val="000000"/>
          <w:sz w:val="24"/>
          <w:szCs w:val="24"/>
          <w:lang w:val="en-GB"/>
        </w:rPr>
        <w:t>Al-Quran.</w:t>
      </w:r>
    </w:p>
    <w:p w14:paraId="1B56DC24" w14:textId="77777777" w:rsidR="00E80371" w:rsidRPr="00E80371" w:rsidRDefault="00C02DD4" w:rsidP="00E07A07">
      <w:pPr>
        <w:numPr>
          <w:ilvl w:val="3"/>
          <w:numId w:val="13"/>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lang w:val="en-GB"/>
        </w:rPr>
      </w:pPr>
      <w:r w:rsidRPr="00326D7A">
        <w:rPr>
          <w:rFonts w:asciiTheme="majorBidi" w:eastAsia="Times New Roman" w:hAnsiTheme="majorBidi" w:cstheme="majorBidi"/>
          <w:color w:val="000000"/>
          <w:sz w:val="24"/>
          <w:szCs w:val="24"/>
        </w:rPr>
        <w:t>Jurnal</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penelitian</w:t>
      </w:r>
      <w:r w:rsidR="00C676BD">
        <w:rPr>
          <w:rFonts w:asciiTheme="majorBidi" w:eastAsia="Times New Roman" w:hAnsiTheme="majorBidi" w:cstheme="majorBidi"/>
          <w:color w:val="000000"/>
          <w:sz w:val="24"/>
          <w:szCs w:val="24"/>
        </w:rPr>
        <w:t xml:space="preserve"> </w:t>
      </w:r>
      <w:r w:rsidR="006611D6" w:rsidRPr="00326D7A">
        <w:rPr>
          <w:rFonts w:asciiTheme="majorBidi" w:eastAsia="Times New Roman" w:hAnsiTheme="majorBidi" w:cstheme="majorBidi"/>
          <w:color w:val="000000"/>
          <w:sz w:val="24"/>
          <w:szCs w:val="24"/>
          <w:lang w:val="en-US"/>
        </w:rPr>
        <w:t>terjemahan</w:t>
      </w:r>
      <w:r w:rsidR="00C676BD">
        <w:rPr>
          <w:rFonts w:asciiTheme="majorBidi" w:eastAsia="Times New Roman" w:hAnsiTheme="majorBidi" w:cstheme="majorBidi"/>
          <w:color w:val="000000"/>
          <w:sz w:val="24"/>
          <w:szCs w:val="24"/>
          <w:lang w:val="en-US"/>
        </w:rPr>
        <w:t xml:space="preserve"> </w:t>
      </w:r>
      <w:r w:rsidRPr="00326D7A">
        <w:rPr>
          <w:rFonts w:asciiTheme="majorBidi" w:eastAsia="Times New Roman" w:hAnsiTheme="majorBidi" w:cstheme="majorBidi"/>
          <w:color w:val="000000"/>
          <w:sz w:val="24"/>
          <w:szCs w:val="24"/>
        </w:rPr>
        <w:t>yang</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diterbitkan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oleh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Jurnal</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Bisnis</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Manajemen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Eropa</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volume</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11</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no</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4</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dengan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judul</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w:t>
      </w:r>
      <w:r w:rsidR="00726440" w:rsidRPr="00326D7A">
        <w:rPr>
          <w:rFonts w:asciiTheme="majorBidi" w:eastAsia="Times New Roman" w:hAnsiTheme="majorBidi" w:cstheme="majorBidi"/>
          <w:color w:val="000000"/>
          <w:sz w:val="24"/>
          <w:szCs w:val="24"/>
        </w:rPr>
        <w:t>Pengaruh</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Praktek</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Manajemen</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Waktu</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Terhadap</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Akademik</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Prestasi:</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Kasus</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Universitas</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Dire</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Dawa,</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Ethiopia</w:t>
      </w:r>
      <w:r w:rsidR="00C676BD">
        <w:rPr>
          <w:rFonts w:asciiTheme="majorBidi" w:eastAsia="Times New Roman" w:hAnsiTheme="majorBidi" w:cstheme="majorBidi"/>
          <w:color w:val="000000"/>
          <w:sz w:val="24"/>
          <w:szCs w:val="24"/>
          <w:lang w:val="en-US"/>
        </w:rPr>
        <w:t xml:space="preserve"> </w:t>
      </w:r>
      <w:r w:rsidR="00726440" w:rsidRPr="00326D7A">
        <w:rPr>
          <w:rFonts w:asciiTheme="majorBidi" w:eastAsia="Times New Roman" w:hAnsiTheme="majorBidi" w:cstheme="majorBidi"/>
          <w:color w:val="000000"/>
          <w:sz w:val="24"/>
          <w:szCs w:val="24"/>
        </w:rPr>
        <w:t>Universitas</w:t>
      </w:r>
      <w:r w:rsidR="00726440" w:rsidRPr="00326D7A">
        <w:rPr>
          <w:rFonts w:asciiTheme="majorBidi" w:eastAsia="Times New Roman" w:hAnsiTheme="majorBidi" w:cstheme="majorBidi"/>
          <w:color w:val="000000"/>
          <w:sz w:val="24"/>
          <w:szCs w:val="24"/>
          <w:lang w:val="en-US"/>
        </w:rPr>
        <w:t>”</w:t>
      </w:r>
      <w:r w:rsidR="00C676BD">
        <w:rPr>
          <w:rFonts w:asciiTheme="majorBidi" w:eastAsia="Times New Roman" w:hAnsiTheme="majorBidi" w:cstheme="majorBidi"/>
          <w:color w:val="000000"/>
          <w:sz w:val="24"/>
          <w:szCs w:val="24"/>
          <w:lang w:val="en-US"/>
        </w:rPr>
        <w:t xml:space="preserve"> </w:t>
      </w:r>
      <w:r w:rsidR="00726440" w:rsidRPr="00326D7A">
        <w:rPr>
          <w:rFonts w:asciiTheme="majorBidi" w:eastAsia="Times New Roman" w:hAnsiTheme="majorBidi" w:cstheme="majorBidi"/>
          <w:color w:val="000000"/>
          <w:sz w:val="24"/>
          <w:szCs w:val="24"/>
          <w:lang w:val="en-US"/>
        </w:rPr>
        <w:t>(terjemahan</w:t>
      </w:r>
      <w:r w:rsidR="00C676BD">
        <w:rPr>
          <w:rFonts w:asciiTheme="majorBidi" w:eastAsia="Times New Roman" w:hAnsiTheme="majorBidi" w:cstheme="majorBidi"/>
          <w:color w:val="000000"/>
          <w:sz w:val="24"/>
          <w:szCs w:val="24"/>
          <w:lang w:val="en-US"/>
        </w:rPr>
        <w:t xml:space="preserve"> </w:t>
      </w:r>
      <w:r w:rsidR="00726440" w:rsidRPr="00326D7A">
        <w:rPr>
          <w:rFonts w:asciiTheme="majorBidi" w:eastAsia="Times New Roman" w:hAnsiTheme="majorBidi" w:cstheme="majorBidi"/>
          <w:color w:val="000000"/>
          <w:sz w:val="24"/>
          <w:szCs w:val="24"/>
          <w:lang w:val="en-US"/>
        </w:rPr>
        <w:t>google)</w:t>
      </w:r>
    </w:p>
    <w:p w14:paraId="2702B0AC" w14:textId="6E48012E" w:rsidR="00726440" w:rsidRPr="00E80371" w:rsidRDefault="00726440" w:rsidP="000C07F9">
      <w:pPr>
        <w:pBdr>
          <w:top w:val="nil"/>
          <w:left w:val="nil"/>
          <w:bottom w:val="nil"/>
          <w:right w:val="nil"/>
          <w:between w:val="nil"/>
        </w:pBdr>
        <w:spacing w:after="0" w:line="480" w:lineRule="auto"/>
        <w:ind w:left="851" w:firstLine="567"/>
        <w:jc w:val="both"/>
        <w:rPr>
          <w:rFonts w:asciiTheme="majorBidi" w:eastAsia="Times New Roman" w:hAnsiTheme="majorBidi" w:cstheme="majorBidi"/>
          <w:color w:val="000000"/>
          <w:sz w:val="24"/>
          <w:szCs w:val="24"/>
          <w:lang w:val="en-GB"/>
        </w:rPr>
      </w:pPr>
      <w:r w:rsidRPr="00E80371">
        <w:rPr>
          <w:rFonts w:asciiTheme="majorBidi" w:eastAsia="Times New Roman" w:hAnsiTheme="majorBidi" w:cstheme="majorBidi"/>
          <w:color w:val="000000"/>
          <w:sz w:val="24"/>
          <w:szCs w:val="24"/>
        </w:rPr>
        <w:t>Tujuan</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dari</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studi</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atau</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penelitian</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ini</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adalah</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untuk</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menilai</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praktik/perilaku</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manajemen</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waktu</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secara</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umum</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mahasiswa</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program</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reguler</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Universitas</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Dire</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Dawa</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dan</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hubungannya</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dengan</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prestasi</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akademik,</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jenis</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kelamin,</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dan</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tahun</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studi.</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Penelitian</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ini</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dilakukan</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di</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Dire</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Dawa</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University,</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sek</w:t>
      </w:r>
      <w:r w:rsidR="00E26767" w:rsidRPr="00E80371">
        <w:rPr>
          <w:rFonts w:asciiTheme="majorBidi" w:eastAsia="Times New Roman" w:hAnsiTheme="majorBidi" w:cstheme="majorBidi"/>
          <w:color w:val="000000"/>
          <w:sz w:val="24"/>
          <w:szCs w:val="24"/>
        </w:rPr>
        <w:t>olah</w:t>
      </w:r>
      <w:r w:rsidR="00C676BD" w:rsidRPr="00E80371">
        <w:rPr>
          <w:rFonts w:asciiTheme="majorBidi" w:eastAsia="Times New Roman" w:hAnsiTheme="majorBidi" w:cstheme="majorBidi"/>
          <w:color w:val="000000"/>
          <w:sz w:val="24"/>
          <w:szCs w:val="24"/>
        </w:rPr>
        <w:t xml:space="preserve"> </w:t>
      </w:r>
      <w:r w:rsidR="00E26767" w:rsidRPr="00E80371">
        <w:rPr>
          <w:rFonts w:asciiTheme="majorBidi" w:eastAsia="Times New Roman" w:hAnsiTheme="majorBidi" w:cstheme="majorBidi"/>
          <w:color w:val="000000"/>
          <w:sz w:val="24"/>
          <w:szCs w:val="24"/>
        </w:rPr>
        <w:t>bisnis</w:t>
      </w:r>
      <w:r w:rsidR="00C676BD" w:rsidRPr="00E80371">
        <w:rPr>
          <w:rFonts w:asciiTheme="majorBidi" w:eastAsia="Times New Roman" w:hAnsiTheme="majorBidi" w:cstheme="majorBidi"/>
          <w:color w:val="000000"/>
          <w:sz w:val="24"/>
          <w:szCs w:val="24"/>
        </w:rPr>
        <w:t xml:space="preserve"> </w:t>
      </w:r>
      <w:r w:rsidR="00E26767" w:rsidRPr="00E80371">
        <w:rPr>
          <w:rFonts w:asciiTheme="majorBidi" w:eastAsia="Times New Roman" w:hAnsiTheme="majorBidi" w:cstheme="majorBidi"/>
          <w:color w:val="000000"/>
          <w:sz w:val="24"/>
          <w:szCs w:val="24"/>
        </w:rPr>
        <w:t>dan</w:t>
      </w:r>
      <w:r w:rsidR="00C676BD" w:rsidRPr="00E80371">
        <w:rPr>
          <w:rFonts w:asciiTheme="majorBidi" w:eastAsia="Times New Roman" w:hAnsiTheme="majorBidi" w:cstheme="majorBidi"/>
          <w:color w:val="000000"/>
          <w:sz w:val="24"/>
          <w:szCs w:val="24"/>
        </w:rPr>
        <w:t xml:space="preserve"> </w:t>
      </w:r>
      <w:r w:rsidR="00E26767" w:rsidRPr="00E80371">
        <w:rPr>
          <w:rFonts w:asciiTheme="majorBidi" w:eastAsia="Times New Roman" w:hAnsiTheme="majorBidi" w:cstheme="majorBidi"/>
          <w:color w:val="000000"/>
          <w:sz w:val="24"/>
          <w:szCs w:val="24"/>
        </w:rPr>
        <w:t>ekonomi</w:t>
      </w:r>
      <w:r w:rsidR="00C676BD" w:rsidRPr="00E80371">
        <w:rPr>
          <w:rFonts w:asciiTheme="majorBidi" w:eastAsia="Times New Roman" w:hAnsiTheme="majorBidi" w:cstheme="majorBidi"/>
          <w:color w:val="000000"/>
          <w:sz w:val="24"/>
          <w:szCs w:val="24"/>
        </w:rPr>
        <w:t xml:space="preserve"> </w:t>
      </w:r>
      <w:r w:rsidR="00E26767" w:rsidRPr="00E80371">
        <w:rPr>
          <w:rFonts w:asciiTheme="majorBidi" w:eastAsia="Times New Roman" w:hAnsiTheme="majorBidi" w:cstheme="majorBidi"/>
          <w:color w:val="000000"/>
          <w:sz w:val="24"/>
          <w:szCs w:val="24"/>
        </w:rPr>
        <w:t>reguler</w:t>
      </w:r>
      <w:r w:rsidR="00C676BD" w:rsidRPr="00E80371">
        <w:rPr>
          <w:rFonts w:asciiTheme="majorBidi" w:eastAsia="Times New Roman" w:hAnsiTheme="majorBidi" w:cstheme="majorBidi"/>
          <w:color w:val="000000"/>
          <w:sz w:val="24"/>
          <w:szCs w:val="24"/>
          <w:lang w:val="en-GB"/>
        </w:rPr>
        <w:t xml:space="preserve"> </w:t>
      </w:r>
      <w:r w:rsidRPr="00E80371">
        <w:rPr>
          <w:rFonts w:asciiTheme="majorBidi" w:eastAsia="Times New Roman" w:hAnsiTheme="majorBidi" w:cstheme="majorBidi"/>
          <w:color w:val="000000"/>
          <w:sz w:val="24"/>
          <w:szCs w:val="24"/>
        </w:rPr>
        <w:t>siswa</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program.</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Jumlah</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populasi</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penelitian</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adalah</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998.</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Oleh</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karena</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itu,</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peneliti</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menggunakan</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teknik</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pengambilan</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sampel</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acak</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berstrata</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proporsional</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berdasarkan</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tahun</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studi</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siswa</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dan</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prestasi</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akademik</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yang</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diukur</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dalam</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lastRenderedPageBreak/>
        <w:t>CGPA.</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Besar</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sampelnya</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adalah</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120</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siswa.</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Penelitian</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ini</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sebagian</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besar</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bertumpu</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pada</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data</w:t>
      </w:r>
      <w:r w:rsidR="00C676BD" w:rsidRPr="00E80371">
        <w:rPr>
          <w:rFonts w:asciiTheme="majorBidi" w:eastAsia="Times New Roman" w:hAnsiTheme="majorBidi" w:cstheme="majorBidi"/>
          <w:color w:val="000000"/>
          <w:sz w:val="24"/>
          <w:szCs w:val="24"/>
        </w:rPr>
        <w:t xml:space="preserve"> </w:t>
      </w:r>
      <w:r w:rsidRPr="00E80371">
        <w:rPr>
          <w:rFonts w:asciiTheme="majorBidi" w:eastAsia="Times New Roman" w:hAnsiTheme="majorBidi" w:cstheme="majorBidi"/>
          <w:color w:val="000000"/>
          <w:sz w:val="24"/>
          <w:szCs w:val="24"/>
        </w:rPr>
        <w:t>primer.</w:t>
      </w:r>
    </w:p>
    <w:p w14:paraId="493701E1" w14:textId="77777777" w:rsidR="00E80371" w:rsidRDefault="00E80371" w:rsidP="000C07F9">
      <w:pPr>
        <w:pBdr>
          <w:top w:val="nil"/>
          <w:left w:val="nil"/>
          <w:bottom w:val="nil"/>
          <w:right w:val="nil"/>
          <w:between w:val="nil"/>
        </w:pBdr>
        <w:spacing w:after="0" w:line="480" w:lineRule="auto"/>
        <w:ind w:left="851" w:firstLine="567"/>
        <w:jc w:val="both"/>
        <w:rPr>
          <w:rFonts w:asciiTheme="majorBidi" w:eastAsia="Times New Roman" w:hAnsiTheme="majorBidi" w:cstheme="majorBidi"/>
          <w:color w:val="000000"/>
          <w:sz w:val="24"/>
          <w:szCs w:val="24"/>
          <w:lang w:val="en-GB"/>
        </w:rPr>
      </w:pPr>
      <w:r>
        <w:rPr>
          <w:rFonts w:asciiTheme="majorBidi" w:eastAsia="Times New Roman" w:hAnsiTheme="majorBidi" w:cstheme="majorBidi"/>
          <w:color w:val="000000"/>
          <w:sz w:val="24"/>
          <w:szCs w:val="24"/>
          <w:lang w:val="en-GB"/>
        </w:rPr>
        <w:tab/>
      </w:r>
      <w:r w:rsidR="00726440" w:rsidRPr="00326D7A">
        <w:rPr>
          <w:rFonts w:asciiTheme="majorBidi" w:eastAsia="Times New Roman" w:hAnsiTheme="majorBidi" w:cstheme="majorBidi"/>
          <w:color w:val="000000"/>
          <w:sz w:val="24"/>
          <w:szCs w:val="24"/>
        </w:rPr>
        <w:t>Kuesioner</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manajemen</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waktu</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yang</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dikembangkan</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oleh</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Britton</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Tesser</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(1991)</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digunakan</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untuk</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mengukur</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perilaku</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manajemen</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waktu</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siswa</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partisipan.</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Statistik</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deskriptif</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digunakan</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untuk</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menghasilkan</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rata-rata,</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standar</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deviasi</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frekuensi</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untuk</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variabel</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penelitian,</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prevalensi</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kondisi</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paparan</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diperiksa</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untuk</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sub-kelompok</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berbeda</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dari</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kuesioner</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perbedaannya</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diuji</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dengan</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menggunakan</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uji</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chi-square.</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Hasil</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penelitian</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menunjukkan</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bahwa</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sebagian</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besar</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siswa</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yaitu</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45(35%)</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42(35%)</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memiliki</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nilai</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manajemen</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waktu</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p</w:t>
      </w:r>
      <w:r w:rsidR="00E26767">
        <w:rPr>
          <w:rFonts w:asciiTheme="majorBidi" w:eastAsia="Times New Roman" w:hAnsiTheme="majorBidi" w:cstheme="majorBidi"/>
          <w:color w:val="000000"/>
          <w:sz w:val="24"/>
          <w:szCs w:val="24"/>
        </w:rPr>
        <w:t>ada</w:t>
      </w:r>
      <w:r w:rsidR="00C676BD">
        <w:rPr>
          <w:rFonts w:asciiTheme="majorBidi" w:eastAsia="Times New Roman" w:hAnsiTheme="majorBidi" w:cstheme="majorBidi"/>
          <w:color w:val="000000"/>
          <w:sz w:val="24"/>
          <w:szCs w:val="24"/>
        </w:rPr>
        <w:t xml:space="preserve"> </w:t>
      </w:r>
      <w:r w:rsidR="00E26767">
        <w:rPr>
          <w:rFonts w:asciiTheme="majorBidi" w:eastAsia="Times New Roman" w:hAnsiTheme="majorBidi" w:cstheme="majorBidi"/>
          <w:color w:val="000000"/>
          <w:sz w:val="24"/>
          <w:szCs w:val="24"/>
        </w:rPr>
        <w:t>kategori</w:t>
      </w:r>
      <w:r w:rsidR="00C676BD">
        <w:rPr>
          <w:rFonts w:asciiTheme="majorBidi" w:eastAsia="Times New Roman" w:hAnsiTheme="majorBidi" w:cstheme="majorBidi"/>
          <w:color w:val="000000"/>
          <w:sz w:val="24"/>
          <w:szCs w:val="24"/>
        </w:rPr>
        <w:t xml:space="preserve"> </w:t>
      </w:r>
      <w:r w:rsidR="00E26767">
        <w:rPr>
          <w:rFonts w:asciiTheme="majorBidi" w:eastAsia="Times New Roman" w:hAnsiTheme="majorBidi" w:cstheme="majorBidi"/>
          <w:color w:val="000000"/>
          <w:sz w:val="24"/>
          <w:szCs w:val="24"/>
        </w:rPr>
        <w:t>sedang</w:t>
      </w:r>
      <w:r w:rsidR="00C676BD">
        <w:rPr>
          <w:rFonts w:asciiTheme="majorBidi" w:eastAsia="Times New Roman" w:hAnsiTheme="majorBidi" w:cstheme="majorBidi"/>
          <w:color w:val="000000"/>
          <w:sz w:val="24"/>
          <w:szCs w:val="24"/>
        </w:rPr>
        <w:t xml:space="preserve"> </w:t>
      </w:r>
      <w:r w:rsidR="00E26767">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sidR="00E26767">
        <w:rPr>
          <w:rFonts w:asciiTheme="majorBidi" w:eastAsia="Times New Roman" w:hAnsiTheme="majorBidi" w:cstheme="majorBidi"/>
          <w:color w:val="000000"/>
          <w:sz w:val="24"/>
          <w:szCs w:val="24"/>
        </w:rPr>
        <w:t>tinggi</w:t>
      </w:r>
      <w:r w:rsidR="00C676BD">
        <w:rPr>
          <w:rFonts w:asciiTheme="majorBidi" w:eastAsia="Times New Roman" w:hAnsiTheme="majorBidi" w:cstheme="majorBidi"/>
          <w:color w:val="000000"/>
          <w:sz w:val="24"/>
          <w:szCs w:val="24"/>
          <w:lang w:val="en-GB"/>
        </w:rPr>
        <w:t xml:space="preserve"> </w:t>
      </w:r>
      <w:r w:rsidR="00E26767">
        <w:rPr>
          <w:rFonts w:asciiTheme="majorBidi" w:eastAsia="Times New Roman" w:hAnsiTheme="majorBidi" w:cstheme="majorBidi"/>
          <w:color w:val="000000"/>
          <w:sz w:val="24"/>
          <w:szCs w:val="24"/>
          <w:lang w:val="en-GB"/>
        </w:rPr>
        <w:t>di</w:t>
      </w:r>
      <w:r w:rsidR="00726440" w:rsidRPr="00326D7A">
        <w:rPr>
          <w:rFonts w:asciiTheme="majorBidi" w:eastAsia="Times New Roman" w:hAnsiTheme="majorBidi" w:cstheme="majorBidi"/>
          <w:color w:val="000000"/>
          <w:sz w:val="24"/>
          <w:szCs w:val="24"/>
        </w:rPr>
        <w:t>tingkat</w:t>
      </w:r>
      <w:r w:rsidR="00C676BD">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masing-masing.</w:t>
      </w:r>
      <w:r w:rsidR="00C676BD">
        <w:rPr>
          <w:rFonts w:asciiTheme="majorBidi" w:eastAsia="Times New Roman" w:hAnsiTheme="majorBidi" w:cstheme="majorBidi"/>
          <w:color w:val="000000"/>
          <w:sz w:val="24"/>
          <w:szCs w:val="24"/>
        </w:rPr>
        <w:t xml:space="preserve"> </w:t>
      </w:r>
    </w:p>
    <w:p w14:paraId="074BCCFC" w14:textId="77777777" w:rsidR="00E80371" w:rsidRDefault="00C676BD" w:rsidP="000C07F9">
      <w:pPr>
        <w:pBdr>
          <w:top w:val="nil"/>
          <w:left w:val="nil"/>
          <w:bottom w:val="nil"/>
          <w:right w:val="nil"/>
          <w:between w:val="nil"/>
        </w:pBdr>
        <w:spacing w:after="0" w:line="480" w:lineRule="auto"/>
        <w:ind w:left="851" w:firstLine="567"/>
        <w:jc w:val="both"/>
        <w:rPr>
          <w:rFonts w:asciiTheme="majorBidi" w:eastAsia="Times New Roman" w:hAnsiTheme="majorBidi" w:cstheme="majorBidi"/>
          <w:color w:val="000000"/>
          <w:sz w:val="24"/>
          <w:szCs w:val="24"/>
          <w:lang w:val="en-GB"/>
        </w:rPr>
      </w:pPr>
      <w:r>
        <w:rPr>
          <w:rFonts w:asciiTheme="majorBidi" w:eastAsia="Times New Roman" w:hAnsiTheme="majorBidi" w:cstheme="majorBidi"/>
          <w:color w:val="000000"/>
          <w:sz w:val="24"/>
          <w:szCs w:val="24"/>
          <w:lang w:val="en-GB"/>
        </w:rPr>
        <w:t xml:space="preserve"> </w:t>
      </w:r>
      <w:r w:rsidR="00726440" w:rsidRPr="00326D7A">
        <w:rPr>
          <w:rFonts w:asciiTheme="majorBidi" w:eastAsia="Times New Roman" w:hAnsiTheme="majorBidi" w:cstheme="majorBidi"/>
          <w:color w:val="000000"/>
          <w:sz w:val="24"/>
          <w:szCs w:val="24"/>
        </w:rPr>
        <w:t>Sehubungan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dengan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perbedaan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gender</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dalam</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manajemen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waktu,</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hasilnya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menunjukkan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bahwa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nilai</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siswa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laki-laki</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dalam</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manajemen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waktu</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(skor</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rata-rata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55,72)</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lebih</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tinggi</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dibandingkan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siswa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perempuan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(50,5).</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Sehubungan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dengan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signifikansi</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hubungan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antara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manajemen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waktu</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dan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prestasi</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akademik</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(CGPA),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ditemukan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dalam</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penelitian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ini</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bahwa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semakin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baik</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perilaku</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manajemen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waktu</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siswa,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maka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semakin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tinggi</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pula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CGPA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siswa.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Sehubungan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dengan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tahun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studi,</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hasil</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penelitian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menunjukkan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bahwa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skor</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manajemen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waktu</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siswa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secara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umum</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tidak</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berbeda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secara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signifikan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antar</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siswa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berdasarkan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tahun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studi.</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Secara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umum,</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penelitian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ini</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menggarisbawahi</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pentingnya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memahami</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peran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manajemen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waktu</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dalam</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prestasi</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akademik.</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Tentu</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saja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mereka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yang</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tidak</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mampu</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mengatur</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waktu</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dengan</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baik</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bisa</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jadi</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berisiko</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mengalami</w:t>
      </w:r>
      <w:r>
        <w:rPr>
          <w:rFonts w:asciiTheme="majorBidi" w:eastAsia="Times New Roman" w:hAnsiTheme="majorBidi" w:cstheme="majorBidi"/>
          <w:color w:val="000000"/>
          <w:sz w:val="24"/>
          <w:szCs w:val="24"/>
        </w:rPr>
        <w:t xml:space="preserve"> </w:t>
      </w:r>
      <w:r w:rsidR="00726440" w:rsidRPr="00326D7A">
        <w:rPr>
          <w:rFonts w:asciiTheme="majorBidi" w:eastAsia="Times New Roman" w:hAnsiTheme="majorBidi" w:cstheme="majorBidi"/>
          <w:color w:val="000000"/>
          <w:sz w:val="24"/>
          <w:szCs w:val="24"/>
        </w:rPr>
        <w:t>underachievement</w:t>
      </w:r>
    </w:p>
    <w:p w14:paraId="57966713" w14:textId="77777777" w:rsidR="00E80371" w:rsidRDefault="00C676BD" w:rsidP="000C07F9">
      <w:pPr>
        <w:pBdr>
          <w:top w:val="nil"/>
          <w:left w:val="nil"/>
          <w:bottom w:val="nil"/>
          <w:right w:val="nil"/>
          <w:between w:val="nil"/>
        </w:pBdr>
        <w:spacing w:after="0" w:line="480" w:lineRule="auto"/>
        <w:ind w:left="851" w:firstLine="567"/>
        <w:jc w:val="both"/>
        <w:rPr>
          <w:rFonts w:asciiTheme="majorBidi" w:eastAsia="Times New Roman" w:hAnsiTheme="majorBidi" w:cstheme="majorBidi"/>
          <w:sz w:val="24"/>
          <w:szCs w:val="24"/>
          <w:lang w:val="en-GB"/>
        </w:rPr>
      </w:pPr>
      <w:r>
        <w:rPr>
          <w:rFonts w:asciiTheme="majorBidi" w:eastAsia="Times New Roman" w:hAnsiTheme="majorBidi" w:cstheme="majorBidi"/>
          <w:color w:val="000000"/>
          <w:sz w:val="24"/>
          <w:szCs w:val="24"/>
        </w:rPr>
        <w:lastRenderedPageBreak/>
        <w:t xml:space="preserve"> </w:t>
      </w:r>
      <w:r w:rsidR="00C02DD4" w:rsidRPr="00326D7A">
        <w:rPr>
          <w:rFonts w:asciiTheme="majorBidi" w:eastAsia="Times New Roman" w:hAnsiTheme="majorBidi" w:cstheme="majorBidi"/>
          <w:sz w:val="24"/>
          <w:szCs w:val="24"/>
        </w:rPr>
        <w:t>Untuk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persamaannya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ialah</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terletak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pada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variabel</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bebas</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yakni</w:t>
      </w:r>
      <w:r>
        <w:rPr>
          <w:rFonts w:asciiTheme="majorBidi" w:eastAsia="Times New Roman" w:hAnsiTheme="majorBidi" w:cstheme="majorBidi"/>
          <w:sz w:val="24"/>
          <w:szCs w:val="24"/>
        </w:rPr>
        <w:t xml:space="preserve"> </w:t>
      </w:r>
      <w:r w:rsidR="00726440" w:rsidRPr="00E80371">
        <w:rPr>
          <w:rFonts w:asciiTheme="majorBidi" w:eastAsia="Times New Roman" w:hAnsiTheme="majorBidi" w:cstheme="majorBidi"/>
          <w:sz w:val="24"/>
          <w:szCs w:val="24"/>
        </w:rPr>
        <w:t>sama</w:t>
      </w:r>
      <w:r w:rsidRPr="00E80371">
        <w:rPr>
          <w:rFonts w:asciiTheme="majorBidi" w:eastAsia="Times New Roman" w:hAnsiTheme="majorBidi" w:cstheme="majorBidi"/>
          <w:sz w:val="24"/>
          <w:szCs w:val="24"/>
        </w:rPr>
        <w:t xml:space="preserve"> </w:t>
      </w:r>
      <w:r w:rsidR="00726440" w:rsidRPr="00E80371">
        <w:rPr>
          <w:rFonts w:asciiTheme="majorBidi" w:eastAsia="Times New Roman" w:hAnsiTheme="majorBidi" w:cstheme="majorBidi"/>
          <w:sz w:val="24"/>
          <w:szCs w:val="24"/>
        </w:rPr>
        <w:t>sama</w:t>
      </w:r>
      <w:r w:rsidRPr="00E80371">
        <w:rPr>
          <w:rFonts w:asciiTheme="majorBidi" w:eastAsia="Times New Roman" w:hAnsiTheme="majorBidi" w:cstheme="majorBidi"/>
          <w:sz w:val="24"/>
          <w:szCs w:val="24"/>
        </w:rPr>
        <w:t xml:space="preserve"> </w:t>
      </w:r>
      <w:r w:rsidR="00726440" w:rsidRPr="00E80371">
        <w:rPr>
          <w:rFonts w:asciiTheme="majorBidi" w:eastAsia="Times New Roman" w:hAnsiTheme="majorBidi" w:cstheme="majorBidi"/>
          <w:sz w:val="24"/>
          <w:szCs w:val="24"/>
        </w:rPr>
        <w:t>menggunakan</w:t>
      </w:r>
      <w:r w:rsidRPr="00E80371">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manajemen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waktu.</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Sedangkan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perbedaannya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terletak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pada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variabel</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terikat</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dimana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pada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jurnal</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tersebut</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variabel</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terikatnya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prestasi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akademik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sedangkan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skripsi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penulis</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menghafal</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alquran.</w:t>
      </w:r>
    </w:p>
    <w:p w14:paraId="68B569BF" w14:textId="3850BF85" w:rsidR="005E6107" w:rsidRPr="00E80371" w:rsidRDefault="00C676BD" w:rsidP="00E07A07">
      <w:pPr>
        <w:numPr>
          <w:ilvl w:val="3"/>
          <w:numId w:val="13"/>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lang w:val="en-GB"/>
        </w:rPr>
      </w:pPr>
      <w:r>
        <w:rPr>
          <w:rFonts w:asciiTheme="majorBidi" w:eastAsia="Times New Roman" w:hAnsiTheme="majorBidi" w:cstheme="majorBidi"/>
          <w:color w:val="000000"/>
          <w:sz w:val="24"/>
          <w:szCs w:val="24"/>
          <w:lang w:val="en-US"/>
        </w:rPr>
        <w:t xml:space="preserve"> </w:t>
      </w:r>
      <w:r w:rsidR="00C02DD4" w:rsidRPr="00326D7A">
        <w:rPr>
          <w:rFonts w:asciiTheme="majorBidi" w:eastAsia="Times New Roman" w:hAnsiTheme="majorBidi" w:cstheme="majorBidi"/>
          <w:color w:val="000000"/>
          <w:sz w:val="24"/>
          <w:szCs w:val="24"/>
        </w:rPr>
        <w:t>Jurnal</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color w:val="000000"/>
          <w:sz w:val="24"/>
          <w:szCs w:val="24"/>
        </w:rPr>
        <w:t>Penelitian</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sz w:val="24"/>
          <w:szCs w:val="24"/>
        </w:rPr>
        <w:t>Pedagogi</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color w:val="000000"/>
          <w:sz w:val="24"/>
          <w:szCs w:val="24"/>
        </w:rPr>
        <w:t>vol</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color w:val="000000"/>
          <w:sz w:val="24"/>
          <w:szCs w:val="24"/>
        </w:rPr>
        <w:t>3</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color w:val="000000"/>
          <w:sz w:val="24"/>
          <w:szCs w:val="24"/>
        </w:rPr>
        <w:t>no</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color w:val="000000"/>
          <w:sz w:val="24"/>
          <w:szCs w:val="24"/>
        </w:rPr>
        <w:t>2</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color w:val="000000"/>
          <w:sz w:val="24"/>
          <w:szCs w:val="24"/>
        </w:rPr>
        <w:t>terbit</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color w:val="000000"/>
          <w:sz w:val="24"/>
          <w:szCs w:val="24"/>
        </w:rPr>
        <w:t>juli</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color w:val="000000"/>
          <w:sz w:val="24"/>
          <w:szCs w:val="24"/>
        </w:rPr>
        <w:t>2022</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color w:val="000000"/>
          <w:sz w:val="24"/>
          <w:szCs w:val="24"/>
        </w:rPr>
        <w:t>dengan</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color w:val="000000"/>
          <w:sz w:val="24"/>
          <w:szCs w:val="24"/>
        </w:rPr>
        <w:t>judul</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color w:val="000000"/>
          <w:sz w:val="24"/>
          <w:szCs w:val="24"/>
        </w:rPr>
        <w:t>“Pengaruh</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color w:val="000000"/>
          <w:sz w:val="24"/>
          <w:szCs w:val="24"/>
        </w:rPr>
        <w:t>Pelaksanaan</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color w:val="000000"/>
          <w:sz w:val="24"/>
          <w:szCs w:val="24"/>
        </w:rPr>
        <w:t>Metode</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color w:val="000000"/>
          <w:sz w:val="24"/>
          <w:szCs w:val="24"/>
        </w:rPr>
        <w:t>Tikrar</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color w:val="000000"/>
          <w:sz w:val="24"/>
          <w:szCs w:val="24"/>
        </w:rPr>
        <w:t>Terhadap</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color w:val="000000"/>
          <w:sz w:val="24"/>
          <w:szCs w:val="24"/>
        </w:rPr>
        <w:t>Hafalan</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sz w:val="24"/>
          <w:szCs w:val="24"/>
        </w:rPr>
        <w:t>Al</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Quran</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color w:val="000000"/>
          <w:sz w:val="24"/>
          <w:szCs w:val="24"/>
        </w:rPr>
        <w:t>Peserta</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color w:val="000000"/>
          <w:sz w:val="24"/>
          <w:szCs w:val="24"/>
        </w:rPr>
        <w:t>Didik</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color w:val="000000"/>
          <w:sz w:val="24"/>
          <w:szCs w:val="24"/>
        </w:rPr>
        <w:t>Al-Furqon</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color w:val="000000"/>
          <w:sz w:val="24"/>
          <w:szCs w:val="24"/>
        </w:rPr>
        <w:t>Muhammadiyah</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i/>
          <w:color w:val="000000"/>
          <w:sz w:val="24"/>
          <w:szCs w:val="24"/>
        </w:rPr>
        <w:t>Boarding</w:t>
      </w:r>
      <w:r>
        <w:rPr>
          <w:rFonts w:asciiTheme="majorBidi" w:eastAsia="Times New Roman" w:hAnsiTheme="majorBidi" w:cstheme="majorBidi"/>
          <w:i/>
          <w:color w:val="000000"/>
          <w:sz w:val="24"/>
          <w:szCs w:val="24"/>
        </w:rPr>
        <w:t xml:space="preserve"> </w:t>
      </w:r>
      <w:r w:rsidR="00C02DD4" w:rsidRPr="00326D7A">
        <w:rPr>
          <w:rFonts w:asciiTheme="majorBidi" w:eastAsia="Times New Roman" w:hAnsiTheme="majorBidi" w:cstheme="majorBidi"/>
          <w:i/>
          <w:color w:val="000000"/>
          <w:sz w:val="24"/>
          <w:szCs w:val="24"/>
        </w:rPr>
        <w:t>School</w:t>
      </w:r>
      <w:r>
        <w:rPr>
          <w:rFonts w:asciiTheme="majorBidi" w:eastAsia="Times New Roman" w:hAnsiTheme="majorBidi" w:cstheme="majorBidi"/>
          <w:i/>
          <w:color w:val="000000"/>
          <w:sz w:val="24"/>
          <w:szCs w:val="24"/>
        </w:rPr>
        <w:t xml:space="preserve"> </w:t>
      </w:r>
      <w:r w:rsidR="00C02DD4" w:rsidRPr="00326D7A">
        <w:rPr>
          <w:rFonts w:asciiTheme="majorBidi" w:eastAsia="Times New Roman" w:hAnsiTheme="majorBidi" w:cstheme="majorBidi"/>
          <w:sz w:val="24"/>
          <w:szCs w:val="24"/>
        </w:rPr>
        <w:t>Cibiuk</w:t>
      </w:r>
      <w:r>
        <w:rPr>
          <w:rFonts w:asciiTheme="majorBidi" w:eastAsia="Times New Roman" w:hAnsiTheme="majorBidi" w:cstheme="majorBidi"/>
          <w:color w:val="000000"/>
          <w:sz w:val="24"/>
          <w:szCs w:val="24"/>
        </w:rPr>
        <w:t xml:space="preserve"> </w:t>
      </w:r>
      <w:r w:rsidR="00C02DD4" w:rsidRPr="00326D7A">
        <w:rPr>
          <w:rFonts w:asciiTheme="majorBidi" w:eastAsia="Times New Roman" w:hAnsiTheme="majorBidi" w:cstheme="majorBidi"/>
          <w:color w:val="000000"/>
          <w:sz w:val="24"/>
          <w:szCs w:val="24"/>
        </w:rPr>
        <w:t>Garut.”</w:t>
      </w:r>
      <w:r>
        <w:rPr>
          <w:rFonts w:asciiTheme="majorBidi" w:eastAsia="Times New Roman" w:hAnsiTheme="majorBidi" w:cstheme="majorBidi"/>
          <w:color w:val="000000"/>
          <w:sz w:val="24"/>
          <w:szCs w:val="24"/>
        </w:rPr>
        <w:t xml:space="preserve"> </w:t>
      </w:r>
    </w:p>
    <w:p w14:paraId="0CD0217E" w14:textId="77777777" w:rsidR="00E80371" w:rsidRDefault="00C676BD" w:rsidP="000C07F9">
      <w:pPr>
        <w:pStyle w:val="ListParagraph"/>
        <w:pBdr>
          <w:top w:val="nil"/>
          <w:left w:val="nil"/>
          <w:bottom w:val="nil"/>
          <w:right w:val="nil"/>
          <w:between w:val="nil"/>
        </w:pBdr>
        <w:spacing w:after="0" w:line="480" w:lineRule="auto"/>
        <w:ind w:left="851" w:firstLine="567"/>
        <w:jc w:val="both"/>
        <w:rPr>
          <w:rFonts w:asciiTheme="majorBidi" w:hAnsiTheme="majorBidi" w:cstheme="majorBidi"/>
          <w:sz w:val="24"/>
          <w:szCs w:val="24"/>
        </w:rPr>
      </w:pPr>
      <w:r>
        <w:rPr>
          <w:rFonts w:asciiTheme="majorBidi" w:eastAsia="Times New Roman" w:hAnsiTheme="majorBidi" w:cstheme="majorBidi"/>
          <w:color w:val="000000"/>
          <w:sz w:val="24"/>
          <w:szCs w:val="24"/>
        </w:rPr>
        <w:t xml:space="preserve"> </w:t>
      </w:r>
      <w:r w:rsidR="005E6107" w:rsidRPr="00326D7A">
        <w:rPr>
          <w:rFonts w:asciiTheme="majorBidi" w:hAnsiTheme="majorBidi" w:cstheme="majorBidi"/>
          <w:sz w:val="24"/>
          <w:szCs w:val="24"/>
        </w:rPr>
        <w:t>Penelitian</w:t>
      </w:r>
      <w:r>
        <w:rPr>
          <w:rFonts w:asciiTheme="majorBidi" w:hAnsiTheme="majorBidi" w:cstheme="majorBidi"/>
          <w:sz w:val="24"/>
          <w:szCs w:val="24"/>
        </w:rPr>
        <w:t xml:space="preserve"> </w:t>
      </w:r>
      <w:r w:rsidR="005E6107" w:rsidRPr="00326D7A">
        <w:rPr>
          <w:rFonts w:asciiTheme="majorBidi" w:hAnsiTheme="majorBidi" w:cstheme="majorBidi"/>
          <w:sz w:val="24"/>
          <w:szCs w:val="24"/>
        </w:rPr>
        <w:t>ini</w:t>
      </w:r>
      <w:r>
        <w:rPr>
          <w:rFonts w:asciiTheme="majorBidi" w:hAnsiTheme="majorBidi" w:cstheme="majorBidi"/>
          <w:sz w:val="24"/>
          <w:szCs w:val="24"/>
        </w:rPr>
        <w:t xml:space="preserve"> </w:t>
      </w:r>
      <w:r w:rsidR="005E6107" w:rsidRPr="00326D7A">
        <w:rPr>
          <w:rFonts w:asciiTheme="majorBidi" w:hAnsiTheme="majorBidi" w:cstheme="majorBidi"/>
          <w:sz w:val="24"/>
          <w:szCs w:val="24"/>
          <w:lang w:val="en-GB"/>
        </w:rPr>
        <w:t>dengan</w:t>
      </w:r>
      <w:r>
        <w:rPr>
          <w:rFonts w:asciiTheme="majorBidi" w:hAnsiTheme="majorBidi" w:cstheme="majorBidi"/>
          <w:sz w:val="24"/>
          <w:szCs w:val="24"/>
          <w:lang w:val="en-GB"/>
        </w:rPr>
        <w:t xml:space="preserve"> </w:t>
      </w:r>
      <w:r w:rsidR="005E6107" w:rsidRPr="00326D7A">
        <w:rPr>
          <w:rFonts w:asciiTheme="majorBidi" w:hAnsiTheme="majorBidi" w:cstheme="majorBidi"/>
          <w:sz w:val="24"/>
          <w:szCs w:val="24"/>
          <w:lang w:val="en-GB"/>
        </w:rPr>
        <w:t>tujuan</w:t>
      </w:r>
      <w:r>
        <w:rPr>
          <w:rFonts w:asciiTheme="majorBidi" w:hAnsiTheme="majorBidi" w:cstheme="majorBidi"/>
          <w:sz w:val="24"/>
          <w:szCs w:val="24"/>
        </w:rPr>
        <w:t xml:space="preserve"> </w:t>
      </w:r>
      <w:r w:rsidR="005E6107" w:rsidRPr="00326D7A">
        <w:rPr>
          <w:rFonts w:asciiTheme="majorBidi" w:hAnsiTheme="majorBidi" w:cstheme="majorBidi"/>
          <w:sz w:val="24"/>
          <w:szCs w:val="24"/>
        </w:rPr>
        <w:t>untuk</w:t>
      </w:r>
      <w:r>
        <w:rPr>
          <w:rFonts w:asciiTheme="majorBidi" w:hAnsiTheme="majorBidi" w:cstheme="majorBidi"/>
          <w:sz w:val="24"/>
          <w:szCs w:val="24"/>
        </w:rPr>
        <w:t xml:space="preserve"> </w:t>
      </w:r>
      <w:r w:rsidR="005E6107" w:rsidRPr="00326D7A">
        <w:rPr>
          <w:rFonts w:asciiTheme="majorBidi" w:hAnsiTheme="majorBidi" w:cstheme="majorBidi"/>
          <w:sz w:val="24"/>
          <w:szCs w:val="24"/>
        </w:rPr>
        <w:t>me</w:t>
      </w:r>
      <w:r w:rsidR="005E6107" w:rsidRPr="00326D7A">
        <w:rPr>
          <w:rFonts w:asciiTheme="majorBidi" w:hAnsiTheme="majorBidi" w:cstheme="majorBidi"/>
          <w:sz w:val="24"/>
          <w:szCs w:val="24"/>
          <w:lang w:val="en-GB"/>
        </w:rPr>
        <w:t>lihat</w:t>
      </w:r>
      <w:r>
        <w:rPr>
          <w:rFonts w:asciiTheme="majorBidi" w:hAnsiTheme="majorBidi" w:cstheme="majorBidi"/>
          <w:sz w:val="24"/>
          <w:szCs w:val="24"/>
        </w:rPr>
        <w:t xml:space="preserve"> </w:t>
      </w:r>
      <w:r w:rsidR="005E6107" w:rsidRPr="00326D7A">
        <w:rPr>
          <w:rFonts w:asciiTheme="majorBidi" w:hAnsiTheme="majorBidi" w:cstheme="majorBidi"/>
          <w:sz w:val="24"/>
          <w:szCs w:val="24"/>
        </w:rPr>
        <w:t>pengaruh</w:t>
      </w:r>
      <w:r>
        <w:rPr>
          <w:rFonts w:asciiTheme="majorBidi" w:hAnsiTheme="majorBidi" w:cstheme="majorBidi"/>
          <w:sz w:val="24"/>
          <w:szCs w:val="24"/>
        </w:rPr>
        <w:t xml:space="preserve"> </w:t>
      </w:r>
      <w:r w:rsidR="005E6107" w:rsidRPr="00326D7A">
        <w:rPr>
          <w:rFonts w:asciiTheme="majorBidi" w:hAnsiTheme="majorBidi" w:cstheme="majorBidi"/>
          <w:sz w:val="24"/>
          <w:szCs w:val="24"/>
          <w:lang w:val="en-GB"/>
        </w:rPr>
        <w:t>realisasi</w:t>
      </w:r>
      <w:r>
        <w:rPr>
          <w:rFonts w:asciiTheme="majorBidi" w:hAnsiTheme="majorBidi" w:cstheme="majorBidi"/>
          <w:sz w:val="24"/>
          <w:szCs w:val="24"/>
        </w:rPr>
        <w:t xml:space="preserve"> </w:t>
      </w:r>
      <w:r w:rsidR="005E6107" w:rsidRPr="00326D7A">
        <w:rPr>
          <w:rFonts w:asciiTheme="majorBidi" w:hAnsiTheme="majorBidi" w:cstheme="majorBidi"/>
          <w:sz w:val="24"/>
          <w:szCs w:val="24"/>
        </w:rPr>
        <w:t>metode</w:t>
      </w:r>
      <w:r>
        <w:rPr>
          <w:rFonts w:asciiTheme="majorBidi" w:hAnsiTheme="majorBidi" w:cstheme="majorBidi"/>
          <w:sz w:val="24"/>
          <w:szCs w:val="24"/>
        </w:rPr>
        <w:t xml:space="preserve"> </w:t>
      </w:r>
      <w:r w:rsidR="005E6107" w:rsidRPr="00326D7A">
        <w:rPr>
          <w:rFonts w:asciiTheme="majorBidi" w:hAnsiTheme="majorBidi" w:cstheme="majorBidi"/>
          <w:sz w:val="24"/>
          <w:szCs w:val="24"/>
          <w:lang w:val="en-US"/>
        </w:rPr>
        <w:t>T</w:t>
      </w:r>
      <w:r w:rsidR="005E6107" w:rsidRPr="00326D7A">
        <w:rPr>
          <w:rFonts w:asciiTheme="majorBidi" w:hAnsiTheme="majorBidi" w:cstheme="majorBidi"/>
          <w:sz w:val="24"/>
          <w:szCs w:val="24"/>
        </w:rPr>
        <w:t>ikrar</w:t>
      </w:r>
      <w:r>
        <w:rPr>
          <w:rFonts w:asciiTheme="majorBidi" w:hAnsiTheme="majorBidi" w:cstheme="majorBidi"/>
          <w:sz w:val="24"/>
          <w:szCs w:val="24"/>
        </w:rPr>
        <w:t xml:space="preserve"> </w:t>
      </w:r>
      <w:r w:rsidR="005E6107" w:rsidRPr="00326D7A">
        <w:rPr>
          <w:rFonts w:asciiTheme="majorBidi" w:hAnsiTheme="majorBidi" w:cstheme="majorBidi"/>
          <w:sz w:val="24"/>
          <w:szCs w:val="24"/>
        </w:rPr>
        <w:t>terhadap</w:t>
      </w:r>
      <w:r>
        <w:rPr>
          <w:rFonts w:asciiTheme="majorBidi" w:hAnsiTheme="majorBidi" w:cstheme="majorBidi"/>
          <w:sz w:val="24"/>
          <w:szCs w:val="24"/>
        </w:rPr>
        <w:t xml:space="preserve"> </w:t>
      </w:r>
      <w:r w:rsidR="005E6107" w:rsidRPr="00326D7A">
        <w:rPr>
          <w:rFonts w:asciiTheme="majorBidi" w:hAnsiTheme="majorBidi" w:cstheme="majorBidi"/>
          <w:sz w:val="24"/>
          <w:szCs w:val="24"/>
        </w:rPr>
        <w:t>hafalan</w:t>
      </w:r>
      <w:r>
        <w:rPr>
          <w:rFonts w:asciiTheme="majorBidi" w:hAnsiTheme="majorBidi" w:cstheme="majorBidi"/>
          <w:sz w:val="24"/>
          <w:szCs w:val="24"/>
        </w:rPr>
        <w:t xml:space="preserve"> </w:t>
      </w:r>
      <w:r w:rsidR="005E6107" w:rsidRPr="00326D7A">
        <w:rPr>
          <w:rFonts w:asciiTheme="majorBidi" w:hAnsiTheme="majorBidi" w:cstheme="majorBidi"/>
          <w:sz w:val="24"/>
          <w:szCs w:val="24"/>
        </w:rPr>
        <w:t>Al-Quran</w:t>
      </w:r>
      <w:r>
        <w:rPr>
          <w:rFonts w:asciiTheme="majorBidi" w:hAnsiTheme="majorBidi" w:cstheme="majorBidi"/>
          <w:sz w:val="24"/>
          <w:szCs w:val="24"/>
        </w:rPr>
        <w:t xml:space="preserve"> </w:t>
      </w:r>
      <w:r w:rsidR="005E6107" w:rsidRPr="00326D7A">
        <w:rPr>
          <w:rFonts w:asciiTheme="majorBidi" w:hAnsiTheme="majorBidi" w:cstheme="majorBidi"/>
          <w:sz w:val="24"/>
          <w:szCs w:val="24"/>
        </w:rPr>
        <w:t>peserta</w:t>
      </w:r>
      <w:r>
        <w:rPr>
          <w:rFonts w:asciiTheme="majorBidi" w:hAnsiTheme="majorBidi" w:cstheme="majorBidi"/>
          <w:sz w:val="24"/>
          <w:szCs w:val="24"/>
        </w:rPr>
        <w:t xml:space="preserve"> </w:t>
      </w:r>
      <w:r w:rsidR="005E6107" w:rsidRPr="00326D7A">
        <w:rPr>
          <w:rFonts w:asciiTheme="majorBidi" w:hAnsiTheme="majorBidi" w:cstheme="majorBidi"/>
          <w:sz w:val="24"/>
          <w:szCs w:val="24"/>
        </w:rPr>
        <w:t>didik</w:t>
      </w:r>
      <w:r>
        <w:rPr>
          <w:rFonts w:asciiTheme="majorBidi" w:hAnsiTheme="majorBidi" w:cstheme="majorBidi"/>
          <w:sz w:val="24"/>
          <w:szCs w:val="24"/>
        </w:rPr>
        <w:t xml:space="preserve"> </w:t>
      </w:r>
      <w:r w:rsidR="005E6107" w:rsidRPr="00326D7A">
        <w:rPr>
          <w:rFonts w:asciiTheme="majorBidi" w:hAnsiTheme="majorBidi" w:cstheme="majorBidi"/>
          <w:sz w:val="24"/>
          <w:szCs w:val="24"/>
        </w:rPr>
        <w:t>di</w:t>
      </w:r>
      <w:r>
        <w:rPr>
          <w:rFonts w:asciiTheme="majorBidi" w:hAnsiTheme="majorBidi" w:cstheme="majorBidi"/>
          <w:sz w:val="24"/>
          <w:szCs w:val="24"/>
        </w:rPr>
        <w:t xml:space="preserve"> </w:t>
      </w:r>
      <w:r w:rsidR="005E6107" w:rsidRPr="00326D7A">
        <w:rPr>
          <w:rFonts w:asciiTheme="majorBidi" w:hAnsiTheme="majorBidi" w:cstheme="majorBidi"/>
          <w:sz w:val="24"/>
          <w:szCs w:val="24"/>
        </w:rPr>
        <w:t>Al-Furqon</w:t>
      </w:r>
      <w:r>
        <w:rPr>
          <w:rFonts w:asciiTheme="majorBidi" w:hAnsiTheme="majorBidi" w:cstheme="majorBidi"/>
          <w:sz w:val="24"/>
          <w:szCs w:val="24"/>
        </w:rPr>
        <w:t xml:space="preserve"> </w:t>
      </w:r>
      <w:r w:rsidR="005E6107" w:rsidRPr="00326D7A">
        <w:rPr>
          <w:rFonts w:asciiTheme="majorBidi" w:hAnsiTheme="majorBidi" w:cstheme="majorBidi"/>
          <w:sz w:val="24"/>
          <w:szCs w:val="24"/>
        </w:rPr>
        <w:t>Muhammadiyah</w:t>
      </w:r>
      <w:r>
        <w:rPr>
          <w:rFonts w:asciiTheme="majorBidi" w:hAnsiTheme="majorBidi" w:cstheme="majorBidi"/>
          <w:sz w:val="24"/>
          <w:szCs w:val="24"/>
        </w:rPr>
        <w:t xml:space="preserve"> </w:t>
      </w:r>
      <w:r w:rsidR="005E6107" w:rsidRPr="00326D7A">
        <w:rPr>
          <w:rFonts w:asciiTheme="majorBidi" w:hAnsiTheme="majorBidi" w:cstheme="majorBidi"/>
          <w:sz w:val="24"/>
          <w:szCs w:val="24"/>
        </w:rPr>
        <w:t>Boarding</w:t>
      </w:r>
      <w:r>
        <w:rPr>
          <w:rFonts w:asciiTheme="majorBidi" w:hAnsiTheme="majorBidi" w:cstheme="majorBidi"/>
          <w:sz w:val="24"/>
          <w:szCs w:val="24"/>
        </w:rPr>
        <w:t xml:space="preserve"> </w:t>
      </w:r>
      <w:r w:rsidR="005E6107" w:rsidRPr="00326D7A">
        <w:rPr>
          <w:rFonts w:asciiTheme="majorBidi" w:hAnsiTheme="majorBidi" w:cstheme="majorBidi"/>
          <w:sz w:val="24"/>
          <w:szCs w:val="24"/>
        </w:rPr>
        <w:t>School</w:t>
      </w:r>
      <w:r>
        <w:rPr>
          <w:rFonts w:asciiTheme="majorBidi" w:hAnsiTheme="majorBidi" w:cstheme="majorBidi"/>
          <w:sz w:val="24"/>
          <w:szCs w:val="24"/>
        </w:rPr>
        <w:t xml:space="preserve"> </w:t>
      </w:r>
      <w:r w:rsidR="005E6107" w:rsidRPr="00326D7A">
        <w:rPr>
          <w:rFonts w:asciiTheme="majorBidi" w:hAnsiTheme="majorBidi" w:cstheme="majorBidi"/>
          <w:sz w:val="24"/>
          <w:szCs w:val="24"/>
        </w:rPr>
        <w:t>Cibiuk.</w:t>
      </w:r>
      <w:r>
        <w:rPr>
          <w:rFonts w:asciiTheme="majorBidi" w:hAnsiTheme="majorBidi" w:cstheme="majorBidi"/>
          <w:sz w:val="24"/>
          <w:szCs w:val="24"/>
          <w:lang w:val="en-GB"/>
        </w:rPr>
        <w:t xml:space="preserve"> </w:t>
      </w:r>
      <w:r w:rsidR="005E6107" w:rsidRPr="00326D7A">
        <w:rPr>
          <w:rFonts w:asciiTheme="majorBidi" w:hAnsiTheme="majorBidi" w:cstheme="majorBidi"/>
          <w:sz w:val="24"/>
          <w:szCs w:val="24"/>
          <w:lang w:val="en-GB"/>
        </w:rPr>
        <w:t>Responden</w:t>
      </w:r>
      <w:r>
        <w:rPr>
          <w:rFonts w:asciiTheme="majorBidi" w:hAnsiTheme="majorBidi" w:cstheme="majorBidi"/>
          <w:sz w:val="24"/>
          <w:szCs w:val="24"/>
        </w:rPr>
        <w:t xml:space="preserve"> </w:t>
      </w:r>
      <w:r w:rsidR="005E6107" w:rsidRPr="00326D7A">
        <w:rPr>
          <w:rFonts w:asciiTheme="majorBidi" w:hAnsiTheme="majorBidi" w:cstheme="majorBidi"/>
          <w:sz w:val="24"/>
          <w:szCs w:val="24"/>
        </w:rPr>
        <w:t>penelitian</w:t>
      </w:r>
      <w:r>
        <w:rPr>
          <w:rFonts w:asciiTheme="majorBidi" w:hAnsiTheme="majorBidi" w:cstheme="majorBidi"/>
          <w:sz w:val="24"/>
          <w:szCs w:val="24"/>
        </w:rPr>
        <w:t xml:space="preserve"> </w:t>
      </w:r>
      <w:r w:rsidR="005E6107" w:rsidRPr="00326D7A">
        <w:rPr>
          <w:rFonts w:asciiTheme="majorBidi" w:hAnsiTheme="majorBidi" w:cstheme="majorBidi"/>
          <w:sz w:val="24"/>
          <w:szCs w:val="24"/>
        </w:rPr>
        <w:t>ini</w:t>
      </w:r>
      <w:r>
        <w:rPr>
          <w:rFonts w:asciiTheme="majorBidi" w:hAnsiTheme="majorBidi" w:cstheme="majorBidi"/>
          <w:sz w:val="24"/>
          <w:szCs w:val="24"/>
        </w:rPr>
        <w:t xml:space="preserve"> </w:t>
      </w:r>
      <w:r w:rsidR="005E6107" w:rsidRPr="00326D7A">
        <w:rPr>
          <w:rFonts w:asciiTheme="majorBidi" w:hAnsiTheme="majorBidi" w:cstheme="majorBidi"/>
          <w:sz w:val="24"/>
          <w:szCs w:val="24"/>
          <w:lang w:val="en-GB"/>
        </w:rPr>
        <w:t>ialah</w:t>
      </w:r>
      <w:r>
        <w:rPr>
          <w:rFonts w:asciiTheme="majorBidi" w:hAnsiTheme="majorBidi" w:cstheme="majorBidi"/>
          <w:sz w:val="24"/>
          <w:szCs w:val="24"/>
        </w:rPr>
        <w:t xml:space="preserve"> </w:t>
      </w:r>
      <w:r w:rsidR="005E6107" w:rsidRPr="00326D7A">
        <w:rPr>
          <w:rFonts w:asciiTheme="majorBidi" w:hAnsiTheme="majorBidi" w:cstheme="majorBidi"/>
          <w:sz w:val="24"/>
          <w:szCs w:val="24"/>
        </w:rPr>
        <w:t>s</w:t>
      </w:r>
      <w:r w:rsidR="005E6107" w:rsidRPr="00326D7A">
        <w:rPr>
          <w:rFonts w:asciiTheme="majorBidi" w:hAnsiTheme="majorBidi" w:cstheme="majorBidi"/>
          <w:sz w:val="24"/>
          <w:szCs w:val="24"/>
          <w:lang w:val="en-GB"/>
        </w:rPr>
        <w:t>emua</w:t>
      </w:r>
      <w:r>
        <w:rPr>
          <w:rFonts w:asciiTheme="majorBidi" w:hAnsiTheme="majorBidi" w:cstheme="majorBidi"/>
          <w:sz w:val="24"/>
          <w:szCs w:val="24"/>
          <w:lang w:val="en-GB"/>
        </w:rPr>
        <w:t xml:space="preserve"> </w:t>
      </w:r>
      <w:r w:rsidR="005E6107" w:rsidRPr="00326D7A">
        <w:rPr>
          <w:rFonts w:asciiTheme="majorBidi" w:hAnsiTheme="majorBidi" w:cstheme="majorBidi"/>
          <w:sz w:val="24"/>
          <w:szCs w:val="24"/>
          <w:lang w:val="en-GB"/>
        </w:rPr>
        <w:t>siswa</w:t>
      </w:r>
      <w:r>
        <w:rPr>
          <w:rFonts w:asciiTheme="majorBidi" w:hAnsiTheme="majorBidi" w:cstheme="majorBidi"/>
          <w:sz w:val="24"/>
          <w:szCs w:val="24"/>
        </w:rPr>
        <w:t xml:space="preserve"> </w:t>
      </w:r>
      <w:r w:rsidR="005E6107" w:rsidRPr="00326D7A">
        <w:rPr>
          <w:rFonts w:asciiTheme="majorBidi" w:hAnsiTheme="majorBidi" w:cstheme="majorBidi"/>
          <w:sz w:val="24"/>
          <w:szCs w:val="24"/>
        </w:rPr>
        <w:t>kelas</w:t>
      </w:r>
      <w:r>
        <w:rPr>
          <w:rFonts w:asciiTheme="majorBidi" w:hAnsiTheme="majorBidi" w:cstheme="majorBidi"/>
          <w:sz w:val="24"/>
          <w:szCs w:val="24"/>
        </w:rPr>
        <w:t xml:space="preserve"> </w:t>
      </w:r>
      <w:r w:rsidR="005E6107" w:rsidRPr="00326D7A">
        <w:rPr>
          <w:rFonts w:asciiTheme="majorBidi" w:hAnsiTheme="majorBidi" w:cstheme="majorBidi"/>
          <w:sz w:val="24"/>
          <w:szCs w:val="24"/>
        </w:rPr>
        <w:t>2</w:t>
      </w:r>
      <w:r>
        <w:rPr>
          <w:rFonts w:asciiTheme="majorBidi" w:hAnsiTheme="majorBidi" w:cstheme="majorBidi"/>
          <w:sz w:val="24"/>
          <w:szCs w:val="24"/>
        </w:rPr>
        <w:t xml:space="preserve"> </w:t>
      </w:r>
      <w:r w:rsidR="005E6107" w:rsidRPr="00326D7A">
        <w:rPr>
          <w:rFonts w:asciiTheme="majorBidi" w:hAnsiTheme="majorBidi" w:cstheme="majorBidi"/>
          <w:sz w:val="24"/>
          <w:szCs w:val="24"/>
        </w:rPr>
        <w:t>sebanyak</w:t>
      </w:r>
      <w:r>
        <w:rPr>
          <w:rFonts w:asciiTheme="majorBidi" w:hAnsiTheme="majorBidi" w:cstheme="majorBidi"/>
          <w:sz w:val="24"/>
          <w:szCs w:val="24"/>
        </w:rPr>
        <w:t xml:space="preserve"> </w:t>
      </w:r>
      <w:r w:rsidR="005E6107" w:rsidRPr="00326D7A">
        <w:rPr>
          <w:rFonts w:asciiTheme="majorBidi" w:hAnsiTheme="majorBidi" w:cstheme="majorBidi"/>
          <w:sz w:val="24"/>
          <w:szCs w:val="24"/>
        </w:rPr>
        <w:t>84</w:t>
      </w:r>
      <w:r>
        <w:rPr>
          <w:rFonts w:asciiTheme="majorBidi" w:hAnsiTheme="majorBidi" w:cstheme="majorBidi"/>
          <w:sz w:val="24"/>
          <w:szCs w:val="24"/>
        </w:rPr>
        <w:t xml:space="preserve"> </w:t>
      </w:r>
      <w:r w:rsidR="005E6107" w:rsidRPr="00326D7A">
        <w:rPr>
          <w:rFonts w:asciiTheme="majorBidi" w:hAnsiTheme="majorBidi" w:cstheme="majorBidi"/>
          <w:sz w:val="24"/>
          <w:szCs w:val="24"/>
        </w:rPr>
        <w:t>orang</w:t>
      </w:r>
      <w:r>
        <w:rPr>
          <w:rFonts w:asciiTheme="majorBidi" w:hAnsiTheme="majorBidi" w:cstheme="majorBidi"/>
          <w:sz w:val="24"/>
          <w:szCs w:val="24"/>
        </w:rPr>
        <w:t xml:space="preserve"> </w:t>
      </w:r>
      <w:r w:rsidR="005E6107" w:rsidRPr="00326D7A">
        <w:rPr>
          <w:rFonts w:asciiTheme="majorBidi" w:hAnsiTheme="majorBidi" w:cstheme="majorBidi"/>
          <w:sz w:val="24"/>
          <w:szCs w:val="24"/>
        </w:rPr>
        <w:t>pada</w:t>
      </w:r>
      <w:r>
        <w:rPr>
          <w:rFonts w:asciiTheme="majorBidi" w:hAnsiTheme="majorBidi" w:cstheme="majorBidi"/>
          <w:sz w:val="24"/>
          <w:szCs w:val="24"/>
        </w:rPr>
        <w:t xml:space="preserve"> </w:t>
      </w:r>
      <w:r w:rsidR="005E6107" w:rsidRPr="00326D7A">
        <w:rPr>
          <w:rFonts w:asciiTheme="majorBidi" w:hAnsiTheme="majorBidi" w:cstheme="majorBidi"/>
          <w:sz w:val="24"/>
          <w:szCs w:val="24"/>
        </w:rPr>
        <w:t>tahun</w:t>
      </w:r>
      <w:r>
        <w:rPr>
          <w:rFonts w:asciiTheme="majorBidi" w:hAnsiTheme="majorBidi" w:cstheme="majorBidi"/>
          <w:sz w:val="24"/>
          <w:szCs w:val="24"/>
        </w:rPr>
        <w:t xml:space="preserve"> </w:t>
      </w:r>
      <w:r w:rsidR="005E6107" w:rsidRPr="00326D7A">
        <w:rPr>
          <w:rFonts w:asciiTheme="majorBidi" w:hAnsiTheme="majorBidi" w:cstheme="majorBidi"/>
          <w:sz w:val="24"/>
          <w:szCs w:val="24"/>
        </w:rPr>
        <w:t>ajaran</w:t>
      </w:r>
      <w:r>
        <w:rPr>
          <w:rFonts w:asciiTheme="majorBidi" w:hAnsiTheme="majorBidi" w:cstheme="majorBidi"/>
          <w:sz w:val="24"/>
          <w:szCs w:val="24"/>
        </w:rPr>
        <w:t xml:space="preserve"> </w:t>
      </w:r>
      <w:r w:rsidR="005E6107" w:rsidRPr="00326D7A">
        <w:rPr>
          <w:rFonts w:asciiTheme="majorBidi" w:hAnsiTheme="majorBidi" w:cstheme="majorBidi"/>
          <w:sz w:val="24"/>
          <w:szCs w:val="24"/>
        </w:rPr>
        <w:t>2020/2021.</w:t>
      </w:r>
      <w:r>
        <w:rPr>
          <w:rFonts w:asciiTheme="majorBidi" w:hAnsiTheme="majorBidi" w:cstheme="majorBidi"/>
          <w:sz w:val="24"/>
          <w:szCs w:val="24"/>
        </w:rPr>
        <w:t xml:space="preserve"> </w:t>
      </w:r>
      <w:r w:rsidR="005E6107" w:rsidRPr="00326D7A">
        <w:rPr>
          <w:rFonts w:asciiTheme="majorBidi" w:hAnsiTheme="majorBidi" w:cstheme="majorBidi"/>
          <w:sz w:val="24"/>
          <w:szCs w:val="24"/>
        </w:rPr>
        <w:t>Penelitian</w:t>
      </w:r>
      <w:r>
        <w:rPr>
          <w:rFonts w:asciiTheme="majorBidi" w:hAnsiTheme="majorBidi" w:cstheme="majorBidi"/>
          <w:sz w:val="24"/>
          <w:szCs w:val="24"/>
        </w:rPr>
        <w:t xml:space="preserve"> </w:t>
      </w:r>
      <w:r w:rsidR="005E6107" w:rsidRPr="00326D7A">
        <w:rPr>
          <w:rFonts w:asciiTheme="majorBidi" w:hAnsiTheme="majorBidi" w:cstheme="majorBidi"/>
          <w:sz w:val="24"/>
          <w:szCs w:val="24"/>
        </w:rPr>
        <w:t>ini</w:t>
      </w:r>
      <w:r>
        <w:rPr>
          <w:rFonts w:asciiTheme="majorBidi" w:hAnsiTheme="majorBidi" w:cstheme="majorBidi"/>
          <w:sz w:val="24"/>
          <w:szCs w:val="24"/>
        </w:rPr>
        <w:t xml:space="preserve"> </w:t>
      </w:r>
      <w:r w:rsidR="005E6107" w:rsidRPr="00326D7A">
        <w:rPr>
          <w:rFonts w:asciiTheme="majorBidi" w:hAnsiTheme="majorBidi" w:cstheme="majorBidi"/>
          <w:sz w:val="24"/>
          <w:szCs w:val="24"/>
        </w:rPr>
        <w:t>dilakukan</w:t>
      </w:r>
      <w:r>
        <w:rPr>
          <w:rFonts w:asciiTheme="majorBidi" w:hAnsiTheme="majorBidi" w:cstheme="majorBidi"/>
          <w:sz w:val="24"/>
          <w:szCs w:val="24"/>
        </w:rPr>
        <w:t xml:space="preserve"> </w:t>
      </w:r>
      <w:r w:rsidR="005E6107" w:rsidRPr="00326D7A">
        <w:rPr>
          <w:rFonts w:asciiTheme="majorBidi" w:hAnsiTheme="majorBidi" w:cstheme="majorBidi"/>
          <w:sz w:val="24"/>
          <w:szCs w:val="24"/>
        </w:rPr>
        <w:t>meng</w:t>
      </w:r>
      <w:r w:rsidR="005E6107" w:rsidRPr="00326D7A">
        <w:rPr>
          <w:rFonts w:asciiTheme="majorBidi" w:hAnsiTheme="majorBidi" w:cstheme="majorBidi"/>
          <w:sz w:val="24"/>
          <w:szCs w:val="24"/>
          <w:lang w:val="en-GB"/>
        </w:rPr>
        <w:t>aplikasikan</w:t>
      </w:r>
      <w:r>
        <w:rPr>
          <w:rFonts w:asciiTheme="majorBidi" w:hAnsiTheme="majorBidi" w:cstheme="majorBidi"/>
          <w:sz w:val="24"/>
          <w:szCs w:val="24"/>
        </w:rPr>
        <w:t xml:space="preserve"> </w:t>
      </w:r>
      <w:r w:rsidR="005E6107" w:rsidRPr="00326D7A">
        <w:rPr>
          <w:rFonts w:asciiTheme="majorBidi" w:hAnsiTheme="majorBidi" w:cstheme="majorBidi"/>
          <w:sz w:val="24"/>
          <w:szCs w:val="24"/>
        </w:rPr>
        <w:t>metode</w:t>
      </w:r>
      <w:r>
        <w:rPr>
          <w:rFonts w:asciiTheme="majorBidi" w:hAnsiTheme="majorBidi" w:cstheme="majorBidi"/>
          <w:sz w:val="24"/>
          <w:szCs w:val="24"/>
        </w:rPr>
        <w:t xml:space="preserve"> </w:t>
      </w:r>
      <w:r w:rsidR="005E6107" w:rsidRPr="00326D7A">
        <w:rPr>
          <w:rFonts w:asciiTheme="majorBidi" w:hAnsiTheme="majorBidi" w:cstheme="majorBidi"/>
          <w:sz w:val="24"/>
          <w:szCs w:val="24"/>
        </w:rPr>
        <w:t>kuantitatif</w:t>
      </w:r>
      <w:r>
        <w:rPr>
          <w:rFonts w:asciiTheme="majorBidi" w:hAnsiTheme="majorBidi" w:cstheme="majorBidi"/>
          <w:sz w:val="24"/>
          <w:szCs w:val="24"/>
        </w:rPr>
        <w:t xml:space="preserve"> </w:t>
      </w:r>
      <w:r w:rsidR="005E6107" w:rsidRPr="00326D7A">
        <w:rPr>
          <w:rFonts w:asciiTheme="majorBidi" w:hAnsiTheme="majorBidi" w:cstheme="majorBidi"/>
          <w:sz w:val="24"/>
          <w:szCs w:val="24"/>
        </w:rPr>
        <w:t>deskriptif</w:t>
      </w:r>
      <w:r>
        <w:rPr>
          <w:rFonts w:asciiTheme="majorBidi" w:hAnsiTheme="majorBidi" w:cstheme="majorBidi"/>
          <w:sz w:val="24"/>
          <w:szCs w:val="24"/>
        </w:rPr>
        <w:t xml:space="preserve"> </w:t>
      </w:r>
      <w:r w:rsidR="005E6107" w:rsidRPr="00326D7A">
        <w:rPr>
          <w:rFonts w:asciiTheme="majorBidi" w:hAnsiTheme="majorBidi" w:cstheme="majorBidi"/>
          <w:sz w:val="24"/>
          <w:szCs w:val="24"/>
          <w:lang w:val="en-GB"/>
        </w:rPr>
        <w:t>menurut</w:t>
      </w:r>
      <w:r>
        <w:rPr>
          <w:rFonts w:asciiTheme="majorBidi" w:hAnsiTheme="majorBidi" w:cstheme="majorBidi"/>
          <w:sz w:val="24"/>
          <w:szCs w:val="24"/>
        </w:rPr>
        <w:t xml:space="preserve"> </w:t>
      </w:r>
      <w:r w:rsidR="005E6107" w:rsidRPr="00326D7A">
        <w:rPr>
          <w:rFonts w:asciiTheme="majorBidi" w:hAnsiTheme="majorBidi" w:cstheme="majorBidi"/>
          <w:sz w:val="24"/>
          <w:szCs w:val="24"/>
        </w:rPr>
        <w:t>survei.</w:t>
      </w:r>
      <w:r>
        <w:rPr>
          <w:rFonts w:asciiTheme="majorBidi" w:hAnsiTheme="majorBidi" w:cstheme="majorBidi"/>
          <w:sz w:val="24"/>
          <w:szCs w:val="24"/>
          <w:lang w:val="en-GB"/>
        </w:rPr>
        <w:t xml:space="preserve"> </w:t>
      </w:r>
      <w:r w:rsidR="005E6107" w:rsidRPr="00326D7A">
        <w:rPr>
          <w:rFonts w:asciiTheme="majorBidi" w:hAnsiTheme="majorBidi" w:cstheme="majorBidi"/>
          <w:sz w:val="24"/>
          <w:szCs w:val="24"/>
          <w:lang w:val="en-GB"/>
        </w:rPr>
        <w:t>Perihal</w:t>
      </w:r>
      <w:r>
        <w:rPr>
          <w:rFonts w:asciiTheme="majorBidi" w:hAnsiTheme="majorBidi" w:cstheme="majorBidi"/>
          <w:sz w:val="24"/>
          <w:szCs w:val="24"/>
        </w:rPr>
        <w:t xml:space="preserve"> </w:t>
      </w:r>
      <w:r w:rsidR="005E6107" w:rsidRPr="00326D7A">
        <w:rPr>
          <w:rFonts w:asciiTheme="majorBidi" w:hAnsiTheme="majorBidi" w:cstheme="majorBidi"/>
          <w:sz w:val="24"/>
          <w:szCs w:val="24"/>
        </w:rPr>
        <w:t>teknik</w:t>
      </w:r>
      <w:r>
        <w:rPr>
          <w:rFonts w:asciiTheme="majorBidi" w:hAnsiTheme="majorBidi" w:cstheme="majorBidi"/>
          <w:sz w:val="24"/>
          <w:szCs w:val="24"/>
        </w:rPr>
        <w:t xml:space="preserve"> </w:t>
      </w:r>
      <w:r w:rsidR="005E6107" w:rsidRPr="00326D7A">
        <w:rPr>
          <w:rFonts w:asciiTheme="majorBidi" w:hAnsiTheme="majorBidi" w:cstheme="majorBidi"/>
          <w:sz w:val="24"/>
          <w:szCs w:val="24"/>
        </w:rPr>
        <w:t>p</w:t>
      </w:r>
      <w:r w:rsidR="005E6107" w:rsidRPr="00326D7A">
        <w:rPr>
          <w:rFonts w:asciiTheme="majorBidi" w:hAnsiTheme="majorBidi" w:cstheme="majorBidi"/>
          <w:sz w:val="24"/>
          <w:szCs w:val="24"/>
          <w:lang w:val="en-GB"/>
        </w:rPr>
        <w:t>enghimpunan</w:t>
      </w:r>
      <w:r>
        <w:rPr>
          <w:rFonts w:asciiTheme="majorBidi" w:hAnsiTheme="majorBidi" w:cstheme="majorBidi"/>
          <w:sz w:val="24"/>
          <w:szCs w:val="24"/>
        </w:rPr>
        <w:t xml:space="preserve"> </w:t>
      </w:r>
      <w:r w:rsidR="005E6107" w:rsidRPr="00326D7A">
        <w:rPr>
          <w:rFonts w:asciiTheme="majorBidi" w:hAnsiTheme="majorBidi" w:cstheme="majorBidi"/>
          <w:sz w:val="24"/>
          <w:szCs w:val="24"/>
        </w:rPr>
        <w:t>datanya</w:t>
      </w:r>
      <w:r>
        <w:rPr>
          <w:rFonts w:asciiTheme="majorBidi" w:hAnsiTheme="majorBidi" w:cstheme="majorBidi"/>
          <w:sz w:val="24"/>
          <w:szCs w:val="24"/>
        </w:rPr>
        <w:t xml:space="preserve"> </w:t>
      </w:r>
      <w:r w:rsidR="005E6107" w:rsidRPr="00326D7A">
        <w:rPr>
          <w:rFonts w:asciiTheme="majorBidi" w:hAnsiTheme="majorBidi" w:cstheme="majorBidi"/>
          <w:sz w:val="24"/>
          <w:szCs w:val="24"/>
          <w:lang w:val="en-GB"/>
        </w:rPr>
        <w:t>menggunakan</w:t>
      </w:r>
      <w:r>
        <w:rPr>
          <w:rFonts w:asciiTheme="majorBidi" w:hAnsiTheme="majorBidi" w:cstheme="majorBidi"/>
          <w:sz w:val="24"/>
          <w:szCs w:val="24"/>
        </w:rPr>
        <w:t xml:space="preserve"> </w:t>
      </w:r>
      <w:r w:rsidR="005E6107" w:rsidRPr="00326D7A">
        <w:rPr>
          <w:rFonts w:asciiTheme="majorBidi" w:hAnsiTheme="majorBidi" w:cstheme="majorBidi"/>
          <w:sz w:val="24"/>
          <w:szCs w:val="24"/>
        </w:rPr>
        <w:t>observasi,</w:t>
      </w:r>
      <w:r>
        <w:rPr>
          <w:rFonts w:asciiTheme="majorBidi" w:hAnsiTheme="majorBidi" w:cstheme="majorBidi"/>
          <w:sz w:val="24"/>
          <w:szCs w:val="24"/>
        </w:rPr>
        <w:t xml:space="preserve"> </w:t>
      </w:r>
      <w:r w:rsidR="005E6107" w:rsidRPr="00326D7A">
        <w:rPr>
          <w:rFonts w:asciiTheme="majorBidi" w:hAnsiTheme="majorBidi" w:cstheme="majorBidi"/>
          <w:sz w:val="24"/>
          <w:szCs w:val="24"/>
        </w:rPr>
        <w:t>wawancara,</w:t>
      </w:r>
      <w:r>
        <w:rPr>
          <w:rFonts w:asciiTheme="majorBidi" w:hAnsiTheme="majorBidi" w:cstheme="majorBidi"/>
          <w:sz w:val="24"/>
          <w:szCs w:val="24"/>
        </w:rPr>
        <w:t xml:space="preserve"> </w:t>
      </w:r>
      <w:r w:rsidR="005E6107" w:rsidRPr="00326D7A">
        <w:rPr>
          <w:rFonts w:asciiTheme="majorBidi" w:hAnsiTheme="majorBidi" w:cstheme="majorBidi"/>
          <w:sz w:val="24"/>
          <w:szCs w:val="24"/>
        </w:rPr>
        <w:t>kuesioner</w:t>
      </w:r>
      <w:r>
        <w:rPr>
          <w:rFonts w:asciiTheme="majorBidi" w:hAnsiTheme="majorBidi" w:cstheme="majorBidi"/>
          <w:sz w:val="24"/>
          <w:szCs w:val="24"/>
        </w:rPr>
        <w:t xml:space="preserve"> </w:t>
      </w:r>
      <w:r w:rsidR="005E6107" w:rsidRPr="00326D7A">
        <w:rPr>
          <w:rFonts w:asciiTheme="majorBidi" w:hAnsiTheme="majorBidi" w:cstheme="majorBidi"/>
          <w:sz w:val="24"/>
          <w:szCs w:val="24"/>
        </w:rPr>
        <w:t>dan</w:t>
      </w:r>
      <w:r>
        <w:rPr>
          <w:rFonts w:asciiTheme="majorBidi" w:hAnsiTheme="majorBidi" w:cstheme="majorBidi"/>
          <w:sz w:val="24"/>
          <w:szCs w:val="24"/>
        </w:rPr>
        <w:t xml:space="preserve"> </w:t>
      </w:r>
      <w:r w:rsidR="005E6107" w:rsidRPr="00326D7A">
        <w:rPr>
          <w:rFonts w:asciiTheme="majorBidi" w:hAnsiTheme="majorBidi" w:cstheme="majorBidi"/>
          <w:sz w:val="24"/>
          <w:szCs w:val="24"/>
        </w:rPr>
        <w:t>dokumentasi.</w:t>
      </w:r>
      <w:r>
        <w:rPr>
          <w:rFonts w:asciiTheme="majorBidi" w:hAnsiTheme="majorBidi" w:cstheme="majorBidi"/>
          <w:sz w:val="24"/>
          <w:szCs w:val="24"/>
        </w:rPr>
        <w:t xml:space="preserve"> </w:t>
      </w:r>
      <w:r w:rsidR="005E6107" w:rsidRPr="00326D7A">
        <w:rPr>
          <w:rFonts w:asciiTheme="majorBidi" w:hAnsiTheme="majorBidi" w:cstheme="majorBidi"/>
          <w:sz w:val="24"/>
          <w:szCs w:val="24"/>
        </w:rPr>
        <w:t>Hasil</w:t>
      </w:r>
      <w:r>
        <w:rPr>
          <w:rFonts w:asciiTheme="majorBidi" w:hAnsiTheme="majorBidi" w:cstheme="majorBidi"/>
          <w:sz w:val="24"/>
          <w:szCs w:val="24"/>
        </w:rPr>
        <w:t xml:space="preserve"> </w:t>
      </w:r>
      <w:r w:rsidR="005E6107" w:rsidRPr="00326D7A">
        <w:rPr>
          <w:rFonts w:asciiTheme="majorBidi" w:hAnsiTheme="majorBidi" w:cstheme="majorBidi"/>
          <w:sz w:val="24"/>
          <w:szCs w:val="24"/>
        </w:rPr>
        <w:t>dari</w:t>
      </w:r>
      <w:r>
        <w:rPr>
          <w:rFonts w:asciiTheme="majorBidi" w:hAnsiTheme="majorBidi" w:cstheme="majorBidi"/>
          <w:sz w:val="24"/>
          <w:szCs w:val="24"/>
        </w:rPr>
        <w:t xml:space="preserve"> </w:t>
      </w:r>
      <w:r w:rsidR="005E6107" w:rsidRPr="00326D7A">
        <w:rPr>
          <w:rFonts w:asciiTheme="majorBidi" w:hAnsiTheme="majorBidi" w:cstheme="majorBidi"/>
          <w:sz w:val="24"/>
          <w:szCs w:val="24"/>
          <w:lang w:val="en-GB"/>
        </w:rPr>
        <w:t>analisis</w:t>
      </w:r>
      <w:r>
        <w:rPr>
          <w:rFonts w:asciiTheme="majorBidi" w:hAnsiTheme="majorBidi" w:cstheme="majorBidi"/>
          <w:sz w:val="24"/>
          <w:szCs w:val="24"/>
        </w:rPr>
        <w:t xml:space="preserve"> </w:t>
      </w:r>
      <w:r w:rsidR="005E6107" w:rsidRPr="00326D7A">
        <w:rPr>
          <w:rFonts w:asciiTheme="majorBidi" w:hAnsiTheme="majorBidi" w:cstheme="majorBidi"/>
          <w:sz w:val="24"/>
          <w:szCs w:val="24"/>
        </w:rPr>
        <w:t>data</w:t>
      </w:r>
      <w:r>
        <w:rPr>
          <w:rFonts w:asciiTheme="majorBidi" w:hAnsiTheme="majorBidi" w:cstheme="majorBidi"/>
          <w:sz w:val="24"/>
          <w:szCs w:val="24"/>
        </w:rPr>
        <w:t xml:space="preserve"> </w:t>
      </w:r>
      <w:r w:rsidR="005E6107" w:rsidRPr="00326D7A">
        <w:rPr>
          <w:rFonts w:asciiTheme="majorBidi" w:hAnsiTheme="majorBidi" w:cstheme="majorBidi"/>
          <w:sz w:val="24"/>
          <w:szCs w:val="24"/>
        </w:rPr>
        <w:t>men</w:t>
      </w:r>
      <w:r w:rsidR="005E6107" w:rsidRPr="00326D7A">
        <w:rPr>
          <w:rFonts w:asciiTheme="majorBidi" w:hAnsiTheme="majorBidi" w:cstheme="majorBidi"/>
          <w:sz w:val="24"/>
          <w:szCs w:val="24"/>
          <w:lang w:val="en-GB"/>
        </w:rPr>
        <w:t>gungkapkan</w:t>
      </w:r>
      <w:r>
        <w:rPr>
          <w:rFonts w:asciiTheme="majorBidi" w:hAnsiTheme="majorBidi" w:cstheme="majorBidi"/>
          <w:sz w:val="24"/>
          <w:szCs w:val="24"/>
        </w:rPr>
        <w:t xml:space="preserve"> </w:t>
      </w:r>
      <w:r w:rsidR="005E6107" w:rsidRPr="00326D7A">
        <w:rPr>
          <w:rFonts w:asciiTheme="majorBidi" w:hAnsiTheme="majorBidi" w:cstheme="majorBidi"/>
          <w:sz w:val="24"/>
          <w:szCs w:val="24"/>
        </w:rPr>
        <w:t>bahwa</w:t>
      </w:r>
      <w:r w:rsidR="005E6107" w:rsidRPr="00326D7A">
        <w:rPr>
          <w:rFonts w:asciiTheme="majorBidi" w:hAnsiTheme="majorBidi" w:cstheme="majorBidi"/>
          <w:sz w:val="24"/>
          <w:szCs w:val="24"/>
          <w:lang w:val="en-GB"/>
        </w:rPr>
        <w:t>sannya</w:t>
      </w:r>
      <w:r>
        <w:rPr>
          <w:rFonts w:asciiTheme="majorBidi" w:hAnsiTheme="majorBidi" w:cstheme="majorBidi"/>
          <w:sz w:val="24"/>
          <w:szCs w:val="24"/>
        </w:rPr>
        <w:t xml:space="preserve"> </w:t>
      </w:r>
      <w:r w:rsidR="005E6107" w:rsidRPr="00326D7A">
        <w:rPr>
          <w:rFonts w:asciiTheme="majorBidi" w:hAnsiTheme="majorBidi" w:cstheme="majorBidi"/>
          <w:sz w:val="24"/>
          <w:szCs w:val="24"/>
        </w:rPr>
        <w:t>metode</w:t>
      </w:r>
      <w:r>
        <w:rPr>
          <w:rFonts w:asciiTheme="majorBidi" w:hAnsiTheme="majorBidi" w:cstheme="majorBidi"/>
          <w:sz w:val="24"/>
          <w:szCs w:val="24"/>
        </w:rPr>
        <w:t xml:space="preserve"> </w:t>
      </w:r>
      <w:r w:rsidR="005E6107" w:rsidRPr="00326D7A">
        <w:rPr>
          <w:rFonts w:asciiTheme="majorBidi" w:hAnsiTheme="majorBidi" w:cstheme="majorBidi"/>
          <w:sz w:val="24"/>
          <w:szCs w:val="24"/>
        </w:rPr>
        <w:t>tikrar</w:t>
      </w:r>
      <w:r>
        <w:rPr>
          <w:rFonts w:asciiTheme="majorBidi" w:hAnsiTheme="majorBidi" w:cstheme="majorBidi"/>
          <w:sz w:val="24"/>
          <w:szCs w:val="24"/>
        </w:rPr>
        <w:t xml:space="preserve"> </w:t>
      </w:r>
      <w:r w:rsidR="005E6107" w:rsidRPr="00326D7A">
        <w:rPr>
          <w:rFonts w:asciiTheme="majorBidi" w:hAnsiTheme="majorBidi" w:cstheme="majorBidi"/>
          <w:sz w:val="24"/>
          <w:szCs w:val="24"/>
        </w:rPr>
        <w:t>telah</w:t>
      </w:r>
      <w:r>
        <w:rPr>
          <w:rFonts w:asciiTheme="majorBidi" w:hAnsiTheme="majorBidi" w:cstheme="majorBidi"/>
          <w:sz w:val="24"/>
          <w:szCs w:val="24"/>
        </w:rPr>
        <w:t xml:space="preserve"> </w:t>
      </w:r>
      <w:r w:rsidR="005E6107" w:rsidRPr="00326D7A">
        <w:rPr>
          <w:rFonts w:asciiTheme="majorBidi" w:hAnsiTheme="majorBidi" w:cstheme="majorBidi"/>
          <w:sz w:val="24"/>
          <w:szCs w:val="24"/>
        </w:rPr>
        <w:t>dila</w:t>
      </w:r>
      <w:r w:rsidR="005E6107" w:rsidRPr="00326D7A">
        <w:rPr>
          <w:rFonts w:asciiTheme="majorBidi" w:hAnsiTheme="majorBidi" w:cstheme="majorBidi"/>
          <w:sz w:val="24"/>
          <w:szCs w:val="24"/>
          <w:lang w:val="en-GB"/>
        </w:rPr>
        <w:t>kukan</w:t>
      </w:r>
      <w:r>
        <w:rPr>
          <w:rFonts w:asciiTheme="majorBidi" w:hAnsiTheme="majorBidi" w:cstheme="majorBidi"/>
          <w:sz w:val="24"/>
          <w:szCs w:val="24"/>
        </w:rPr>
        <w:t xml:space="preserve"> </w:t>
      </w:r>
      <w:r w:rsidR="005E6107" w:rsidRPr="00326D7A">
        <w:rPr>
          <w:rFonts w:asciiTheme="majorBidi" w:hAnsiTheme="majorBidi" w:cstheme="majorBidi"/>
          <w:sz w:val="24"/>
          <w:szCs w:val="24"/>
        </w:rPr>
        <w:t>dengan</w:t>
      </w:r>
      <w:r>
        <w:rPr>
          <w:rFonts w:asciiTheme="majorBidi" w:hAnsiTheme="majorBidi" w:cstheme="majorBidi"/>
          <w:sz w:val="24"/>
          <w:szCs w:val="24"/>
        </w:rPr>
        <w:t xml:space="preserve"> </w:t>
      </w:r>
      <w:r w:rsidR="005E6107" w:rsidRPr="00326D7A">
        <w:rPr>
          <w:rFonts w:asciiTheme="majorBidi" w:hAnsiTheme="majorBidi" w:cstheme="majorBidi"/>
          <w:sz w:val="24"/>
          <w:szCs w:val="24"/>
        </w:rPr>
        <w:t>baik</w:t>
      </w:r>
      <w:r>
        <w:rPr>
          <w:rFonts w:asciiTheme="majorBidi" w:hAnsiTheme="majorBidi" w:cstheme="majorBidi"/>
          <w:sz w:val="24"/>
          <w:szCs w:val="24"/>
        </w:rPr>
        <w:t xml:space="preserve"> </w:t>
      </w:r>
      <w:r w:rsidR="005E6107" w:rsidRPr="00326D7A">
        <w:rPr>
          <w:rFonts w:asciiTheme="majorBidi" w:hAnsiTheme="majorBidi" w:cstheme="majorBidi"/>
          <w:sz w:val="24"/>
          <w:szCs w:val="24"/>
        </w:rPr>
        <w:t>di</w:t>
      </w:r>
      <w:r>
        <w:rPr>
          <w:rFonts w:asciiTheme="majorBidi" w:hAnsiTheme="majorBidi" w:cstheme="majorBidi"/>
          <w:sz w:val="24"/>
          <w:szCs w:val="24"/>
        </w:rPr>
        <w:t xml:space="preserve"> </w:t>
      </w:r>
      <w:r w:rsidR="005E6107" w:rsidRPr="00326D7A">
        <w:rPr>
          <w:rFonts w:asciiTheme="majorBidi" w:hAnsiTheme="majorBidi" w:cstheme="majorBidi"/>
          <w:sz w:val="24"/>
          <w:szCs w:val="24"/>
        </w:rPr>
        <w:t>kelas</w:t>
      </w:r>
      <w:r>
        <w:rPr>
          <w:rFonts w:asciiTheme="majorBidi" w:hAnsiTheme="majorBidi" w:cstheme="majorBidi"/>
          <w:sz w:val="24"/>
          <w:szCs w:val="24"/>
        </w:rPr>
        <w:t xml:space="preserve"> </w:t>
      </w:r>
      <w:r w:rsidR="005E6107" w:rsidRPr="00326D7A">
        <w:rPr>
          <w:rFonts w:asciiTheme="majorBidi" w:hAnsiTheme="majorBidi" w:cstheme="majorBidi"/>
          <w:sz w:val="24"/>
          <w:szCs w:val="24"/>
        </w:rPr>
        <w:t>2</w:t>
      </w:r>
      <w:r>
        <w:rPr>
          <w:rFonts w:asciiTheme="majorBidi" w:hAnsiTheme="majorBidi" w:cstheme="majorBidi"/>
          <w:sz w:val="24"/>
          <w:szCs w:val="24"/>
        </w:rPr>
        <w:t xml:space="preserve"> </w:t>
      </w:r>
      <w:r w:rsidR="005E6107" w:rsidRPr="00326D7A">
        <w:rPr>
          <w:rFonts w:asciiTheme="majorBidi" w:hAnsiTheme="majorBidi" w:cstheme="majorBidi"/>
          <w:sz w:val="24"/>
          <w:szCs w:val="24"/>
        </w:rPr>
        <w:t>Al-Furqon</w:t>
      </w:r>
      <w:r>
        <w:rPr>
          <w:rFonts w:asciiTheme="majorBidi" w:hAnsiTheme="majorBidi" w:cstheme="majorBidi"/>
          <w:sz w:val="24"/>
          <w:szCs w:val="24"/>
        </w:rPr>
        <w:t xml:space="preserve"> </w:t>
      </w:r>
      <w:r w:rsidR="005E6107" w:rsidRPr="00326D7A">
        <w:rPr>
          <w:rFonts w:asciiTheme="majorBidi" w:hAnsiTheme="majorBidi" w:cstheme="majorBidi"/>
          <w:sz w:val="24"/>
          <w:szCs w:val="24"/>
        </w:rPr>
        <w:t>Muhammadiyah</w:t>
      </w:r>
      <w:r>
        <w:rPr>
          <w:rFonts w:asciiTheme="majorBidi" w:hAnsiTheme="majorBidi" w:cstheme="majorBidi"/>
          <w:sz w:val="24"/>
          <w:szCs w:val="24"/>
        </w:rPr>
        <w:t xml:space="preserve"> </w:t>
      </w:r>
      <w:r w:rsidR="005E6107" w:rsidRPr="00326D7A">
        <w:rPr>
          <w:rFonts w:asciiTheme="majorBidi" w:hAnsiTheme="majorBidi" w:cstheme="majorBidi"/>
          <w:sz w:val="24"/>
          <w:szCs w:val="24"/>
        </w:rPr>
        <w:t>Boarding</w:t>
      </w:r>
      <w:r>
        <w:rPr>
          <w:rFonts w:asciiTheme="majorBidi" w:hAnsiTheme="majorBidi" w:cstheme="majorBidi"/>
          <w:sz w:val="24"/>
          <w:szCs w:val="24"/>
        </w:rPr>
        <w:t xml:space="preserve"> </w:t>
      </w:r>
      <w:r w:rsidR="005E6107" w:rsidRPr="00326D7A">
        <w:rPr>
          <w:rFonts w:asciiTheme="majorBidi" w:hAnsiTheme="majorBidi" w:cstheme="majorBidi"/>
          <w:sz w:val="24"/>
          <w:szCs w:val="24"/>
        </w:rPr>
        <w:t>School</w:t>
      </w:r>
      <w:r>
        <w:rPr>
          <w:rFonts w:asciiTheme="majorBidi" w:hAnsiTheme="majorBidi" w:cstheme="majorBidi"/>
          <w:sz w:val="24"/>
          <w:szCs w:val="24"/>
        </w:rPr>
        <w:t xml:space="preserve"> </w:t>
      </w:r>
      <w:r w:rsidR="005E6107" w:rsidRPr="00326D7A">
        <w:rPr>
          <w:rFonts w:asciiTheme="majorBidi" w:hAnsiTheme="majorBidi" w:cstheme="majorBidi"/>
          <w:sz w:val="24"/>
          <w:szCs w:val="24"/>
        </w:rPr>
        <w:t>Cibiuk.</w:t>
      </w:r>
      <w:r>
        <w:rPr>
          <w:rFonts w:asciiTheme="majorBidi" w:hAnsiTheme="majorBidi" w:cstheme="majorBidi"/>
          <w:sz w:val="24"/>
          <w:szCs w:val="24"/>
        </w:rPr>
        <w:t xml:space="preserve"> </w:t>
      </w:r>
      <w:r w:rsidR="005E6107" w:rsidRPr="00326D7A">
        <w:rPr>
          <w:rFonts w:asciiTheme="majorBidi" w:hAnsiTheme="majorBidi" w:cstheme="majorBidi"/>
          <w:sz w:val="24"/>
          <w:szCs w:val="24"/>
        </w:rPr>
        <w:t>Hal</w:t>
      </w:r>
      <w:r>
        <w:rPr>
          <w:rFonts w:asciiTheme="majorBidi" w:hAnsiTheme="majorBidi" w:cstheme="majorBidi"/>
          <w:sz w:val="24"/>
          <w:szCs w:val="24"/>
          <w:lang w:val="en-GB"/>
        </w:rPr>
        <w:t xml:space="preserve"> </w:t>
      </w:r>
      <w:r w:rsidR="005E6107" w:rsidRPr="00326D7A">
        <w:rPr>
          <w:rFonts w:asciiTheme="majorBidi" w:hAnsiTheme="majorBidi" w:cstheme="majorBidi"/>
          <w:sz w:val="24"/>
          <w:szCs w:val="24"/>
          <w:lang w:val="en-GB"/>
        </w:rPr>
        <w:t>tersebut</w:t>
      </w:r>
      <w:r>
        <w:rPr>
          <w:rFonts w:asciiTheme="majorBidi" w:hAnsiTheme="majorBidi" w:cstheme="majorBidi"/>
          <w:sz w:val="24"/>
          <w:szCs w:val="24"/>
        </w:rPr>
        <w:t xml:space="preserve"> </w:t>
      </w:r>
      <w:r w:rsidR="005E6107" w:rsidRPr="00326D7A">
        <w:rPr>
          <w:rFonts w:asciiTheme="majorBidi" w:hAnsiTheme="majorBidi" w:cstheme="majorBidi"/>
          <w:sz w:val="24"/>
          <w:szCs w:val="24"/>
          <w:lang w:val="en-GB"/>
        </w:rPr>
        <w:t>terverifikasi</w:t>
      </w:r>
      <w:r>
        <w:rPr>
          <w:rFonts w:asciiTheme="majorBidi" w:hAnsiTheme="majorBidi" w:cstheme="majorBidi"/>
          <w:sz w:val="24"/>
          <w:szCs w:val="24"/>
        </w:rPr>
        <w:t xml:space="preserve"> </w:t>
      </w:r>
      <w:r w:rsidR="005E6107" w:rsidRPr="00326D7A">
        <w:rPr>
          <w:rFonts w:asciiTheme="majorBidi" w:hAnsiTheme="majorBidi" w:cstheme="majorBidi"/>
          <w:sz w:val="24"/>
          <w:szCs w:val="24"/>
        </w:rPr>
        <w:t>dengan</w:t>
      </w:r>
      <w:r>
        <w:rPr>
          <w:rFonts w:asciiTheme="majorBidi" w:hAnsiTheme="majorBidi" w:cstheme="majorBidi"/>
          <w:sz w:val="24"/>
          <w:szCs w:val="24"/>
        </w:rPr>
        <w:t xml:space="preserve"> </w:t>
      </w:r>
      <w:r w:rsidR="005E6107" w:rsidRPr="00326D7A">
        <w:rPr>
          <w:rFonts w:asciiTheme="majorBidi" w:hAnsiTheme="majorBidi" w:cstheme="majorBidi"/>
          <w:sz w:val="24"/>
          <w:szCs w:val="24"/>
        </w:rPr>
        <w:t>persentase</w:t>
      </w:r>
      <w:r>
        <w:rPr>
          <w:rFonts w:asciiTheme="majorBidi" w:hAnsiTheme="majorBidi" w:cstheme="majorBidi"/>
          <w:sz w:val="24"/>
          <w:szCs w:val="24"/>
        </w:rPr>
        <w:t xml:space="preserve"> </w:t>
      </w:r>
      <w:r w:rsidR="005E6107" w:rsidRPr="00326D7A">
        <w:rPr>
          <w:rFonts w:asciiTheme="majorBidi" w:hAnsiTheme="majorBidi" w:cstheme="majorBidi"/>
          <w:sz w:val="24"/>
          <w:szCs w:val="24"/>
        </w:rPr>
        <w:t>rata-rata</w:t>
      </w:r>
      <w:r>
        <w:rPr>
          <w:rFonts w:asciiTheme="majorBidi" w:hAnsiTheme="majorBidi" w:cstheme="majorBidi"/>
          <w:sz w:val="24"/>
          <w:szCs w:val="24"/>
        </w:rPr>
        <w:t xml:space="preserve"> </w:t>
      </w:r>
      <w:r w:rsidR="005E6107" w:rsidRPr="00326D7A">
        <w:rPr>
          <w:rFonts w:asciiTheme="majorBidi" w:hAnsiTheme="majorBidi" w:cstheme="majorBidi"/>
          <w:sz w:val="24"/>
          <w:szCs w:val="24"/>
        </w:rPr>
        <w:t>jawaban</w:t>
      </w:r>
      <w:r>
        <w:rPr>
          <w:rFonts w:asciiTheme="majorBidi" w:hAnsiTheme="majorBidi" w:cstheme="majorBidi"/>
          <w:sz w:val="24"/>
          <w:szCs w:val="24"/>
        </w:rPr>
        <w:t xml:space="preserve"> </w:t>
      </w:r>
      <w:r w:rsidR="005E6107" w:rsidRPr="00326D7A">
        <w:rPr>
          <w:rFonts w:asciiTheme="majorBidi" w:hAnsiTheme="majorBidi" w:cstheme="majorBidi"/>
          <w:sz w:val="24"/>
          <w:szCs w:val="24"/>
        </w:rPr>
        <w:t>responden</w:t>
      </w:r>
      <w:r>
        <w:rPr>
          <w:rFonts w:asciiTheme="majorBidi" w:hAnsiTheme="majorBidi" w:cstheme="majorBidi"/>
          <w:sz w:val="24"/>
          <w:szCs w:val="24"/>
        </w:rPr>
        <w:t xml:space="preserve"> </w:t>
      </w:r>
      <w:r w:rsidR="005E6107" w:rsidRPr="00326D7A">
        <w:rPr>
          <w:rFonts w:asciiTheme="majorBidi" w:hAnsiTheme="majorBidi" w:cstheme="majorBidi"/>
          <w:sz w:val="24"/>
          <w:szCs w:val="24"/>
        </w:rPr>
        <w:t>terhadap</w:t>
      </w:r>
      <w:r>
        <w:rPr>
          <w:rFonts w:asciiTheme="majorBidi" w:hAnsiTheme="majorBidi" w:cstheme="majorBidi"/>
          <w:sz w:val="24"/>
          <w:szCs w:val="24"/>
        </w:rPr>
        <w:t xml:space="preserve"> </w:t>
      </w:r>
      <w:r w:rsidR="005E6107" w:rsidRPr="00326D7A">
        <w:rPr>
          <w:rFonts w:asciiTheme="majorBidi" w:hAnsiTheme="majorBidi" w:cstheme="majorBidi"/>
          <w:sz w:val="24"/>
          <w:szCs w:val="24"/>
        </w:rPr>
        <w:t>item</w:t>
      </w:r>
      <w:r>
        <w:rPr>
          <w:rFonts w:asciiTheme="majorBidi" w:hAnsiTheme="majorBidi" w:cstheme="majorBidi"/>
          <w:sz w:val="24"/>
          <w:szCs w:val="24"/>
        </w:rPr>
        <w:t xml:space="preserve"> </w:t>
      </w:r>
      <w:r w:rsidR="005E6107" w:rsidRPr="00326D7A">
        <w:rPr>
          <w:rFonts w:asciiTheme="majorBidi" w:hAnsiTheme="majorBidi" w:cstheme="majorBidi"/>
          <w:sz w:val="24"/>
          <w:szCs w:val="24"/>
        </w:rPr>
        <w:t>pertanyaan</w:t>
      </w:r>
      <w:r>
        <w:rPr>
          <w:rFonts w:asciiTheme="majorBidi" w:hAnsiTheme="majorBidi" w:cstheme="majorBidi"/>
          <w:sz w:val="24"/>
          <w:szCs w:val="24"/>
        </w:rPr>
        <w:t xml:space="preserve"> </w:t>
      </w:r>
      <w:r w:rsidR="005E6107" w:rsidRPr="00326D7A">
        <w:rPr>
          <w:rFonts w:asciiTheme="majorBidi" w:hAnsiTheme="majorBidi" w:cstheme="majorBidi"/>
          <w:sz w:val="24"/>
          <w:szCs w:val="24"/>
        </w:rPr>
        <w:t>kuesioner</w:t>
      </w:r>
      <w:r>
        <w:rPr>
          <w:rFonts w:asciiTheme="majorBidi" w:hAnsiTheme="majorBidi" w:cstheme="majorBidi"/>
          <w:sz w:val="24"/>
          <w:szCs w:val="24"/>
        </w:rPr>
        <w:t xml:space="preserve"> </w:t>
      </w:r>
      <w:r w:rsidR="005E6107" w:rsidRPr="00326D7A">
        <w:rPr>
          <w:rFonts w:asciiTheme="majorBidi" w:hAnsiTheme="majorBidi" w:cstheme="majorBidi"/>
          <w:sz w:val="24"/>
          <w:szCs w:val="24"/>
        </w:rPr>
        <w:t>yang</w:t>
      </w:r>
      <w:r>
        <w:rPr>
          <w:rFonts w:asciiTheme="majorBidi" w:hAnsiTheme="majorBidi" w:cstheme="majorBidi"/>
          <w:sz w:val="24"/>
          <w:szCs w:val="24"/>
        </w:rPr>
        <w:t xml:space="preserve"> </w:t>
      </w:r>
      <w:r w:rsidR="005E6107" w:rsidRPr="00326D7A">
        <w:rPr>
          <w:rFonts w:asciiTheme="majorBidi" w:hAnsiTheme="majorBidi" w:cstheme="majorBidi"/>
          <w:sz w:val="24"/>
          <w:szCs w:val="24"/>
        </w:rPr>
        <w:t>diajukan</w:t>
      </w:r>
      <w:r>
        <w:rPr>
          <w:rFonts w:asciiTheme="majorBidi" w:hAnsiTheme="majorBidi" w:cstheme="majorBidi"/>
          <w:sz w:val="24"/>
          <w:szCs w:val="24"/>
        </w:rPr>
        <w:t xml:space="preserve"> </w:t>
      </w:r>
      <w:r w:rsidR="005E6107" w:rsidRPr="00326D7A">
        <w:rPr>
          <w:rFonts w:asciiTheme="majorBidi" w:hAnsiTheme="majorBidi" w:cstheme="majorBidi"/>
          <w:sz w:val="24"/>
          <w:szCs w:val="24"/>
        </w:rPr>
        <w:t>sebesar</w:t>
      </w:r>
      <w:r>
        <w:rPr>
          <w:rFonts w:asciiTheme="majorBidi" w:hAnsiTheme="majorBidi" w:cstheme="majorBidi"/>
          <w:sz w:val="24"/>
          <w:szCs w:val="24"/>
        </w:rPr>
        <w:t xml:space="preserve"> </w:t>
      </w:r>
      <w:r w:rsidR="005E6107" w:rsidRPr="00326D7A">
        <w:rPr>
          <w:rFonts w:asciiTheme="majorBidi" w:hAnsiTheme="majorBidi" w:cstheme="majorBidi"/>
          <w:sz w:val="24"/>
          <w:szCs w:val="24"/>
        </w:rPr>
        <w:t>82.60</w:t>
      </w:r>
      <w:r>
        <w:rPr>
          <w:rFonts w:asciiTheme="majorBidi" w:hAnsiTheme="majorBidi" w:cstheme="majorBidi"/>
          <w:sz w:val="24"/>
          <w:szCs w:val="24"/>
        </w:rPr>
        <w:t xml:space="preserve"> </w:t>
      </w:r>
      <w:r w:rsidR="005E6107" w:rsidRPr="00326D7A">
        <w:rPr>
          <w:rFonts w:asciiTheme="majorBidi" w:hAnsiTheme="majorBidi" w:cstheme="majorBidi"/>
          <w:sz w:val="24"/>
          <w:szCs w:val="24"/>
        </w:rPr>
        <w:t>%</w:t>
      </w:r>
      <w:r>
        <w:rPr>
          <w:rFonts w:asciiTheme="majorBidi" w:hAnsiTheme="majorBidi" w:cstheme="majorBidi"/>
          <w:sz w:val="24"/>
          <w:szCs w:val="24"/>
        </w:rPr>
        <w:t xml:space="preserve"> </w:t>
      </w:r>
      <w:r w:rsidR="005E6107" w:rsidRPr="00326D7A">
        <w:rPr>
          <w:rFonts w:asciiTheme="majorBidi" w:hAnsiTheme="majorBidi" w:cstheme="majorBidi"/>
          <w:sz w:val="24"/>
          <w:szCs w:val="24"/>
        </w:rPr>
        <w:t>dengan</w:t>
      </w:r>
      <w:r>
        <w:rPr>
          <w:rFonts w:asciiTheme="majorBidi" w:hAnsiTheme="majorBidi" w:cstheme="majorBidi"/>
          <w:sz w:val="24"/>
          <w:szCs w:val="24"/>
        </w:rPr>
        <w:t xml:space="preserve"> </w:t>
      </w:r>
      <w:r w:rsidR="005E6107" w:rsidRPr="00326D7A">
        <w:rPr>
          <w:rFonts w:asciiTheme="majorBidi" w:hAnsiTheme="majorBidi" w:cstheme="majorBidi"/>
          <w:sz w:val="24"/>
          <w:szCs w:val="24"/>
        </w:rPr>
        <w:t>kriteria</w:t>
      </w:r>
      <w:r>
        <w:rPr>
          <w:rFonts w:asciiTheme="majorBidi" w:hAnsiTheme="majorBidi" w:cstheme="majorBidi"/>
          <w:sz w:val="24"/>
          <w:szCs w:val="24"/>
        </w:rPr>
        <w:t xml:space="preserve"> </w:t>
      </w:r>
      <w:r w:rsidR="005E6107" w:rsidRPr="00326D7A">
        <w:rPr>
          <w:rFonts w:asciiTheme="majorBidi" w:hAnsiTheme="majorBidi" w:cstheme="majorBidi"/>
          <w:sz w:val="24"/>
          <w:szCs w:val="24"/>
        </w:rPr>
        <w:t>baik.</w:t>
      </w:r>
      <w:r>
        <w:rPr>
          <w:rFonts w:asciiTheme="majorBidi" w:hAnsiTheme="majorBidi" w:cstheme="majorBidi"/>
          <w:sz w:val="24"/>
          <w:szCs w:val="24"/>
        </w:rPr>
        <w:t xml:space="preserve"> </w:t>
      </w:r>
      <w:r w:rsidR="005E6107" w:rsidRPr="00326D7A">
        <w:rPr>
          <w:rFonts w:asciiTheme="majorBidi" w:hAnsiTheme="majorBidi" w:cstheme="majorBidi"/>
          <w:sz w:val="24"/>
          <w:szCs w:val="24"/>
        </w:rPr>
        <w:t>Sementara</w:t>
      </w:r>
      <w:r>
        <w:rPr>
          <w:rFonts w:asciiTheme="majorBidi" w:hAnsiTheme="majorBidi" w:cstheme="majorBidi"/>
          <w:sz w:val="24"/>
          <w:szCs w:val="24"/>
        </w:rPr>
        <w:t xml:space="preserve"> </w:t>
      </w:r>
      <w:r w:rsidR="005E6107" w:rsidRPr="00326D7A">
        <w:rPr>
          <w:rFonts w:asciiTheme="majorBidi" w:hAnsiTheme="majorBidi" w:cstheme="majorBidi"/>
          <w:sz w:val="24"/>
          <w:szCs w:val="24"/>
        </w:rPr>
        <w:t>hafalan</w:t>
      </w:r>
      <w:r>
        <w:rPr>
          <w:rFonts w:asciiTheme="majorBidi" w:hAnsiTheme="majorBidi" w:cstheme="majorBidi"/>
          <w:sz w:val="24"/>
          <w:szCs w:val="24"/>
        </w:rPr>
        <w:t xml:space="preserve"> </w:t>
      </w:r>
      <w:r w:rsidR="005E6107" w:rsidRPr="00326D7A">
        <w:rPr>
          <w:rFonts w:asciiTheme="majorBidi" w:hAnsiTheme="majorBidi" w:cstheme="majorBidi"/>
          <w:sz w:val="24"/>
          <w:szCs w:val="24"/>
        </w:rPr>
        <w:t>Al-Quran</w:t>
      </w:r>
      <w:r>
        <w:rPr>
          <w:rFonts w:asciiTheme="majorBidi" w:hAnsiTheme="majorBidi" w:cstheme="majorBidi"/>
          <w:sz w:val="24"/>
          <w:szCs w:val="24"/>
        </w:rPr>
        <w:t xml:space="preserve"> </w:t>
      </w:r>
      <w:r w:rsidR="005E6107" w:rsidRPr="00326D7A">
        <w:rPr>
          <w:rFonts w:asciiTheme="majorBidi" w:hAnsiTheme="majorBidi" w:cstheme="majorBidi"/>
          <w:sz w:val="24"/>
          <w:szCs w:val="24"/>
        </w:rPr>
        <w:t>peserta</w:t>
      </w:r>
      <w:r>
        <w:rPr>
          <w:rFonts w:asciiTheme="majorBidi" w:hAnsiTheme="majorBidi" w:cstheme="majorBidi"/>
          <w:sz w:val="24"/>
          <w:szCs w:val="24"/>
        </w:rPr>
        <w:t xml:space="preserve"> </w:t>
      </w:r>
      <w:r w:rsidR="005E6107" w:rsidRPr="00326D7A">
        <w:rPr>
          <w:rFonts w:asciiTheme="majorBidi" w:hAnsiTheme="majorBidi" w:cstheme="majorBidi"/>
          <w:sz w:val="24"/>
          <w:szCs w:val="24"/>
        </w:rPr>
        <w:t>didik</w:t>
      </w:r>
      <w:r>
        <w:rPr>
          <w:rFonts w:asciiTheme="majorBidi" w:hAnsiTheme="majorBidi" w:cstheme="majorBidi"/>
          <w:sz w:val="24"/>
          <w:szCs w:val="24"/>
        </w:rPr>
        <w:t xml:space="preserve"> </w:t>
      </w:r>
      <w:r w:rsidR="005E6107" w:rsidRPr="00326D7A">
        <w:rPr>
          <w:rFonts w:asciiTheme="majorBidi" w:hAnsiTheme="majorBidi" w:cstheme="majorBidi"/>
          <w:sz w:val="24"/>
          <w:szCs w:val="24"/>
        </w:rPr>
        <w:t>kelas</w:t>
      </w:r>
      <w:r>
        <w:rPr>
          <w:rFonts w:asciiTheme="majorBidi" w:hAnsiTheme="majorBidi" w:cstheme="majorBidi"/>
          <w:sz w:val="24"/>
          <w:szCs w:val="24"/>
        </w:rPr>
        <w:t xml:space="preserve"> </w:t>
      </w:r>
      <w:r w:rsidR="005E6107" w:rsidRPr="00326D7A">
        <w:rPr>
          <w:rFonts w:asciiTheme="majorBidi" w:hAnsiTheme="majorBidi" w:cstheme="majorBidi"/>
          <w:sz w:val="24"/>
          <w:szCs w:val="24"/>
        </w:rPr>
        <w:t>2</w:t>
      </w:r>
      <w:r>
        <w:rPr>
          <w:rFonts w:asciiTheme="majorBidi" w:hAnsiTheme="majorBidi" w:cstheme="majorBidi"/>
          <w:sz w:val="24"/>
          <w:szCs w:val="24"/>
        </w:rPr>
        <w:t xml:space="preserve"> </w:t>
      </w:r>
      <w:r w:rsidR="005E6107" w:rsidRPr="00326D7A">
        <w:rPr>
          <w:rFonts w:asciiTheme="majorBidi" w:hAnsiTheme="majorBidi" w:cstheme="majorBidi"/>
          <w:sz w:val="24"/>
          <w:szCs w:val="24"/>
        </w:rPr>
        <w:t>Al-Furqon</w:t>
      </w:r>
      <w:r>
        <w:rPr>
          <w:rFonts w:asciiTheme="majorBidi" w:hAnsiTheme="majorBidi" w:cstheme="majorBidi"/>
          <w:sz w:val="24"/>
          <w:szCs w:val="24"/>
        </w:rPr>
        <w:t xml:space="preserve"> </w:t>
      </w:r>
      <w:r w:rsidR="005E6107" w:rsidRPr="00326D7A">
        <w:rPr>
          <w:rFonts w:asciiTheme="majorBidi" w:hAnsiTheme="majorBidi" w:cstheme="majorBidi"/>
          <w:sz w:val="24"/>
          <w:szCs w:val="24"/>
        </w:rPr>
        <w:t>Muhammadiyah</w:t>
      </w:r>
      <w:r>
        <w:rPr>
          <w:rFonts w:asciiTheme="majorBidi" w:hAnsiTheme="majorBidi" w:cstheme="majorBidi"/>
          <w:sz w:val="24"/>
          <w:szCs w:val="24"/>
        </w:rPr>
        <w:t xml:space="preserve"> </w:t>
      </w:r>
      <w:r w:rsidR="005E6107" w:rsidRPr="00326D7A">
        <w:rPr>
          <w:rFonts w:asciiTheme="majorBidi" w:hAnsiTheme="majorBidi" w:cstheme="majorBidi"/>
          <w:sz w:val="24"/>
          <w:szCs w:val="24"/>
        </w:rPr>
        <w:t>Boarding</w:t>
      </w:r>
      <w:r>
        <w:rPr>
          <w:rFonts w:asciiTheme="majorBidi" w:hAnsiTheme="majorBidi" w:cstheme="majorBidi"/>
          <w:sz w:val="24"/>
          <w:szCs w:val="24"/>
        </w:rPr>
        <w:t xml:space="preserve"> </w:t>
      </w:r>
      <w:r w:rsidR="005E6107" w:rsidRPr="00326D7A">
        <w:rPr>
          <w:rFonts w:asciiTheme="majorBidi" w:hAnsiTheme="majorBidi" w:cstheme="majorBidi"/>
          <w:sz w:val="24"/>
          <w:szCs w:val="24"/>
        </w:rPr>
        <w:t>School</w:t>
      </w:r>
      <w:r>
        <w:rPr>
          <w:rFonts w:asciiTheme="majorBidi" w:hAnsiTheme="majorBidi" w:cstheme="majorBidi"/>
          <w:sz w:val="24"/>
          <w:szCs w:val="24"/>
        </w:rPr>
        <w:t xml:space="preserve"> </w:t>
      </w:r>
      <w:r w:rsidR="005E6107" w:rsidRPr="00326D7A">
        <w:rPr>
          <w:rFonts w:asciiTheme="majorBidi" w:hAnsiTheme="majorBidi" w:cstheme="majorBidi"/>
          <w:sz w:val="24"/>
          <w:szCs w:val="24"/>
        </w:rPr>
        <w:t>Cibiuk,</w:t>
      </w:r>
      <w:r>
        <w:rPr>
          <w:rFonts w:asciiTheme="majorBidi" w:hAnsiTheme="majorBidi" w:cstheme="majorBidi"/>
          <w:sz w:val="24"/>
          <w:szCs w:val="24"/>
        </w:rPr>
        <w:t xml:space="preserve"> </w:t>
      </w:r>
      <w:r w:rsidR="005E6107" w:rsidRPr="00326D7A">
        <w:rPr>
          <w:rFonts w:asciiTheme="majorBidi" w:hAnsiTheme="majorBidi" w:cstheme="majorBidi"/>
          <w:sz w:val="24"/>
          <w:szCs w:val="24"/>
        </w:rPr>
        <w:t>baik.</w:t>
      </w:r>
      <w:r>
        <w:rPr>
          <w:rFonts w:asciiTheme="majorBidi" w:hAnsiTheme="majorBidi" w:cstheme="majorBidi"/>
          <w:sz w:val="24"/>
          <w:szCs w:val="24"/>
        </w:rPr>
        <w:t xml:space="preserve"> </w:t>
      </w:r>
    </w:p>
    <w:p w14:paraId="0078E93B" w14:textId="77777777" w:rsidR="00E80371" w:rsidRDefault="005E6107" w:rsidP="000C07F9">
      <w:pPr>
        <w:pStyle w:val="ListParagraph"/>
        <w:pBdr>
          <w:top w:val="nil"/>
          <w:left w:val="nil"/>
          <w:bottom w:val="nil"/>
          <w:right w:val="nil"/>
          <w:between w:val="nil"/>
        </w:pBdr>
        <w:spacing w:after="0" w:line="480" w:lineRule="auto"/>
        <w:ind w:left="851" w:firstLine="567"/>
        <w:jc w:val="both"/>
        <w:rPr>
          <w:rFonts w:asciiTheme="majorBidi" w:hAnsiTheme="majorBidi" w:cstheme="majorBidi"/>
          <w:sz w:val="24"/>
          <w:szCs w:val="24"/>
        </w:rPr>
      </w:pPr>
      <w:r w:rsidRPr="00326D7A">
        <w:rPr>
          <w:rFonts w:asciiTheme="majorBidi" w:hAnsiTheme="majorBidi" w:cstheme="majorBidi"/>
          <w:sz w:val="24"/>
          <w:szCs w:val="24"/>
        </w:rPr>
        <w:t>Hal</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dikonfirmasi</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persentase</w:t>
      </w:r>
      <w:r w:rsidR="00C676BD">
        <w:rPr>
          <w:rFonts w:asciiTheme="majorBidi" w:hAnsiTheme="majorBidi" w:cstheme="majorBidi"/>
          <w:sz w:val="24"/>
          <w:szCs w:val="24"/>
        </w:rPr>
        <w:t xml:space="preserve"> </w:t>
      </w:r>
      <w:r w:rsidRPr="00326D7A">
        <w:rPr>
          <w:rFonts w:asciiTheme="majorBidi" w:hAnsiTheme="majorBidi" w:cstheme="majorBidi"/>
          <w:sz w:val="24"/>
          <w:szCs w:val="24"/>
        </w:rPr>
        <w:t>rata-rata</w:t>
      </w:r>
      <w:r w:rsidR="00C676BD">
        <w:rPr>
          <w:rFonts w:asciiTheme="majorBidi" w:hAnsiTheme="majorBidi" w:cstheme="majorBidi"/>
          <w:sz w:val="24"/>
          <w:szCs w:val="24"/>
        </w:rPr>
        <w:t xml:space="preserve"> </w:t>
      </w:r>
      <w:r w:rsidRPr="00326D7A">
        <w:rPr>
          <w:rFonts w:asciiTheme="majorBidi" w:hAnsiTheme="majorBidi" w:cstheme="majorBidi"/>
          <w:sz w:val="24"/>
          <w:szCs w:val="24"/>
        </w:rPr>
        <w:t>jawaban</w:t>
      </w:r>
      <w:r w:rsidR="00C676BD">
        <w:rPr>
          <w:rFonts w:asciiTheme="majorBidi" w:hAnsiTheme="majorBidi" w:cstheme="majorBidi"/>
          <w:sz w:val="24"/>
          <w:szCs w:val="24"/>
        </w:rPr>
        <w:t xml:space="preserve"> </w:t>
      </w:r>
      <w:r w:rsidRPr="00326D7A">
        <w:rPr>
          <w:rFonts w:asciiTheme="majorBidi" w:hAnsiTheme="majorBidi" w:cstheme="majorBidi"/>
          <w:sz w:val="24"/>
          <w:szCs w:val="24"/>
        </w:rPr>
        <w:t>responden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item</w:t>
      </w:r>
      <w:r w:rsidR="00C676BD">
        <w:rPr>
          <w:rFonts w:asciiTheme="majorBidi" w:hAnsiTheme="majorBidi" w:cstheme="majorBidi"/>
          <w:sz w:val="24"/>
          <w:szCs w:val="24"/>
        </w:rPr>
        <w:t xml:space="preserve"> </w:t>
      </w:r>
      <w:r w:rsidRPr="00326D7A">
        <w:rPr>
          <w:rFonts w:asciiTheme="majorBidi" w:hAnsiTheme="majorBidi" w:cstheme="majorBidi"/>
          <w:sz w:val="24"/>
          <w:szCs w:val="24"/>
        </w:rPr>
        <w:t>pertanyaan</w:t>
      </w:r>
      <w:r w:rsidR="00C676BD">
        <w:rPr>
          <w:rFonts w:asciiTheme="majorBidi" w:hAnsiTheme="majorBidi" w:cstheme="majorBidi"/>
          <w:sz w:val="24"/>
          <w:szCs w:val="24"/>
        </w:rPr>
        <w:t xml:space="preserve"> </w:t>
      </w:r>
      <w:r w:rsidRPr="00326D7A">
        <w:rPr>
          <w:rFonts w:asciiTheme="majorBidi" w:hAnsiTheme="majorBidi" w:cstheme="majorBidi"/>
          <w:sz w:val="24"/>
          <w:szCs w:val="24"/>
        </w:rPr>
        <w:t>kuesioner</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diajukan</w:t>
      </w:r>
      <w:r w:rsidR="00C676BD">
        <w:rPr>
          <w:rFonts w:asciiTheme="majorBidi" w:hAnsiTheme="majorBidi" w:cstheme="majorBidi"/>
          <w:sz w:val="24"/>
          <w:szCs w:val="24"/>
        </w:rPr>
        <w:t xml:space="preserve"> </w:t>
      </w:r>
      <w:r w:rsidRPr="00326D7A">
        <w:rPr>
          <w:rFonts w:asciiTheme="majorBidi" w:hAnsiTheme="majorBidi" w:cstheme="majorBidi"/>
          <w:sz w:val="24"/>
          <w:szCs w:val="24"/>
        </w:rPr>
        <w:t>sebesar</w:t>
      </w:r>
      <w:r w:rsidR="00C676BD">
        <w:rPr>
          <w:rFonts w:asciiTheme="majorBidi" w:hAnsiTheme="majorBidi" w:cstheme="majorBidi"/>
          <w:sz w:val="24"/>
          <w:szCs w:val="24"/>
        </w:rPr>
        <w:t xml:space="preserve"> </w:t>
      </w:r>
      <w:r w:rsidRPr="00326D7A">
        <w:rPr>
          <w:rFonts w:asciiTheme="majorBidi" w:hAnsiTheme="majorBidi" w:cstheme="majorBidi"/>
          <w:sz w:val="24"/>
          <w:szCs w:val="24"/>
        </w:rPr>
        <w:t>80.50%</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kriteria</w:t>
      </w:r>
      <w:r w:rsidR="00C676BD">
        <w:rPr>
          <w:rFonts w:asciiTheme="majorBidi" w:hAnsiTheme="majorBidi" w:cstheme="majorBidi"/>
          <w:sz w:val="24"/>
          <w:szCs w:val="24"/>
        </w:rPr>
        <w:t xml:space="preserve"> </w:t>
      </w:r>
      <w:r w:rsidRPr="00326D7A">
        <w:rPr>
          <w:rFonts w:asciiTheme="majorBidi" w:hAnsiTheme="majorBidi" w:cstheme="majorBidi"/>
          <w:sz w:val="24"/>
          <w:szCs w:val="24"/>
        </w:rPr>
        <w:t>Baik.</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pelaksanaan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metode</w:t>
      </w:r>
      <w:r w:rsidR="00C676BD">
        <w:rPr>
          <w:rFonts w:asciiTheme="majorBidi" w:hAnsiTheme="majorBidi" w:cstheme="majorBidi"/>
          <w:sz w:val="24"/>
          <w:szCs w:val="24"/>
        </w:rPr>
        <w:t xml:space="preserve"> </w:t>
      </w:r>
      <w:r w:rsidRPr="00326D7A">
        <w:rPr>
          <w:rFonts w:asciiTheme="majorBidi" w:hAnsiTheme="majorBidi" w:cstheme="majorBidi"/>
          <w:sz w:val="24"/>
          <w:szCs w:val="24"/>
        </w:rPr>
        <w:t>tikrar</w:t>
      </w:r>
      <w:r w:rsidR="00C676BD">
        <w:rPr>
          <w:rFonts w:asciiTheme="majorBidi" w:hAnsiTheme="majorBidi" w:cstheme="majorBidi"/>
          <w:sz w:val="24"/>
          <w:szCs w:val="24"/>
        </w:rPr>
        <w:t xml:space="preserve"> </w:t>
      </w:r>
      <w:r w:rsidRPr="00326D7A">
        <w:rPr>
          <w:rFonts w:asciiTheme="majorBidi" w:hAnsiTheme="majorBidi" w:cstheme="majorBidi"/>
          <w:sz w:val="24"/>
          <w:szCs w:val="24"/>
        </w:rPr>
        <w:lastRenderedPageBreak/>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hafalan</w:t>
      </w:r>
      <w:r w:rsidR="00C676BD">
        <w:rPr>
          <w:rFonts w:asciiTheme="majorBidi" w:hAnsiTheme="majorBidi" w:cstheme="majorBidi"/>
          <w:sz w:val="24"/>
          <w:szCs w:val="24"/>
        </w:rPr>
        <w:t xml:space="preserve"> </w:t>
      </w:r>
      <w:r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peserta</w:t>
      </w:r>
      <w:r w:rsidR="00C676BD">
        <w:rPr>
          <w:rFonts w:asciiTheme="majorBidi" w:hAnsiTheme="majorBidi" w:cstheme="majorBidi"/>
          <w:sz w:val="24"/>
          <w:szCs w:val="24"/>
        </w:rPr>
        <w:t xml:space="preserve"> </w:t>
      </w:r>
      <w:r w:rsidRPr="00326D7A">
        <w:rPr>
          <w:rFonts w:asciiTheme="majorBidi" w:hAnsiTheme="majorBidi" w:cstheme="majorBidi"/>
          <w:sz w:val="24"/>
          <w:szCs w:val="24"/>
        </w:rPr>
        <w:t>didik</w:t>
      </w:r>
      <w:r w:rsidR="00C676BD">
        <w:rPr>
          <w:rFonts w:asciiTheme="majorBidi" w:hAnsiTheme="majorBidi" w:cstheme="majorBidi"/>
          <w:sz w:val="24"/>
          <w:szCs w:val="24"/>
        </w:rPr>
        <w:t xml:space="preserve"> </w:t>
      </w:r>
      <w:r w:rsidRPr="00326D7A">
        <w:rPr>
          <w:rFonts w:asciiTheme="majorBidi" w:hAnsiTheme="majorBidi" w:cstheme="majorBidi"/>
          <w:sz w:val="24"/>
          <w:szCs w:val="24"/>
        </w:rPr>
        <w:t>berdasarkan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pengolahan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w:t>
      </w:r>
      <w:r w:rsidR="00C676BD">
        <w:rPr>
          <w:rFonts w:asciiTheme="majorBidi" w:hAnsiTheme="majorBidi" w:cstheme="majorBidi"/>
          <w:sz w:val="24"/>
          <w:szCs w:val="24"/>
        </w:rPr>
        <w:t xml:space="preserve"> </w:t>
      </w:r>
      <w:r w:rsidRPr="00326D7A">
        <w:rPr>
          <w:rFonts w:asciiTheme="majorBidi" w:hAnsiTheme="majorBidi" w:cstheme="majorBidi"/>
          <w:sz w:val="24"/>
          <w:szCs w:val="24"/>
        </w:rPr>
        <w:t>memiliki</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sebesar</w:t>
      </w:r>
      <w:r w:rsidR="00C676BD">
        <w:rPr>
          <w:rFonts w:asciiTheme="majorBidi" w:hAnsiTheme="majorBidi" w:cstheme="majorBidi"/>
          <w:sz w:val="24"/>
          <w:szCs w:val="24"/>
        </w:rPr>
        <w:t xml:space="preserve"> </w:t>
      </w:r>
      <w:r w:rsidRPr="00326D7A">
        <w:rPr>
          <w:rFonts w:asciiTheme="majorBidi" w:hAnsiTheme="majorBidi" w:cstheme="majorBidi"/>
          <w:sz w:val="24"/>
          <w:szCs w:val="24"/>
        </w:rPr>
        <w:t>33.7%</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kriteria</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cukup</w:t>
      </w:r>
      <w:r w:rsidR="00C676BD">
        <w:rPr>
          <w:rFonts w:asciiTheme="majorBidi" w:hAnsiTheme="majorBidi" w:cstheme="majorBidi"/>
          <w:sz w:val="24"/>
          <w:szCs w:val="24"/>
        </w:rPr>
        <w:t xml:space="preserve"> </w:t>
      </w:r>
      <w:r w:rsidRPr="00326D7A">
        <w:rPr>
          <w:rFonts w:asciiTheme="majorBidi" w:hAnsiTheme="majorBidi" w:cstheme="majorBidi"/>
          <w:sz w:val="24"/>
          <w:szCs w:val="24"/>
        </w:rPr>
        <w:t>berarti”.</w:t>
      </w:r>
      <w:r w:rsidR="00C676BD">
        <w:rPr>
          <w:rFonts w:asciiTheme="majorBidi" w:hAnsiTheme="majorBidi" w:cstheme="majorBidi"/>
          <w:sz w:val="24"/>
          <w:szCs w:val="24"/>
        </w:rPr>
        <w:t xml:space="preserve"> </w:t>
      </w:r>
      <w:r w:rsidRPr="00326D7A">
        <w:rPr>
          <w:rFonts w:asciiTheme="majorBidi" w:hAnsiTheme="majorBidi" w:cstheme="majorBidi"/>
          <w:sz w:val="24"/>
          <w:szCs w:val="24"/>
        </w:rPr>
        <w:t>Hal</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dikarenakan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adanya</w:t>
      </w:r>
      <w:r w:rsidR="00C676BD">
        <w:rPr>
          <w:rFonts w:asciiTheme="majorBidi" w:hAnsiTheme="majorBidi" w:cstheme="majorBidi"/>
          <w:sz w:val="24"/>
          <w:szCs w:val="24"/>
        </w:rPr>
        <w:t xml:space="preserve"> </w:t>
      </w:r>
      <w:r w:rsidRPr="00326D7A">
        <w:rPr>
          <w:rFonts w:asciiTheme="majorBidi" w:hAnsiTheme="majorBidi" w:cstheme="majorBidi"/>
          <w:sz w:val="24"/>
          <w:szCs w:val="24"/>
        </w:rPr>
        <w:t>dukungan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besar</w:t>
      </w:r>
      <w:r w:rsidR="00C676BD">
        <w:rPr>
          <w:rFonts w:asciiTheme="majorBidi" w:hAnsiTheme="majorBidi" w:cstheme="majorBidi"/>
          <w:sz w:val="24"/>
          <w:szCs w:val="24"/>
        </w:rPr>
        <w:t xml:space="preserve"> </w:t>
      </w:r>
      <w:r w:rsidRPr="00326D7A">
        <w:rPr>
          <w:rFonts w:asciiTheme="majorBidi" w:hAnsiTheme="majorBidi" w:cstheme="majorBidi"/>
          <w:sz w:val="24"/>
          <w:szCs w:val="24"/>
        </w:rPr>
        <w:t>dari</w:t>
      </w:r>
      <w:r w:rsidR="00C676BD">
        <w:rPr>
          <w:rFonts w:asciiTheme="majorBidi" w:hAnsiTheme="majorBidi" w:cstheme="majorBidi"/>
          <w:sz w:val="24"/>
          <w:szCs w:val="24"/>
        </w:rPr>
        <w:t xml:space="preserve"> </w:t>
      </w:r>
      <w:r w:rsidRPr="00326D7A">
        <w:rPr>
          <w:rFonts w:asciiTheme="majorBidi" w:hAnsiTheme="majorBidi" w:cstheme="majorBidi"/>
          <w:sz w:val="24"/>
          <w:szCs w:val="24"/>
        </w:rPr>
        <w:t>pimpinan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pesantren</w:t>
      </w:r>
      <w:r w:rsidR="00C676BD">
        <w:rPr>
          <w:rFonts w:asciiTheme="majorBidi" w:hAnsiTheme="majorBidi" w:cstheme="majorBidi"/>
          <w:sz w:val="24"/>
          <w:szCs w:val="24"/>
        </w:rPr>
        <w:t xml:space="preserve"> </w:t>
      </w:r>
      <w:r w:rsidRPr="00326D7A">
        <w:rPr>
          <w:rFonts w:asciiTheme="majorBidi" w:hAnsiTheme="majorBidi" w:cstheme="majorBidi"/>
          <w:sz w:val="24"/>
          <w:szCs w:val="24"/>
        </w:rPr>
        <w:t>maupun</w:t>
      </w:r>
      <w:r w:rsidR="00C676BD">
        <w:rPr>
          <w:rFonts w:asciiTheme="majorBidi" w:hAnsiTheme="majorBidi" w:cstheme="majorBidi"/>
          <w:sz w:val="24"/>
          <w:szCs w:val="24"/>
        </w:rPr>
        <w:t xml:space="preserve"> </w:t>
      </w:r>
      <w:r w:rsidRPr="00326D7A">
        <w:rPr>
          <w:rFonts w:asciiTheme="majorBidi" w:hAnsiTheme="majorBidi" w:cstheme="majorBidi"/>
          <w:sz w:val="24"/>
          <w:szCs w:val="24"/>
        </w:rPr>
        <w:t>guru,</w:t>
      </w:r>
      <w:r w:rsidR="00C676BD">
        <w:rPr>
          <w:rFonts w:asciiTheme="majorBidi" w:hAnsiTheme="majorBidi" w:cstheme="majorBidi"/>
          <w:sz w:val="24"/>
          <w:szCs w:val="24"/>
        </w:rPr>
        <w:t xml:space="preserve"> </w:t>
      </w:r>
      <w:r w:rsidRPr="00326D7A">
        <w:rPr>
          <w:rFonts w:asciiTheme="majorBidi" w:hAnsiTheme="majorBidi" w:cstheme="majorBidi"/>
          <w:sz w:val="24"/>
          <w:szCs w:val="24"/>
        </w:rPr>
        <w:t>bahkan</w:t>
      </w:r>
      <w:r w:rsidR="00C676BD">
        <w:rPr>
          <w:rFonts w:asciiTheme="majorBidi" w:hAnsiTheme="majorBidi" w:cstheme="majorBidi"/>
          <w:sz w:val="24"/>
          <w:szCs w:val="24"/>
        </w:rPr>
        <w:t xml:space="preserve"> </w:t>
      </w:r>
      <w:r w:rsidRPr="00326D7A">
        <w:rPr>
          <w:rFonts w:asciiTheme="majorBidi" w:hAnsiTheme="majorBidi" w:cstheme="majorBidi"/>
          <w:sz w:val="24"/>
          <w:szCs w:val="24"/>
        </w:rPr>
        <w:t>secara</w:t>
      </w:r>
      <w:r w:rsidR="00C676BD">
        <w:rPr>
          <w:rFonts w:asciiTheme="majorBidi" w:hAnsiTheme="majorBidi" w:cstheme="majorBidi"/>
          <w:sz w:val="24"/>
          <w:szCs w:val="24"/>
        </w:rPr>
        <w:t xml:space="preserve"> </w:t>
      </w:r>
      <w:r w:rsidRPr="00326D7A">
        <w:rPr>
          <w:rFonts w:asciiTheme="majorBidi" w:hAnsiTheme="majorBidi" w:cstheme="majorBidi"/>
          <w:sz w:val="24"/>
          <w:szCs w:val="24"/>
        </w:rPr>
        <w:t>langsung</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penggunaan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metode</w:t>
      </w:r>
      <w:r w:rsidR="00C676BD">
        <w:rPr>
          <w:rFonts w:asciiTheme="majorBidi" w:hAnsiTheme="majorBidi" w:cstheme="majorBidi"/>
          <w:sz w:val="24"/>
          <w:szCs w:val="24"/>
        </w:rPr>
        <w:t xml:space="preserve"> </w:t>
      </w:r>
      <w:r w:rsidRPr="00326D7A">
        <w:rPr>
          <w:rFonts w:asciiTheme="majorBidi" w:hAnsiTheme="majorBidi" w:cstheme="majorBidi"/>
          <w:sz w:val="24"/>
          <w:szCs w:val="24"/>
        </w:rPr>
        <w:t>tikrar</w:t>
      </w:r>
      <w:r w:rsidR="00C676BD">
        <w:rPr>
          <w:rFonts w:asciiTheme="majorBidi" w:hAnsiTheme="majorBidi" w:cstheme="majorBidi"/>
          <w:sz w:val="24"/>
          <w:szCs w:val="24"/>
        </w:rPr>
        <w:t xml:space="preserve"> </w:t>
      </w:r>
      <w:r w:rsidRPr="00326D7A">
        <w:rPr>
          <w:rFonts w:asciiTheme="majorBidi" w:hAnsiTheme="majorBidi" w:cstheme="majorBidi"/>
          <w:sz w:val="24"/>
          <w:szCs w:val="24"/>
        </w:rPr>
        <w:t>terlibat.</w:t>
      </w:r>
      <w:r w:rsidR="00C676BD">
        <w:rPr>
          <w:rFonts w:asciiTheme="majorBidi" w:hAnsiTheme="majorBidi" w:cstheme="majorBidi"/>
          <w:sz w:val="24"/>
          <w:szCs w:val="24"/>
        </w:rPr>
        <w:t xml:space="preserve"> </w:t>
      </w:r>
      <w:r w:rsidRPr="00326D7A">
        <w:rPr>
          <w:rFonts w:asciiTheme="majorBidi" w:hAnsiTheme="majorBidi" w:cstheme="majorBidi"/>
          <w:sz w:val="24"/>
          <w:szCs w:val="24"/>
        </w:rPr>
        <w:t>Sedangkan</w:t>
      </w:r>
      <w:r w:rsidR="00C676BD">
        <w:rPr>
          <w:rFonts w:asciiTheme="majorBidi" w:hAnsiTheme="majorBidi" w:cstheme="majorBidi"/>
          <w:sz w:val="24"/>
          <w:szCs w:val="24"/>
        </w:rPr>
        <w:t xml:space="preserve"> </w:t>
      </w:r>
      <w:r w:rsidRPr="00326D7A">
        <w:rPr>
          <w:rFonts w:asciiTheme="majorBidi" w:hAnsiTheme="majorBidi" w:cstheme="majorBidi"/>
          <w:sz w:val="24"/>
          <w:szCs w:val="24"/>
        </w:rPr>
        <w:t>sisanya</w:t>
      </w:r>
      <w:r w:rsidR="00C676BD">
        <w:rPr>
          <w:rFonts w:asciiTheme="majorBidi" w:hAnsiTheme="majorBidi" w:cstheme="majorBidi"/>
          <w:sz w:val="24"/>
          <w:szCs w:val="24"/>
        </w:rPr>
        <w:t xml:space="preserve"> </w:t>
      </w:r>
      <w:r w:rsidRPr="00326D7A">
        <w:rPr>
          <w:rFonts w:asciiTheme="majorBidi" w:hAnsiTheme="majorBidi" w:cstheme="majorBidi"/>
          <w:sz w:val="24"/>
          <w:szCs w:val="24"/>
        </w:rPr>
        <w:t>sebesar</w:t>
      </w:r>
      <w:r w:rsidR="00C676BD">
        <w:rPr>
          <w:rFonts w:asciiTheme="majorBidi" w:hAnsiTheme="majorBidi" w:cstheme="majorBidi"/>
          <w:sz w:val="24"/>
          <w:szCs w:val="24"/>
        </w:rPr>
        <w:t xml:space="preserve"> </w:t>
      </w:r>
      <w:r w:rsidRPr="00326D7A">
        <w:rPr>
          <w:rFonts w:asciiTheme="majorBidi" w:hAnsiTheme="majorBidi" w:cstheme="majorBidi"/>
          <w:sz w:val="24"/>
          <w:szCs w:val="24"/>
        </w:rPr>
        <w:t>66.3%</w:t>
      </w:r>
      <w:r w:rsidR="00C676BD">
        <w:rPr>
          <w:rFonts w:asciiTheme="majorBidi" w:hAnsiTheme="majorBidi" w:cstheme="majorBidi"/>
          <w:sz w:val="24"/>
          <w:szCs w:val="24"/>
        </w:rPr>
        <w:t xml:space="preserve"> </w:t>
      </w:r>
      <w:r w:rsidRPr="00326D7A">
        <w:rPr>
          <w:rFonts w:asciiTheme="majorBidi" w:hAnsiTheme="majorBidi" w:cstheme="majorBidi"/>
          <w:sz w:val="24"/>
          <w:szCs w:val="24"/>
        </w:rPr>
        <w:t>dipengaruhi</w:t>
      </w:r>
      <w:r w:rsidR="00C676BD">
        <w:rPr>
          <w:rFonts w:asciiTheme="majorBidi" w:hAnsiTheme="majorBidi" w:cstheme="majorBidi"/>
          <w:sz w:val="24"/>
          <w:szCs w:val="24"/>
        </w:rPr>
        <w:t xml:space="preserve"> </w:t>
      </w:r>
      <w:r w:rsidRPr="00326D7A">
        <w:rPr>
          <w:rFonts w:asciiTheme="majorBidi" w:hAnsiTheme="majorBidi" w:cstheme="majorBidi"/>
          <w:sz w:val="24"/>
          <w:szCs w:val="24"/>
        </w:rPr>
        <w:t>oleh</w:t>
      </w:r>
      <w:r w:rsidR="00C676BD">
        <w:rPr>
          <w:rFonts w:asciiTheme="majorBidi" w:hAnsiTheme="majorBidi" w:cstheme="majorBidi"/>
          <w:sz w:val="24"/>
          <w:szCs w:val="24"/>
        </w:rPr>
        <w:t xml:space="preserve"> </w:t>
      </w:r>
      <w:r w:rsidRPr="00326D7A">
        <w:rPr>
          <w:rFonts w:asciiTheme="majorBidi" w:hAnsiTheme="majorBidi" w:cstheme="majorBidi"/>
          <w:sz w:val="24"/>
          <w:szCs w:val="24"/>
        </w:rPr>
        <w:t>faktor</w:t>
      </w:r>
      <w:r w:rsidR="00C676BD">
        <w:rPr>
          <w:rFonts w:asciiTheme="majorBidi" w:hAnsiTheme="majorBidi" w:cstheme="majorBidi"/>
          <w:sz w:val="24"/>
          <w:szCs w:val="24"/>
        </w:rPr>
        <w:t xml:space="preserve"> </w:t>
      </w:r>
      <w:r w:rsidRPr="00326D7A">
        <w:rPr>
          <w:rFonts w:asciiTheme="majorBidi" w:hAnsiTheme="majorBidi" w:cstheme="majorBidi"/>
          <w:sz w:val="24"/>
          <w:szCs w:val="24"/>
        </w:rPr>
        <w:t>lain</w:t>
      </w:r>
      <w:r w:rsidR="00C676BD">
        <w:rPr>
          <w:rFonts w:asciiTheme="majorBidi" w:hAnsiTheme="majorBidi" w:cstheme="majorBidi"/>
          <w:sz w:val="24"/>
          <w:szCs w:val="24"/>
        </w:rPr>
        <w:t xml:space="preserve"> </w:t>
      </w:r>
      <w:r w:rsidRPr="00326D7A">
        <w:rPr>
          <w:rFonts w:asciiTheme="majorBidi" w:hAnsiTheme="majorBidi" w:cstheme="majorBidi"/>
          <w:sz w:val="24"/>
          <w:szCs w:val="24"/>
        </w:rPr>
        <w:t>baik</w:t>
      </w:r>
      <w:r w:rsidR="00C676BD">
        <w:rPr>
          <w:rFonts w:asciiTheme="majorBidi" w:hAnsiTheme="majorBidi" w:cstheme="majorBidi"/>
          <w:sz w:val="24"/>
          <w:szCs w:val="24"/>
        </w:rPr>
        <w:t xml:space="preserve"> </w:t>
      </w:r>
      <w:r w:rsidRPr="00326D7A">
        <w:rPr>
          <w:rFonts w:asciiTheme="majorBidi" w:hAnsiTheme="majorBidi" w:cstheme="majorBidi"/>
          <w:sz w:val="24"/>
          <w:szCs w:val="24"/>
        </w:rPr>
        <w:t>dari</w:t>
      </w:r>
      <w:r w:rsidR="00C676BD">
        <w:rPr>
          <w:rFonts w:asciiTheme="majorBidi" w:hAnsiTheme="majorBidi" w:cstheme="majorBidi"/>
          <w:sz w:val="24"/>
          <w:szCs w:val="24"/>
        </w:rPr>
        <w:t xml:space="preserve"> </w:t>
      </w:r>
      <w:r w:rsidRPr="00326D7A">
        <w:rPr>
          <w:rFonts w:asciiTheme="majorBidi" w:hAnsiTheme="majorBidi" w:cstheme="majorBidi"/>
          <w:sz w:val="24"/>
          <w:szCs w:val="24"/>
        </w:rPr>
        <w:t>dukungan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orang</w:t>
      </w:r>
      <w:r w:rsidR="00C676BD">
        <w:rPr>
          <w:rFonts w:asciiTheme="majorBidi" w:hAnsiTheme="majorBidi" w:cstheme="majorBidi"/>
          <w:sz w:val="24"/>
          <w:szCs w:val="24"/>
        </w:rPr>
        <w:t xml:space="preserve"> </w:t>
      </w:r>
      <w:r w:rsidRPr="00326D7A">
        <w:rPr>
          <w:rFonts w:asciiTheme="majorBidi" w:hAnsiTheme="majorBidi" w:cstheme="majorBidi"/>
          <w:sz w:val="24"/>
          <w:szCs w:val="24"/>
        </w:rPr>
        <w:t>tua,</w:t>
      </w:r>
      <w:r w:rsidR="00C676BD">
        <w:rPr>
          <w:rFonts w:asciiTheme="majorBidi" w:hAnsiTheme="majorBidi" w:cstheme="majorBidi"/>
          <w:sz w:val="24"/>
          <w:szCs w:val="24"/>
        </w:rPr>
        <w:t xml:space="preserve"> </w:t>
      </w:r>
      <w:r w:rsidRPr="00326D7A">
        <w:rPr>
          <w:rFonts w:asciiTheme="majorBidi" w:hAnsiTheme="majorBidi" w:cstheme="majorBidi"/>
          <w:sz w:val="24"/>
          <w:szCs w:val="24"/>
        </w:rPr>
        <w:t>lingkungan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sekolah,</w:t>
      </w:r>
      <w:r w:rsidR="00C676BD">
        <w:rPr>
          <w:rFonts w:asciiTheme="majorBidi" w:hAnsiTheme="majorBidi" w:cstheme="majorBidi"/>
          <w:sz w:val="24"/>
          <w:szCs w:val="24"/>
        </w:rPr>
        <w:t xml:space="preserve"> </w:t>
      </w:r>
      <w:r w:rsidRPr="00326D7A">
        <w:rPr>
          <w:rFonts w:asciiTheme="majorBidi" w:hAnsiTheme="majorBidi" w:cstheme="majorBidi"/>
          <w:sz w:val="24"/>
          <w:szCs w:val="24"/>
        </w:rPr>
        <w:t>maupun</w:t>
      </w:r>
      <w:r w:rsidR="00C676BD">
        <w:rPr>
          <w:rFonts w:asciiTheme="majorBidi" w:hAnsiTheme="majorBidi" w:cstheme="majorBidi"/>
          <w:sz w:val="24"/>
          <w:szCs w:val="24"/>
        </w:rPr>
        <w:t xml:space="preserve"> </w:t>
      </w:r>
      <w:r w:rsidRPr="00326D7A">
        <w:rPr>
          <w:rFonts w:asciiTheme="majorBidi" w:hAnsiTheme="majorBidi" w:cstheme="majorBidi"/>
          <w:sz w:val="24"/>
          <w:szCs w:val="24"/>
        </w:rPr>
        <w:t>dari</w:t>
      </w:r>
      <w:r w:rsidR="00C676BD">
        <w:rPr>
          <w:rFonts w:asciiTheme="majorBidi" w:hAnsiTheme="majorBidi" w:cstheme="majorBidi"/>
          <w:sz w:val="24"/>
          <w:szCs w:val="24"/>
        </w:rPr>
        <w:t xml:space="preserve"> </w:t>
      </w:r>
      <w:r w:rsidRPr="00326D7A">
        <w:rPr>
          <w:rFonts w:asciiTheme="majorBidi" w:hAnsiTheme="majorBidi" w:cstheme="majorBidi"/>
          <w:sz w:val="24"/>
          <w:szCs w:val="24"/>
        </w:rPr>
        <w:t>lingkungan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masyarakat.</w:t>
      </w:r>
    </w:p>
    <w:p w14:paraId="78A55448" w14:textId="77777777" w:rsidR="00E80371" w:rsidRDefault="005E6107" w:rsidP="000C07F9">
      <w:pPr>
        <w:pStyle w:val="ListParagraph"/>
        <w:pBdr>
          <w:top w:val="nil"/>
          <w:left w:val="nil"/>
          <w:bottom w:val="nil"/>
          <w:right w:val="nil"/>
          <w:between w:val="nil"/>
        </w:pBdr>
        <w:spacing w:after="0" w:line="480" w:lineRule="auto"/>
        <w:ind w:left="851" w:firstLine="567"/>
        <w:jc w:val="both"/>
        <w:rPr>
          <w:rFonts w:asciiTheme="majorBidi" w:hAnsiTheme="majorBidi" w:cstheme="majorBidi"/>
          <w:sz w:val="24"/>
          <w:szCs w:val="24"/>
        </w:rPr>
      </w:pPr>
      <w:r w:rsidRPr="00326D7A">
        <w:rPr>
          <w:rFonts w:asciiTheme="majorBidi" w:eastAsia="Times New Roman" w:hAnsiTheme="majorBidi" w:cstheme="majorBidi"/>
          <w:sz w:val="24"/>
          <w:szCs w:val="24"/>
        </w:rPr>
        <w:t>Persamaan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jurnal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disebutkan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nomor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terletak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terikat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menggunakan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hafalan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Perbedaannya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bebas.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dimana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sudah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disebutkan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bebasnya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menggunakan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pelaksanaan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metode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tikrar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sedangkan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menggunakan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bimbingan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bebas.</w:t>
      </w:r>
    </w:p>
    <w:p w14:paraId="4A36EA01" w14:textId="35986BE8" w:rsidR="001F2A8D" w:rsidRPr="00E80371" w:rsidRDefault="001F2A8D" w:rsidP="00E07A07">
      <w:pPr>
        <w:pStyle w:val="ListParagraph"/>
        <w:numPr>
          <w:ilvl w:val="3"/>
          <w:numId w:val="13"/>
        </w:numPr>
        <w:pBdr>
          <w:top w:val="nil"/>
          <w:left w:val="nil"/>
          <w:bottom w:val="nil"/>
          <w:right w:val="nil"/>
          <w:between w:val="nil"/>
        </w:pBdr>
        <w:spacing w:after="0" w:line="480" w:lineRule="auto"/>
        <w:jc w:val="both"/>
        <w:rPr>
          <w:rFonts w:asciiTheme="majorBidi" w:hAnsiTheme="majorBidi" w:cstheme="majorBidi"/>
          <w:sz w:val="24"/>
          <w:szCs w:val="24"/>
        </w:rPr>
      </w:pPr>
      <w:r w:rsidRPr="00326D7A">
        <w:rPr>
          <w:rFonts w:asciiTheme="majorBidi" w:hAnsiTheme="majorBidi" w:cstheme="majorBidi"/>
          <w:sz w:val="24"/>
          <w:szCs w:val="24"/>
        </w:rPr>
        <w:t>Berikutnya</w:t>
      </w:r>
      <w:r w:rsidR="00C676BD">
        <w:rPr>
          <w:rFonts w:asciiTheme="majorBidi" w:hAnsiTheme="majorBidi" w:cstheme="majorBidi"/>
          <w:sz w:val="24"/>
          <w:szCs w:val="24"/>
        </w:rPr>
        <w:t xml:space="preserve"> </w:t>
      </w:r>
      <w:r w:rsidRPr="00326D7A">
        <w:rPr>
          <w:rFonts w:asciiTheme="majorBidi" w:hAnsiTheme="majorBidi" w:cstheme="majorBidi"/>
          <w:sz w:val="24"/>
          <w:szCs w:val="24"/>
        </w:rPr>
        <w:t>ialah</w:t>
      </w:r>
      <w:r w:rsidR="00C676BD">
        <w:rPr>
          <w:rFonts w:asciiTheme="majorBidi" w:hAnsiTheme="majorBidi" w:cstheme="majorBidi"/>
          <w:sz w:val="24"/>
          <w:szCs w:val="24"/>
        </w:rPr>
        <w:t xml:space="preserve"> </w:t>
      </w:r>
      <w:r w:rsidRPr="00326D7A">
        <w:rPr>
          <w:rFonts w:asciiTheme="majorBidi" w:hAnsiTheme="majorBidi" w:cstheme="majorBidi"/>
          <w:sz w:val="24"/>
          <w:szCs w:val="24"/>
        </w:rPr>
        <w:t>Tesis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dibuat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hAnsiTheme="majorBidi" w:cstheme="majorBidi"/>
          <w:sz w:val="24"/>
          <w:szCs w:val="24"/>
        </w:rPr>
        <w:t>Mega</w:t>
      </w:r>
      <w:r w:rsidR="00C676BD">
        <w:rPr>
          <w:rFonts w:asciiTheme="majorBidi" w:hAnsiTheme="majorBidi" w:cstheme="majorBidi"/>
          <w:sz w:val="24"/>
          <w:szCs w:val="24"/>
        </w:rPr>
        <w:t xml:space="preserve"> </w:t>
      </w:r>
      <w:r w:rsidRPr="00326D7A">
        <w:rPr>
          <w:rFonts w:asciiTheme="majorBidi" w:hAnsiTheme="majorBidi" w:cstheme="majorBidi"/>
          <w:sz w:val="24"/>
          <w:szCs w:val="24"/>
        </w:rPr>
        <w:t>Nur</w:t>
      </w:r>
      <w:r w:rsidR="00C676BD">
        <w:rPr>
          <w:rFonts w:asciiTheme="majorBidi" w:hAnsiTheme="majorBidi" w:cstheme="majorBidi"/>
          <w:sz w:val="24"/>
          <w:szCs w:val="24"/>
        </w:rPr>
        <w:t xml:space="preserve"> </w:t>
      </w:r>
      <w:r w:rsidRPr="00326D7A">
        <w:rPr>
          <w:rFonts w:asciiTheme="majorBidi" w:hAnsiTheme="majorBidi" w:cstheme="majorBidi"/>
          <w:sz w:val="24"/>
          <w:szCs w:val="24"/>
        </w:rPr>
        <w:t>Fadhilah</w:t>
      </w:r>
      <w:r w:rsidR="00C676BD">
        <w:rPr>
          <w:rFonts w:asciiTheme="majorBidi" w:hAnsiTheme="majorBidi" w:cstheme="majorBidi"/>
        </w:rPr>
        <w:t xml:space="preserve"> </w:t>
      </w:r>
      <w:r w:rsidRPr="00326D7A">
        <w:rPr>
          <w:rFonts w:asciiTheme="majorBidi" w:hAnsiTheme="majorBidi" w:cstheme="majorBidi"/>
        </w:rPr>
        <w:t>dengan</w:t>
      </w:r>
      <w:r w:rsidR="00C676BD">
        <w:rPr>
          <w:rFonts w:asciiTheme="majorBidi" w:hAnsiTheme="majorBidi" w:cstheme="majorBidi"/>
        </w:rPr>
        <w:t xml:space="preserve"> </w:t>
      </w:r>
      <w:r w:rsidRPr="00326D7A">
        <w:rPr>
          <w:rFonts w:asciiTheme="majorBidi" w:hAnsiTheme="majorBidi" w:cstheme="majorBidi"/>
        </w:rPr>
        <w:t>judul</w:t>
      </w:r>
      <w:r w:rsidR="00C676BD">
        <w:rPr>
          <w:rFonts w:asciiTheme="majorBidi" w:hAnsiTheme="majorBidi" w:cstheme="majorBidi"/>
        </w:rPr>
        <w:t xml:space="preserve"> </w:t>
      </w:r>
      <w:r w:rsidRPr="00326D7A">
        <w:rPr>
          <w:rFonts w:asciiTheme="majorBidi" w:hAnsiTheme="majorBidi" w:cstheme="majorBidi"/>
        </w:rPr>
        <w:t>“</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Lingkungan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Belajar</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Peraturan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Pesantren</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Prestasi</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Santri</w:t>
      </w:r>
      <w:r w:rsidR="00C676BD">
        <w:rPr>
          <w:rFonts w:asciiTheme="majorBidi" w:hAnsiTheme="majorBidi" w:cstheme="majorBidi"/>
          <w:sz w:val="24"/>
          <w:szCs w:val="24"/>
        </w:rPr>
        <w:t xml:space="preserve"> </w:t>
      </w:r>
      <w:r w:rsidRPr="00326D7A">
        <w:rPr>
          <w:rFonts w:asciiTheme="majorBidi" w:hAnsiTheme="majorBidi" w:cstheme="majorBidi"/>
          <w:sz w:val="24"/>
          <w:szCs w:val="24"/>
        </w:rPr>
        <w:t>Pesantren</w:t>
      </w:r>
      <w:r w:rsidR="00C676BD">
        <w:rPr>
          <w:rFonts w:asciiTheme="majorBidi" w:hAnsiTheme="majorBidi" w:cstheme="majorBidi"/>
          <w:sz w:val="24"/>
          <w:szCs w:val="24"/>
        </w:rPr>
        <w:t xml:space="preserve"> </w:t>
      </w:r>
      <w:r w:rsidRPr="00326D7A">
        <w:rPr>
          <w:rFonts w:asciiTheme="majorBidi" w:hAnsiTheme="majorBidi" w:cstheme="majorBidi"/>
          <w:sz w:val="24"/>
          <w:szCs w:val="24"/>
        </w:rPr>
        <w:t>Tahfizh</w:t>
      </w:r>
      <w:r w:rsidR="00C676BD">
        <w:rPr>
          <w:rFonts w:asciiTheme="majorBidi" w:hAnsiTheme="majorBidi" w:cstheme="majorBidi"/>
          <w:sz w:val="24"/>
          <w:szCs w:val="24"/>
        </w:rPr>
        <w:t xml:space="preserve"> </w:t>
      </w:r>
      <w:r w:rsidRPr="00326D7A">
        <w:rPr>
          <w:rFonts w:asciiTheme="majorBidi" w:hAnsiTheme="majorBidi" w:cstheme="majorBidi"/>
          <w:sz w:val="24"/>
          <w:szCs w:val="24"/>
        </w:rPr>
        <w:t>Daarul</w:t>
      </w:r>
      <w:r w:rsidR="00C676BD">
        <w:rPr>
          <w:rFonts w:asciiTheme="majorBidi" w:hAnsiTheme="majorBidi" w:cstheme="majorBidi"/>
          <w:sz w:val="24"/>
          <w:szCs w:val="24"/>
        </w:rPr>
        <w:t xml:space="preserve"> </w:t>
      </w:r>
      <w:r w:rsidRPr="00326D7A">
        <w:rPr>
          <w:rFonts w:asciiTheme="majorBidi" w:hAnsiTheme="majorBidi" w:cstheme="majorBidi"/>
          <w:sz w:val="24"/>
          <w:szCs w:val="24"/>
        </w:rPr>
        <w:t>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Cipondoh</w:t>
      </w:r>
      <w:r w:rsidR="00C676BD">
        <w:rPr>
          <w:rFonts w:asciiTheme="majorBidi" w:hAnsiTheme="majorBidi" w:cstheme="majorBidi"/>
          <w:sz w:val="24"/>
          <w:szCs w:val="24"/>
        </w:rPr>
        <w:t xml:space="preserve"> </w:t>
      </w:r>
      <w:r w:rsidRPr="00326D7A">
        <w:rPr>
          <w:rFonts w:asciiTheme="majorBidi" w:hAnsiTheme="majorBidi" w:cstheme="majorBidi"/>
          <w:sz w:val="24"/>
          <w:szCs w:val="24"/>
        </w:rPr>
        <w:t>Tangerang”</w:t>
      </w:r>
      <w:r w:rsidR="00C676BD">
        <w:rPr>
          <w:rFonts w:asciiTheme="majorBidi" w:hAnsiTheme="majorBidi" w:cstheme="majorBidi"/>
          <w:sz w:val="24"/>
          <w:szCs w:val="24"/>
        </w:rPr>
        <w:t xml:space="preserve"> </w:t>
      </w:r>
    </w:p>
    <w:p w14:paraId="37BBFC6F" w14:textId="36F16250" w:rsidR="001F2A8D" w:rsidRPr="00326D7A" w:rsidRDefault="001F2A8D" w:rsidP="000C07F9">
      <w:pPr>
        <w:pBdr>
          <w:top w:val="nil"/>
          <w:left w:val="nil"/>
          <w:bottom w:val="nil"/>
          <w:right w:val="nil"/>
          <w:between w:val="nil"/>
        </w:pBdr>
        <w:spacing w:after="0" w:line="480" w:lineRule="auto"/>
        <w:ind w:left="851" w:firstLine="589"/>
        <w:jc w:val="both"/>
        <w:rPr>
          <w:rFonts w:asciiTheme="majorBidi" w:eastAsia="Times New Roman" w:hAnsiTheme="majorBidi" w:cstheme="majorBidi"/>
          <w:sz w:val="24"/>
          <w:szCs w:val="24"/>
          <w:lang w:val="en-GB"/>
        </w:rPr>
      </w:pPr>
      <w:r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US"/>
        </w:rPr>
        <w:t>tersebut</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GB"/>
        </w:rPr>
        <w:t>dilakukan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dengan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maksud</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w:t>
      </w:r>
      <w:r w:rsidRPr="00326D7A">
        <w:rPr>
          <w:rFonts w:asciiTheme="majorBidi" w:hAnsiTheme="majorBidi" w:cstheme="majorBidi"/>
          <w:sz w:val="24"/>
          <w:szCs w:val="24"/>
          <w:lang w:val="en-GB"/>
        </w:rPr>
        <w:t>ngamati</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m</w:t>
      </w:r>
      <w:r w:rsidRPr="00326D7A">
        <w:rPr>
          <w:rFonts w:asciiTheme="majorBidi" w:hAnsiTheme="majorBidi" w:cstheme="majorBidi"/>
          <w:sz w:val="24"/>
          <w:szCs w:val="24"/>
          <w:lang w:val="en-GB"/>
        </w:rPr>
        <w:t>enganalisis</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data-data</w:t>
      </w:r>
      <w:r w:rsidR="00C676BD">
        <w:rPr>
          <w:rFonts w:asciiTheme="majorBidi" w:hAnsiTheme="majorBidi" w:cstheme="majorBidi"/>
          <w:sz w:val="24"/>
          <w:szCs w:val="24"/>
        </w:rPr>
        <w:t xml:space="preserve"> </w:t>
      </w:r>
      <w:r w:rsidRPr="00326D7A">
        <w:rPr>
          <w:rFonts w:asciiTheme="majorBidi" w:hAnsiTheme="majorBidi" w:cstheme="majorBidi"/>
          <w:sz w:val="24"/>
          <w:szCs w:val="24"/>
        </w:rPr>
        <w:t>empirik</w:t>
      </w:r>
      <w:r w:rsidR="00C676BD">
        <w:rPr>
          <w:rFonts w:asciiTheme="majorBidi" w:hAnsiTheme="majorBidi" w:cstheme="majorBidi"/>
          <w:sz w:val="24"/>
          <w:szCs w:val="24"/>
        </w:rPr>
        <w:t xml:space="preserve"> </w:t>
      </w:r>
      <w:r w:rsidRPr="00326D7A">
        <w:rPr>
          <w:rFonts w:asciiTheme="majorBidi" w:hAnsiTheme="majorBidi" w:cstheme="majorBidi"/>
          <w:sz w:val="24"/>
          <w:szCs w:val="24"/>
        </w:rPr>
        <w:t>terkait</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lingkungan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belajar</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peraturan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pesantren</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prestasi</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secara</w:t>
      </w:r>
      <w:r w:rsidR="00C676BD">
        <w:rPr>
          <w:rFonts w:asciiTheme="majorBidi" w:hAnsiTheme="majorBidi" w:cstheme="majorBidi"/>
          <w:sz w:val="24"/>
          <w:szCs w:val="24"/>
        </w:rPr>
        <w:t xml:space="preserve"> </w:t>
      </w:r>
      <w:r w:rsidRPr="00326D7A">
        <w:rPr>
          <w:rFonts w:asciiTheme="majorBidi" w:hAnsiTheme="majorBidi" w:cstheme="majorBidi"/>
          <w:sz w:val="24"/>
          <w:szCs w:val="24"/>
        </w:rPr>
        <w:t>terpisah</w:t>
      </w:r>
      <w:r w:rsidR="00C676BD">
        <w:rPr>
          <w:rFonts w:asciiTheme="majorBidi" w:hAnsiTheme="majorBidi" w:cstheme="majorBidi"/>
          <w:sz w:val="24"/>
          <w:szCs w:val="24"/>
        </w:rPr>
        <w:t xml:space="preserve"> </w:t>
      </w:r>
      <w:r w:rsidRPr="00326D7A">
        <w:rPr>
          <w:rFonts w:asciiTheme="majorBidi" w:hAnsiTheme="majorBidi" w:cstheme="majorBidi"/>
          <w:sz w:val="24"/>
          <w:szCs w:val="24"/>
        </w:rPr>
        <w:t>maupun</w:t>
      </w:r>
      <w:r w:rsidR="00C676BD">
        <w:rPr>
          <w:rFonts w:asciiTheme="majorBidi" w:hAnsiTheme="majorBidi" w:cstheme="majorBidi"/>
          <w:sz w:val="24"/>
          <w:szCs w:val="24"/>
        </w:rPr>
        <w:t xml:space="preserve"> </w:t>
      </w:r>
      <w:r w:rsidRPr="00326D7A">
        <w:rPr>
          <w:rFonts w:asciiTheme="majorBidi" w:hAnsiTheme="majorBidi" w:cstheme="majorBidi"/>
          <w:sz w:val="24"/>
          <w:szCs w:val="24"/>
        </w:rPr>
        <w:t>simultan.</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Subjek</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dari</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adalah</w:t>
      </w:r>
      <w:r w:rsidR="00C676BD">
        <w:rPr>
          <w:rFonts w:asciiTheme="majorBidi" w:hAnsiTheme="majorBidi" w:cstheme="majorBidi"/>
          <w:sz w:val="24"/>
          <w:szCs w:val="24"/>
        </w:rPr>
        <w:t xml:space="preserve"> </w:t>
      </w:r>
      <w:r w:rsidRPr="00326D7A">
        <w:rPr>
          <w:rFonts w:asciiTheme="majorBidi" w:hAnsiTheme="majorBidi" w:cstheme="majorBidi"/>
          <w:sz w:val="24"/>
          <w:szCs w:val="24"/>
        </w:rPr>
        <w:t>80</w:t>
      </w:r>
      <w:r w:rsidR="00C676BD">
        <w:rPr>
          <w:rFonts w:asciiTheme="majorBidi" w:hAnsiTheme="majorBidi" w:cstheme="majorBidi"/>
          <w:sz w:val="24"/>
          <w:szCs w:val="24"/>
        </w:rPr>
        <w:t xml:space="preserve"> </w:t>
      </w:r>
      <w:r w:rsidRPr="00326D7A">
        <w:rPr>
          <w:rFonts w:asciiTheme="majorBidi" w:hAnsiTheme="majorBidi" w:cstheme="majorBidi"/>
          <w:sz w:val="24"/>
          <w:szCs w:val="24"/>
        </w:rPr>
        <w:t>responden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dari</w:t>
      </w:r>
      <w:r w:rsidR="00C676BD">
        <w:rPr>
          <w:rFonts w:asciiTheme="majorBidi" w:hAnsiTheme="majorBidi" w:cstheme="majorBidi"/>
          <w:sz w:val="24"/>
          <w:szCs w:val="24"/>
        </w:rPr>
        <w:t xml:space="preserve"> </w:t>
      </w:r>
      <w:r w:rsidRPr="00326D7A">
        <w:rPr>
          <w:rFonts w:asciiTheme="majorBidi" w:hAnsiTheme="majorBidi" w:cstheme="majorBidi"/>
          <w:sz w:val="24"/>
          <w:szCs w:val="24"/>
        </w:rPr>
        <w:t>total</w:t>
      </w:r>
      <w:r w:rsidR="00C676BD">
        <w:rPr>
          <w:rFonts w:asciiTheme="majorBidi" w:hAnsiTheme="majorBidi" w:cstheme="majorBidi"/>
          <w:sz w:val="24"/>
          <w:szCs w:val="24"/>
        </w:rPr>
        <w:t xml:space="preserve"> </w:t>
      </w:r>
      <w:r w:rsidRPr="00326D7A">
        <w:rPr>
          <w:rFonts w:asciiTheme="majorBidi" w:hAnsiTheme="majorBidi" w:cstheme="majorBidi"/>
          <w:sz w:val="24"/>
          <w:szCs w:val="24"/>
        </w:rPr>
        <w:t>100</w:t>
      </w:r>
      <w:r w:rsidR="00C676BD">
        <w:rPr>
          <w:rFonts w:asciiTheme="majorBidi" w:hAnsiTheme="majorBidi" w:cstheme="majorBidi"/>
          <w:sz w:val="24"/>
          <w:szCs w:val="24"/>
        </w:rPr>
        <w:t xml:space="preserve"> </w:t>
      </w:r>
      <w:r w:rsidRPr="00326D7A">
        <w:rPr>
          <w:rFonts w:asciiTheme="majorBidi" w:hAnsiTheme="majorBidi" w:cstheme="majorBidi"/>
          <w:sz w:val="24"/>
          <w:szCs w:val="24"/>
        </w:rPr>
        <w:t>populasi</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yang</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rPr>
        <w:t>terjangkau</w:t>
      </w:r>
      <w:r w:rsidR="00C676BD">
        <w:rPr>
          <w:rFonts w:asciiTheme="majorBidi" w:hAnsiTheme="majorBidi" w:cstheme="majorBidi"/>
          <w:sz w:val="24"/>
          <w:szCs w:val="24"/>
        </w:rPr>
        <w:t xml:space="preserve"> </w:t>
      </w:r>
      <w:r w:rsidRPr="00326D7A">
        <w:rPr>
          <w:rFonts w:asciiTheme="majorBidi" w:hAnsiTheme="majorBidi" w:cstheme="majorBidi"/>
          <w:sz w:val="24"/>
          <w:szCs w:val="24"/>
        </w:rPr>
        <w:t>santri</w:t>
      </w:r>
      <w:r w:rsidR="00C676BD">
        <w:rPr>
          <w:rFonts w:asciiTheme="majorBidi" w:hAnsiTheme="majorBidi" w:cstheme="majorBidi"/>
          <w:sz w:val="24"/>
          <w:szCs w:val="24"/>
        </w:rPr>
        <w:t xml:space="preserve"> </w:t>
      </w:r>
      <w:r w:rsidRPr="00326D7A">
        <w:rPr>
          <w:rFonts w:asciiTheme="majorBidi" w:hAnsiTheme="majorBidi" w:cstheme="majorBidi"/>
          <w:sz w:val="24"/>
          <w:szCs w:val="24"/>
        </w:rPr>
        <w:t>Pesantren</w:t>
      </w:r>
      <w:r w:rsidR="00C676BD">
        <w:rPr>
          <w:rFonts w:asciiTheme="majorBidi" w:hAnsiTheme="majorBidi" w:cstheme="majorBidi"/>
          <w:sz w:val="24"/>
          <w:szCs w:val="24"/>
        </w:rPr>
        <w:t xml:space="preserve"> </w:t>
      </w:r>
      <w:r w:rsidRPr="00326D7A">
        <w:rPr>
          <w:rFonts w:asciiTheme="majorBidi" w:hAnsiTheme="majorBidi" w:cstheme="majorBidi"/>
          <w:sz w:val="24"/>
          <w:szCs w:val="24"/>
        </w:rPr>
        <w:t>Tahfizh</w:t>
      </w:r>
      <w:r w:rsidR="00C676BD">
        <w:rPr>
          <w:rFonts w:asciiTheme="majorBidi" w:hAnsiTheme="majorBidi" w:cstheme="majorBidi"/>
          <w:sz w:val="24"/>
          <w:szCs w:val="24"/>
        </w:rPr>
        <w:t xml:space="preserve"> </w:t>
      </w:r>
      <w:r w:rsidRPr="00326D7A">
        <w:rPr>
          <w:rFonts w:asciiTheme="majorBidi" w:hAnsiTheme="majorBidi" w:cstheme="majorBidi"/>
          <w:sz w:val="24"/>
          <w:szCs w:val="24"/>
        </w:rPr>
        <w:t>Daarul</w:t>
      </w:r>
      <w:r w:rsidR="00C676BD">
        <w:rPr>
          <w:rFonts w:asciiTheme="majorBidi" w:hAnsiTheme="majorBidi" w:cstheme="majorBidi"/>
          <w:sz w:val="24"/>
          <w:szCs w:val="24"/>
        </w:rPr>
        <w:t xml:space="preserve"> </w:t>
      </w:r>
      <w:r w:rsidRPr="00326D7A">
        <w:rPr>
          <w:rFonts w:asciiTheme="majorBidi" w:hAnsiTheme="majorBidi" w:cstheme="majorBidi"/>
          <w:sz w:val="24"/>
          <w:szCs w:val="24"/>
        </w:rPr>
        <w:t>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w:t>
      </w:r>
      <w:r w:rsidRPr="00326D7A">
        <w:rPr>
          <w:rFonts w:asciiTheme="majorBidi" w:hAnsiTheme="majorBidi" w:cstheme="majorBidi"/>
          <w:sz w:val="24"/>
          <w:szCs w:val="24"/>
          <w:lang w:val="en-GB"/>
        </w:rPr>
        <w:t>himpunan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w:t>
      </w:r>
      <w:r w:rsidR="00C676BD">
        <w:rPr>
          <w:rFonts w:asciiTheme="majorBidi" w:hAnsiTheme="majorBidi" w:cstheme="majorBidi"/>
          <w:sz w:val="24"/>
          <w:szCs w:val="24"/>
        </w:rPr>
        <w:t xml:space="preserve"> </w:t>
      </w:r>
      <w:r w:rsidRPr="00326D7A">
        <w:rPr>
          <w:rFonts w:asciiTheme="majorBidi" w:hAnsiTheme="majorBidi" w:cstheme="majorBidi"/>
          <w:sz w:val="24"/>
          <w:szCs w:val="24"/>
        </w:rPr>
        <w:t>dilak</w:t>
      </w:r>
      <w:r w:rsidRPr="00326D7A">
        <w:rPr>
          <w:rFonts w:asciiTheme="majorBidi" w:hAnsiTheme="majorBidi" w:cstheme="majorBidi"/>
          <w:sz w:val="24"/>
          <w:szCs w:val="24"/>
          <w:lang w:val="en-GB"/>
        </w:rPr>
        <w:t>sanakan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w:t>
      </w:r>
      <w:r w:rsidRPr="00326D7A">
        <w:rPr>
          <w:rFonts w:asciiTheme="majorBidi" w:hAnsiTheme="majorBidi" w:cstheme="majorBidi"/>
          <w:sz w:val="24"/>
          <w:szCs w:val="24"/>
          <w:lang w:val="en-GB"/>
        </w:rPr>
        <w:t>manfaatkan</w:t>
      </w:r>
      <w:r w:rsidR="00C676BD">
        <w:rPr>
          <w:rFonts w:asciiTheme="majorBidi" w:hAnsiTheme="majorBidi" w:cstheme="majorBidi"/>
          <w:sz w:val="24"/>
          <w:szCs w:val="24"/>
        </w:rPr>
        <w:t xml:space="preserve"> </w:t>
      </w:r>
      <w:r w:rsidRPr="00326D7A">
        <w:rPr>
          <w:rFonts w:asciiTheme="majorBidi" w:hAnsiTheme="majorBidi" w:cstheme="majorBidi"/>
          <w:sz w:val="24"/>
          <w:szCs w:val="24"/>
        </w:rPr>
        <w:t>teknik</w:t>
      </w:r>
      <w:r w:rsidR="00C676BD">
        <w:rPr>
          <w:rFonts w:asciiTheme="majorBidi" w:hAnsiTheme="majorBidi" w:cstheme="majorBidi"/>
          <w:sz w:val="24"/>
          <w:szCs w:val="24"/>
        </w:rPr>
        <w:t xml:space="preserve"> </w:t>
      </w:r>
      <w:r w:rsidRPr="00326D7A">
        <w:rPr>
          <w:rFonts w:asciiTheme="majorBidi" w:hAnsiTheme="majorBidi" w:cstheme="majorBidi"/>
          <w:sz w:val="24"/>
          <w:szCs w:val="24"/>
        </w:rPr>
        <w:lastRenderedPageBreak/>
        <w:t>angket/kuisioner,</w:t>
      </w:r>
      <w:r w:rsidR="00C676BD">
        <w:rPr>
          <w:rFonts w:asciiTheme="majorBidi" w:hAnsiTheme="majorBidi" w:cstheme="majorBidi"/>
          <w:sz w:val="24"/>
          <w:szCs w:val="24"/>
        </w:rPr>
        <w:t xml:space="preserve"> </w:t>
      </w:r>
      <w:r w:rsidRPr="00326D7A">
        <w:rPr>
          <w:rFonts w:asciiTheme="majorBidi" w:hAnsiTheme="majorBidi" w:cstheme="majorBidi"/>
          <w:sz w:val="24"/>
          <w:szCs w:val="24"/>
        </w:rPr>
        <w:t>observasi,</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dokumentasi.</w:t>
      </w:r>
      <w:r w:rsidR="00C676BD">
        <w:rPr>
          <w:rFonts w:asciiTheme="majorBidi" w:hAnsiTheme="majorBidi" w:cstheme="majorBidi"/>
          <w:sz w:val="24"/>
          <w:szCs w:val="24"/>
        </w:rPr>
        <w:t xml:space="preserve"> </w:t>
      </w:r>
      <w:r w:rsidRPr="00326D7A">
        <w:rPr>
          <w:rFonts w:asciiTheme="majorBidi" w:hAnsiTheme="majorBidi" w:cstheme="majorBidi"/>
          <w:sz w:val="24"/>
          <w:szCs w:val="24"/>
        </w:rPr>
        <w:t>Jenis</w:t>
      </w:r>
      <w:r w:rsidR="00C676BD">
        <w:rPr>
          <w:rFonts w:asciiTheme="majorBidi" w:hAnsiTheme="majorBidi" w:cstheme="majorBidi"/>
          <w:sz w:val="24"/>
          <w:szCs w:val="24"/>
        </w:rPr>
        <w:t xml:space="preserve"> </w:t>
      </w:r>
      <w:r w:rsidRPr="00326D7A">
        <w:rPr>
          <w:rFonts w:asciiTheme="majorBidi" w:hAnsiTheme="majorBidi" w:cstheme="majorBidi"/>
          <w:sz w:val="24"/>
          <w:szCs w:val="24"/>
        </w:rPr>
        <w:t>analisis</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digunakan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adalah</w:t>
      </w:r>
      <w:r w:rsidR="00C676BD">
        <w:rPr>
          <w:rFonts w:asciiTheme="majorBidi" w:hAnsiTheme="majorBidi" w:cstheme="majorBidi"/>
          <w:sz w:val="24"/>
          <w:szCs w:val="24"/>
        </w:rPr>
        <w:t xml:space="preserve"> </w:t>
      </w:r>
      <w:r w:rsidRPr="00326D7A">
        <w:rPr>
          <w:rFonts w:asciiTheme="majorBidi" w:hAnsiTheme="majorBidi" w:cstheme="majorBidi"/>
          <w:sz w:val="24"/>
          <w:szCs w:val="24"/>
        </w:rPr>
        <w:t>analisis</w:t>
      </w:r>
      <w:r w:rsidR="00C676BD">
        <w:rPr>
          <w:rFonts w:asciiTheme="majorBidi" w:hAnsiTheme="majorBidi" w:cstheme="majorBidi"/>
          <w:sz w:val="24"/>
          <w:szCs w:val="24"/>
        </w:rPr>
        <w:t xml:space="preserve"> </w:t>
      </w:r>
      <w:r w:rsidRPr="00326D7A">
        <w:rPr>
          <w:rFonts w:asciiTheme="majorBidi" w:hAnsiTheme="majorBidi" w:cstheme="majorBidi"/>
          <w:sz w:val="24"/>
          <w:szCs w:val="24"/>
        </w:rPr>
        <w:t>deskriptif</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analisis</w:t>
      </w:r>
      <w:r w:rsidR="00C676BD">
        <w:rPr>
          <w:rFonts w:asciiTheme="majorBidi" w:hAnsiTheme="majorBidi" w:cstheme="majorBidi"/>
          <w:sz w:val="24"/>
          <w:szCs w:val="24"/>
        </w:rPr>
        <w:t xml:space="preserve"> </w:t>
      </w:r>
      <w:r w:rsidRPr="00326D7A">
        <w:rPr>
          <w:rFonts w:asciiTheme="majorBidi" w:hAnsiTheme="majorBidi" w:cstheme="majorBidi"/>
          <w:sz w:val="24"/>
          <w:szCs w:val="24"/>
        </w:rPr>
        <w:t>statistik.</w:t>
      </w:r>
      <w:r w:rsidR="00C676BD">
        <w:rPr>
          <w:rFonts w:asciiTheme="majorBidi" w:hAnsiTheme="majorBidi" w:cstheme="majorBidi"/>
          <w:sz w:val="24"/>
          <w:szCs w:val="24"/>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sz w:val="24"/>
          <w:szCs w:val="24"/>
        </w:rPr>
        <w:t>dari</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adalah:</w:t>
      </w:r>
      <w:r w:rsidR="00C676BD">
        <w:rPr>
          <w:rFonts w:asciiTheme="majorBidi" w:hAnsiTheme="majorBidi" w:cstheme="majorBidi"/>
          <w:sz w:val="24"/>
          <w:szCs w:val="24"/>
        </w:rPr>
        <w:t xml:space="preserve"> </w:t>
      </w:r>
    </w:p>
    <w:p w14:paraId="41D00085" w14:textId="5C0FF825" w:rsidR="001F2A8D" w:rsidRPr="00326D7A" w:rsidRDefault="001F2A8D" w:rsidP="000C07F9">
      <w:pPr>
        <w:pBdr>
          <w:top w:val="nil"/>
          <w:left w:val="nil"/>
          <w:bottom w:val="nil"/>
          <w:right w:val="nil"/>
          <w:between w:val="nil"/>
        </w:pBdr>
        <w:spacing w:after="0" w:line="480" w:lineRule="auto"/>
        <w:ind w:left="851" w:firstLine="567"/>
        <w:jc w:val="both"/>
        <w:rPr>
          <w:rFonts w:asciiTheme="majorBidi" w:eastAsia="Times New Roman" w:hAnsiTheme="majorBidi" w:cstheme="majorBidi"/>
          <w:sz w:val="24"/>
          <w:szCs w:val="24"/>
          <w:lang w:val="en-GB"/>
        </w:rPr>
      </w:pPr>
      <w:r w:rsidRPr="00326D7A">
        <w:rPr>
          <w:rFonts w:asciiTheme="majorBidi" w:hAnsiTheme="majorBidi" w:cstheme="majorBidi"/>
          <w:sz w:val="24"/>
          <w:szCs w:val="24"/>
        </w:rPr>
        <w:t>Pertama,</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berpengaruh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secara</w:t>
      </w:r>
      <w:r w:rsidR="00C676BD">
        <w:rPr>
          <w:rFonts w:asciiTheme="majorBidi" w:hAnsiTheme="majorBidi" w:cstheme="majorBidi"/>
          <w:sz w:val="24"/>
          <w:szCs w:val="24"/>
        </w:rPr>
        <w:t xml:space="preserve"> </w:t>
      </w:r>
      <w:r w:rsidRPr="00326D7A">
        <w:rPr>
          <w:rFonts w:asciiTheme="majorBidi" w:hAnsiTheme="majorBidi" w:cstheme="majorBidi"/>
          <w:sz w:val="24"/>
          <w:szCs w:val="24"/>
        </w:rPr>
        <w:t>positif</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lingkungan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belajar</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prestasi</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koefisien</w:t>
      </w:r>
      <w:r w:rsidR="00C676BD">
        <w:rPr>
          <w:rFonts w:asciiTheme="majorBidi" w:hAnsiTheme="majorBidi" w:cstheme="majorBidi"/>
          <w:sz w:val="24"/>
          <w:szCs w:val="24"/>
        </w:rPr>
        <w:t xml:space="preserve"> </w:t>
      </w:r>
      <w:r w:rsidRPr="00326D7A">
        <w:rPr>
          <w:rFonts w:asciiTheme="majorBidi" w:hAnsiTheme="majorBidi" w:cstheme="majorBidi"/>
          <w:sz w:val="24"/>
          <w:szCs w:val="24"/>
        </w:rPr>
        <w:t>korelasi</w:t>
      </w:r>
      <w:r w:rsidR="00C676BD">
        <w:rPr>
          <w:rFonts w:asciiTheme="majorBidi" w:hAnsiTheme="majorBidi" w:cstheme="majorBidi"/>
          <w:sz w:val="24"/>
          <w:szCs w:val="24"/>
        </w:rPr>
        <w:t xml:space="preserve"> </w:t>
      </w:r>
      <w:r w:rsidRPr="00326D7A">
        <w:rPr>
          <w:rFonts w:asciiTheme="majorBidi" w:hAnsiTheme="majorBidi" w:cstheme="majorBidi"/>
          <w:sz w:val="24"/>
          <w:szCs w:val="24"/>
        </w:rPr>
        <w:t>(r)</w:t>
      </w:r>
      <w:r w:rsidR="00C676BD">
        <w:rPr>
          <w:rFonts w:asciiTheme="majorBidi" w:hAnsiTheme="majorBidi" w:cstheme="majorBidi"/>
          <w:sz w:val="24"/>
          <w:szCs w:val="24"/>
        </w:rPr>
        <w:t xml:space="preserve"> </w:t>
      </w:r>
      <w:r w:rsidRPr="00326D7A">
        <w:rPr>
          <w:rFonts w:asciiTheme="majorBidi" w:hAnsiTheme="majorBidi" w:cstheme="majorBidi"/>
          <w:sz w:val="24"/>
          <w:szCs w:val="24"/>
        </w:rPr>
        <w:t>sebesar</w:t>
      </w:r>
      <w:r w:rsidR="00C676BD">
        <w:rPr>
          <w:rFonts w:asciiTheme="majorBidi" w:hAnsiTheme="majorBidi" w:cstheme="majorBidi"/>
          <w:sz w:val="24"/>
          <w:szCs w:val="24"/>
        </w:rPr>
        <w:t xml:space="preserve"> </w:t>
      </w:r>
      <w:r w:rsidRPr="00326D7A">
        <w:rPr>
          <w:rFonts w:asciiTheme="majorBidi" w:hAnsiTheme="majorBidi" w:cstheme="majorBidi"/>
          <w:sz w:val="24"/>
          <w:szCs w:val="24"/>
        </w:rPr>
        <w:t>0,069</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koefisien</w:t>
      </w:r>
      <w:r w:rsidR="00C676BD">
        <w:rPr>
          <w:rFonts w:asciiTheme="majorBidi" w:hAnsiTheme="majorBidi" w:cstheme="majorBidi"/>
          <w:sz w:val="24"/>
          <w:szCs w:val="24"/>
        </w:rPr>
        <w:t xml:space="preserve"> </w:t>
      </w:r>
      <w:r w:rsidRPr="00326D7A">
        <w:rPr>
          <w:rFonts w:asciiTheme="majorBidi" w:hAnsiTheme="majorBidi" w:cstheme="majorBidi"/>
          <w:sz w:val="24"/>
          <w:szCs w:val="24"/>
        </w:rPr>
        <w:t>determinasi</w:t>
      </w:r>
      <w:r w:rsidR="00C676BD">
        <w:rPr>
          <w:rFonts w:asciiTheme="majorBidi" w:hAnsiTheme="majorBidi" w:cstheme="majorBidi"/>
          <w:sz w:val="24"/>
          <w:szCs w:val="24"/>
        </w:rPr>
        <w:t xml:space="preserve"> </w:t>
      </w:r>
      <w:r w:rsidRPr="00326D7A">
        <w:rPr>
          <w:rFonts w:asciiTheme="majorBidi" w:hAnsiTheme="majorBidi" w:cstheme="majorBidi"/>
          <w:sz w:val="24"/>
          <w:szCs w:val="24"/>
        </w:rPr>
        <w:t>(R2</w:t>
      </w:r>
      <w:r w:rsidR="00C676BD">
        <w:rPr>
          <w:rFonts w:asciiTheme="majorBidi" w:hAnsiTheme="majorBidi" w:cstheme="majorBidi"/>
          <w:sz w:val="24"/>
          <w:szCs w:val="24"/>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sebesar</w:t>
      </w:r>
      <w:r w:rsidR="00C676BD">
        <w:rPr>
          <w:rFonts w:asciiTheme="majorBidi" w:hAnsiTheme="majorBidi" w:cstheme="majorBidi"/>
          <w:sz w:val="24"/>
          <w:szCs w:val="24"/>
        </w:rPr>
        <w:t xml:space="preserve"> </w:t>
      </w:r>
      <w:r w:rsidRPr="00326D7A">
        <w:rPr>
          <w:rFonts w:asciiTheme="majorBidi" w:hAnsiTheme="majorBidi" w:cstheme="majorBidi"/>
          <w:sz w:val="24"/>
          <w:szCs w:val="24"/>
        </w:rPr>
        <w:t>5%.</w:t>
      </w:r>
      <w:r w:rsidR="00C676BD">
        <w:rPr>
          <w:rFonts w:asciiTheme="majorBidi" w:hAnsiTheme="majorBidi" w:cstheme="majorBidi"/>
          <w:sz w:val="24"/>
          <w:szCs w:val="24"/>
        </w:rPr>
        <w:t xml:space="preserve"> </w:t>
      </w:r>
      <w:r w:rsidRPr="00326D7A">
        <w:rPr>
          <w:rFonts w:asciiTheme="majorBidi" w:hAnsiTheme="majorBidi" w:cstheme="majorBidi"/>
          <w:sz w:val="24"/>
          <w:szCs w:val="24"/>
        </w:rPr>
        <w:t>Arah</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ditunjukkan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persamaan</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Ŷ</w:t>
      </w:r>
      <w:r w:rsidR="00C676BD">
        <w:rPr>
          <w:rFonts w:asciiTheme="majorBidi" w:hAnsiTheme="majorBidi" w:cstheme="majorBidi"/>
          <w:sz w:val="24"/>
          <w:szCs w:val="24"/>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101,363</w:t>
      </w:r>
      <w:r w:rsidR="00C676BD">
        <w:rPr>
          <w:rFonts w:asciiTheme="majorBidi" w:hAnsiTheme="majorBidi" w:cstheme="majorBidi"/>
          <w:sz w:val="24"/>
          <w:szCs w:val="24"/>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0,032X1</w:t>
      </w:r>
      <w:r w:rsidR="00C676BD">
        <w:rPr>
          <w:rFonts w:asciiTheme="majorBidi" w:hAnsiTheme="majorBidi" w:cstheme="majorBidi"/>
          <w:sz w:val="24"/>
          <w:szCs w:val="24"/>
        </w:rPr>
        <w:t xml:space="preserve"> </w:t>
      </w:r>
      <w:r w:rsidRPr="00326D7A">
        <w:rPr>
          <w:rFonts w:asciiTheme="majorBidi" w:hAnsiTheme="majorBidi" w:cstheme="majorBidi"/>
          <w:sz w:val="24"/>
          <w:szCs w:val="24"/>
        </w:rPr>
        <w:t>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dibaca</w:t>
      </w:r>
      <w:r w:rsidR="00C676BD">
        <w:rPr>
          <w:rFonts w:asciiTheme="majorBidi" w:hAnsiTheme="majorBidi" w:cstheme="majorBidi"/>
          <w:sz w:val="24"/>
          <w:szCs w:val="24"/>
        </w:rPr>
        <w:t xml:space="preserve"> </w:t>
      </w:r>
      <w:r w:rsidRPr="00326D7A">
        <w:rPr>
          <w:rFonts w:asciiTheme="majorBidi" w:hAnsiTheme="majorBidi" w:cstheme="majorBidi"/>
          <w:sz w:val="24"/>
          <w:szCs w:val="24"/>
        </w:rPr>
        <w:t>bahwa</w:t>
      </w:r>
      <w:r w:rsidR="00C676BD">
        <w:rPr>
          <w:rFonts w:asciiTheme="majorBidi" w:hAnsiTheme="majorBidi" w:cstheme="majorBidi"/>
          <w:sz w:val="24"/>
          <w:szCs w:val="24"/>
        </w:rPr>
        <w:t xml:space="preserve"> </w:t>
      </w:r>
      <w:r w:rsidRPr="00326D7A">
        <w:rPr>
          <w:rFonts w:asciiTheme="majorBidi" w:hAnsiTheme="majorBidi" w:cstheme="majorBidi"/>
          <w:sz w:val="24"/>
          <w:szCs w:val="24"/>
        </w:rPr>
        <w:t>setiap</w:t>
      </w:r>
      <w:r w:rsidR="00C676BD">
        <w:rPr>
          <w:rFonts w:asciiTheme="majorBidi" w:hAnsiTheme="majorBidi" w:cstheme="majorBidi"/>
          <w:sz w:val="24"/>
          <w:szCs w:val="24"/>
        </w:rPr>
        <w:t xml:space="preserve"> </w:t>
      </w:r>
      <w:r w:rsidRPr="00326D7A">
        <w:rPr>
          <w:rFonts w:asciiTheme="majorBidi" w:hAnsiTheme="majorBidi" w:cstheme="majorBidi"/>
          <w:sz w:val="24"/>
          <w:szCs w:val="24"/>
        </w:rPr>
        <w:t>kenaikan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1</w:t>
      </w:r>
      <w:r w:rsidR="00C676BD">
        <w:rPr>
          <w:rFonts w:asciiTheme="majorBidi" w:hAnsiTheme="majorBidi" w:cstheme="majorBidi"/>
          <w:sz w:val="24"/>
          <w:szCs w:val="24"/>
        </w:rPr>
        <w:t xml:space="preserve"> </w:t>
      </w:r>
      <w:r w:rsidRPr="00326D7A">
        <w:rPr>
          <w:rFonts w:asciiTheme="majorBidi" w:hAnsiTheme="majorBidi" w:cstheme="majorBidi"/>
          <w:sz w:val="24"/>
          <w:szCs w:val="24"/>
        </w:rPr>
        <w:t>poin</w:t>
      </w:r>
      <w:r w:rsidR="00C676BD">
        <w:rPr>
          <w:rFonts w:asciiTheme="majorBidi" w:hAnsiTheme="majorBidi" w:cstheme="majorBidi"/>
          <w:sz w:val="24"/>
          <w:szCs w:val="24"/>
        </w:rPr>
        <w:t xml:space="preserve"> </w:t>
      </w:r>
      <w:r w:rsidRPr="00326D7A">
        <w:rPr>
          <w:rFonts w:asciiTheme="majorBidi" w:hAnsiTheme="majorBidi" w:cstheme="majorBidi"/>
          <w:sz w:val="24"/>
          <w:szCs w:val="24"/>
        </w:rPr>
        <w:t>lingkungan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belajar</w:t>
      </w:r>
      <w:r w:rsidR="00C676BD">
        <w:rPr>
          <w:rFonts w:asciiTheme="majorBidi" w:hAnsiTheme="majorBidi" w:cstheme="majorBidi"/>
          <w:sz w:val="24"/>
          <w:szCs w:val="24"/>
        </w:rPr>
        <w:t xml:space="preserve"> </w:t>
      </w:r>
      <w:r w:rsidRPr="00326D7A">
        <w:rPr>
          <w:rFonts w:asciiTheme="majorBidi" w:hAnsiTheme="majorBidi" w:cstheme="majorBidi"/>
          <w:sz w:val="24"/>
          <w:szCs w:val="24"/>
        </w:rPr>
        <w:t>(X1)</w:t>
      </w:r>
      <w:r w:rsidR="00C676BD">
        <w:rPr>
          <w:rFonts w:asciiTheme="majorBidi" w:hAnsiTheme="majorBidi" w:cstheme="majorBidi"/>
          <w:sz w:val="24"/>
          <w:szCs w:val="24"/>
        </w:rPr>
        <w:t xml:space="preserve"> </w:t>
      </w:r>
      <w:r w:rsidRPr="00326D7A">
        <w:rPr>
          <w:rFonts w:asciiTheme="majorBidi" w:hAnsiTheme="majorBidi" w:cstheme="majorBidi"/>
          <w:sz w:val="24"/>
          <w:szCs w:val="24"/>
        </w:rPr>
        <w:t>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diikuti</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pengurangan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prestasi</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(Y)</w:t>
      </w:r>
      <w:r w:rsidR="00C676BD">
        <w:rPr>
          <w:rFonts w:asciiTheme="majorBidi" w:hAnsiTheme="majorBidi" w:cstheme="majorBidi"/>
          <w:sz w:val="24"/>
          <w:szCs w:val="24"/>
        </w:rPr>
        <w:t xml:space="preserve"> </w:t>
      </w:r>
      <w:r w:rsidRPr="00326D7A">
        <w:rPr>
          <w:rFonts w:asciiTheme="majorBidi" w:hAnsiTheme="majorBidi" w:cstheme="majorBidi"/>
          <w:sz w:val="24"/>
          <w:szCs w:val="24"/>
        </w:rPr>
        <w:t>sebesar</w:t>
      </w:r>
      <w:r w:rsidR="00C676BD">
        <w:rPr>
          <w:rFonts w:asciiTheme="majorBidi" w:hAnsiTheme="majorBidi" w:cstheme="majorBidi"/>
          <w:sz w:val="24"/>
          <w:szCs w:val="24"/>
        </w:rPr>
        <w:t xml:space="preserve"> </w:t>
      </w:r>
      <w:r w:rsidRPr="00326D7A">
        <w:rPr>
          <w:rFonts w:asciiTheme="majorBidi" w:hAnsiTheme="majorBidi" w:cstheme="majorBidi"/>
          <w:sz w:val="24"/>
          <w:szCs w:val="24"/>
        </w:rPr>
        <w:t>0,032</w:t>
      </w:r>
      <w:r w:rsidR="00C676BD">
        <w:rPr>
          <w:rFonts w:asciiTheme="majorBidi" w:hAnsiTheme="majorBidi" w:cstheme="majorBidi"/>
          <w:sz w:val="24"/>
          <w:szCs w:val="24"/>
        </w:rPr>
        <w:t xml:space="preserve"> </w:t>
      </w:r>
      <w:r w:rsidRPr="00326D7A">
        <w:rPr>
          <w:rFonts w:asciiTheme="majorBidi" w:hAnsiTheme="majorBidi" w:cstheme="majorBidi"/>
          <w:sz w:val="24"/>
          <w:szCs w:val="24"/>
        </w:rPr>
        <w:t>poin.</w:t>
      </w:r>
      <w:r w:rsidR="00C676BD">
        <w:rPr>
          <w:rFonts w:asciiTheme="majorBidi" w:hAnsiTheme="majorBidi" w:cstheme="majorBidi"/>
          <w:sz w:val="24"/>
          <w:szCs w:val="24"/>
        </w:rPr>
        <w:t xml:space="preserve"> </w:t>
      </w:r>
    </w:p>
    <w:p w14:paraId="63B0D21E" w14:textId="6C9A9C70" w:rsidR="001F2A8D" w:rsidRPr="00326D7A" w:rsidRDefault="001F2A8D" w:rsidP="000C07F9">
      <w:pPr>
        <w:pBdr>
          <w:top w:val="nil"/>
          <w:left w:val="nil"/>
          <w:bottom w:val="nil"/>
          <w:right w:val="nil"/>
          <w:between w:val="nil"/>
        </w:pBdr>
        <w:spacing w:after="0" w:line="480" w:lineRule="auto"/>
        <w:ind w:left="851" w:firstLine="567"/>
        <w:jc w:val="both"/>
        <w:rPr>
          <w:rFonts w:asciiTheme="majorBidi" w:eastAsia="Times New Roman" w:hAnsiTheme="majorBidi" w:cstheme="majorBidi"/>
          <w:sz w:val="24"/>
          <w:szCs w:val="24"/>
          <w:lang w:val="en-GB"/>
        </w:rPr>
      </w:pPr>
      <w:r w:rsidRPr="00326D7A">
        <w:rPr>
          <w:rFonts w:asciiTheme="majorBidi" w:hAnsiTheme="majorBidi" w:cstheme="majorBidi"/>
          <w:sz w:val="24"/>
          <w:szCs w:val="24"/>
        </w:rPr>
        <w:t>Kedua,</w:t>
      </w:r>
      <w:r w:rsidR="00C676BD">
        <w:rPr>
          <w:rFonts w:asciiTheme="majorBidi" w:hAnsiTheme="majorBidi" w:cstheme="majorBidi"/>
          <w:sz w:val="24"/>
          <w:szCs w:val="24"/>
        </w:rPr>
        <w:t xml:space="preserve"> </w:t>
      </w:r>
      <w:r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positif</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peraturan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pesantren</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prestasi</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koefisien</w:t>
      </w:r>
      <w:r w:rsidR="00C676BD">
        <w:rPr>
          <w:rFonts w:asciiTheme="majorBidi" w:hAnsiTheme="majorBidi" w:cstheme="majorBidi"/>
          <w:sz w:val="24"/>
          <w:szCs w:val="24"/>
        </w:rPr>
        <w:t xml:space="preserve"> </w:t>
      </w:r>
      <w:r w:rsidRPr="00326D7A">
        <w:rPr>
          <w:rFonts w:asciiTheme="majorBidi" w:hAnsiTheme="majorBidi" w:cstheme="majorBidi"/>
          <w:sz w:val="24"/>
          <w:szCs w:val="24"/>
        </w:rPr>
        <w:t>korelasi</w:t>
      </w:r>
      <w:r w:rsidR="00C676BD">
        <w:rPr>
          <w:rFonts w:asciiTheme="majorBidi" w:hAnsiTheme="majorBidi" w:cstheme="majorBidi"/>
          <w:sz w:val="24"/>
          <w:szCs w:val="24"/>
        </w:rPr>
        <w:t xml:space="preserve"> </w:t>
      </w:r>
      <w:r w:rsidRPr="00326D7A">
        <w:rPr>
          <w:rFonts w:asciiTheme="majorBidi" w:hAnsiTheme="majorBidi" w:cstheme="majorBidi"/>
          <w:sz w:val="24"/>
          <w:szCs w:val="24"/>
        </w:rPr>
        <w:t>(r)</w:t>
      </w:r>
      <w:r w:rsidR="00C676BD">
        <w:rPr>
          <w:rFonts w:asciiTheme="majorBidi" w:hAnsiTheme="majorBidi" w:cstheme="majorBidi"/>
          <w:sz w:val="24"/>
          <w:szCs w:val="24"/>
        </w:rPr>
        <w:t xml:space="preserve"> </w:t>
      </w:r>
      <w:r w:rsidRPr="00326D7A">
        <w:rPr>
          <w:rFonts w:asciiTheme="majorBidi" w:hAnsiTheme="majorBidi" w:cstheme="majorBidi"/>
          <w:sz w:val="24"/>
          <w:szCs w:val="24"/>
        </w:rPr>
        <w:t>sebesar</w:t>
      </w:r>
      <w:r w:rsidR="00C676BD">
        <w:rPr>
          <w:rFonts w:asciiTheme="majorBidi" w:hAnsiTheme="majorBidi" w:cstheme="majorBidi"/>
          <w:sz w:val="24"/>
          <w:szCs w:val="24"/>
        </w:rPr>
        <w:t xml:space="preserve"> </w:t>
      </w:r>
      <w:r w:rsidRPr="00326D7A">
        <w:rPr>
          <w:rFonts w:asciiTheme="majorBidi" w:hAnsiTheme="majorBidi" w:cstheme="majorBidi"/>
          <w:sz w:val="24"/>
          <w:szCs w:val="24"/>
        </w:rPr>
        <w:t>0,332</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koefisien</w:t>
      </w:r>
      <w:r w:rsidR="00C676BD">
        <w:rPr>
          <w:rFonts w:asciiTheme="majorBidi" w:hAnsiTheme="majorBidi" w:cstheme="majorBidi"/>
          <w:sz w:val="24"/>
          <w:szCs w:val="24"/>
        </w:rPr>
        <w:t xml:space="preserve"> </w:t>
      </w:r>
      <w:r w:rsidRPr="00326D7A">
        <w:rPr>
          <w:rFonts w:asciiTheme="majorBidi" w:hAnsiTheme="majorBidi" w:cstheme="majorBidi"/>
          <w:sz w:val="24"/>
          <w:szCs w:val="24"/>
        </w:rPr>
        <w:t>determinasi</w:t>
      </w:r>
      <w:r w:rsidR="00C676BD">
        <w:rPr>
          <w:rFonts w:asciiTheme="majorBidi" w:hAnsiTheme="majorBidi" w:cstheme="majorBidi"/>
          <w:sz w:val="24"/>
          <w:szCs w:val="24"/>
        </w:rPr>
        <w:t xml:space="preserve"> </w:t>
      </w:r>
      <w:r w:rsidRPr="00326D7A">
        <w:rPr>
          <w:rFonts w:asciiTheme="majorBidi" w:hAnsiTheme="majorBidi" w:cstheme="majorBidi"/>
          <w:sz w:val="24"/>
          <w:szCs w:val="24"/>
        </w:rPr>
        <w:t>(R2</w:t>
      </w:r>
      <w:r w:rsidR="00C676BD">
        <w:rPr>
          <w:rFonts w:asciiTheme="majorBidi" w:hAnsiTheme="majorBidi" w:cstheme="majorBidi"/>
          <w:sz w:val="24"/>
          <w:szCs w:val="24"/>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sebesar</w:t>
      </w:r>
      <w:r w:rsidR="00C676BD">
        <w:rPr>
          <w:rFonts w:asciiTheme="majorBidi" w:hAnsiTheme="majorBidi" w:cstheme="majorBidi"/>
          <w:sz w:val="24"/>
          <w:szCs w:val="24"/>
        </w:rPr>
        <w:t xml:space="preserve"> </w:t>
      </w:r>
      <w:r w:rsidRPr="00326D7A">
        <w:rPr>
          <w:rFonts w:asciiTheme="majorBidi" w:hAnsiTheme="majorBidi" w:cstheme="majorBidi"/>
          <w:sz w:val="24"/>
          <w:szCs w:val="24"/>
        </w:rPr>
        <w:t>11%.</w:t>
      </w:r>
      <w:r w:rsidR="00C676BD">
        <w:rPr>
          <w:rFonts w:asciiTheme="majorBidi" w:hAnsiTheme="majorBidi" w:cstheme="majorBidi"/>
          <w:sz w:val="24"/>
          <w:szCs w:val="24"/>
        </w:rPr>
        <w:t xml:space="preserve"> </w:t>
      </w:r>
      <w:r w:rsidRPr="00326D7A">
        <w:rPr>
          <w:rFonts w:asciiTheme="majorBidi" w:hAnsiTheme="majorBidi" w:cstheme="majorBidi"/>
          <w:sz w:val="24"/>
          <w:szCs w:val="24"/>
        </w:rPr>
        <w:t>Arah</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ditunjukkan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persamaan</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Ŷ</w:t>
      </w:r>
      <w:r w:rsidR="00C676BD">
        <w:rPr>
          <w:rFonts w:asciiTheme="majorBidi" w:hAnsiTheme="majorBidi" w:cstheme="majorBidi"/>
          <w:sz w:val="24"/>
          <w:szCs w:val="24"/>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81,424</w:t>
      </w:r>
      <w:r w:rsidR="00C676BD">
        <w:rPr>
          <w:rFonts w:asciiTheme="majorBidi" w:hAnsiTheme="majorBidi" w:cstheme="majorBidi"/>
          <w:sz w:val="24"/>
          <w:szCs w:val="24"/>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0,148X2</w:t>
      </w:r>
      <w:r w:rsidR="00C676BD">
        <w:rPr>
          <w:rFonts w:asciiTheme="majorBidi" w:hAnsiTheme="majorBidi" w:cstheme="majorBidi"/>
          <w:sz w:val="24"/>
          <w:szCs w:val="24"/>
        </w:rPr>
        <w:t xml:space="preserve"> </w:t>
      </w:r>
      <w:r w:rsidRPr="00326D7A">
        <w:rPr>
          <w:rFonts w:asciiTheme="majorBidi" w:hAnsiTheme="majorBidi" w:cstheme="majorBidi"/>
          <w:sz w:val="24"/>
          <w:szCs w:val="24"/>
        </w:rPr>
        <w:t>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dibaca</w:t>
      </w:r>
      <w:r w:rsidR="00C676BD">
        <w:rPr>
          <w:rFonts w:asciiTheme="majorBidi" w:hAnsiTheme="majorBidi" w:cstheme="majorBidi"/>
          <w:sz w:val="24"/>
          <w:szCs w:val="24"/>
        </w:rPr>
        <w:t xml:space="preserve"> </w:t>
      </w:r>
      <w:r w:rsidRPr="00326D7A">
        <w:rPr>
          <w:rFonts w:asciiTheme="majorBidi" w:hAnsiTheme="majorBidi" w:cstheme="majorBidi"/>
          <w:sz w:val="24"/>
          <w:szCs w:val="24"/>
        </w:rPr>
        <w:t>bahwa</w:t>
      </w:r>
      <w:r w:rsidR="00C676BD">
        <w:rPr>
          <w:rFonts w:asciiTheme="majorBidi" w:hAnsiTheme="majorBidi" w:cstheme="majorBidi"/>
          <w:sz w:val="24"/>
          <w:szCs w:val="24"/>
        </w:rPr>
        <w:t xml:space="preserve"> </w:t>
      </w:r>
      <w:r w:rsidRPr="00326D7A">
        <w:rPr>
          <w:rFonts w:asciiTheme="majorBidi" w:hAnsiTheme="majorBidi" w:cstheme="majorBidi"/>
          <w:sz w:val="24"/>
          <w:szCs w:val="24"/>
        </w:rPr>
        <w:t>setiap</w:t>
      </w:r>
      <w:r w:rsidR="00C676BD">
        <w:rPr>
          <w:rFonts w:asciiTheme="majorBidi" w:hAnsiTheme="majorBidi" w:cstheme="majorBidi"/>
          <w:sz w:val="24"/>
          <w:szCs w:val="24"/>
        </w:rPr>
        <w:t xml:space="preserve"> </w:t>
      </w:r>
      <w:r w:rsidRPr="00326D7A">
        <w:rPr>
          <w:rFonts w:asciiTheme="majorBidi" w:hAnsiTheme="majorBidi" w:cstheme="majorBidi"/>
          <w:sz w:val="24"/>
          <w:szCs w:val="24"/>
        </w:rPr>
        <w:t>kenaikan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1</w:t>
      </w:r>
      <w:r w:rsidR="00C676BD">
        <w:rPr>
          <w:rFonts w:asciiTheme="majorBidi" w:hAnsiTheme="majorBidi" w:cstheme="majorBidi"/>
          <w:sz w:val="24"/>
          <w:szCs w:val="24"/>
        </w:rPr>
        <w:t xml:space="preserve"> </w:t>
      </w:r>
      <w:r w:rsidRPr="00326D7A">
        <w:rPr>
          <w:rFonts w:asciiTheme="majorBidi" w:hAnsiTheme="majorBidi" w:cstheme="majorBidi"/>
          <w:sz w:val="24"/>
          <w:szCs w:val="24"/>
        </w:rPr>
        <w:t>poin</w:t>
      </w:r>
      <w:r w:rsidR="00C676BD">
        <w:rPr>
          <w:rFonts w:asciiTheme="majorBidi" w:hAnsiTheme="majorBidi" w:cstheme="majorBidi"/>
          <w:sz w:val="24"/>
          <w:szCs w:val="24"/>
        </w:rPr>
        <w:t xml:space="preserve"> </w:t>
      </w:r>
      <w:r w:rsidRPr="00326D7A">
        <w:rPr>
          <w:rFonts w:asciiTheme="majorBidi" w:hAnsiTheme="majorBidi" w:cstheme="majorBidi"/>
          <w:sz w:val="24"/>
          <w:szCs w:val="24"/>
        </w:rPr>
        <w:t>peraturan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pesantren</w:t>
      </w:r>
      <w:r w:rsidR="00C676BD">
        <w:rPr>
          <w:rFonts w:asciiTheme="majorBidi" w:hAnsiTheme="majorBidi" w:cstheme="majorBidi"/>
          <w:sz w:val="24"/>
          <w:szCs w:val="24"/>
        </w:rPr>
        <w:t xml:space="preserve"> </w:t>
      </w:r>
      <w:r w:rsidRPr="00326D7A">
        <w:rPr>
          <w:rFonts w:asciiTheme="majorBidi" w:hAnsiTheme="majorBidi" w:cstheme="majorBidi"/>
          <w:sz w:val="24"/>
          <w:szCs w:val="24"/>
        </w:rPr>
        <w:t>(X2)</w:t>
      </w:r>
      <w:r w:rsidR="00C676BD">
        <w:rPr>
          <w:rFonts w:asciiTheme="majorBidi" w:hAnsiTheme="majorBidi" w:cstheme="majorBidi"/>
          <w:sz w:val="24"/>
          <w:szCs w:val="24"/>
        </w:rPr>
        <w:t xml:space="preserve"> </w:t>
      </w:r>
      <w:r w:rsidRPr="00326D7A">
        <w:rPr>
          <w:rFonts w:asciiTheme="majorBidi" w:hAnsiTheme="majorBidi" w:cstheme="majorBidi"/>
          <w:sz w:val="24"/>
          <w:szCs w:val="24"/>
        </w:rPr>
        <w:t>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diikuti</w:t>
      </w:r>
      <w:r w:rsidR="00C676BD">
        <w:rPr>
          <w:rFonts w:asciiTheme="majorBidi" w:hAnsiTheme="majorBidi" w:cstheme="majorBidi"/>
          <w:sz w:val="24"/>
          <w:szCs w:val="24"/>
        </w:rPr>
        <w:t xml:space="preserve"> </w:t>
      </w:r>
      <w:r w:rsidRPr="00326D7A">
        <w:rPr>
          <w:rFonts w:asciiTheme="majorBidi" w:hAnsiTheme="majorBidi" w:cstheme="majorBidi"/>
          <w:sz w:val="24"/>
          <w:szCs w:val="24"/>
        </w:rPr>
        <w:t>kenaikan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prestasi</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(Y)</w:t>
      </w:r>
      <w:r w:rsidR="00C676BD">
        <w:rPr>
          <w:rFonts w:asciiTheme="majorBidi" w:hAnsiTheme="majorBidi" w:cstheme="majorBidi"/>
          <w:sz w:val="24"/>
          <w:szCs w:val="24"/>
        </w:rPr>
        <w:t xml:space="preserve"> </w:t>
      </w:r>
      <w:r w:rsidRPr="00326D7A">
        <w:rPr>
          <w:rFonts w:asciiTheme="majorBidi" w:hAnsiTheme="majorBidi" w:cstheme="majorBidi"/>
          <w:sz w:val="24"/>
          <w:szCs w:val="24"/>
        </w:rPr>
        <w:t>sebesar</w:t>
      </w:r>
      <w:r w:rsidR="00C676BD">
        <w:rPr>
          <w:rFonts w:asciiTheme="majorBidi" w:hAnsiTheme="majorBidi" w:cstheme="majorBidi"/>
          <w:sz w:val="24"/>
          <w:szCs w:val="24"/>
        </w:rPr>
        <w:t xml:space="preserve"> </w:t>
      </w:r>
      <w:r w:rsidRPr="00326D7A">
        <w:rPr>
          <w:rFonts w:asciiTheme="majorBidi" w:hAnsiTheme="majorBidi" w:cstheme="majorBidi"/>
          <w:sz w:val="24"/>
          <w:szCs w:val="24"/>
        </w:rPr>
        <w:t>0,148</w:t>
      </w:r>
      <w:r w:rsidR="00C676BD">
        <w:rPr>
          <w:rFonts w:asciiTheme="majorBidi" w:hAnsiTheme="majorBidi" w:cstheme="majorBidi"/>
          <w:sz w:val="24"/>
          <w:szCs w:val="24"/>
        </w:rPr>
        <w:t xml:space="preserve"> </w:t>
      </w:r>
      <w:r w:rsidRPr="00326D7A">
        <w:rPr>
          <w:rFonts w:asciiTheme="majorBidi" w:hAnsiTheme="majorBidi" w:cstheme="majorBidi"/>
          <w:sz w:val="24"/>
          <w:szCs w:val="24"/>
        </w:rPr>
        <w:t>poin.</w:t>
      </w:r>
      <w:r w:rsidR="00C676BD">
        <w:rPr>
          <w:rFonts w:asciiTheme="majorBidi" w:hAnsiTheme="majorBidi" w:cstheme="majorBidi"/>
          <w:sz w:val="24"/>
          <w:szCs w:val="24"/>
        </w:rPr>
        <w:t xml:space="preserve"> </w:t>
      </w:r>
    </w:p>
    <w:p w14:paraId="5B857FB7" w14:textId="77777777" w:rsidR="003570D0" w:rsidRDefault="001F2A8D" w:rsidP="000C07F9">
      <w:pPr>
        <w:pBdr>
          <w:top w:val="nil"/>
          <w:left w:val="nil"/>
          <w:bottom w:val="nil"/>
          <w:right w:val="nil"/>
          <w:between w:val="nil"/>
        </w:pBdr>
        <w:spacing w:after="0" w:line="480" w:lineRule="auto"/>
        <w:ind w:left="851" w:firstLine="567"/>
        <w:jc w:val="both"/>
        <w:rPr>
          <w:rFonts w:asciiTheme="majorBidi" w:eastAsia="Times New Roman" w:hAnsiTheme="majorBidi" w:cstheme="majorBidi"/>
          <w:sz w:val="24"/>
          <w:szCs w:val="24"/>
          <w:lang w:val="en-GB"/>
        </w:rPr>
      </w:pPr>
      <w:r w:rsidRPr="00326D7A">
        <w:rPr>
          <w:rFonts w:asciiTheme="majorBidi" w:hAnsiTheme="majorBidi" w:cstheme="majorBidi"/>
          <w:sz w:val="24"/>
          <w:szCs w:val="24"/>
        </w:rPr>
        <w:t>Ketiga,</w:t>
      </w:r>
      <w:r w:rsidR="00C676BD">
        <w:rPr>
          <w:rFonts w:asciiTheme="majorBidi" w:hAnsiTheme="majorBidi" w:cstheme="majorBidi"/>
          <w:sz w:val="24"/>
          <w:szCs w:val="24"/>
        </w:rPr>
        <w:t xml:space="preserve"> </w:t>
      </w:r>
      <w:r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positif</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lingkungan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belajar</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peraturan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pesantren</w:t>
      </w:r>
      <w:r w:rsidR="00C676BD">
        <w:rPr>
          <w:rFonts w:asciiTheme="majorBidi" w:hAnsiTheme="majorBidi" w:cstheme="majorBidi"/>
          <w:sz w:val="24"/>
          <w:szCs w:val="24"/>
        </w:rPr>
        <w:t xml:space="preserve"> </w:t>
      </w:r>
      <w:r w:rsidRPr="00326D7A">
        <w:rPr>
          <w:rFonts w:asciiTheme="majorBidi" w:hAnsiTheme="majorBidi" w:cstheme="majorBidi"/>
          <w:sz w:val="24"/>
          <w:szCs w:val="24"/>
        </w:rPr>
        <w:t>secara</w:t>
      </w:r>
      <w:r w:rsidR="00C676BD">
        <w:rPr>
          <w:rFonts w:asciiTheme="majorBidi" w:hAnsiTheme="majorBidi" w:cstheme="majorBidi"/>
          <w:sz w:val="24"/>
          <w:szCs w:val="24"/>
        </w:rPr>
        <w:t xml:space="preserve"> </w:t>
      </w:r>
      <w:r w:rsidRPr="00326D7A">
        <w:rPr>
          <w:rFonts w:asciiTheme="majorBidi" w:hAnsiTheme="majorBidi" w:cstheme="majorBidi"/>
          <w:sz w:val="24"/>
          <w:szCs w:val="24"/>
        </w:rPr>
        <w:t>simultan</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prestasi</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koefisien</w:t>
      </w:r>
      <w:r w:rsidR="00C676BD">
        <w:rPr>
          <w:rFonts w:asciiTheme="majorBidi" w:hAnsiTheme="majorBidi" w:cstheme="majorBidi"/>
          <w:sz w:val="24"/>
          <w:szCs w:val="24"/>
        </w:rPr>
        <w:t xml:space="preserve"> </w:t>
      </w:r>
      <w:r w:rsidRPr="00326D7A">
        <w:rPr>
          <w:rFonts w:asciiTheme="majorBidi" w:hAnsiTheme="majorBidi" w:cstheme="majorBidi"/>
          <w:sz w:val="24"/>
          <w:szCs w:val="24"/>
        </w:rPr>
        <w:t>korelasi</w:t>
      </w:r>
      <w:r w:rsidR="00C676BD">
        <w:rPr>
          <w:rFonts w:asciiTheme="majorBidi" w:hAnsiTheme="majorBidi" w:cstheme="majorBidi"/>
          <w:sz w:val="24"/>
          <w:szCs w:val="24"/>
        </w:rPr>
        <w:t xml:space="preserve"> </w:t>
      </w:r>
      <w:r w:rsidRPr="00326D7A">
        <w:rPr>
          <w:rFonts w:asciiTheme="majorBidi" w:hAnsiTheme="majorBidi" w:cstheme="majorBidi"/>
          <w:sz w:val="24"/>
          <w:szCs w:val="24"/>
        </w:rPr>
        <w:t>(r)</w:t>
      </w:r>
      <w:r w:rsidR="00C676BD">
        <w:rPr>
          <w:rFonts w:asciiTheme="majorBidi" w:hAnsiTheme="majorBidi" w:cstheme="majorBidi"/>
          <w:sz w:val="24"/>
          <w:szCs w:val="24"/>
        </w:rPr>
        <w:t xml:space="preserve"> </w:t>
      </w:r>
      <w:r w:rsidRPr="00326D7A">
        <w:rPr>
          <w:rFonts w:asciiTheme="majorBidi" w:hAnsiTheme="majorBidi" w:cstheme="majorBidi"/>
          <w:sz w:val="24"/>
          <w:szCs w:val="24"/>
        </w:rPr>
        <w:t>sebesar</w:t>
      </w:r>
      <w:r w:rsidR="00C676BD">
        <w:rPr>
          <w:rFonts w:asciiTheme="majorBidi" w:hAnsiTheme="majorBidi" w:cstheme="majorBidi"/>
          <w:sz w:val="24"/>
          <w:szCs w:val="24"/>
        </w:rPr>
        <w:t xml:space="preserve"> </w:t>
      </w:r>
      <w:r w:rsidRPr="00326D7A">
        <w:rPr>
          <w:rFonts w:asciiTheme="majorBidi" w:hAnsiTheme="majorBidi" w:cstheme="majorBidi"/>
          <w:sz w:val="24"/>
          <w:szCs w:val="24"/>
        </w:rPr>
        <w:t>0,333</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koefisien</w:t>
      </w:r>
      <w:r w:rsidR="00C676BD">
        <w:rPr>
          <w:rFonts w:asciiTheme="majorBidi" w:hAnsiTheme="majorBidi" w:cstheme="majorBidi"/>
          <w:sz w:val="24"/>
          <w:szCs w:val="24"/>
        </w:rPr>
        <w:t xml:space="preserve"> </w:t>
      </w:r>
      <w:r w:rsidRPr="00326D7A">
        <w:rPr>
          <w:rFonts w:asciiTheme="majorBidi" w:hAnsiTheme="majorBidi" w:cstheme="majorBidi"/>
          <w:sz w:val="24"/>
          <w:szCs w:val="24"/>
        </w:rPr>
        <w:t>determinasi</w:t>
      </w:r>
      <w:r w:rsidR="00C676BD">
        <w:rPr>
          <w:rFonts w:asciiTheme="majorBidi" w:hAnsiTheme="majorBidi" w:cstheme="majorBidi"/>
          <w:sz w:val="24"/>
          <w:szCs w:val="24"/>
        </w:rPr>
        <w:t xml:space="preserve"> </w:t>
      </w:r>
      <w:r w:rsidRPr="00326D7A">
        <w:rPr>
          <w:rFonts w:asciiTheme="majorBidi" w:hAnsiTheme="majorBidi" w:cstheme="majorBidi"/>
          <w:sz w:val="24"/>
          <w:szCs w:val="24"/>
        </w:rPr>
        <w:t>(R2</w:t>
      </w:r>
      <w:r w:rsidR="00C676BD">
        <w:rPr>
          <w:rFonts w:asciiTheme="majorBidi" w:hAnsiTheme="majorBidi" w:cstheme="majorBidi"/>
          <w:sz w:val="24"/>
          <w:szCs w:val="24"/>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sebesar</w:t>
      </w:r>
      <w:r w:rsidR="00C676BD">
        <w:rPr>
          <w:rFonts w:asciiTheme="majorBidi" w:hAnsiTheme="majorBidi" w:cstheme="majorBidi"/>
          <w:sz w:val="24"/>
          <w:szCs w:val="24"/>
        </w:rPr>
        <w:t xml:space="preserve"> </w:t>
      </w:r>
      <w:r w:rsidRPr="00326D7A">
        <w:rPr>
          <w:rFonts w:asciiTheme="majorBidi" w:hAnsiTheme="majorBidi" w:cstheme="majorBidi"/>
          <w:sz w:val="24"/>
          <w:szCs w:val="24"/>
        </w:rPr>
        <w:t>11,1%.</w:t>
      </w:r>
      <w:r w:rsidR="00C676BD">
        <w:rPr>
          <w:rFonts w:asciiTheme="majorBidi" w:hAnsiTheme="majorBidi" w:cstheme="majorBidi"/>
          <w:sz w:val="24"/>
          <w:szCs w:val="24"/>
        </w:rPr>
        <w:t xml:space="preserve"> </w:t>
      </w:r>
      <w:r w:rsidRPr="00326D7A">
        <w:rPr>
          <w:rFonts w:asciiTheme="majorBidi" w:hAnsiTheme="majorBidi" w:cstheme="majorBidi"/>
          <w:sz w:val="24"/>
          <w:szCs w:val="24"/>
        </w:rPr>
        <w:t>Arah</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ditunjukkan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persamaan</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Ŷ</w:t>
      </w:r>
      <w:r w:rsidR="00C676BD">
        <w:rPr>
          <w:rFonts w:asciiTheme="majorBidi" w:hAnsiTheme="majorBidi" w:cstheme="majorBidi"/>
          <w:sz w:val="24"/>
          <w:szCs w:val="24"/>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81,424</w:t>
      </w:r>
      <w:r w:rsidR="00C676BD">
        <w:rPr>
          <w:rFonts w:asciiTheme="majorBidi" w:hAnsiTheme="majorBidi" w:cstheme="majorBidi"/>
          <w:sz w:val="24"/>
          <w:szCs w:val="24"/>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0,032X1</w:t>
      </w:r>
      <w:r w:rsidR="00C676BD">
        <w:rPr>
          <w:rFonts w:asciiTheme="majorBidi" w:hAnsiTheme="majorBidi" w:cstheme="majorBidi"/>
          <w:sz w:val="24"/>
          <w:szCs w:val="24"/>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0,148X2</w:t>
      </w:r>
      <w:r w:rsidR="00C676BD">
        <w:rPr>
          <w:rFonts w:asciiTheme="majorBidi" w:hAnsiTheme="majorBidi" w:cstheme="majorBidi"/>
          <w:sz w:val="24"/>
          <w:szCs w:val="24"/>
        </w:rPr>
        <w:t xml:space="preserve"> </w:t>
      </w:r>
      <w:r w:rsidRPr="00326D7A">
        <w:rPr>
          <w:rFonts w:asciiTheme="majorBidi" w:hAnsiTheme="majorBidi" w:cstheme="majorBidi"/>
          <w:sz w:val="24"/>
          <w:szCs w:val="24"/>
        </w:rPr>
        <w:t>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dibaca</w:t>
      </w:r>
      <w:r w:rsidR="00C676BD">
        <w:rPr>
          <w:rFonts w:asciiTheme="majorBidi" w:hAnsiTheme="majorBidi" w:cstheme="majorBidi"/>
          <w:sz w:val="24"/>
          <w:szCs w:val="24"/>
        </w:rPr>
        <w:t xml:space="preserve"> </w:t>
      </w:r>
      <w:r w:rsidRPr="00326D7A">
        <w:rPr>
          <w:rFonts w:asciiTheme="majorBidi" w:hAnsiTheme="majorBidi" w:cstheme="majorBidi"/>
          <w:sz w:val="24"/>
          <w:szCs w:val="24"/>
        </w:rPr>
        <w:t>bahwa</w:t>
      </w:r>
      <w:r w:rsidR="00C676BD">
        <w:rPr>
          <w:rFonts w:asciiTheme="majorBidi" w:hAnsiTheme="majorBidi" w:cstheme="majorBidi"/>
          <w:sz w:val="24"/>
          <w:szCs w:val="24"/>
        </w:rPr>
        <w:t xml:space="preserve"> </w:t>
      </w:r>
      <w:r w:rsidRPr="00326D7A">
        <w:rPr>
          <w:rFonts w:asciiTheme="majorBidi" w:hAnsiTheme="majorBidi" w:cstheme="majorBidi"/>
          <w:sz w:val="24"/>
          <w:szCs w:val="24"/>
        </w:rPr>
        <w:t>setiap</w:t>
      </w:r>
      <w:r w:rsidR="00C676BD">
        <w:rPr>
          <w:rFonts w:asciiTheme="majorBidi" w:hAnsiTheme="majorBidi" w:cstheme="majorBidi"/>
          <w:sz w:val="24"/>
          <w:szCs w:val="24"/>
        </w:rPr>
        <w:t xml:space="preserve"> </w:t>
      </w:r>
      <w:r w:rsidRPr="00326D7A">
        <w:rPr>
          <w:rFonts w:asciiTheme="majorBidi" w:hAnsiTheme="majorBidi" w:cstheme="majorBidi"/>
          <w:sz w:val="24"/>
          <w:szCs w:val="24"/>
        </w:rPr>
        <w:t>kenaikan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1</w:t>
      </w:r>
      <w:r w:rsidR="00C676BD">
        <w:rPr>
          <w:rFonts w:asciiTheme="majorBidi" w:hAnsiTheme="majorBidi" w:cstheme="majorBidi"/>
          <w:sz w:val="24"/>
          <w:szCs w:val="24"/>
        </w:rPr>
        <w:t xml:space="preserve"> </w:t>
      </w:r>
      <w:r w:rsidRPr="00326D7A">
        <w:rPr>
          <w:rFonts w:asciiTheme="majorBidi" w:hAnsiTheme="majorBidi" w:cstheme="majorBidi"/>
          <w:sz w:val="24"/>
          <w:szCs w:val="24"/>
        </w:rPr>
        <w:t>poin</w:t>
      </w:r>
      <w:r w:rsidR="00C676BD">
        <w:rPr>
          <w:rFonts w:asciiTheme="majorBidi" w:hAnsiTheme="majorBidi" w:cstheme="majorBidi"/>
          <w:sz w:val="24"/>
          <w:szCs w:val="24"/>
        </w:rPr>
        <w:t xml:space="preserve"> </w:t>
      </w:r>
      <w:r w:rsidRPr="00326D7A">
        <w:rPr>
          <w:rFonts w:asciiTheme="majorBidi" w:hAnsiTheme="majorBidi" w:cstheme="majorBidi"/>
          <w:sz w:val="24"/>
          <w:szCs w:val="24"/>
        </w:rPr>
        <w:t>lingkungan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belajar</w:t>
      </w:r>
      <w:r w:rsidR="00C676BD">
        <w:rPr>
          <w:rFonts w:asciiTheme="majorBidi" w:hAnsiTheme="majorBidi" w:cstheme="majorBidi"/>
          <w:sz w:val="24"/>
          <w:szCs w:val="24"/>
        </w:rPr>
        <w:t xml:space="preserve"> </w:t>
      </w:r>
      <w:r w:rsidRPr="00326D7A">
        <w:rPr>
          <w:rFonts w:asciiTheme="majorBidi" w:hAnsiTheme="majorBidi" w:cstheme="majorBidi"/>
          <w:sz w:val="24"/>
          <w:szCs w:val="24"/>
        </w:rPr>
        <w:t>(X1)</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peraturan</w:t>
      </w:r>
      <w:r w:rsidR="00C676BD">
        <w:rPr>
          <w:rFonts w:asciiTheme="majorBidi" w:hAnsiTheme="majorBidi" w:cstheme="majorBidi"/>
          <w:sz w:val="24"/>
          <w:szCs w:val="24"/>
        </w:rPr>
        <w:t xml:space="preserve"> </w:t>
      </w:r>
      <w:r w:rsidRPr="00326D7A">
        <w:rPr>
          <w:rFonts w:asciiTheme="majorBidi" w:hAnsiTheme="majorBidi" w:cstheme="majorBidi"/>
          <w:sz w:val="24"/>
          <w:szCs w:val="24"/>
        </w:rPr>
        <w:lastRenderedPageBreak/>
        <w:t>pesantren</w:t>
      </w:r>
      <w:r w:rsidR="00C676BD">
        <w:rPr>
          <w:rFonts w:asciiTheme="majorBidi" w:hAnsiTheme="majorBidi" w:cstheme="majorBidi"/>
          <w:sz w:val="24"/>
          <w:szCs w:val="24"/>
        </w:rPr>
        <w:t xml:space="preserve"> </w:t>
      </w:r>
      <w:r w:rsidRPr="00326D7A">
        <w:rPr>
          <w:rFonts w:asciiTheme="majorBidi" w:hAnsiTheme="majorBidi" w:cstheme="majorBidi"/>
          <w:sz w:val="24"/>
          <w:szCs w:val="24"/>
        </w:rPr>
        <w:t>(X2)</w:t>
      </w:r>
      <w:r w:rsidR="00C676BD">
        <w:rPr>
          <w:rFonts w:asciiTheme="majorBidi" w:hAnsiTheme="majorBidi" w:cstheme="majorBidi"/>
          <w:sz w:val="24"/>
          <w:szCs w:val="24"/>
        </w:rPr>
        <w:t xml:space="preserve"> </w:t>
      </w:r>
      <w:r w:rsidRPr="00326D7A">
        <w:rPr>
          <w:rFonts w:asciiTheme="majorBidi" w:hAnsiTheme="majorBidi" w:cstheme="majorBidi"/>
          <w:sz w:val="24"/>
          <w:szCs w:val="24"/>
        </w:rPr>
        <w:t>secara</w:t>
      </w:r>
      <w:r w:rsidR="00C676BD">
        <w:rPr>
          <w:rFonts w:asciiTheme="majorBidi" w:hAnsiTheme="majorBidi" w:cstheme="majorBidi"/>
          <w:sz w:val="24"/>
          <w:szCs w:val="24"/>
        </w:rPr>
        <w:t xml:space="preserve"> </w:t>
      </w:r>
      <w:r w:rsidRPr="00326D7A">
        <w:rPr>
          <w:rFonts w:asciiTheme="majorBidi" w:hAnsiTheme="majorBidi" w:cstheme="majorBidi"/>
          <w:sz w:val="24"/>
          <w:szCs w:val="24"/>
        </w:rPr>
        <w:t>bersama-sama</w:t>
      </w:r>
      <w:r w:rsidR="00C676BD">
        <w:rPr>
          <w:rFonts w:asciiTheme="majorBidi" w:hAnsiTheme="majorBidi" w:cstheme="majorBidi"/>
          <w:sz w:val="24"/>
          <w:szCs w:val="24"/>
        </w:rPr>
        <w:t xml:space="preserve"> </w:t>
      </w:r>
      <w:r w:rsidRPr="00326D7A">
        <w:rPr>
          <w:rFonts w:asciiTheme="majorBidi" w:hAnsiTheme="majorBidi" w:cstheme="majorBidi"/>
          <w:sz w:val="24"/>
          <w:szCs w:val="24"/>
        </w:rPr>
        <w:t>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diikuti</w:t>
      </w:r>
      <w:r w:rsidR="00C676BD">
        <w:rPr>
          <w:rFonts w:asciiTheme="majorBidi" w:hAnsiTheme="majorBidi" w:cstheme="majorBidi"/>
          <w:sz w:val="24"/>
          <w:szCs w:val="24"/>
        </w:rPr>
        <w:t xml:space="preserve"> </w:t>
      </w:r>
      <w:r w:rsidRPr="00326D7A">
        <w:rPr>
          <w:rFonts w:asciiTheme="majorBidi" w:hAnsiTheme="majorBidi" w:cstheme="majorBidi"/>
          <w:sz w:val="24"/>
          <w:szCs w:val="24"/>
        </w:rPr>
        <w:t>kenaikan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prestasi</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(Y)</w:t>
      </w:r>
      <w:r w:rsidR="00C676BD">
        <w:rPr>
          <w:rFonts w:asciiTheme="majorBidi" w:hAnsiTheme="majorBidi" w:cstheme="majorBidi"/>
          <w:sz w:val="24"/>
          <w:szCs w:val="24"/>
        </w:rPr>
        <w:t xml:space="preserve"> </w:t>
      </w:r>
      <w:r w:rsidRPr="00326D7A">
        <w:rPr>
          <w:rFonts w:asciiTheme="majorBidi" w:hAnsiTheme="majorBidi" w:cstheme="majorBidi"/>
          <w:sz w:val="24"/>
          <w:szCs w:val="24"/>
        </w:rPr>
        <w:t>sebesar</w:t>
      </w:r>
      <w:r w:rsidR="00C676BD">
        <w:rPr>
          <w:rFonts w:asciiTheme="majorBidi" w:hAnsiTheme="majorBidi" w:cstheme="majorBidi"/>
          <w:sz w:val="24"/>
          <w:szCs w:val="24"/>
        </w:rPr>
        <w:t xml:space="preserve"> </w:t>
      </w:r>
      <w:r w:rsidRPr="00326D7A">
        <w:rPr>
          <w:rFonts w:asciiTheme="majorBidi" w:hAnsiTheme="majorBidi" w:cstheme="majorBidi"/>
          <w:sz w:val="24"/>
          <w:szCs w:val="24"/>
        </w:rPr>
        <w:t>0,116</w:t>
      </w:r>
      <w:r w:rsidR="00C676BD">
        <w:rPr>
          <w:rFonts w:asciiTheme="majorBidi" w:hAnsiTheme="majorBidi" w:cstheme="majorBidi"/>
          <w:sz w:val="24"/>
          <w:szCs w:val="24"/>
        </w:rPr>
        <w:t xml:space="preserve"> </w:t>
      </w:r>
      <w:r w:rsidRPr="00326D7A">
        <w:rPr>
          <w:rFonts w:asciiTheme="majorBidi" w:hAnsiTheme="majorBidi" w:cstheme="majorBidi"/>
          <w:sz w:val="24"/>
          <w:szCs w:val="24"/>
        </w:rPr>
        <w:t>poin.</w:t>
      </w:r>
      <w:r w:rsidR="00C676BD">
        <w:rPr>
          <w:rFonts w:asciiTheme="majorBidi" w:hAnsiTheme="majorBidi" w:cstheme="majorBidi"/>
          <w:sz w:val="24"/>
          <w:szCs w:val="24"/>
          <w:lang w:val="en-GB"/>
        </w:rPr>
        <w:t xml:space="preserve"> </w:t>
      </w:r>
    </w:p>
    <w:p w14:paraId="58A3B2DD" w14:textId="2B816C78" w:rsidR="003570D0" w:rsidRPr="003570D0" w:rsidRDefault="001F2A8D" w:rsidP="000C07F9">
      <w:pPr>
        <w:pBdr>
          <w:top w:val="nil"/>
          <w:left w:val="nil"/>
          <w:bottom w:val="nil"/>
          <w:right w:val="nil"/>
          <w:between w:val="nil"/>
        </w:pBdr>
        <w:spacing w:after="0" w:line="480" w:lineRule="auto"/>
        <w:ind w:left="851" w:firstLine="567"/>
        <w:jc w:val="both"/>
        <w:rPr>
          <w:rFonts w:asciiTheme="majorBidi" w:eastAsia="Times New Roman" w:hAnsiTheme="majorBidi" w:cstheme="majorBidi"/>
          <w:sz w:val="24"/>
          <w:szCs w:val="24"/>
          <w:lang w:val="en-GB"/>
        </w:rPr>
      </w:pPr>
      <w:r w:rsidRPr="00326D7A">
        <w:rPr>
          <w:rFonts w:asciiTheme="majorBidi" w:hAnsiTheme="majorBidi" w:cstheme="majorBidi"/>
          <w:sz w:val="24"/>
          <w:szCs w:val="24"/>
          <w:lang w:val="en-GB"/>
        </w:rPr>
        <w:t>Untuk</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persamaan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antara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tesis</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tersebut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dengan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skripsi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ini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adalah</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sama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sama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menggunakan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menghafal</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Al-Quran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sebagai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variabel</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terikat.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Sedangkan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perbedaannya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adalah</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terletak</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pada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variabel</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bebasnya.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Pada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tesis</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tersebut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disebutkan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variabel</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bebasnya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Lingkungan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Belajar</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Peraturan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Pesantren.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Sedangkan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pada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skripsi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ini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menggunakan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Manajemen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Waktu</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Bimbingan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Guru</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sebagai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variabel</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bebasnya.</w:t>
      </w:r>
    </w:p>
    <w:p w14:paraId="7ACF45FF" w14:textId="43C7CE07" w:rsidR="003570D0" w:rsidRDefault="00825A08" w:rsidP="004C7F89">
      <w:pPr>
        <w:numPr>
          <w:ilvl w:val="3"/>
          <w:numId w:val="13"/>
        </w:numPr>
        <w:pBdr>
          <w:top w:val="nil"/>
          <w:left w:val="nil"/>
          <w:bottom w:val="nil"/>
          <w:right w:val="nil"/>
          <w:between w:val="nil"/>
        </w:pBdr>
        <w:spacing w:after="0" w:line="480" w:lineRule="auto"/>
        <w:jc w:val="both"/>
        <w:rPr>
          <w:rFonts w:asciiTheme="majorBidi" w:hAnsiTheme="majorBidi" w:cstheme="majorBidi"/>
          <w:sz w:val="24"/>
          <w:szCs w:val="24"/>
          <w:lang w:val="en-GB"/>
        </w:rPr>
      </w:pPr>
      <w:r w:rsidRPr="00326D7A">
        <w:rPr>
          <w:rFonts w:asciiTheme="majorBidi" w:hAnsiTheme="majorBidi" w:cstheme="majorBidi"/>
          <w:sz w:val="24"/>
          <w:szCs w:val="24"/>
          <w:lang w:val="en-GB"/>
        </w:rPr>
        <w:t>Selanjutnya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penelitian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dari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Astarie</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Anatasya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tesis</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tahun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2021</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dengan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judul</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Gaya</w:t>
      </w:r>
      <w:r w:rsidR="00C676BD">
        <w:rPr>
          <w:rFonts w:asciiTheme="majorBidi" w:hAnsiTheme="majorBidi" w:cstheme="majorBidi"/>
          <w:sz w:val="24"/>
          <w:szCs w:val="24"/>
        </w:rPr>
        <w:t xml:space="preserve"> </w:t>
      </w:r>
      <w:r w:rsidRPr="00326D7A">
        <w:rPr>
          <w:rFonts w:asciiTheme="majorBidi" w:hAnsiTheme="majorBidi" w:cstheme="majorBidi"/>
          <w:sz w:val="24"/>
          <w:szCs w:val="24"/>
        </w:rPr>
        <w:t>Belajar</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Metode</w:t>
      </w:r>
      <w:r w:rsidR="00C676BD">
        <w:rPr>
          <w:rFonts w:asciiTheme="majorBidi" w:hAnsiTheme="majorBidi" w:cstheme="majorBidi"/>
          <w:sz w:val="24"/>
          <w:szCs w:val="24"/>
        </w:rPr>
        <w:t xml:space="preserve"> </w:t>
      </w:r>
      <w:r w:rsidRPr="00326D7A">
        <w:rPr>
          <w:rFonts w:asciiTheme="majorBidi" w:hAnsiTheme="majorBidi" w:cstheme="majorBidi"/>
          <w:sz w:val="24"/>
          <w:szCs w:val="24"/>
        </w:rPr>
        <w:t>Muraja</w:t>
      </w:r>
      <w:r w:rsidRPr="00326D7A">
        <w:rPr>
          <w:rFonts w:asciiTheme="majorBidi" w:hAnsiTheme="majorBidi" w:cstheme="majorBidi"/>
          <w:sz w:val="24"/>
          <w:szCs w:val="24"/>
          <w:lang w:val="en-US"/>
        </w:rPr>
        <w:t>`</w:t>
      </w:r>
      <w:r w:rsidRPr="00326D7A">
        <w:rPr>
          <w:rFonts w:asciiTheme="majorBidi" w:hAnsiTheme="majorBidi" w:cstheme="majorBidi"/>
          <w:sz w:val="24"/>
          <w:szCs w:val="24"/>
        </w:rPr>
        <w:t>ah</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Kemampuan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Pr="00326D7A">
        <w:rPr>
          <w:rFonts w:asciiTheme="majorBidi" w:hAnsiTheme="majorBidi" w:cstheme="majorBidi"/>
          <w:sz w:val="24"/>
          <w:szCs w:val="24"/>
        </w:rPr>
        <w:t>Al</w:t>
      </w:r>
      <w:r w:rsidR="00C676BD">
        <w:rPr>
          <w:rFonts w:asciiTheme="majorBidi" w:hAnsiTheme="majorBidi" w:cstheme="majorBidi"/>
          <w:sz w:val="24"/>
          <w:szCs w:val="24"/>
        </w:rPr>
        <w:t xml:space="preserve"> </w:t>
      </w:r>
      <w:r w:rsidRPr="00326D7A">
        <w:rPr>
          <w:rFonts w:asciiTheme="majorBidi" w:hAnsiTheme="majorBidi" w:cstheme="majorBidi"/>
          <w:sz w:val="24"/>
          <w:szCs w:val="24"/>
        </w:rPr>
        <w:t>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Siswa</w:t>
      </w:r>
      <w:r w:rsidR="00C676BD">
        <w:rPr>
          <w:rFonts w:asciiTheme="majorBidi" w:hAnsiTheme="majorBidi" w:cstheme="majorBidi"/>
          <w:sz w:val="24"/>
          <w:szCs w:val="24"/>
        </w:rPr>
        <w:t xml:space="preserve"> </w:t>
      </w:r>
      <w:r w:rsidRPr="00326D7A">
        <w:rPr>
          <w:rFonts w:asciiTheme="majorBidi" w:hAnsiTheme="majorBidi" w:cstheme="majorBidi"/>
          <w:sz w:val="24"/>
          <w:szCs w:val="24"/>
        </w:rPr>
        <w:t>T</w:t>
      </w:r>
      <w:r w:rsidRPr="00326D7A">
        <w:rPr>
          <w:rFonts w:asciiTheme="majorBidi" w:hAnsiTheme="majorBidi" w:cstheme="majorBidi"/>
          <w:sz w:val="24"/>
          <w:szCs w:val="24"/>
          <w:lang w:val="en-US"/>
        </w:rPr>
        <w:t>K</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rPr>
        <w:t>Jabal</w:t>
      </w:r>
      <w:r w:rsidR="00C676BD">
        <w:rPr>
          <w:rFonts w:asciiTheme="majorBidi" w:hAnsiTheme="majorBidi" w:cstheme="majorBidi"/>
          <w:sz w:val="24"/>
          <w:szCs w:val="24"/>
        </w:rPr>
        <w:t xml:space="preserve"> </w:t>
      </w:r>
      <w:r w:rsidRPr="00326D7A">
        <w:rPr>
          <w:rFonts w:asciiTheme="majorBidi" w:hAnsiTheme="majorBidi" w:cstheme="majorBidi"/>
          <w:sz w:val="24"/>
          <w:szCs w:val="24"/>
        </w:rPr>
        <w:t>Rahmah</w:t>
      </w:r>
      <w:r w:rsidR="00C676BD">
        <w:rPr>
          <w:rFonts w:asciiTheme="majorBidi" w:hAnsiTheme="majorBidi" w:cstheme="majorBidi"/>
          <w:sz w:val="24"/>
          <w:szCs w:val="24"/>
        </w:rPr>
        <w:t xml:space="preserve"> </w:t>
      </w:r>
      <w:r w:rsidRPr="00326D7A">
        <w:rPr>
          <w:rFonts w:asciiTheme="majorBidi" w:hAnsiTheme="majorBidi" w:cstheme="majorBidi"/>
          <w:sz w:val="24"/>
          <w:szCs w:val="24"/>
        </w:rPr>
        <w:t>Mulia</w:t>
      </w:r>
      <w:r w:rsidR="00C676BD">
        <w:rPr>
          <w:rFonts w:asciiTheme="majorBidi" w:hAnsiTheme="majorBidi" w:cstheme="majorBidi"/>
          <w:sz w:val="24"/>
          <w:szCs w:val="24"/>
        </w:rPr>
        <w:t xml:space="preserve"> </w:t>
      </w:r>
      <w:r w:rsidRPr="00326D7A">
        <w:rPr>
          <w:rFonts w:asciiTheme="majorBidi" w:hAnsiTheme="majorBidi" w:cstheme="majorBidi"/>
          <w:sz w:val="24"/>
          <w:szCs w:val="24"/>
        </w:rPr>
        <w:t>Medan</w:t>
      </w:r>
      <w:r w:rsidRPr="00326D7A">
        <w:rPr>
          <w:rFonts w:asciiTheme="majorBidi" w:hAnsiTheme="majorBidi" w:cstheme="majorBidi"/>
          <w:sz w:val="24"/>
          <w:szCs w:val="24"/>
          <w:lang w:val="en-GB"/>
        </w:rPr>
        <w:t>”</w:t>
      </w:r>
      <w:r w:rsidR="00C676BD">
        <w:rPr>
          <w:rFonts w:asciiTheme="majorBidi" w:hAnsiTheme="majorBidi" w:cstheme="majorBidi"/>
          <w:sz w:val="24"/>
          <w:szCs w:val="24"/>
          <w:lang w:val="en-GB"/>
        </w:rPr>
        <w:t xml:space="preserve"> </w:t>
      </w:r>
    </w:p>
    <w:p w14:paraId="039C7EE4" w14:textId="77777777" w:rsidR="003570D0" w:rsidRDefault="00825A08" w:rsidP="000C07F9">
      <w:pPr>
        <w:pBdr>
          <w:top w:val="nil"/>
          <w:left w:val="nil"/>
          <w:bottom w:val="nil"/>
          <w:right w:val="nil"/>
          <w:between w:val="nil"/>
        </w:pBdr>
        <w:spacing w:after="0" w:line="480" w:lineRule="auto"/>
        <w:ind w:left="851" w:firstLine="589"/>
        <w:jc w:val="both"/>
        <w:rPr>
          <w:rFonts w:asciiTheme="majorBidi" w:hAnsiTheme="majorBidi" w:cstheme="majorBidi"/>
          <w:sz w:val="24"/>
          <w:szCs w:val="24"/>
          <w:lang w:val="en-GB"/>
        </w:rPr>
      </w:pPr>
      <w:r w:rsidRPr="003570D0">
        <w:rPr>
          <w:rFonts w:asciiTheme="majorBidi" w:hAnsiTheme="majorBidi" w:cstheme="majorBidi"/>
          <w:sz w:val="24"/>
          <w:szCs w:val="24"/>
        </w:rPr>
        <w:t>Penelitian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ini</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bertujuan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untuk</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mengetahui</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pengaruh</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gaya</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belajar</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dan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metode</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muraja’ah</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terhadap</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kemampuan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menghafal</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Al</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Qur’an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Siswa</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TK</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Jabal</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Rahmah</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Mulia</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Medan.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Penelitian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ini</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menggunakan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tipe</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deskriptif</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kuantitatif</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dengan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variasi</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quasi</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experiments,</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dan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menggunakan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desain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faktorial</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3x3.</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Subjek</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penelitian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adalah</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siswa</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kelas</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TK</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B</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di</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TK</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Jabal</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Rahmah</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Mulia</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Medan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yang</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berjumlah</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60</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siswa.</w:t>
      </w:r>
      <w:r w:rsidR="00C676BD" w:rsidRPr="003570D0">
        <w:rPr>
          <w:rFonts w:asciiTheme="majorBidi" w:hAnsiTheme="majorBidi" w:cstheme="majorBidi"/>
          <w:sz w:val="24"/>
          <w:szCs w:val="24"/>
        </w:rPr>
        <w:t xml:space="preserve"> </w:t>
      </w:r>
    </w:p>
    <w:p w14:paraId="7198C0C7" w14:textId="25BC95EB" w:rsidR="00825A08" w:rsidRPr="003570D0" w:rsidRDefault="00825A08" w:rsidP="000C07F9">
      <w:pPr>
        <w:pBdr>
          <w:top w:val="nil"/>
          <w:left w:val="nil"/>
          <w:bottom w:val="nil"/>
          <w:right w:val="nil"/>
          <w:between w:val="nil"/>
        </w:pBdr>
        <w:spacing w:after="0" w:line="480" w:lineRule="auto"/>
        <w:ind w:left="851" w:firstLine="589"/>
        <w:jc w:val="both"/>
        <w:rPr>
          <w:rFonts w:asciiTheme="majorBidi" w:hAnsiTheme="majorBidi" w:cstheme="majorBidi"/>
          <w:sz w:val="24"/>
          <w:szCs w:val="24"/>
          <w:lang w:val="en-GB"/>
        </w:rPr>
      </w:pPr>
      <w:r w:rsidRPr="003570D0">
        <w:rPr>
          <w:rFonts w:asciiTheme="majorBidi" w:hAnsiTheme="majorBidi" w:cstheme="majorBidi"/>
          <w:sz w:val="24"/>
          <w:szCs w:val="24"/>
        </w:rPr>
        <w:t>Kelompok</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I</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sebanyak</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30</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siswa</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dalam</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kelompok</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kontrol</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yang</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tidak</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diberikan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perlakuan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dan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30</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siswa</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yang</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termasuk</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dalam</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kelompok</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eksperimen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yang</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mendapat</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perlakuan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metode</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muraja’ah</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permainan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(Domikado</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Muraja’ah,</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Ular</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Tangga</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Al</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Qur’an,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dan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Muraja’ah</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Klasikal).</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Teknik</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analisis</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data</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menggunakan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Uji</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Kruskal</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Wallis</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untuk</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menentukan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adakah</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perbedaan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signifikan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secara</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statistik</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antara</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dua</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atau</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lebih</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lastRenderedPageBreak/>
        <w:t>kelompok</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variabel</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independen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pada</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variabel</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dependen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yang</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berskala</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data</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numerik</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(interval/rasio)</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dan</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skala</w:t>
      </w:r>
      <w:r w:rsidR="00C676BD" w:rsidRPr="003570D0">
        <w:rPr>
          <w:rFonts w:asciiTheme="majorBidi" w:hAnsiTheme="majorBidi" w:cstheme="majorBidi"/>
          <w:sz w:val="24"/>
          <w:szCs w:val="24"/>
        </w:rPr>
        <w:t xml:space="preserve"> </w:t>
      </w:r>
      <w:r w:rsidRPr="003570D0">
        <w:rPr>
          <w:rFonts w:asciiTheme="majorBidi" w:hAnsiTheme="majorBidi" w:cstheme="majorBidi"/>
          <w:sz w:val="24"/>
          <w:szCs w:val="24"/>
        </w:rPr>
        <w:t>ordinal.</w:t>
      </w:r>
      <w:r w:rsidR="00C676BD" w:rsidRPr="003570D0">
        <w:rPr>
          <w:rFonts w:asciiTheme="majorBidi" w:hAnsiTheme="majorBidi" w:cstheme="majorBidi"/>
          <w:sz w:val="24"/>
          <w:szCs w:val="24"/>
        </w:rPr>
        <w:t xml:space="preserve"> </w:t>
      </w:r>
    </w:p>
    <w:p w14:paraId="23A1B91C" w14:textId="77777777" w:rsidR="003570D0" w:rsidRPr="003570D0" w:rsidRDefault="00825A08" w:rsidP="000C07F9">
      <w:pPr>
        <w:pBdr>
          <w:top w:val="nil"/>
          <w:left w:val="nil"/>
          <w:bottom w:val="nil"/>
          <w:right w:val="nil"/>
          <w:between w:val="nil"/>
        </w:pBdr>
        <w:spacing w:after="0" w:line="480" w:lineRule="auto"/>
        <w:ind w:left="851" w:firstLine="567"/>
        <w:jc w:val="both"/>
        <w:rPr>
          <w:rFonts w:asciiTheme="majorBidi" w:hAnsiTheme="majorBidi" w:cstheme="majorBidi"/>
          <w:sz w:val="24"/>
          <w:szCs w:val="24"/>
        </w:rPr>
      </w:pP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hipotesis</w:t>
      </w:r>
      <w:r w:rsidR="00C676BD">
        <w:rPr>
          <w:rFonts w:asciiTheme="majorBidi" w:hAnsiTheme="majorBidi" w:cstheme="majorBidi"/>
          <w:sz w:val="24"/>
          <w:szCs w:val="24"/>
        </w:rPr>
        <w:t xml:space="preserve"> </w:t>
      </w:r>
      <w:r w:rsidRPr="00326D7A">
        <w:rPr>
          <w:rFonts w:asciiTheme="majorBidi" w:hAnsiTheme="majorBidi" w:cstheme="majorBidi"/>
          <w:sz w:val="24"/>
          <w:szCs w:val="24"/>
        </w:rPr>
        <w:t>pada</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gaya</w:t>
      </w:r>
      <w:r w:rsidR="00C676BD">
        <w:rPr>
          <w:rFonts w:asciiTheme="majorBidi" w:hAnsiTheme="majorBidi" w:cstheme="majorBidi"/>
          <w:sz w:val="24"/>
          <w:szCs w:val="24"/>
        </w:rPr>
        <w:t xml:space="preserve"> </w:t>
      </w:r>
      <w:r w:rsidRPr="00326D7A">
        <w:rPr>
          <w:rFonts w:asciiTheme="majorBidi" w:hAnsiTheme="majorBidi" w:cstheme="majorBidi"/>
          <w:sz w:val="24"/>
          <w:szCs w:val="24"/>
        </w:rPr>
        <w:t>belajar</w:t>
      </w:r>
      <w:r w:rsidR="00C676BD">
        <w:rPr>
          <w:rFonts w:asciiTheme="majorBidi" w:hAnsiTheme="majorBidi" w:cstheme="majorBidi"/>
          <w:sz w:val="24"/>
          <w:szCs w:val="24"/>
        </w:rPr>
        <w:t xml:space="preserve"> </w:t>
      </w:r>
      <w:r w:rsidRPr="00326D7A">
        <w:rPr>
          <w:rFonts w:asciiTheme="majorBidi" w:hAnsiTheme="majorBidi" w:cstheme="majorBidi"/>
          <w:sz w:val="24"/>
          <w:szCs w:val="24"/>
        </w:rPr>
        <w:t>menunjukkan</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p</w:t>
      </w:r>
      <w:r w:rsidR="00C676BD">
        <w:rPr>
          <w:rFonts w:asciiTheme="majorBidi" w:hAnsiTheme="majorBidi" w:cstheme="majorBidi"/>
          <w:sz w:val="24"/>
          <w:szCs w:val="24"/>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0.017</w:t>
      </w:r>
      <w:r w:rsidR="00C676BD">
        <w:rPr>
          <w:rFonts w:asciiTheme="majorBidi" w:hAnsiTheme="majorBidi" w:cstheme="majorBidi"/>
          <w:sz w:val="24"/>
          <w:szCs w:val="24"/>
        </w:rPr>
        <w:t xml:space="preserve"> </w:t>
      </w:r>
      <w:r w:rsidRPr="00326D7A">
        <w:rPr>
          <w:rFonts w:asciiTheme="majorBidi" w:hAnsiTheme="majorBidi" w:cstheme="majorBidi"/>
          <w:sz w:val="24"/>
          <w:szCs w:val="24"/>
        </w:rPr>
        <w:t>&lt;</w:t>
      </w:r>
      <w:r w:rsidR="00C676BD">
        <w:rPr>
          <w:rFonts w:asciiTheme="majorBidi" w:hAnsiTheme="majorBidi" w:cstheme="majorBidi"/>
          <w:sz w:val="24"/>
          <w:szCs w:val="24"/>
        </w:rPr>
        <w:t xml:space="preserve"> </w:t>
      </w:r>
      <w:r w:rsidRPr="00326D7A">
        <w:rPr>
          <w:rFonts w:asciiTheme="majorBidi" w:hAnsiTheme="majorBidi" w:cstheme="majorBidi"/>
          <w:sz w:val="24"/>
          <w:szCs w:val="24"/>
        </w:rPr>
        <w:t>0.05,</w:t>
      </w:r>
      <w:r w:rsidR="00C676BD">
        <w:rPr>
          <w:rFonts w:asciiTheme="majorBidi" w:hAnsiTheme="majorBidi" w:cstheme="majorBidi"/>
          <w:sz w:val="24"/>
          <w:szCs w:val="24"/>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H01</w:t>
      </w:r>
      <w:r w:rsidR="00C676BD">
        <w:rPr>
          <w:rFonts w:asciiTheme="majorBidi" w:hAnsiTheme="majorBidi" w:cstheme="majorBidi"/>
          <w:sz w:val="24"/>
          <w:szCs w:val="24"/>
        </w:rPr>
        <w:t xml:space="preserve"> </w:t>
      </w:r>
      <w:r w:rsidRPr="00326D7A">
        <w:rPr>
          <w:rFonts w:asciiTheme="majorBidi" w:hAnsiTheme="majorBidi" w:cstheme="majorBidi"/>
          <w:sz w:val="24"/>
          <w:szCs w:val="24"/>
        </w:rPr>
        <w:t>ditolak</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disimpulkan</w:t>
      </w:r>
      <w:r w:rsidR="00C676BD">
        <w:rPr>
          <w:rFonts w:asciiTheme="majorBidi" w:hAnsiTheme="majorBidi" w:cstheme="majorBidi"/>
          <w:sz w:val="24"/>
          <w:szCs w:val="24"/>
        </w:rPr>
        <w:t xml:space="preserve"> </w:t>
      </w:r>
      <w:r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gaya</w:t>
      </w:r>
      <w:r w:rsidR="00C676BD">
        <w:rPr>
          <w:rFonts w:asciiTheme="majorBidi" w:hAnsiTheme="majorBidi" w:cstheme="majorBidi"/>
          <w:sz w:val="24"/>
          <w:szCs w:val="24"/>
        </w:rPr>
        <w:t xml:space="preserve"> </w:t>
      </w:r>
      <w:r w:rsidRPr="00326D7A">
        <w:rPr>
          <w:rFonts w:asciiTheme="majorBidi" w:hAnsiTheme="majorBidi" w:cstheme="majorBidi"/>
          <w:sz w:val="24"/>
          <w:szCs w:val="24"/>
        </w:rPr>
        <w:t>belajar</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kemampuan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Pr="00326D7A">
        <w:rPr>
          <w:rFonts w:asciiTheme="majorBidi" w:hAnsiTheme="majorBidi" w:cstheme="majorBidi"/>
          <w:sz w:val="24"/>
          <w:szCs w:val="24"/>
        </w:rPr>
        <w:t>Al</w:t>
      </w:r>
      <w:r w:rsidR="00C676BD">
        <w:rPr>
          <w:rFonts w:asciiTheme="majorBidi" w:hAnsiTheme="majorBidi" w:cstheme="majorBidi"/>
          <w:sz w:val="24"/>
          <w:szCs w:val="24"/>
        </w:rPr>
        <w:t xml:space="preserve"> </w:t>
      </w:r>
      <w:r w:rsidRPr="00326D7A">
        <w:rPr>
          <w:rFonts w:asciiTheme="majorBidi" w:hAnsiTheme="majorBidi" w:cstheme="majorBidi"/>
          <w:sz w:val="24"/>
          <w:szCs w:val="24"/>
        </w:rPr>
        <w:t>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siswa</w:t>
      </w:r>
      <w:r w:rsidR="00C676BD">
        <w:rPr>
          <w:rFonts w:asciiTheme="majorBidi" w:hAnsiTheme="majorBidi" w:cstheme="majorBidi"/>
          <w:sz w:val="24"/>
          <w:szCs w:val="24"/>
        </w:rPr>
        <w:t xml:space="preserve"> </w:t>
      </w:r>
      <w:r w:rsidRPr="00326D7A">
        <w:rPr>
          <w:rFonts w:asciiTheme="majorBidi" w:hAnsiTheme="majorBidi" w:cstheme="majorBidi"/>
          <w:sz w:val="24"/>
          <w:szCs w:val="24"/>
        </w:rPr>
        <w:t>TK</w:t>
      </w:r>
      <w:r w:rsidR="00C676BD">
        <w:rPr>
          <w:rFonts w:asciiTheme="majorBidi" w:hAnsiTheme="majorBidi" w:cstheme="majorBidi"/>
          <w:sz w:val="24"/>
          <w:szCs w:val="24"/>
        </w:rPr>
        <w:t xml:space="preserve"> </w:t>
      </w:r>
      <w:r w:rsidRPr="00326D7A">
        <w:rPr>
          <w:rFonts w:asciiTheme="majorBidi" w:hAnsiTheme="majorBidi" w:cstheme="majorBidi"/>
          <w:sz w:val="24"/>
          <w:szCs w:val="24"/>
        </w:rPr>
        <w:t>Jabal</w:t>
      </w:r>
      <w:r w:rsidR="00C676BD">
        <w:rPr>
          <w:rFonts w:asciiTheme="majorBidi" w:hAnsiTheme="majorBidi" w:cstheme="majorBidi"/>
          <w:sz w:val="24"/>
          <w:szCs w:val="24"/>
        </w:rPr>
        <w:t xml:space="preserve"> </w:t>
      </w:r>
      <w:r w:rsidRPr="00326D7A">
        <w:rPr>
          <w:rFonts w:asciiTheme="majorBidi" w:hAnsiTheme="majorBidi" w:cstheme="majorBidi"/>
          <w:sz w:val="24"/>
          <w:szCs w:val="24"/>
        </w:rPr>
        <w:t>Rahmah</w:t>
      </w:r>
      <w:r w:rsidR="00C676BD">
        <w:rPr>
          <w:rFonts w:asciiTheme="majorBidi" w:hAnsiTheme="majorBidi" w:cstheme="majorBidi"/>
          <w:sz w:val="24"/>
          <w:szCs w:val="24"/>
        </w:rPr>
        <w:t xml:space="preserve"> </w:t>
      </w:r>
      <w:r w:rsidRPr="00326D7A">
        <w:rPr>
          <w:rFonts w:asciiTheme="majorBidi" w:hAnsiTheme="majorBidi" w:cstheme="majorBidi"/>
          <w:sz w:val="24"/>
          <w:szCs w:val="24"/>
        </w:rPr>
        <w:t>Mulia</w:t>
      </w:r>
      <w:r w:rsidR="00C676BD">
        <w:rPr>
          <w:rFonts w:asciiTheme="majorBidi" w:hAnsiTheme="majorBidi" w:cstheme="majorBidi"/>
          <w:sz w:val="24"/>
          <w:szCs w:val="24"/>
        </w:rPr>
        <w:t xml:space="preserve"> </w:t>
      </w:r>
      <w:r w:rsidRPr="00326D7A">
        <w:rPr>
          <w:rFonts w:asciiTheme="majorBidi" w:hAnsiTheme="majorBidi" w:cstheme="majorBidi"/>
          <w:sz w:val="24"/>
          <w:szCs w:val="24"/>
        </w:rPr>
        <w:t>Medan.</w:t>
      </w:r>
      <w:r w:rsidR="00C676BD">
        <w:rPr>
          <w:rFonts w:asciiTheme="majorBidi" w:hAnsiTheme="majorBidi" w:cstheme="majorBidi"/>
          <w:sz w:val="24"/>
          <w:szCs w:val="24"/>
        </w:rPr>
        <w:t xml:space="preserve"> </w:t>
      </w:r>
      <w:r w:rsidRPr="00326D7A">
        <w:rPr>
          <w:rFonts w:asciiTheme="majorBidi" w:hAnsiTheme="majorBidi" w:cstheme="majorBidi"/>
          <w:sz w:val="24"/>
          <w:szCs w:val="24"/>
        </w:rPr>
        <w:t>Pada</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metode</w:t>
      </w:r>
      <w:r w:rsidR="00C676BD">
        <w:rPr>
          <w:rFonts w:asciiTheme="majorBidi" w:hAnsiTheme="majorBidi" w:cstheme="majorBidi"/>
          <w:sz w:val="24"/>
          <w:szCs w:val="24"/>
        </w:rPr>
        <w:t xml:space="preserve"> </w:t>
      </w:r>
      <w:r w:rsidRPr="00326D7A">
        <w:rPr>
          <w:rFonts w:asciiTheme="majorBidi" w:hAnsiTheme="majorBidi" w:cstheme="majorBidi"/>
          <w:sz w:val="24"/>
          <w:szCs w:val="24"/>
        </w:rPr>
        <w:t>muraja’ah</w:t>
      </w:r>
      <w:r w:rsidR="00C676BD">
        <w:rPr>
          <w:rFonts w:asciiTheme="majorBidi" w:hAnsiTheme="majorBidi" w:cstheme="majorBidi"/>
          <w:sz w:val="24"/>
          <w:szCs w:val="24"/>
        </w:rPr>
        <w:t xml:space="preserve"> </w:t>
      </w:r>
      <w:r w:rsidRPr="00326D7A">
        <w:rPr>
          <w:rFonts w:asciiTheme="majorBidi" w:hAnsiTheme="majorBidi" w:cstheme="majorBidi"/>
          <w:sz w:val="24"/>
          <w:szCs w:val="24"/>
        </w:rPr>
        <w:t>diperoleh</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p</w:t>
      </w:r>
      <w:r w:rsidR="00C676BD">
        <w:rPr>
          <w:rFonts w:asciiTheme="majorBidi" w:hAnsiTheme="majorBidi" w:cstheme="majorBidi"/>
          <w:sz w:val="24"/>
          <w:szCs w:val="24"/>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0.000</w:t>
      </w:r>
      <w:r w:rsidR="00C676BD">
        <w:rPr>
          <w:rFonts w:asciiTheme="majorBidi" w:hAnsiTheme="majorBidi" w:cstheme="majorBidi"/>
          <w:sz w:val="24"/>
          <w:szCs w:val="24"/>
        </w:rPr>
        <w:t xml:space="preserve"> </w:t>
      </w:r>
      <w:r w:rsidRPr="00326D7A">
        <w:rPr>
          <w:rFonts w:asciiTheme="majorBidi" w:hAnsiTheme="majorBidi" w:cstheme="majorBidi"/>
          <w:sz w:val="24"/>
          <w:szCs w:val="24"/>
        </w:rPr>
        <w:t>&lt;</w:t>
      </w:r>
      <w:r w:rsidR="00C676BD">
        <w:rPr>
          <w:rFonts w:asciiTheme="majorBidi" w:hAnsiTheme="majorBidi" w:cstheme="majorBidi"/>
          <w:sz w:val="24"/>
          <w:szCs w:val="24"/>
        </w:rPr>
        <w:t xml:space="preserve"> </w:t>
      </w:r>
      <w:r w:rsidRPr="00326D7A">
        <w:rPr>
          <w:rFonts w:asciiTheme="majorBidi" w:hAnsiTheme="majorBidi" w:cstheme="majorBidi"/>
          <w:sz w:val="24"/>
          <w:szCs w:val="24"/>
        </w:rPr>
        <w:t>0.05,</w:t>
      </w:r>
      <w:r w:rsidR="00C676BD">
        <w:rPr>
          <w:rFonts w:asciiTheme="majorBidi" w:hAnsiTheme="majorBidi" w:cstheme="majorBidi"/>
          <w:sz w:val="24"/>
          <w:szCs w:val="24"/>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H02</w:t>
      </w:r>
      <w:r w:rsidR="00C676BD">
        <w:rPr>
          <w:rFonts w:asciiTheme="majorBidi" w:hAnsiTheme="majorBidi" w:cstheme="majorBidi"/>
          <w:sz w:val="24"/>
          <w:szCs w:val="24"/>
        </w:rPr>
        <w:t xml:space="preserve"> </w:t>
      </w:r>
      <w:r w:rsidRPr="00326D7A">
        <w:rPr>
          <w:rFonts w:asciiTheme="majorBidi" w:hAnsiTheme="majorBidi" w:cstheme="majorBidi"/>
          <w:sz w:val="24"/>
          <w:szCs w:val="24"/>
        </w:rPr>
        <w:t>ditolak</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disimpulkan</w:t>
      </w:r>
      <w:r w:rsidR="00C676BD">
        <w:rPr>
          <w:rFonts w:asciiTheme="majorBidi" w:hAnsiTheme="majorBidi" w:cstheme="majorBidi"/>
          <w:sz w:val="24"/>
          <w:szCs w:val="24"/>
        </w:rPr>
        <w:t xml:space="preserve"> </w:t>
      </w:r>
      <w:r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penggunaan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metode</w:t>
      </w:r>
      <w:r w:rsidR="00C676BD">
        <w:rPr>
          <w:rFonts w:asciiTheme="majorBidi" w:hAnsiTheme="majorBidi" w:cstheme="majorBidi"/>
          <w:sz w:val="24"/>
          <w:szCs w:val="24"/>
        </w:rPr>
        <w:t xml:space="preserve"> </w:t>
      </w:r>
      <w:r w:rsidRPr="00326D7A">
        <w:rPr>
          <w:rFonts w:asciiTheme="majorBidi" w:hAnsiTheme="majorBidi" w:cstheme="majorBidi"/>
          <w:sz w:val="24"/>
          <w:szCs w:val="24"/>
        </w:rPr>
        <w:t>murajaah</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meningkatkan</w:t>
      </w:r>
      <w:r w:rsidR="00C676BD">
        <w:rPr>
          <w:rFonts w:asciiTheme="majorBidi" w:hAnsiTheme="majorBidi" w:cstheme="majorBidi"/>
          <w:sz w:val="24"/>
          <w:szCs w:val="24"/>
        </w:rPr>
        <w:t xml:space="preserve"> </w:t>
      </w:r>
      <w:r w:rsidRPr="00326D7A">
        <w:rPr>
          <w:rFonts w:asciiTheme="majorBidi" w:hAnsiTheme="majorBidi" w:cstheme="majorBidi"/>
          <w:sz w:val="24"/>
          <w:szCs w:val="24"/>
        </w:rPr>
        <w:t>kemampuan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Pr="00326D7A">
        <w:rPr>
          <w:rFonts w:asciiTheme="majorBidi" w:hAnsiTheme="majorBidi" w:cstheme="majorBidi"/>
          <w:sz w:val="24"/>
          <w:szCs w:val="24"/>
        </w:rPr>
        <w:t>Al</w:t>
      </w:r>
      <w:r w:rsidR="00C676BD">
        <w:rPr>
          <w:rFonts w:asciiTheme="majorBidi" w:hAnsiTheme="majorBidi" w:cstheme="majorBidi"/>
          <w:sz w:val="24"/>
          <w:szCs w:val="24"/>
        </w:rPr>
        <w:t xml:space="preserve"> </w:t>
      </w:r>
      <w:r w:rsidRPr="00326D7A">
        <w:rPr>
          <w:rFonts w:asciiTheme="majorBidi" w:hAnsiTheme="majorBidi" w:cstheme="majorBidi"/>
          <w:sz w:val="24"/>
          <w:szCs w:val="24"/>
        </w:rPr>
        <w:t>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siswa</w:t>
      </w:r>
      <w:r w:rsidR="00C676BD">
        <w:rPr>
          <w:rFonts w:asciiTheme="majorBidi" w:hAnsiTheme="majorBidi" w:cstheme="majorBidi"/>
          <w:sz w:val="24"/>
          <w:szCs w:val="24"/>
        </w:rPr>
        <w:t xml:space="preserve"> </w:t>
      </w:r>
      <w:r w:rsidRPr="00326D7A">
        <w:rPr>
          <w:rFonts w:asciiTheme="majorBidi" w:hAnsiTheme="majorBidi" w:cstheme="majorBidi"/>
          <w:sz w:val="24"/>
          <w:szCs w:val="24"/>
        </w:rPr>
        <w:t>TK</w:t>
      </w:r>
      <w:r w:rsidR="00C676BD">
        <w:rPr>
          <w:rFonts w:asciiTheme="majorBidi" w:hAnsiTheme="majorBidi" w:cstheme="majorBidi"/>
          <w:sz w:val="24"/>
          <w:szCs w:val="24"/>
        </w:rPr>
        <w:t xml:space="preserve"> </w:t>
      </w:r>
      <w:r w:rsidRPr="00326D7A">
        <w:rPr>
          <w:rFonts w:asciiTheme="majorBidi" w:hAnsiTheme="majorBidi" w:cstheme="majorBidi"/>
          <w:sz w:val="24"/>
          <w:szCs w:val="24"/>
        </w:rPr>
        <w:t>Jabal</w:t>
      </w:r>
      <w:r w:rsidR="00C676BD">
        <w:rPr>
          <w:rFonts w:asciiTheme="majorBidi" w:hAnsiTheme="majorBidi" w:cstheme="majorBidi"/>
          <w:sz w:val="24"/>
          <w:szCs w:val="24"/>
        </w:rPr>
        <w:t xml:space="preserve"> </w:t>
      </w:r>
      <w:r w:rsidRPr="00326D7A">
        <w:rPr>
          <w:rFonts w:asciiTheme="majorBidi" w:hAnsiTheme="majorBidi" w:cstheme="majorBidi"/>
          <w:sz w:val="24"/>
          <w:szCs w:val="24"/>
        </w:rPr>
        <w:t>Rahmah</w:t>
      </w:r>
      <w:r w:rsidR="00C676BD">
        <w:rPr>
          <w:rFonts w:asciiTheme="majorBidi" w:hAnsiTheme="majorBidi" w:cstheme="majorBidi"/>
          <w:sz w:val="24"/>
          <w:szCs w:val="24"/>
        </w:rPr>
        <w:t xml:space="preserve"> </w:t>
      </w:r>
      <w:r w:rsidRPr="00326D7A">
        <w:rPr>
          <w:rFonts w:asciiTheme="majorBidi" w:hAnsiTheme="majorBidi" w:cstheme="majorBidi"/>
          <w:sz w:val="24"/>
          <w:szCs w:val="24"/>
        </w:rPr>
        <w:t>Mulia</w:t>
      </w:r>
      <w:r w:rsidR="00C676BD">
        <w:rPr>
          <w:rFonts w:asciiTheme="majorBidi" w:hAnsiTheme="majorBidi" w:cstheme="majorBidi"/>
          <w:sz w:val="24"/>
          <w:szCs w:val="24"/>
        </w:rPr>
        <w:t xml:space="preserve"> </w:t>
      </w:r>
      <w:r w:rsidRPr="00326D7A">
        <w:rPr>
          <w:rFonts w:asciiTheme="majorBidi" w:hAnsiTheme="majorBidi" w:cstheme="majorBidi"/>
          <w:sz w:val="24"/>
          <w:szCs w:val="24"/>
        </w:rPr>
        <w:t>Medan.</w:t>
      </w:r>
      <w:r w:rsidR="00C676BD">
        <w:rPr>
          <w:rFonts w:asciiTheme="majorBidi" w:hAnsiTheme="majorBidi" w:cstheme="majorBidi"/>
          <w:sz w:val="24"/>
          <w:szCs w:val="24"/>
        </w:rPr>
        <w:t xml:space="preserve"> </w:t>
      </w:r>
      <w:r w:rsidRPr="00326D7A">
        <w:rPr>
          <w:rFonts w:asciiTheme="majorBidi" w:hAnsiTheme="majorBidi" w:cstheme="majorBidi"/>
          <w:sz w:val="24"/>
          <w:szCs w:val="24"/>
        </w:rPr>
        <w:t>Selanjutnya</w:t>
      </w:r>
      <w:r w:rsidR="00C676BD">
        <w:rPr>
          <w:rFonts w:asciiTheme="majorBidi" w:hAnsiTheme="majorBidi" w:cstheme="majorBidi"/>
          <w:sz w:val="24"/>
          <w:szCs w:val="24"/>
        </w:rPr>
        <w:t xml:space="preserve"> </w:t>
      </w:r>
      <w:r w:rsidRPr="00326D7A">
        <w:rPr>
          <w:rFonts w:asciiTheme="majorBidi" w:hAnsiTheme="majorBidi" w:cstheme="majorBidi"/>
          <w:sz w:val="24"/>
          <w:szCs w:val="24"/>
        </w:rPr>
        <w:t>berdasarkan</w:t>
      </w:r>
      <w:r w:rsidR="00C676BD">
        <w:rPr>
          <w:rFonts w:asciiTheme="majorBidi" w:hAnsiTheme="majorBidi" w:cstheme="majorBidi"/>
          <w:sz w:val="24"/>
          <w:szCs w:val="24"/>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pengujian</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metode</w:t>
      </w:r>
      <w:r w:rsidR="00C676BD">
        <w:rPr>
          <w:rFonts w:asciiTheme="majorBidi" w:hAnsiTheme="majorBidi" w:cstheme="majorBidi"/>
          <w:sz w:val="24"/>
          <w:szCs w:val="24"/>
        </w:rPr>
        <w:t xml:space="preserve"> </w:t>
      </w:r>
      <w:r w:rsidRPr="00326D7A">
        <w:rPr>
          <w:rFonts w:asciiTheme="majorBidi" w:hAnsiTheme="majorBidi" w:cstheme="majorBidi"/>
          <w:sz w:val="24"/>
          <w:szCs w:val="24"/>
        </w:rPr>
        <w:t>ANCOVA,</w:t>
      </w:r>
      <w:r w:rsidR="00C676BD">
        <w:rPr>
          <w:rFonts w:asciiTheme="majorBidi" w:hAnsiTheme="majorBidi" w:cstheme="majorBidi"/>
          <w:sz w:val="24"/>
          <w:szCs w:val="24"/>
        </w:rPr>
        <w:t xml:space="preserve"> </w:t>
      </w:r>
      <w:r w:rsidRPr="00326D7A">
        <w:rPr>
          <w:rFonts w:asciiTheme="majorBidi" w:hAnsiTheme="majorBidi" w:cstheme="majorBidi"/>
          <w:sz w:val="24"/>
          <w:szCs w:val="24"/>
        </w:rPr>
        <w:t>diperoleh</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sig</w:t>
      </w:r>
      <w:r w:rsidR="00C676BD">
        <w:rPr>
          <w:rFonts w:asciiTheme="majorBidi" w:hAnsiTheme="majorBidi" w:cstheme="majorBidi"/>
          <w:sz w:val="24"/>
          <w:szCs w:val="24"/>
        </w:rPr>
        <w:t xml:space="preserve"> </w:t>
      </w:r>
      <w:r w:rsidRPr="00326D7A">
        <w:rPr>
          <w:rFonts w:asciiTheme="majorBidi" w:hAnsiTheme="majorBidi" w:cstheme="majorBidi"/>
          <w:sz w:val="24"/>
          <w:szCs w:val="24"/>
        </w:rPr>
        <w:t>0,006</w:t>
      </w:r>
      <w:r w:rsidR="00C676BD">
        <w:rPr>
          <w:rFonts w:asciiTheme="majorBidi" w:hAnsiTheme="majorBidi" w:cstheme="majorBidi"/>
          <w:sz w:val="24"/>
          <w:szCs w:val="24"/>
        </w:rPr>
        <w:t xml:space="preserve"> </w:t>
      </w:r>
      <w:r w:rsidRPr="00326D7A">
        <w:rPr>
          <w:rFonts w:asciiTheme="majorBidi" w:hAnsiTheme="majorBidi" w:cstheme="majorBidi"/>
          <w:sz w:val="24"/>
          <w:szCs w:val="24"/>
        </w:rPr>
        <w:t>&lt;</w:t>
      </w:r>
      <w:r w:rsidR="00C676BD">
        <w:rPr>
          <w:rFonts w:asciiTheme="majorBidi" w:hAnsiTheme="majorBidi" w:cstheme="majorBidi"/>
          <w:sz w:val="24"/>
          <w:szCs w:val="24"/>
        </w:rPr>
        <w:t xml:space="preserve"> </w:t>
      </w:r>
      <w:r w:rsidRPr="00326D7A">
        <w:rPr>
          <w:rFonts w:asciiTheme="majorBidi" w:hAnsiTheme="majorBidi" w:cstheme="majorBidi"/>
          <w:sz w:val="24"/>
          <w:szCs w:val="24"/>
        </w:rPr>
        <w:t>0,05</w:t>
      </w:r>
      <w:r w:rsidR="00C676BD">
        <w:rPr>
          <w:rFonts w:asciiTheme="majorBidi" w:hAnsiTheme="majorBidi" w:cstheme="majorBidi"/>
          <w:sz w:val="24"/>
          <w:szCs w:val="24"/>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H03</w:t>
      </w:r>
      <w:r w:rsidR="00C676BD">
        <w:rPr>
          <w:rFonts w:asciiTheme="majorBidi" w:hAnsiTheme="majorBidi" w:cstheme="majorBidi"/>
          <w:sz w:val="24"/>
          <w:szCs w:val="24"/>
        </w:rPr>
        <w:t xml:space="preserve"> </w:t>
      </w:r>
      <w:r w:rsidRPr="00326D7A">
        <w:rPr>
          <w:rFonts w:asciiTheme="majorBidi" w:hAnsiTheme="majorBidi" w:cstheme="majorBidi"/>
          <w:sz w:val="24"/>
          <w:szCs w:val="24"/>
        </w:rPr>
        <w:t>ditolak</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disimpulkan</w:t>
      </w:r>
      <w:r w:rsidR="00C676BD">
        <w:rPr>
          <w:rFonts w:asciiTheme="majorBidi" w:hAnsiTheme="majorBidi" w:cstheme="majorBidi"/>
          <w:sz w:val="24"/>
          <w:szCs w:val="24"/>
        </w:rPr>
        <w:t xml:space="preserve"> </w:t>
      </w:r>
      <w:r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interaksi</w:t>
      </w:r>
      <w:r w:rsidR="00C676BD">
        <w:rPr>
          <w:rFonts w:asciiTheme="majorBidi" w:hAnsiTheme="majorBidi" w:cstheme="majorBidi"/>
          <w:sz w:val="24"/>
          <w:szCs w:val="24"/>
        </w:rPr>
        <w:t xml:space="preserve"> </w:t>
      </w:r>
      <w:r w:rsidRPr="00326D7A">
        <w:rPr>
          <w:rFonts w:asciiTheme="majorBidi" w:hAnsiTheme="majorBidi" w:cstheme="majorBidi"/>
          <w:sz w:val="24"/>
          <w:szCs w:val="24"/>
        </w:rPr>
        <w:t>gaya</w:t>
      </w:r>
      <w:r w:rsidR="00C676BD">
        <w:rPr>
          <w:rFonts w:asciiTheme="majorBidi" w:hAnsiTheme="majorBidi" w:cstheme="majorBidi"/>
          <w:sz w:val="24"/>
          <w:szCs w:val="24"/>
        </w:rPr>
        <w:t xml:space="preserve"> </w:t>
      </w:r>
      <w:r w:rsidRPr="00326D7A">
        <w:rPr>
          <w:rFonts w:asciiTheme="majorBidi" w:hAnsiTheme="majorBidi" w:cstheme="majorBidi"/>
          <w:sz w:val="24"/>
          <w:szCs w:val="24"/>
        </w:rPr>
        <w:t>belajar</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metode</w:t>
      </w:r>
      <w:r w:rsidR="00C676BD">
        <w:rPr>
          <w:rFonts w:asciiTheme="majorBidi" w:hAnsiTheme="majorBidi" w:cstheme="majorBidi"/>
          <w:sz w:val="24"/>
          <w:szCs w:val="24"/>
        </w:rPr>
        <w:t xml:space="preserve"> </w:t>
      </w:r>
      <w:r w:rsidRPr="00326D7A">
        <w:rPr>
          <w:rFonts w:asciiTheme="majorBidi" w:hAnsiTheme="majorBidi" w:cstheme="majorBidi"/>
          <w:sz w:val="24"/>
          <w:szCs w:val="24"/>
        </w:rPr>
        <w:t>murajaah</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kemampuan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Pr="00326D7A">
        <w:rPr>
          <w:rFonts w:asciiTheme="majorBidi" w:hAnsiTheme="majorBidi" w:cstheme="majorBidi"/>
          <w:sz w:val="24"/>
          <w:szCs w:val="24"/>
        </w:rPr>
        <w:t>Al</w:t>
      </w:r>
      <w:r w:rsidR="00C676BD">
        <w:rPr>
          <w:rFonts w:asciiTheme="majorBidi" w:hAnsiTheme="majorBidi" w:cstheme="majorBidi"/>
          <w:sz w:val="24"/>
          <w:szCs w:val="24"/>
        </w:rPr>
        <w:t xml:space="preserve"> </w:t>
      </w:r>
      <w:r w:rsidRPr="00326D7A">
        <w:rPr>
          <w:rFonts w:asciiTheme="majorBidi" w:hAnsiTheme="majorBidi" w:cstheme="majorBidi"/>
          <w:sz w:val="24"/>
          <w:szCs w:val="24"/>
        </w:rPr>
        <w:t>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siswa</w:t>
      </w:r>
      <w:r w:rsidR="00C676BD">
        <w:rPr>
          <w:rFonts w:asciiTheme="majorBidi" w:hAnsiTheme="majorBidi" w:cstheme="majorBidi"/>
          <w:sz w:val="24"/>
          <w:szCs w:val="24"/>
        </w:rPr>
        <w:t xml:space="preserve"> </w:t>
      </w:r>
      <w:r w:rsidRPr="00326D7A">
        <w:rPr>
          <w:rFonts w:asciiTheme="majorBidi" w:hAnsiTheme="majorBidi" w:cstheme="majorBidi"/>
          <w:sz w:val="24"/>
          <w:szCs w:val="24"/>
        </w:rPr>
        <w:t>TK</w:t>
      </w:r>
      <w:r w:rsidR="00C676BD">
        <w:rPr>
          <w:rFonts w:asciiTheme="majorBidi" w:hAnsiTheme="majorBidi" w:cstheme="majorBidi"/>
          <w:sz w:val="24"/>
          <w:szCs w:val="24"/>
        </w:rPr>
        <w:t xml:space="preserve"> </w:t>
      </w:r>
      <w:r w:rsidRPr="00326D7A">
        <w:rPr>
          <w:rFonts w:asciiTheme="majorBidi" w:hAnsiTheme="majorBidi" w:cstheme="majorBidi"/>
          <w:sz w:val="24"/>
          <w:szCs w:val="24"/>
        </w:rPr>
        <w:t>Jabal</w:t>
      </w:r>
      <w:r w:rsidR="00C676BD">
        <w:rPr>
          <w:rFonts w:asciiTheme="majorBidi" w:hAnsiTheme="majorBidi" w:cstheme="majorBidi"/>
          <w:sz w:val="24"/>
          <w:szCs w:val="24"/>
        </w:rPr>
        <w:t xml:space="preserve"> </w:t>
      </w:r>
      <w:r w:rsidRPr="00326D7A">
        <w:rPr>
          <w:rFonts w:asciiTheme="majorBidi" w:hAnsiTheme="majorBidi" w:cstheme="majorBidi"/>
          <w:sz w:val="24"/>
          <w:szCs w:val="24"/>
        </w:rPr>
        <w:t>Rahmah</w:t>
      </w:r>
      <w:r w:rsidR="00C676BD">
        <w:rPr>
          <w:rFonts w:asciiTheme="majorBidi" w:hAnsiTheme="majorBidi" w:cstheme="majorBidi"/>
          <w:sz w:val="24"/>
          <w:szCs w:val="24"/>
        </w:rPr>
        <w:t xml:space="preserve"> </w:t>
      </w:r>
      <w:r w:rsidRPr="00326D7A">
        <w:rPr>
          <w:rFonts w:asciiTheme="majorBidi" w:hAnsiTheme="majorBidi" w:cstheme="majorBidi"/>
          <w:sz w:val="24"/>
          <w:szCs w:val="24"/>
        </w:rPr>
        <w:t>Mulia</w:t>
      </w:r>
      <w:r w:rsidR="00C676BD">
        <w:rPr>
          <w:rFonts w:asciiTheme="majorBidi" w:hAnsiTheme="majorBidi" w:cstheme="majorBidi"/>
          <w:sz w:val="24"/>
          <w:szCs w:val="24"/>
        </w:rPr>
        <w:t xml:space="preserve"> </w:t>
      </w:r>
      <w:r w:rsidRPr="00326D7A">
        <w:rPr>
          <w:rFonts w:asciiTheme="majorBidi" w:hAnsiTheme="majorBidi" w:cstheme="majorBidi"/>
          <w:sz w:val="24"/>
          <w:szCs w:val="24"/>
        </w:rPr>
        <w:t>Medan.</w:t>
      </w:r>
      <w:r w:rsidR="00C676BD">
        <w:rPr>
          <w:rFonts w:asciiTheme="majorBidi" w:hAnsiTheme="majorBidi" w:cstheme="majorBidi"/>
          <w:sz w:val="24"/>
          <w:szCs w:val="24"/>
        </w:rPr>
        <w:t xml:space="preserve"> </w:t>
      </w:r>
      <w:r w:rsidRPr="00326D7A">
        <w:rPr>
          <w:rFonts w:asciiTheme="majorBidi" w:hAnsiTheme="majorBidi" w:cstheme="majorBidi"/>
          <w:sz w:val="24"/>
          <w:szCs w:val="24"/>
        </w:rPr>
        <w:t>Selain</w:t>
      </w:r>
      <w:r w:rsidR="00C676BD">
        <w:rPr>
          <w:rFonts w:asciiTheme="majorBidi" w:hAnsiTheme="majorBidi" w:cstheme="majorBidi"/>
          <w:sz w:val="24"/>
          <w:szCs w:val="24"/>
        </w:rPr>
        <w:t xml:space="preserve"> </w:t>
      </w:r>
      <w:r w:rsidRPr="00326D7A">
        <w:rPr>
          <w:rFonts w:asciiTheme="majorBidi" w:hAnsiTheme="majorBidi" w:cstheme="majorBidi"/>
          <w:sz w:val="24"/>
          <w:szCs w:val="24"/>
        </w:rPr>
        <w:t>itu</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pada</w:t>
      </w:r>
      <w:r w:rsidR="00C676BD">
        <w:rPr>
          <w:rFonts w:asciiTheme="majorBidi" w:hAnsiTheme="majorBidi" w:cstheme="majorBidi"/>
          <w:sz w:val="24"/>
          <w:szCs w:val="24"/>
        </w:rPr>
        <w:t xml:space="preserve"> </w:t>
      </w:r>
      <w:r w:rsidRPr="00326D7A">
        <w:rPr>
          <w:rFonts w:asciiTheme="majorBidi" w:hAnsiTheme="majorBidi" w:cstheme="majorBidi"/>
          <w:sz w:val="24"/>
          <w:szCs w:val="24"/>
        </w:rPr>
        <w:t>tabel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memperlihatkan</w:t>
      </w:r>
      <w:r w:rsidR="00C676BD">
        <w:rPr>
          <w:rFonts w:asciiTheme="majorBidi" w:hAnsiTheme="majorBidi" w:cstheme="majorBidi"/>
          <w:sz w:val="24"/>
          <w:szCs w:val="24"/>
        </w:rPr>
        <w:t xml:space="preserve"> </w:t>
      </w:r>
      <w:r w:rsidRPr="00326D7A">
        <w:rPr>
          <w:rFonts w:asciiTheme="majorBidi" w:hAnsiTheme="majorBidi" w:cstheme="majorBidi"/>
          <w:sz w:val="24"/>
          <w:szCs w:val="24"/>
        </w:rPr>
        <w:t>bahwa</w:t>
      </w:r>
      <w:r w:rsidR="00C676BD">
        <w:rPr>
          <w:rFonts w:asciiTheme="majorBidi" w:hAnsiTheme="majorBidi" w:cstheme="majorBidi"/>
          <w:sz w:val="24"/>
          <w:szCs w:val="24"/>
        </w:rPr>
        <w:t xml:space="preserve"> </w:t>
      </w:r>
      <w:r w:rsidRPr="00326D7A">
        <w:rPr>
          <w:rFonts w:asciiTheme="majorBidi" w:hAnsiTheme="majorBidi" w:cstheme="majorBidi"/>
          <w:sz w:val="24"/>
          <w:szCs w:val="24"/>
        </w:rPr>
        <w:t>gaya</w:t>
      </w:r>
      <w:r w:rsidR="00C676BD">
        <w:rPr>
          <w:rFonts w:asciiTheme="majorBidi" w:hAnsiTheme="majorBidi" w:cstheme="majorBidi"/>
          <w:sz w:val="24"/>
          <w:szCs w:val="24"/>
        </w:rPr>
        <w:t xml:space="preserve"> </w:t>
      </w:r>
      <w:r w:rsidRPr="00326D7A">
        <w:rPr>
          <w:rFonts w:asciiTheme="majorBidi" w:hAnsiTheme="majorBidi" w:cstheme="majorBidi"/>
          <w:sz w:val="24"/>
          <w:szCs w:val="24"/>
        </w:rPr>
        <w:t>belajar</w:t>
      </w:r>
      <w:r w:rsidR="00C676BD">
        <w:rPr>
          <w:rFonts w:asciiTheme="majorBidi" w:hAnsiTheme="majorBidi" w:cstheme="majorBidi"/>
          <w:sz w:val="24"/>
          <w:szCs w:val="24"/>
        </w:rPr>
        <w:t xml:space="preserve"> </w:t>
      </w:r>
      <w:r w:rsidRPr="00326D7A">
        <w:rPr>
          <w:rFonts w:asciiTheme="majorBidi" w:hAnsiTheme="majorBidi" w:cstheme="majorBidi"/>
          <w:sz w:val="24"/>
          <w:szCs w:val="24"/>
        </w:rPr>
        <w:t>kinestetik</w:t>
      </w:r>
      <w:r w:rsidR="00C676BD">
        <w:rPr>
          <w:rFonts w:asciiTheme="majorBidi" w:hAnsiTheme="majorBidi" w:cstheme="majorBidi"/>
          <w:sz w:val="24"/>
          <w:szCs w:val="24"/>
        </w:rPr>
        <w:t xml:space="preserve"> </w:t>
      </w:r>
      <w:r w:rsidRPr="00326D7A">
        <w:rPr>
          <w:rFonts w:asciiTheme="majorBidi" w:hAnsiTheme="majorBidi" w:cstheme="majorBidi"/>
          <w:sz w:val="24"/>
          <w:szCs w:val="24"/>
        </w:rPr>
        <w:t>memiliki</w:t>
      </w:r>
      <w:r w:rsidR="00C676BD">
        <w:rPr>
          <w:rFonts w:asciiTheme="majorBidi" w:hAnsiTheme="majorBidi" w:cstheme="majorBidi"/>
          <w:sz w:val="24"/>
          <w:szCs w:val="24"/>
        </w:rPr>
        <w:t xml:space="preserve"> </w:t>
      </w:r>
      <w:r w:rsidRPr="00326D7A">
        <w:rPr>
          <w:rFonts w:asciiTheme="majorBidi" w:hAnsiTheme="majorBidi" w:cstheme="majorBidi"/>
          <w:sz w:val="24"/>
          <w:szCs w:val="24"/>
        </w:rPr>
        <w:t>rata-rata</w:t>
      </w:r>
      <w:r w:rsidR="00C676BD">
        <w:rPr>
          <w:rFonts w:asciiTheme="majorBidi" w:hAnsiTheme="majorBidi" w:cstheme="majorBidi"/>
          <w:sz w:val="24"/>
          <w:szCs w:val="24"/>
        </w:rPr>
        <w:t xml:space="preserve"> </w:t>
      </w:r>
      <w:r w:rsidRPr="00326D7A">
        <w:rPr>
          <w:rFonts w:asciiTheme="majorBidi" w:hAnsiTheme="majorBidi" w:cstheme="majorBidi"/>
          <w:sz w:val="24"/>
          <w:szCs w:val="24"/>
        </w:rPr>
        <w:t>paling</w:t>
      </w:r>
      <w:r w:rsidR="00C676BD">
        <w:rPr>
          <w:rFonts w:asciiTheme="majorBidi" w:hAnsiTheme="majorBidi" w:cstheme="majorBidi"/>
          <w:sz w:val="24"/>
          <w:szCs w:val="24"/>
        </w:rPr>
        <w:t xml:space="preserve"> </w:t>
      </w:r>
      <w:r w:rsidRPr="00326D7A">
        <w:rPr>
          <w:rFonts w:asciiTheme="majorBidi" w:hAnsiTheme="majorBidi" w:cstheme="majorBidi"/>
          <w:sz w:val="24"/>
          <w:szCs w:val="24"/>
        </w:rPr>
        <w:t>tinggi</w:t>
      </w:r>
      <w:r w:rsidR="00C676BD">
        <w:rPr>
          <w:rFonts w:asciiTheme="majorBidi" w:hAnsiTheme="majorBidi" w:cstheme="majorBidi"/>
          <w:sz w:val="24"/>
          <w:szCs w:val="24"/>
        </w:rPr>
        <w:t xml:space="preserve"> </w:t>
      </w:r>
      <w:r w:rsidRPr="00326D7A">
        <w:rPr>
          <w:rFonts w:asciiTheme="majorBidi" w:hAnsiTheme="majorBidi" w:cstheme="majorBidi"/>
          <w:sz w:val="24"/>
          <w:szCs w:val="24"/>
        </w:rPr>
        <w:t>sehingga</w:t>
      </w:r>
      <w:r w:rsidR="00C676BD">
        <w:rPr>
          <w:rFonts w:asciiTheme="majorBidi" w:hAnsiTheme="majorBidi" w:cstheme="majorBidi"/>
          <w:sz w:val="24"/>
          <w:szCs w:val="24"/>
        </w:rPr>
        <w:t xml:space="preserve"> </w:t>
      </w:r>
      <w:r w:rsidRPr="00326D7A">
        <w:rPr>
          <w:rFonts w:asciiTheme="majorBidi" w:hAnsiTheme="majorBidi" w:cstheme="majorBidi"/>
          <w:sz w:val="24"/>
          <w:szCs w:val="24"/>
        </w:rPr>
        <w:t>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disimpulkan</w:t>
      </w:r>
      <w:r w:rsidR="00C676BD">
        <w:rPr>
          <w:rFonts w:asciiTheme="majorBidi" w:hAnsiTheme="majorBidi" w:cstheme="majorBidi"/>
          <w:sz w:val="24"/>
          <w:szCs w:val="24"/>
        </w:rPr>
        <w:t xml:space="preserve"> </w:t>
      </w:r>
      <w:r w:rsidRPr="00326D7A">
        <w:rPr>
          <w:rFonts w:asciiTheme="majorBidi" w:hAnsiTheme="majorBidi" w:cstheme="majorBidi"/>
          <w:sz w:val="24"/>
          <w:szCs w:val="24"/>
        </w:rPr>
        <w:t>bahwa</w:t>
      </w:r>
      <w:r w:rsidR="00C676BD">
        <w:rPr>
          <w:rFonts w:asciiTheme="majorBidi" w:hAnsiTheme="majorBidi" w:cstheme="majorBidi"/>
          <w:sz w:val="24"/>
          <w:szCs w:val="24"/>
        </w:rPr>
        <w:t xml:space="preserve"> </w:t>
      </w:r>
      <w:r w:rsidRPr="00326D7A">
        <w:rPr>
          <w:rFonts w:asciiTheme="majorBidi" w:hAnsiTheme="majorBidi" w:cstheme="majorBidi"/>
          <w:sz w:val="24"/>
          <w:szCs w:val="24"/>
        </w:rPr>
        <w:t>gaya</w:t>
      </w:r>
      <w:r w:rsidR="00C676BD">
        <w:rPr>
          <w:rFonts w:asciiTheme="majorBidi" w:hAnsiTheme="majorBidi" w:cstheme="majorBidi"/>
          <w:sz w:val="24"/>
          <w:szCs w:val="24"/>
        </w:rPr>
        <w:t xml:space="preserve"> </w:t>
      </w:r>
      <w:r w:rsidRPr="00326D7A">
        <w:rPr>
          <w:rFonts w:asciiTheme="majorBidi" w:hAnsiTheme="majorBidi" w:cstheme="majorBidi"/>
          <w:sz w:val="24"/>
          <w:szCs w:val="24"/>
        </w:rPr>
        <w:t>belajar</w:t>
      </w:r>
      <w:r w:rsidR="00C676BD">
        <w:rPr>
          <w:rFonts w:asciiTheme="majorBidi" w:hAnsiTheme="majorBidi" w:cstheme="majorBidi"/>
          <w:sz w:val="24"/>
          <w:szCs w:val="24"/>
        </w:rPr>
        <w:t xml:space="preserve"> </w:t>
      </w:r>
      <w:r w:rsidRPr="00326D7A">
        <w:rPr>
          <w:rFonts w:asciiTheme="majorBidi" w:hAnsiTheme="majorBidi" w:cstheme="majorBidi"/>
          <w:sz w:val="24"/>
          <w:szCs w:val="24"/>
        </w:rPr>
        <w:t>kinestetik</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paling</w:t>
      </w:r>
      <w:r w:rsidR="00C676BD">
        <w:rPr>
          <w:rFonts w:asciiTheme="majorBidi" w:hAnsiTheme="majorBidi" w:cstheme="majorBidi"/>
          <w:sz w:val="24"/>
          <w:szCs w:val="24"/>
        </w:rPr>
        <w:t xml:space="preserve"> </w:t>
      </w:r>
      <w:r w:rsidRPr="00326D7A">
        <w:rPr>
          <w:rFonts w:asciiTheme="majorBidi" w:hAnsiTheme="majorBidi" w:cstheme="majorBidi"/>
          <w:sz w:val="24"/>
          <w:szCs w:val="24"/>
        </w:rPr>
        <w:t>efektif</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metode</w:t>
      </w:r>
      <w:r w:rsidR="00C676BD">
        <w:rPr>
          <w:rFonts w:asciiTheme="majorBidi" w:hAnsiTheme="majorBidi" w:cstheme="majorBidi"/>
          <w:sz w:val="24"/>
          <w:szCs w:val="24"/>
        </w:rPr>
        <w:t xml:space="preserve"> </w:t>
      </w:r>
      <w:r w:rsidRPr="00326D7A">
        <w:rPr>
          <w:rFonts w:asciiTheme="majorBidi" w:hAnsiTheme="majorBidi" w:cstheme="majorBidi"/>
          <w:sz w:val="24"/>
          <w:szCs w:val="24"/>
        </w:rPr>
        <w:t>muraja’ah</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Pr="00326D7A">
        <w:rPr>
          <w:rFonts w:asciiTheme="majorBidi" w:hAnsiTheme="majorBidi" w:cstheme="majorBidi"/>
          <w:sz w:val="24"/>
          <w:szCs w:val="24"/>
        </w:rPr>
        <w:t>Al</w:t>
      </w:r>
      <w:r w:rsidR="00C676BD">
        <w:rPr>
          <w:rFonts w:asciiTheme="majorBidi" w:hAnsiTheme="majorBidi" w:cstheme="majorBidi"/>
          <w:sz w:val="24"/>
          <w:szCs w:val="24"/>
        </w:rPr>
        <w:t xml:space="preserve"> </w:t>
      </w:r>
      <w:r w:rsidRPr="00326D7A">
        <w:rPr>
          <w:rFonts w:asciiTheme="majorBidi" w:hAnsiTheme="majorBidi" w:cstheme="majorBidi"/>
          <w:sz w:val="24"/>
          <w:szCs w:val="24"/>
        </w:rPr>
        <w:t>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siswa</w:t>
      </w:r>
      <w:r w:rsidR="00C676BD">
        <w:rPr>
          <w:rFonts w:asciiTheme="majorBidi" w:hAnsiTheme="majorBidi" w:cstheme="majorBidi"/>
          <w:sz w:val="24"/>
          <w:szCs w:val="24"/>
        </w:rPr>
        <w:t xml:space="preserve"> </w:t>
      </w:r>
      <w:r w:rsidRPr="00326D7A">
        <w:rPr>
          <w:rFonts w:asciiTheme="majorBidi" w:hAnsiTheme="majorBidi" w:cstheme="majorBidi"/>
          <w:sz w:val="24"/>
          <w:szCs w:val="24"/>
        </w:rPr>
        <w:t>TK</w:t>
      </w:r>
      <w:r w:rsidR="00C676BD">
        <w:rPr>
          <w:rFonts w:asciiTheme="majorBidi" w:hAnsiTheme="majorBidi" w:cstheme="majorBidi"/>
          <w:sz w:val="24"/>
          <w:szCs w:val="24"/>
        </w:rPr>
        <w:t xml:space="preserve"> </w:t>
      </w:r>
      <w:r w:rsidRPr="00326D7A">
        <w:rPr>
          <w:rFonts w:asciiTheme="majorBidi" w:hAnsiTheme="majorBidi" w:cstheme="majorBidi"/>
          <w:sz w:val="24"/>
          <w:szCs w:val="24"/>
        </w:rPr>
        <w:t>Jabal</w:t>
      </w:r>
      <w:r w:rsidR="00C676BD">
        <w:rPr>
          <w:rFonts w:asciiTheme="majorBidi" w:hAnsiTheme="majorBidi" w:cstheme="majorBidi"/>
          <w:sz w:val="24"/>
          <w:szCs w:val="24"/>
        </w:rPr>
        <w:t xml:space="preserve"> </w:t>
      </w:r>
      <w:r w:rsidRPr="00326D7A">
        <w:rPr>
          <w:rFonts w:asciiTheme="majorBidi" w:hAnsiTheme="majorBidi" w:cstheme="majorBidi"/>
          <w:sz w:val="24"/>
          <w:szCs w:val="24"/>
        </w:rPr>
        <w:t>Rahmah</w:t>
      </w:r>
      <w:r w:rsidR="00C676BD">
        <w:rPr>
          <w:rFonts w:asciiTheme="majorBidi" w:hAnsiTheme="majorBidi" w:cstheme="majorBidi"/>
          <w:sz w:val="24"/>
          <w:szCs w:val="24"/>
        </w:rPr>
        <w:t xml:space="preserve"> </w:t>
      </w:r>
      <w:r w:rsidRPr="00326D7A">
        <w:rPr>
          <w:rFonts w:asciiTheme="majorBidi" w:hAnsiTheme="majorBidi" w:cstheme="majorBidi"/>
          <w:sz w:val="24"/>
          <w:szCs w:val="24"/>
        </w:rPr>
        <w:t>Mulia</w:t>
      </w:r>
      <w:r w:rsidR="00C676BD">
        <w:rPr>
          <w:rFonts w:asciiTheme="majorBidi" w:hAnsiTheme="majorBidi" w:cstheme="majorBidi"/>
          <w:sz w:val="24"/>
          <w:szCs w:val="24"/>
        </w:rPr>
        <w:t xml:space="preserve"> </w:t>
      </w:r>
      <w:r w:rsidRPr="00326D7A">
        <w:rPr>
          <w:rFonts w:asciiTheme="majorBidi" w:hAnsiTheme="majorBidi" w:cstheme="majorBidi"/>
          <w:sz w:val="24"/>
          <w:szCs w:val="24"/>
        </w:rPr>
        <w:t>Medan.</w:t>
      </w:r>
    </w:p>
    <w:p w14:paraId="1E55E41A" w14:textId="0E473A32" w:rsidR="00825A08" w:rsidRPr="003570D0" w:rsidRDefault="00825A08" w:rsidP="000C07F9">
      <w:pPr>
        <w:pBdr>
          <w:top w:val="nil"/>
          <w:left w:val="nil"/>
          <w:bottom w:val="nil"/>
          <w:right w:val="nil"/>
          <w:between w:val="nil"/>
        </w:pBdr>
        <w:spacing w:after="0" w:line="480" w:lineRule="auto"/>
        <w:ind w:left="851" w:firstLine="567"/>
        <w:jc w:val="both"/>
        <w:rPr>
          <w:rFonts w:asciiTheme="majorBidi" w:hAnsiTheme="majorBidi" w:cstheme="majorBidi"/>
          <w:sz w:val="24"/>
          <w:szCs w:val="24"/>
        </w:rPr>
      </w:pPr>
      <w:r w:rsidRPr="00326D7A">
        <w:rPr>
          <w:rFonts w:asciiTheme="majorBidi" w:hAnsiTheme="majorBidi" w:cstheme="majorBidi"/>
          <w:sz w:val="24"/>
          <w:szCs w:val="24"/>
          <w:lang w:val="en-GB"/>
        </w:rPr>
        <w:t>Perbedaannya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terletak</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pada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variabel</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bebas</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kalau</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penelitian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ini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manajemen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waktu</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bimbingan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guru.</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Tesis</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tersebut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menggunakan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gaya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belajar</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metode</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murajaah</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sebagai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variabel</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bebasnya</w:t>
      </w:r>
      <w:r w:rsidR="00F2615E" w:rsidRPr="00326D7A">
        <w:rPr>
          <w:rFonts w:asciiTheme="majorBidi" w:hAnsiTheme="majorBidi" w:cstheme="majorBidi"/>
          <w:sz w:val="24"/>
          <w:szCs w:val="24"/>
          <w:lang w:val="en-GB"/>
        </w:rPr>
        <w: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Persamaannya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terdapat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variabel</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terikat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yang</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sama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sama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menggunakan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menghafal</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alquran.</w:t>
      </w:r>
    </w:p>
    <w:p w14:paraId="06C0CB97" w14:textId="2EAF4A5C" w:rsidR="00C02DD4" w:rsidRPr="00326D7A" w:rsidRDefault="003570D0" w:rsidP="000C07F9">
      <w:pPr>
        <w:pStyle w:val="BAB2"/>
        <w:spacing w:before="0"/>
      </w:pPr>
      <w:r w:rsidRPr="00326D7A">
        <w:lastRenderedPageBreak/>
        <w:t>Kerangka</w:t>
      </w:r>
      <w:r>
        <w:t xml:space="preserve"> </w:t>
      </w:r>
      <w:r w:rsidRPr="00326D7A">
        <w:t>Pikir</w:t>
      </w:r>
    </w:p>
    <w:p w14:paraId="525F9FF6" w14:textId="77777777" w:rsidR="003570D0" w:rsidRDefault="001C055B" w:rsidP="00AA4A95">
      <w:pPr>
        <w:pBdr>
          <w:top w:val="nil"/>
          <w:left w:val="nil"/>
          <w:bottom w:val="nil"/>
          <w:right w:val="nil"/>
          <w:between w:val="nil"/>
        </w:pBdr>
        <w:spacing w:after="0" w:line="480" w:lineRule="auto"/>
        <w:ind w:left="360" w:firstLine="567"/>
        <w:jc w:val="both"/>
        <w:rPr>
          <w:rFonts w:asciiTheme="majorBidi" w:eastAsia="Times New Roman" w:hAnsiTheme="majorBidi" w:cstheme="majorBidi"/>
          <w:bCs/>
          <w:color w:val="000000"/>
          <w:sz w:val="24"/>
          <w:szCs w:val="24"/>
          <w:lang w:val="en-GB"/>
        </w:rPr>
      </w:pPr>
      <w:r>
        <w:rPr>
          <w:rFonts w:asciiTheme="majorBidi" w:eastAsia="Times New Roman" w:hAnsiTheme="majorBidi" w:cstheme="majorBidi"/>
          <w:bCs/>
          <w:color w:val="000000"/>
          <w:sz w:val="24"/>
          <w:szCs w:val="24"/>
          <w:lang w:val="en-GB"/>
        </w:rPr>
        <w:t>Dalam</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dunia</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pendidikan</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dewasa</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ini,</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menghafal</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Al-Quran</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merupakan</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salah</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satu</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program</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unggulan</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yang</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menjadi</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favorit</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orang</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tua</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dalam</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mencari</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sekolah</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yang</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berkualitas.</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Untuk</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mencapai</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tujuan</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mengafal</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Al-Quran</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bagi</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santri</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di</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perlukan</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manajmene</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watu</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dan</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bimbingan</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guru.</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Karerna</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keduanya</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adalah</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salah</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dua</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dari</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banyak</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factor</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yang</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bisa</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menentukan</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santri</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bisa</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atau</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tidak</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bisanya</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bagi</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mereka</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dalam</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menghafal</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Al-Quran.</w:t>
      </w:r>
      <w:r w:rsidR="00C676BD">
        <w:rPr>
          <w:rFonts w:asciiTheme="majorBidi" w:eastAsia="Times New Roman" w:hAnsiTheme="majorBidi" w:cstheme="majorBidi"/>
          <w:bCs/>
          <w:color w:val="000000"/>
          <w:sz w:val="24"/>
          <w:szCs w:val="24"/>
          <w:lang w:val="en-GB"/>
        </w:rPr>
        <w:t xml:space="preserve"> </w:t>
      </w:r>
    </w:p>
    <w:p w14:paraId="1ED3457F" w14:textId="39887F27" w:rsidR="001C055B" w:rsidRPr="001C055B" w:rsidRDefault="001C055B" w:rsidP="00AA4A95">
      <w:pPr>
        <w:pBdr>
          <w:top w:val="nil"/>
          <w:left w:val="nil"/>
          <w:bottom w:val="nil"/>
          <w:right w:val="nil"/>
          <w:between w:val="nil"/>
        </w:pBdr>
        <w:spacing w:after="0" w:line="480" w:lineRule="auto"/>
        <w:ind w:left="360" w:firstLine="567"/>
        <w:jc w:val="both"/>
        <w:rPr>
          <w:rFonts w:asciiTheme="majorBidi" w:eastAsia="Times New Roman" w:hAnsiTheme="majorBidi" w:cstheme="majorBidi"/>
          <w:bCs/>
          <w:color w:val="000000"/>
          <w:sz w:val="24"/>
          <w:szCs w:val="24"/>
          <w:lang w:val="en-GB"/>
        </w:rPr>
      </w:pPr>
      <w:r>
        <w:rPr>
          <w:rFonts w:asciiTheme="majorBidi" w:eastAsia="Times New Roman" w:hAnsiTheme="majorBidi" w:cstheme="majorBidi"/>
          <w:bCs/>
          <w:color w:val="000000"/>
          <w:sz w:val="24"/>
          <w:szCs w:val="24"/>
          <w:lang w:val="en-GB"/>
        </w:rPr>
        <w:t>Secara</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konsep</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keilmuan</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evektivitas</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santri</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dalam</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menghafal</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Al-Quran</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bisa</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dilihat</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dari</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seberapa</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banyak</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ayat</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Al-Quran</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yang</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bisa</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dihafalkan</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oleh</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santri.</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Dalam</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penelitian</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ini,</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pengharuh</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Manajemen</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Waktu</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dan</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Bimbingan</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guru</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dapat</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dilihat</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dari</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seberapa</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efektifnya</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santri</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menghafal</w:t>
      </w:r>
      <w:r w:rsidR="00C676BD">
        <w:rPr>
          <w:rFonts w:asciiTheme="majorBidi" w:eastAsia="Times New Roman" w:hAnsiTheme="majorBidi" w:cstheme="majorBidi"/>
          <w:bCs/>
          <w:color w:val="000000"/>
          <w:sz w:val="24"/>
          <w:szCs w:val="24"/>
          <w:lang w:val="en-GB"/>
        </w:rPr>
        <w:t xml:space="preserve"> </w:t>
      </w:r>
      <w:r>
        <w:rPr>
          <w:rFonts w:asciiTheme="majorBidi" w:eastAsia="Times New Roman" w:hAnsiTheme="majorBidi" w:cstheme="majorBidi"/>
          <w:bCs/>
          <w:color w:val="000000"/>
          <w:sz w:val="24"/>
          <w:szCs w:val="24"/>
          <w:lang w:val="en-GB"/>
        </w:rPr>
        <w:t>Al-Quran.</w:t>
      </w:r>
      <w:r w:rsidR="00C676BD">
        <w:rPr>
          <w:rFonts w:asciiTheme="majorBidi" w:eastAsia="Times New Roman" w:hAnsiTheme="majorBidi" w:cstheme="majorBidi"/>
          <w:bCs/>
          <w:color w:val="000000"/>
          <w:sz w:val="24"/>
          <w:szCs w:val="24"/>
          <w:lang w:val="en-GB"/>
        </w:rPr>
        <w:t xml:space="preserve"> </w:t>
      </w:r>
    </w:p>
    <w:p w14:paraId="2D4F08EB" w14:textId="1D62EDA0" w:rsidR="00C02DD4" w:rsidRPr="00326D7A" w:rsidRDefault="00C02DD4" w:rsidP="00AA4A95">
      <w:pPr>
        <w:spacing w:after="0" w:line="480" w:lineRule="auto"/>
        <w:ind w:left="371" w:firstLine="57"/>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X</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bebas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independen.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skripsi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X</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bimbingan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guru</w:t>
      </w:r>
    </w:p>
    <w:p w14:paraId="4C15E787" w14:textId="5098FFA7" w:rsidR="00C02DD4" w:rsidRDefault="00C02DD4" w:rsidP="00AA4A95">
      <w:pPr>
        <w:spacing w:after="0" w:line="480" w:lineRule="auto"/>
        <w:ind w:left="371" w:firstLine="5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Y</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terikat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dependent.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skripsi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alquran</w:t>
      </w:r>
    </w:p>
    <w:p w14:paraId="290FD831" w14:textId="5E3B7FCE" w:rsidR="001D757A" w:rsidRPr="007E343D" w:rsidRDefault="003F4EAC" w:rsidP="000C07F9">
      <w:pPr>
        <w:pStyle w:val="daftartabel"/>
      </w:pPr>
      <w:r>
        <w:t xml:space="preserve">Tabel </w:t>
      </w:r>
      <w:r w:rsidR="007E343D" w:rsidRPr="007E343D">
        <w:t>2.2</w:t>
      </w:r>
      <w:r w:rsidR="00C676BD">
        <w:t xml:space="preserve"> </w:t>
      </w:r>
      <w:r w:rsidR="007E343D" w:rsidRPr="007E343D">
        <w:t>Kerangka</w:t>
      </w:r>
      <w:r w:rsidR="00C676BD">
        <w:t xml:space="preserve"> </w:t>
      </w:r>
      <w:r w:rsidR="007E343D" w:rsidRPr="007E343D">
        <w:t>Pikir</w:t>
      </w:r>
    </w:p>
    <w:p w14:paraId="1C8F7D89" w14:textId="22C220CC" w:rsidR="001D757A" w:rsidRPr="004F1017" w:rsidRDefault="001D757A" w:rsidP="000C07F9">
      <w:pPr>
        <w:spacing w:after="0" w:line="480" w:lineRule="auto"/>
        <w:jc w:val="both"/>
        <w:rPr>
          <w:rFonts w:asciiTheme="majorBidi" w:eastAsia="Times New Roman" w:hAnsiTheme="majorBidi" w:cstheme="majorBidi"/>
          <w:sz w:val="24"/>
          <w:szCs w:val="24"/>
          <w:lang w:val="en-GB"/>
        </w:rPr>
      </w:pPr>
      <w:r>
        <w:rPr>
          <w:rFonts w:asciiTheme="majorBidi" w:eastAsia="Times New Roman" w:hAnsiTheme="majorBidi" w:cstheme="majorBidi"/>
          <w:noProof/>
          <w:sz w:val="24"/>
          <w:szCs w:val="24"/>
        </w:rPr>
        <mc:AlternateContent>
          <mc:Choice Requires="wps">
            <w:drawing>
              <wp:anchor distT="0" distB="0" distL="114300" distR="114300" simplePos="0" relativeHeight="251663360" behindDoc="0" locked="0" layoutInCell="1" allowOverlap="1" wp14:anchorId="061787DF" wp14:editId="6568F787">
                <wp:simplePos x="0" y="0"/>
                <wp:positionH relativeFrom="column">
                  <wp:posOffset>3064510</wp:posOffset>
                </wp:positionH>
                <wp:positionV relativeFrom="paragraph">
                  <wp:posOffset>26670</wp:posOffset>
                </wp:positionV>
                <wp:extent cx="2349500" cy="318977"/>
                <wp:effectExtent l="0" t="0" r="12700" b="24130"/>
                <wp:wrapNone/>
                <wp:docPr id="7" name="Rectangle 7"/>
                <wp:cNvGraphicFramePr/>
                <a:graphic xmlns:a="http://schemas.openxmlformats.org/drawingml/2006/main">
                  <a:graphicData uri="http://schemas.microsoft.com/office/word/2010/wordprocessingShape">
                    <wps:wsp>
                      <wps:cNvSpPr/>
                      <wps:spPr>
                        <a:xfrm>
                          <a:off x="0" y="0"/>
                          <a:ext cx="2349500" cy="318977"/>
                        </a:xfrm>
                        <a:prstGeom prst="rect">
                          <a:avLst/>
                        </a:prstGeom>
                      </wps:spPr>
                      <wps:style>
                        <a:lnRef idx="2">
                          <a:schemeClr val="accent6"/>
                        </a:lnRef>
                        <a:fillRef idx="1">
                          <a:schemeClr val="lt1"/>
                        </a:fillRef>
                        <a:effectRef idx="0">
                          <a:schemeClr val="accent6"/>
                        </a:effectRef>
                        <a:fontRef idx="minor">
                          <a:schemeClr val="dk1"/>
                        </a:fontRef>
                      </wps:style>
                      <wps:txbx>
                        <w:txbxContent>
                          <w:p w14:paraId="4202F258" w14:textId="0992BABA" w:rsidR="00754AD6" w:rsidRPr="00452244" w:rsidRDefault="00754AD6" w:rsidP="00452244">
                            <w:pPr>
                              <w:spacing w:after="0"/>
                              <w:rPr>
                                <w:rFonts w:asciiTheme="majorBidi" w:hAnsiTheme="majorBidi" w:cstheme="majorBidi"/>
                                <w:lang w:val="en-GB"/>
                              </w:rPr>
                            </w:pPr>
                            <w:r w:rsidRPr="00452244">
                              <w:rPr>
                                <w:rFonts w:asciiTheme="majorBidi" w:hAnsiTheme="majorBidi" w:cstheme="majorBidi"/>
                                <w:lang w:val="en-GB"/>
                              </w:rPr>
                              <w:t>Kemampuan Menghafal Al-Quran (Y)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left:0;text-align:left;margin-left:241.3pt;margin-top:2.1pt;width:185pt;height:2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jFgawIAAB0FAAAOAAAAZHJzL2Uyb0RvYy54bWysVN9P2zAQfp+0/8Hy+0hTCoWKFFUgpkkI&#10;KmDi2XXsNprj885uk+6v39lJA2N9mvbi3OV++b77zlfXbW3YTqGvwBY8PxlxpqyEsrLrgn9/ufty&#10;wZkPwpbCgFUF3yvPr+efP101bqbGsAFTKmSUxPpZ4wq+CcHNsszLjaqFPwGnLBk1YC0CqbjOShQN&#10;Za9NNh6NzrMGsHQIUnlPf287I5+n/ForGR619iowU3C6W0gnpnMVz2x+JWZrFG5Tyf4a4h9uUYvK&#10;UtEh1a0Igm2x+itVXUkEDzqcSKgz0LqSKvVA3eSjD908b4RTqRcCx7sBJv//0sqH3RJZVRZ8ypkV&#10;NY3oiUATdm0Um0Z4Gudn5PXslthrnsTYa6uxjl/qgrUJ0v0AqWoDk/RzfDq5PBsR8pJsp/nF5TQl&#10;zd6iHfrwVUHNolBwpOoJSbG794EqkuvBhZR4m65+ksLeqHgFY5+UpjZixRSdCKRuDLKdoNELKZUN&#10;57Efype8Y5iujBkC82OBJuR9UO8bw1Qi1hA4Ohb4Z8UhIlUFG4bgurKAxxKUP4bKnf+h+67n2H5o&#10;V20/kxWUexokQsdw7+RdRXjeCx+WAonSNAJa0/BIhzbQFBx6ibMN4K9j/6M/MY2snDW0IgX3P7cC&#10;FWfmmyUOXuaTSdyppEzOpmNS8L1l9d5it/UN0ChyehCcTGL0D+YgaoT6lbZ5EauSSVhJtQsuAx6U&#10;m9CtLr0HUi0WyY32yIlwb5+djMkjwJEvL+2rQNeTKhAdH+CwTmL2gVudb4y0sNgG0FUiXoS4w7WH&#10;nnYw8ad/L+KSv9eT19urNv8NAAD//wMAUEsDBBQABgAIAAAAIQA352v03AAAAAgBAAAPAAAAZHJz&#10;L2Rvd25yZXYueG1sTI9BT8JAEIXvJv6HzZB4ky21kFK7JahBrwKK16U7tI3d2aa7hfrvHU56m5f3&#10;8uZ7+Wq0rThj7xtHCmbTCARS6UxDlYKP/eY+BeGDJqNbR6jgBz2situbXGfGXWiL512oBJeQz7SC&#10;OoQuk9KXNVrtp65DYu/keqsDy76SptcXLretjKNoIa1uiD/UusPnGsvv3WAVDOXr01fVrd9fNg/0&#10;Jt1saT8PRqm7ybh+BBFwDH9huOIzOhTMdHQDGS9aBUkaLzjKRwyC/XR+1UcF8yQBWeTy/4DiFwAA&#10;//8DAFBLAQItABQABgAIAAAAIQC2gziS/gAAAOEBAAATAAAAAAAAAAAAAAAAAAAAAABbQ29udGVu&#10;dF9UeXBlc10ueG1sUEsBAi0AFAAGAAgAAAAhADj9If/WAAAAlAEAAAsAAAAAAAAAAAAAAAAALwEA&#10;AF9yZWxzLy5yZWxzUEsBAi0AFAAGAAgAAAAhAHKKMWBrAgAAHQUAAA4AAAAAAAAAAAAAAAAALgIA&#10;AGRycy9lMm9Eb2MueG1sUEsBAi0AFAAGAAgAAAAhADfna/TcAAAACAEAAA8AAAAAAAAAAAAAAAAA&#10;xQQAAGRycy9kb3ducmV2LnhtbFBLBQYAAAAABAAEAPMAAADOBQAAAAA=&#10;" fillcolor="white [3201]" strokecolor="#70ad47 [3209]" strokeweight="1pt">
                <v:textbox>
                  <w:txbxContent>
                    <w:p w14:paraId="4202F258" w14:textId="0992BABA" w:rsidR="0075283E" w:rsidRPr="00452244" w:rsidRDefault="0075283E" w:rsidP="00452244">
                      <w:pPr>
                        <w:spacing w:after="0"/>
                        <w:rPr>
                          <w:rFonts w:asciiTheme="majorBidi" w:hAnsiTheme="majorBidi" w:cstheme="majorBidi"/>
                          <w:lang w:val="en-GB"/>
                        </w:rPr>
                      </w:pPr>
                      <w:r w:rsidRPr="00452244">
                        <w:rPr>
                          <w:rFonts w:asciiTheme="majorBidi" w:hAnsiTheme="majorBidi" w:cstheme="majorBidi"/>
                          <w:lang w:val="en-GB"/>
                        </w:rPr>
                        <w:t>Kemampuan Menghafal Al-Quran (Y)</w:t>
                      </w:r>
                    </w:p>
                  </w:txbxContent>
                </v:textbox>
              </v:rect>
            </w:pict>
          </mc:Fallback>
        </mc:AlternateContent>
      </w:r>
      <w:r>
        <w:rPr>
          <w:rFonts w:asciiTheme="majorBidi" w:eastAsia="Times New Roman" w:hAnsiTheme="majorBidi" w:cstheme="majorBidi"/>
          <w:noProof/>
          <w:sz w:val="24"/>
          <w:szCs w:val="24"/>
        </w:rPr>
        <mc:AlternateContent>
          <mc:Choice Requires="wpc">
            <w:drawing>
              <wp:inline distT="0" distB="0" distL="0" distR="0" wp14:anchorId="3119ED5F" wp14:editId="00A61B09">
                <wp:extent cx="5476875" cy="323850"/>
                <wp:effectExtent l="0" t="0" r="0" b="0"/>
                <wp:docPr id="20" name="Canvas 2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9" name="Rectangle 9"/>
                        <wps:cNvSpPr/>
                        <wps:spPr>
                          <a:xfrm>
                            <a:off x="0" y="0"/>
                            <a:ext cx="1581150" cy="285749"/>
                          </a:xfrm>
                          <a:prstGeom prst="rect">
                            <a:avLst/>
                          </a:prstGeom>
                        </wps:spPr>
                        <wps:style>
                          <a:lnRef idx="2">
                            <a:schemeClr val="accent6"/>
                          </a:lnRef>
                          <a:fillRef idx="1">
                            <a:schemeClr val="lt1"/>
                          </a:fillRef>
                          <a:effectRef idx="0">
                            <a:schemeClr val="accent6"/>
                          </a:effectRef>
                          <a:fontRef idx="minor">
                            <a:schemeClr val="dk1"/>
                          </a:fontRef>
                        </wps:style>
                        <wps:txbx>
                          <w:txbxContent>
                            <w:p w14:paraId="607837CB" w14:textId="77777777" w:rsidR="00754AD6" w:rsidRPr="00452244" w:rsidRDefault="00754AD6" w:rsidP="00452244">
                              <w:pPr>
                                <w:spacing w:after="0"/>
                                <w:jc w:val="center"/>
                                <w:rPr>
                                  <w:rFonts w:asciiTheme="majorBidi" w:hAnsiTheme="majorBidi" w:cstheme="majorBidi"/>
                                  <w:lang w:val="en-GB"/>
                                </w:rPr>
                              </w:pPr>
                              <w:r w:rsidRPr="00452244">
                                <w:rPr>
                                  <w:rFonts w:asciiTheme="majorBidi" w:hAnsiTheme="majorBidi" w:cstheme="majorBidi"/>
                                  <w:lang w:val="en-GB"/>
                                </w:rPr>
                                <w:t>Manajemen waktu (X1)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Straight Arrow Connector 18"/>
                        <wps:cNvCnPr/>
                        <wps:spPr>
                          <a:xfrm>
                            <a:off x="1656909" y="142609"/>
                            <a:ext cx="1324416"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Canvas 20" o:spid="_x0000_s1027" editas="canvas" style="width:431.25pt;height:25.5pt;mso-position-horizontal-relative:char;mso-position-vertical-relative:line" coordsize="54768,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zWBFQMAAAoIAAAOAAAAZHJzL2Uyb0RvYy54bWy0VW1P2zAQ/j5p/8Hy95GmaztakaKqjGkS&#10;AkSZ+Ow6ThvNsb2z26T79Ts7b8CK0Nj2xTnb9+K7557L2XlVSLIXYHOtEhqfDCgRius0V5uEfru/&#10;/HBKiXVMpUxqJRJ6EJaez9+/OyvNTAz1VstUAEEnys5Kk9Ctc2YWRZZvRcHsiTZC4WWmoWAOt7CJ&#10;UmAlei9kNBwMJlGpITWgubAWTy/qSzoP/rNMcHeTZVY4IhOKb3NhhbCu/RrNz9hsA8xsc948g73h&#10;FQXLFQbtXF0wx8gO8t9cFTkHbXXmTrguIp1lORchB8wmHjzLZsnUntmQDMfqtA9E6R/6XW+wBuhy&#10;ViIYIsgIhTUdKPbvgq22zIiQg53x6/0tkDxN6JQSxQpsiDuEiKmNFGTqwShN0FqZW2h2FkVf2SqD&#10;wn+xZqQKAB46AEXlCMfDeHwax2PEmePd8HT8aRScRr21Aeu+CF0QLyQUMHrAje2vrMOIqNqq4Ma/&#10;po4fJHeQwj9BqjuRYRoYcRisQ7uKpQSyZ9hojHOh3MTng/6CtjfLcik7w/iYoXRxY9ToejMR2rgz&#10;HBwzfBqxswhRtXKdcZErDcccpN+7yLV+m32ds0/fVesqYBc0/clapwfEE3RNK2v4ZY5lvWLW3TJA&#10;HiESOBvcDS6Z1GVCdSNRstXw89i518eGw1tKSuRlQu2PHQNBifyqsBWn8WjkiRw2o/GnIW7g8c36&#10;8Y3aFUuNiMQ4hQwPotd3shUz0MUDjpCFj4pXTHGMnVDuoN0sXT0vcAhxsVgENSSvYe5KrTwVayh9&#10;29xXDwxM01sOu/Jat+3PZs9arNb1CCm92Dmd5aH/+ro2CCAVa1r8d07GOKtrUq4csHyzdWQBoEuy&#10;1EohUTQQVOlJulSvkTSejCfTAXId6RiPhhMU0RxbuuXrx+FoFE9qvoZh/DJVbfOm7jF12Z9V1XPb&#10;R5DKr47l8rNKiTsYHDXMJ9ORsm3wMF5eovdRlvZcOU7towztjf6Q2r3hG2jtqldpXZPYjypfhNBt&#10;KIX/DZ49+aM93gf9/hc+/wUAAP//AwBQSwMEFAAGAAgAAAAhAOcvtBrZAAAABAEAAA8AAABkcnMv&#10;ZG93bnJldi54bWxMj81OwzAQhO9IfQdrK3GjditaRWmcClWA4Ej4ObvxNo6w16ntNuHtMVzgstJo&#10;RjPfVrvJWXbBEHtPEpYLAQyp9bqnTsLb68NNASwmRVpZTyjhCyPs6tlVpUrtR3rBS5M6lksolkqC&#10;SWkoOY+tQafiwg9I2Tv64FTKMnRcBzXmcmf5SogNd6qnvGDUgHuD7WdzdhIIxX1jA39K7fvHYE5F&#10;9/h8O0p5PZ/utsASTukvDD/4GR3qzHTwZ9KRWQn5kfR7s1dsVmtgBwnrpQBeV/w/fP0NAAD//wMA&#10;UEsBAi0AFAAGAAgAAAAhALaDOJL+AAAA4QEAABMAAAAAAAAAAAAAAAAAAAAAAFtDb250ZW50X1R5&#10;cGVzXS54bWxQSwECLQAUAAYACAAAACEAOP0h/9YAAACUAQAACwAAAAAAAAAAAAAAAAAvAQAAX3Jl&#10;bHMvLnJlbHNQSwECLQAUAAYACAAAACEAiR81gRUDAAAKCAAADgAAAAAAAAAAAAAAAAAuAgAAZHJz&#10;L2Uyb0RvYy54bWxQSwECLQAUAAYACAAAACEA5y+0GtkAAAAEAQAADwAAAAAAAAAAAAAAAABvBQAA&#10;ZHJzL2Rvd25yZXYueG1sUEsFBgAAAAAEAAQA8wAAAHU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4768;height:3238;visibility:visible;mso-wrap-style:square">
                  <v:fill o:detectmouseclick="t"/>
                  <v:path o:connecttype="none"/>
                </v:shape>
                <v:rect id="Rectangle 9" o:spid="_x0000_s1029" style="position:absolute;width:15811;height:2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d37MAA&#10;AADaAAAADwAAAGRycy9kb3ducmV2LnhtbESPS6vCMBSE94L/IRzBnaYqXLQaxQc+ltf39tAc22Jz&#10;Upqovf/eXBBcDjPzDTOZ1aYQT6pcbllBrxuBIE6szjlVcDquO0MQziNrLCyTgj9yMJs2GxOMtX3x&#10;np4Hn4oAYRejgsz7MpbSJRkZdF1bEgfvZiuDPsgqlbrCV4CbQvaj6EcazDksZFjSMqPkfngYBY9k&#10;s7im5fx3tR7wVtreyJwvWql2q56PQXiq/Tf8ae+0ghH8Xwk3QE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Kd37MAAAADaAAAADwAAAAAAAAAAAAAAAACYAgAAZHJzL2Rvd25y&#10;ZXYueG1sUEsFBgAAAAAEAAQA9QAAAIUDAAAAAA==&#10;" fillcolor="white [3201]" strokecolor="#70ad47 [3209]" strokeweight="1pt">
                  <v:textbox>
                    <w:txbxContent>
                      <w:p w14:paraId="607837CB" w14:textId="77777777" w:rsidR="0075283E" w:rsidRPr="00452244" w:rsidRDefault="0075283E" w:rsidP="00452244">
                        <w:pPr>
                          <w:spacing w:after="0"/>
                          <w:jc w:val="center"/>
                          <w:rPr>
                            <w:rFonts w:asciiTheme="majorBidi" w:hAnsiTheme="majorBidi" w:cstheme="majorBidi"/>
                            <w:lang w:val="en-GB"/>
                          </w:rPr>
                        </w:pPr>
                        <w:r w:rsidRPr="00452244">
                          <w:rPr>
                            <w:rFonts w:asciiTheme="majorBidi" w:hAnsiTheme="majorBidi" w:cstheme="majorBidi"/>
                            <w:lang w:val="en-GB"/>
                          </w:rPr>
                          <w:t>Manajemen waktu (X1)</w:t>
                        </w:r>
                      </w:p>
                    </w:txbxContent>
                  </v:textbox>
                </v:rect>
                <v:shapetype id="_x0000_t32" coordsize="21600,21600" o:spt="32" o:oned="t" path="m,l21600,21600e" filled="f">
                  <v:path arrowok="t" fillok="f" o:connecttype="none"/>
                  <o:lock v:ext="edit" shapetype="t"/>
                </v:shapetype>
                <v:shape id="Straight Arrow Connector 18" o:spid="_x0000_s1030" type="#_x0000_t32" style="position:absolute;left:16569;top:1426;width:1324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Bn3sIAAADbAAAADwAAAGRycy9kb3ducmV2LnhtbESPQWvDMAyF74P+B6PBLmF1OlgoWZ0w&#10;Ck13XddDj2qsJqGxHGIvyf79dBjsJvGe3vu0KxfXq4nG0Hk2sFmnoIhrbztuDJy/Ds9bUCEiW+w9&#10;k4EfClAWq4cd5tbP/EnTKTZKQjjkaKCNcci1DnVLDsPaD8Si3fzoMMo6NtqOOEu46/VLmmbaYcfS&#10;0OJA+5bq++nbGahIJ8vxyK8xuyRVffUBKw7GPD0u72+gIi3x3/x3/WEFX2DlFxlAF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CBn3sIAAADbAAAADwAAAAAAAAAAAAAA&#10;AAChAgAAZHJzL2Rvd25yZXYueG1sUEsFBgAAAAAEAAQA+QAAAJADAAAAAA==&#10;" strokecolor="black [3200]" strokeweight=".5pt">
                  <v:stroke endarrow="open" joinstyle="miter"/>
                </v:shape>
                <w10:anchorlock/>
              </v:group>
            </w:pict>
          </mc:Fallback>
        </mc:AlternateContent>
      </w:r>
    </w:p>
    <w:p w14:paraId="0136528C" w14:textId="0C70FB65" w:rsidR="001D757A" w:rsidRPr="004F1017" w:rsidRDefault="00E724AC" w:rsidP="000C07F9">
      <w:pPr>
        <w:spacing w:after="0" w:line="480" w:lineRule="auto"/>
        <w:jc w:val="both"/>
        <w:rPr>
          <w:rFonts w:asciiTheme="majorBidi" w:eastAsia="Times New Roman" w:hAnsiTheme="majorBidi" w:cstheme="majorBidi"/>
          <w:sz w:val="24"/>
          <w:szCs w:val="24"/>
          <w:lang w:val="en-GB"/>
        </w:rPr>
      </w:pPr>
      <w:r>
        <w:rPr>
          <w:rFonts w:asciiTheme="majorBidi" w:eastAsia="Times New Roman" w:hAnsiTheme="majorBidi" w:cstheme="majorBidi"/>
          <w:noProof/>
          <w:sz w:val="24"/>
          <w:szCs w:val="24"/>
        </w:rPr>
        <mc:AlternateContent>
          <mc:Choice Requires="wps">
            <w:drawing>
              <wp:anchor distT="0" distB="0" distL="114300" distR="114300" simplePos="0" relativeHeight="251665408" behindDoc="0" locked="0" layoutInCell="1" allowOverlap="1" wp14:anchorId="071B9130" wp14:editId="67AF4D42">
                <wp:simplePos x="0" y="0"/>
                <wp:positionH relativeFrom="column">
                  <wp:posOffset>3064510</wp:posOffset>
                </wp:positionH>
                <wp:positionV relativeFrom="paragraph">
                  <wp:posOffset>55245</wp:posOffset>
                </wp:positionV>
                <wp:extent cx="2349500" cy="288000"/>
                <wp:effectExtent l="0" t="0" r="12700" b="17145"/>
                <wp:wrapNone/>
                <wp:docPr id="22" name="Rectangle 22"/>
                <wp:cNvGraphicFramePr/>
                <a:graphic xmlns:a="http://schemas.openxmlformats.org/drawingml/2006/main">
                  <a:graphicData uri="http://schemas.microsoft.com/office/word/2010/wordprocessingShape">
                    <wps:wsp>
                      <wps:cNvSpPr/>
                      <wps:spPr>
                        <a:xfrm>
                          <a:off x="0" y="0"/>
                          <a:ext cx="2349500" cy="2880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EA9FEF2" w14:textId="7B9B70D7" w:rsidR="00754AD6" w:rsidRPr="00452244" w:rsidRDefault="00754AD6" w:rsidP="00452244">
                            <w:pPr>
                              <w:spacing w:after="0"/>
                              <w:rPr>
                                <w:rFonts w:asciiTheme="majorBidi" w:hAnsiTheme="majorBidi" w:cstheme="majorBidi"/>
                                <w:lang w:val="en-GB"/>
                              </w:rPr>
                            </w:pPr>
                            <w:r w:rsidRPr="00452244">
                              <w:rPr>
                                <w:rFonts w:asciiTheme="majorBidi" w:hAnsiTheme="majorBidi" w:cstheme="majorBidi"/>
                                <w:lang w:val="en-GB"/>
                              </w:rPr>
                              <w:t>Kemampuan Menghafal Al-Quran (Y)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 o:spid="_x0000_s1031" style="position:absolute;left:0;text-align:left;margin-left:241.3pt;margin-top:4.35pt;width:185pt;height:2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LxAbAIAACYFAAAOAAAAZHJzL2Uyb0RvYy54bWysVMFu2zAMvQ/YPwi6r3a8tGuDOkXQosOA&#10;og3aDj0rspQYk0WNUmJnXz9Kdtyuy2nYxSZFPlIkH3V51TWG7RT6GmzJJyc5Z8pKqGq7Lvn359tP&#10;55z5IGwlDFhV8r3y/Gr+8cNl62aqgA2YSiGjINbPWlfyTQhulmVeblQj/Ak4ZcmoARsRSMV1VqFo&#10;KXpjsiLPz7IWsHIIUnlPpze9kc9TfK2VDA9aexWYKTndLaQvpu8qfrP5pZitUbhNLYdriH+4RSNq&#10;S0nHUDciCLbF+q9QTS0RPOhwIqHJQOtaqlQDVTPJ31XztBFOpVqoOd6NbfL/L6y83y2R1VXJi4Iz&#10;Kxqa0SN1Tdi1UYzOqEGt8zPye3JLHDRPYqy209jEP9XButTU/dhU1QUm6bD4PL04zan3kmzF+XlO&#10;MoXJXtEOffiqoGFRKDlS+tRLsbvzoXc9uBAu3qbPn6SwNypewdhHpamQmDGhE4XUtUG2EzR8IaWy&#10;4WxInbwjTNfGjMDJMaAJkwE0+EaYStQagfkx4J8ZR0TKCjaM4Ka2gMcCVD/GzL3/ofq+5lh+6FZd&#10;P714x3iygmpPE0Xoqe6dvK2prXfCh6VA4jZNgvY1PNBHG2hLDoPE2Qbw17Hz6E+UIytnLe1Kyf3P&#10;rUDFmflmiYwXk+k0LldSpqdfClLwrWX11mK3zTXQRCb0MjiZxOgfzEHUCM0LrfUiZiWTsJJyl1wG&#10;PCjXod9hehikWiySGy2UE+HOPjkZg8c+R9o8dy8C3cCtQKy8h8Neidk7ivW+EWlhsQ2g68S/174O&#10;E6BlTAweHo647W/15PX6vM1/AwAA//8DAFBLAwQUAAYACAAAACEATh001d0AAAAIAQAADwAAAGRy&#10;cy9kb3ducmV2LnhtbEyPS0/DMBCE70j9D9YicaNOSh8hZFO1oNIrtDyubrwkUeN1FDtt+Pd1T3Ac&#10;zWjmm2w5mEacqHO1ZYR4HIEgLqyuuUT42G/uExDOK9aqsUwIv+RgmY9uMpVqe+Z3Ou18KUIJu1Qh&#10;VN63qZSuqMgoN7YtcfB+bGeUD7Irpe7UOZSbRk6iaC6NqjksVKql54qK4643CH3xuv4u29Xby+aB&#10;t9LGj+bzSyPe3Q6rJxCeBv8Xhit+QIc8MB1sz9qJBmGaTOYhipAsQAQ/mV31AWE2jUHmmfx/IL8A&#10;AAD//wMAUEsBAi0AFAAGAAgAAAAhALaDOJL+AAAA4QEAABMAAAAAAAAAAAAAAAAAAAAAAFtDb250&#10;ZW50X1R5cGVzXS54bWxQSwECLQAUAAYACAAAACEAOP0h/9YAAACUAQAACwAAAAAAAAAAAAAAAAAv&#10;AQAAX3JlbHMvLnJlbHNQSwECLQAUAAYACAAAACEAnwy8QGwCAAAmBQAADgAAAAAAAAAAAAAAAAAu&#10;AgAAZHJzL2Uyb0RvYy54bWxQSwECLQAUAAYACAAAACEATh001d0AAAAIAQAADwAAAAAAAAAAAAAA&#10;AADGBAAAZHJzL2Rvd25yZXYueG1sUEsFBgAAAAAEAAQA8wAAANAFAAAAAA==&#10;" fillcolor="white [3201]" strokecolor="#70ad47 [3209]" strokeweight="1pt">
                <v:textbox>
                  <w:txbxContent>
                    <w:p w14:paraId="2EA9FEF2" w14:textId="7B9B70D7" w:rsidR="0075283E" w:rsidRPr="00452244" w:rsidRDefault="0075283E" w:rsidP="00452244">
                      <w:pPr>
                        <w:spacing w:after="0"/>
                        <w:rPr>
                          <w:rFonts w:asciiTheme="majorBidi" w:hAnsiTheme="majorBidi" w:cstheme="majorBidi"/>
                          <w:lang w:val="en-GB"/>
                        </w:rPr>
                      </w:pPr>
                      <w:r w:rsidRPr="00452244">
                        <w:rPr>
                          <w:rFonts w:asciiTheme="majorBidi" w:hAnsiTheme="majorBidi" w:cstheme="majorBidi"/>
                          <w:lang w:val="en-GB"/>
                        </w:rPr>
                        <w:t>Kemampuan Menghafal Al-Quran (Y)</w:t>
                      </w:r>
                    </w:p>
                  </w:txbxContent>
                </v:textbox>
              </v:rect>
            </w:pict>
          </mc:Fallback>
        </mc:AlternateContent>
      </w:r>
      <w:r w:rsidR="001D757A">
        <w:rPr>
          <w:rFonts w:asciiTheme="majorBidi" w:eastAsia="Times New Roman" w:hAnsiTheme="majorBidi" w:cstheme="majorBidi"/>
          <w:noProof/>
          <w:sz w:val="24"/>
          <w:szCs w:val="24"/>
        </w:rPr>
        <mc:AlternateContent>
          <mc:Choice Requires="wpc">
            <w:drawing>
              <wp:inline distT="0" distB="0" distL="0" distR="0" wp14:anchorId="02A0336F" wp14:editId="2E452787">
                <wp:extent cx="5543550" cy="323850"/>
                <wp:effectExtent l="0" t="0" r="0" b="0"/>
                <wp:docPr id="27" name="Canvas 2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3" name="Rectangle 23"/>
                        <wps:cNvSpPr/>
                        <wps:spPr>
                          <a:xfrm>
                            <a:off x="0" y="0"/>
                            <a:ext cx="1581150" cy="285749"/>
                          </a:xfrm>
                          <a:prstGeom prst="rect">
                            <a:avLst/>
                          </a:prstGeom>
                        </wps:spPr>
                        <wps:style>
                          <a:lnRef idx="2">
                            <a:schemeClr val="accent6"/>
                          </a:lnRef>
                          <a:fillRef idx="1">
                            <a:schemeClr val="lt1"/>
                          </a:fillRef>
                          <a:effectRef idx="0">
                            <a:schemeClr val="accent6"/>
                          </a:effectRef>
                          <a:fontRef idx="minor">
                            <a:schemeClr val="dk1"/>
                          </a:fontRef>
                        </wps:style>
                        <wps:txbx>
                          <w:txbxContent>
                            <w:p w14:paraId="0A88AD85" w14:textId="77777777" w:rsidR="00754AD6" w:rsidRPr="00452244" w:rsidRDefault="00754AD6" w:rsidP="00452244">
                              <w:pPr>
                                <w:spacing w:after="0"/>
                                <w:jc w:val="center"/>
                                <w:rPr>
                                  <w:rFonts w:asciiTheme="majorBidi" w:hAnsiTheme="majorBidi" w:cstheme="majorBidi"/>
                                  <w:lang w:val="en-GB"/>
                                </w:rPr>
                              </w:pPr>
                              <w:r w:rsidRPr="00452244">
                                <w:rPr>
                                  <w:rFonts w:asciiTheme="majorBidi" w:hAnsiTheme="majorBidi" w:cstheme="majorBidi"/>
                                  <w:lang w:val="en-GB"/>
                                </w:rPr>
                                <w:t>Bimbingan Guru (X2)</w:t>
                              </w:r>
                            </w:p>
                            <w:p w14:paraId="4AA64D0D" w14:textId="68DDD6F5" w:rsidR="00754AD6" w:rsidRPr="00452244" w:rsidRDefault="00754AD6" w:rsidP="001D757A">
                              <w:pPr>
                                <w:jc w:val="center"/>
                                <w:rPr>
                                  <w:rFonts w:asciiTheme="majorBidi" w:hAnsiTheme="majorBidi" w:cstheme="majorBidi"/>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Straight Arrow Connector 25"/>
                        <wps:cNvCnPr/>
                        <wps:spPr>
                          <a:xfrm>
                            <a:off x="1656762" y="142097"/>
                            <a:ext cx="1324563"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Canvas 27" o:spid="_x0000_s1032" editas="canvas" style="width:436.5pt;height:25.5pt;mso-position-horizontal-relative:char;mso-position-vertical-relative:line" coordsize="55435,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RGeGgMAAAwIAAAOAAAAZHJzL2Uyb0RvYy54bWy8VW1P2zAQ/j5p/8Hy95EmNC1EpKgqY5qE&#10;BqJMfHYdp4nm2J7tNul+/c7OS4FlQmPTvjhn+158d89zubhsKo72TJtSihSHJxOMmKAyK8U2xV8f&#10;rj+cYWQsERnhUrAUH5jBl4v37y5qlbBIFpJnTCNwIkxSqxQX1qokCAwtWEXMiVRMwGUudUUsbPU2&#10;yDSpwXvFg2gymQW11JnSkjJj4PSqvcQL7z/PGbW3eW6YRTzF8DbrV+3XjVuDxQVJtpqooqTdM8gb&#10;XlGRUkDQwdUVsQTtdPmLq6qkWhqZ2xMqq0DmeUmZzwGyCScvslkRsSfGJ0OhOv0DQfqHfjdbqAG4&#10;TGpoBvMytMKooSnm74KtC6KYz8Ek9Mv+TqMyS3F0ipEgFSDiHnpExJYzBGddeNBbqzvd7QyIrrZN&#10;riv3haqhxrfwMLSQNRZROAzjszCModMU7qKzeD49d06Do7XSxn5iskJOSLGG8L5zZH9jbKvaq4Bd&#10;rUzSxveSPXDmnsDFPcshEYgYeWsPWLbiGu0JQI1QyoSddaG9tjPLS84Hw3DMkNuwM+p0nRnzQB4M&#10;J2OGzyMOFj6qFHYwrkoh9ZiD7NsQudXvs29zdunbZtP47g2N2sjsAB3VsiWWUfS6hLLeEGPviAYm&#10;QSdgOthbWHIu6xTLTsKokPrH2LnTB8jBLUY1MDPF5vuOaIYR/ywAjOfhdOqo7DfTeB7BRj+92Ty9&#10;EbtqJaEjIcwhRb3o9C3vxVzL6hGGyNJFhSsiKMROMbW636xsOzFgDFG2XHo1oK8i9kasHRnbVjrY&#10;PDSPRKsOWxZQ+UX2BCDJC4i1uq5DQi53Vualx5+rdFvXrgNARsfQ/8HKuGfl2mpSbguLllrLGq2k&#10;EEAUqVEUO3y61wBJV+I1koazeDafRRgBHcNpNDmfO3OAdM/X02gaz2AYOL76cfx7qpruTcNj2rK/&#10;qKrjtovAhVstKflHkSF7UDBriEtmIGUPcD9eXEZmhN6jLD1yZZzaoww9Gv0htY+Gb6C1bV6ldQs2&#10;N/o6kHnJ/3FAevZPe7r3Wsef+OInAAAA//8DAFBLAwQUAAYACAAAACEA2nvLd9gAAAAEAQAADwAA&#10;AGRycy9kb3ducmV2LnhtbEyPzU7DMBCE70i8g7VI3Khd/hqFOBVCgODYQDm78RJHxOtgu014exYu&#10;cBlpNKuZb6v17AdxwJj6QBqWCwUCqQ22p07D68vDWQEiZUPWDIFQwxcmWNfHR5UpbZhog4cmd4JL&#10;KJVGg8t5LKVMrUNv0iKMSJy9h+hNZhs7aaOZuNwP8lypa+lNT7zgzIh3DtuPZu81EKr7ZojyKbfb&#10;t9F9Ft3j8+Wk9enJfHsDIuOc/47hB5/RoWamXdiTTWLQwI/kX+WsWF2w3Wm4WiqQdSX/w9ffAAAA&#10;//8DAFBLAQItABQABgAIAAAAIQC2gziS/gAAAOEBAAATAAAAAAAAAAAAAAAAAAAAAABbQ29udGVu&#10;dF9UeXBlc10ueG1sUEsBAi0AFAAGAAgAAAAhADj9If/WAAAAlAEAAAsAAAAAAAAAAAAAAAAALwEA&#10;AF9yZWxzLy5yZWxzUEsBAi0AFAAGAAgAAAAhACXhEZ4aAwAADAgAAA4AAAAAAAAAAAAAAAAALgIA&#10;AGRycy9lMm9Eb2MueG1sUEsBAi0AFAAGAAgAAAAhANp7y3fYAAAABAEAAA8AAAAAAAAAAAAAAAAA&#10;dAUAAGRycy9kb3ducmV2LnhtbFBLBQYAAAAABAAEAPMAAAB5BgAAAAA=&#10;">
                <v:shape id="_x0000_s1033" type="#_x0000_t75" style="position:absolute;width:55435;height:3238;visibility:visible;mso-wrap-style:square">
                  <v:fill o:detectmouseclick="t"/>
                  <v:path o:connecttype="none"/>
                </v:shape>
                <v:rect id="Rectangle 23" o:spid="_x0000_s1034" style="position:absolute;width:15811;height:2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7vPcIA&#10;AADbAAAADwAAAGRycy9kb3ducmV2LnhtbESPT4vCMBTE74LfITzBm6YqLNo1lqro7tE/u+v10Tzb&#10;YvNSmqj125sFweMwM79h5klrKnGjxpWWFYyGEQjizOqScwU/x81gCsJ5ZI2VZVLwIAfJotuZY6zt&#10;nfd0O/hcBAi7GBUU3texlC4ryKAb2po4eGfbGPRBNrnUDd4D3FRyHEUf0mDJYaHAmlYFZZfD1Si4&#10;ZtvlKa/T3Xoz4S9pRzPz+6eV6vfa9BOEp9a/w6/2t1YwnsD/l/AD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u89wgAAANsAAAAPAAAAAAAAAAAAAAAAAJgCAABkcnMvZG93&#10;bnJldi54bWxQSwUGAAAAAAQABAD1AAAAhwMAAAAA&#10;" fillcolor="white [3201]" strokecolor="#70ad47 [3209]" strokeweight="1pt">
                  <v:textbox>
                    <w:txbxContent>
                      <w:p w14:paraId="0A88AD85" w14:textId="77777777" w:rsidR="0075283E" w:rsidRPr="00452244" w:rsidRDefault="0075283E" w:rsidP="00452244">
                        <w:pPr>
                          <w:spacing w:after="0"/>
                          <w:jc w:val="center"/>
                          <w:rPr>
                            <w:rFonts w:asciiTheme="majorBidi" w:hAnsiTheme="majorBidi" w:cstheme="majorBidi"/>
                            <w:lang w:val="en-GB"/>
                          </w:rPr>
                        </w:pPr>
                        <w:r w:rsidRPr="00452244">
                          <w:rPr>
                            <w:rFonts w:asciiTheme="majorBidi" w:hAnsiTheme="majorBidi" w:cstheme="majorBidi"/>
                            <w:lang w:val="en-GB"/>
                          </w:rPr>
                          <w:t>Bimbingan Guru (X2)</w:t>
                        </w:r>
                      </w:p>
                      <w:p w14:paraId="4AA64D0D" w14:textId="68DDD6F5" w:rsidR="0075283E" w:rsidRPr="00452244" w:rsidRDefault="0075283E" w:rsidP="001D757A">
                        <w:pPr>
                          <w:jc w:val="center"/>
                          <w:rPr>
                            <w:rFonts w:asciiTheme="majorBidi" w:hAnsiTheme="majorBidi" w:cstheme="majorBidi"/>
                            <w:lang w:val="en-GB"/>
                          </w:rPr>
                        </w:pPr>
                      </w:p>
                    </w:txbxContent>
                  </v:textbox>
                </v:rect>
                <v:shape id="Straight Arrow Connector 25" o:spid="_x0000_s1035" type="#_x0000_t32" style="position:absolute;left:16567;top:1420;width:1324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0C/b4AAADbAAAADwAAAGRycy9kb3ducmV2LnhtbESPzQrCMBCE74LvEFbwIpoqKFIbRQSr&#10;V38OHtdmbYvNpjRR69sbQfA4zMw3TLJqTSWe1LjSsoLxKAJBnFldcq7gfNoO5yCcR9ZYWSYFb3Kw&#10;WnY7CcbavvhAz6PPRYCwi1FB4X0dS+myggy6ka2Jg3ezjUEfZJNL3eArwE0lJ1E0kwZLDgsF1rQp&#10;KLsfH0ZBSnLQ7nY89bPLIM2u1mHKTql+r10vQHhq/T/8a++1gskUvl/CD5DL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sTQL9vgAAANsAAAAPAAAAAAAAAAAAAAAAAKEC&#10;AABkcnMvZG93bnJldi54bWxQSwUGAAAAAAQABAD5AAAAjAMAAAAA&#10;" strokecolor="black [3200]" strokeweight=".5pt">
                  <v:stroke endarrow="open" joinstyle="miter"/>
                </v:shape>
                <w10:anchorlock/>
              </v:group>
            </w:pict>
          </mc:Fallback>
        </mc:AlternateContent>
      </w:r>
    </w:p>
    <w:p w14:paraId="11E27F7F" w14:textId="7A125794" w:rsidR="001D757A" w:rsidRPr="00AB3E7B" w:rsidRDefault="00AB3E7B" w:rsidP="000C07F9">
      <w:pPr>
        <w:spacing w:after="0" w:line="480" w:lineRule="auto"/>
        <w:jc w:val="both"/>
        <w:rPr>
          <w:rFonts w:asciiTheme="majorBidi" w:eastAsia="Times New Roman" w:hAnsiTheme="majorBidi" w:cstheme="majorBidi"/>
          <w:sz w:val="24"/>
          <w:szCs w:val="24"/>
          <w:lang w:val="en-GB"/>
        </w:rPr>
      </w:pPr>
      <w:r>
        <w:rPr>
          <w:rFonts w:asciiTheme="majorBidi" w:eastAsia="Times New Roman" w:hAnsiTheme="majorBidi" w:cstheme="majorBidi"/>
          <w:noProof/>
          <w:sz w:val="24"/>
          <w:szCs w:val="24"/>
        </w:rPr>
        <mc:AlternateContent>
          <mc:Choice Requires="wps">
            <w:drawing>
              <wp:anchor distT="0" distB="0" distL="114300" distR="114300" simplePos="0" relativeHeight="251661312" behindDoc="0" locked="0" layoutInCell="1" allowOverlap="1" wp14:anchorId="51155A75" wp14:editId="005AED44">
                <wp:simplePos x="0" y="0"/>
                <wp:positionH relativeFrom="column">
                  <wp:posOffset>3064510</wp:posOffset>
                </wp:positionH>
                <wp:positionV relativeFrom="paragraph">
                  <wp:posOffset>133985</wp:posOffset>
                </wp:positionV>
                <wp:extent cx="2349500" cy="338028"/>
                <wp:effectExtent l="0" t="0" r="12700" b="24130"/>
                <wp:wrapNone/>
                <wp:docPr id="10" name="Rectangle 10"/>
                <wp:cNvGraphicFramePr/>
                <a:graphic xmlns:a="http://schemas.openxmlformats.org/drawingml/2006/main">
                  <a:graphicData uri="http://schemas.microsoft.com/office/word/2010/wordprocessingShape">
                    <wps:wsp>
                      <wps:cNvSpPr/>
                      <wps:spPr>
                        <a:xfrm>
                          <a:off x="0" y="0"/>
                          <a:ext cx="2349500" cy="338028"/>
                        </a:xfrm>
                        <a:prstGeom prst="rect">
                          <a:avLst/>
                        </a:prstGeom>
                      </wps:spPr>
                      <wps:style>
                        <a:lnRef idx="2">
                          <a:schemeClr val="accent6"/>
                        </a:lnRef>
                        <a:fillRef idx="1">
                          <a:schemeClr val="lt1"/>
                        </a:fillRef>
                        <a:effectRef idx="0">
                          <a:schemeClr val="accent6"/>
                        </a:effectRef>
                        <a:fontRef idx="minor">
                          <a:schemeClr val="dk1"/>
                        </a:fontRef>
                      </wps:style>
                      <wps:txbx>
                        <w:txbxContent>
                          <w:p w14:paraId="1A578E47" w14:textId="6518B50F" w:rsidR="00754AD6" w:rsidRPr="00452244" w:rsidRDefault="00754AD6" w:rsidP="00452244">
                            <w:pPr>
                              <w:spacing w:after="0"/>
                              <w:rPr>
                                <w:rFonts w:asciiTheme="majorBidi" w:hAnsiTheme="majorBidi" w:cstheme="majorBidi"/>
                                <w:lang w:val="en-GB"/>
                              </w:rPr>
                            </w:pPr>
                            <w:r w:rsidRPr="00452244">
                              <w:rPr>
                                <w:rFonts w:asciiTheme="majorBidi" w:hAnsiTheme="majorBidi" w:cstheme="majorBidi"/>
                                <w:lang w:val="en-GB"/>
                              </w:rPr>
                              <w:t>Kemampuan Menghafal Al-Quran (Y)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36" style="position:absolute;left:0;text-align:left;margin-left:241.3pt;margin-top:10.55pt;width:185pt;height:26.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ERqbAIAACYFAAAOAAAAZHJzL2Uyb0RvYy54bWysVN9P2zAQfp+0/8Hy+0haCoOqKapATJMQ&#10;IGDi2XXsNprj885uk+6v39lJQ2F9mvaS+Hz33c/vPLtqa8O2Cn0FtuCjk5wzZSWUlV0V/MfL7ZcL&#10;znwQthQGrCr4Tnl+Nf/8ada4qRrDGkypkJET66eNK/g6BDfNMi/Xqhb+BJyypNSAtQgk4iorUTTk&#10;vTbZOM/PswawdAhSeU+3N52Sz5N/rZUMD1p7FZgpOOUW0hfTdxm/2XwmpisUbl3JPg3xD1nUorIU&#10;dHB1I4JgG6z+clVXEsGDDicS6gy0rqRKNVA1o/xDNc9r4VSqhZrj3dAm///cyvvtI7KqpNlRe6yo&#10;aUZP1DVhV0YxuqMGNc5Pye7ZPWIveTrGaluNdfxTHaxNTd0NTVVtYJIux6eTy7OcnEvSnZ5e5OOL&#10;6DR7Qzv04ZuCmsVDwZHCp16K7Z0PnenehHAxmy5+OoWdUTEFY5+UpkJixIROFFLXBtlW0PCFlMqG&#10;8z50so4wXRkzAEfHgCaMelBvG2EqUWsA5seA7yMOiBQVbBjAdWUBjzkofw6RO/t99V3NsfzQLts0&#10;vUnMMd4sodzRRBE6qnsnbytq653w4VEgcZsmQfsaHuijDTQFh/7E2Rrw97H7aE+UIy1nDe1Kwf2v&#10;jUDFmfluiYyXo8kkLlcSJmdfxyTgoWZ5qLGb+hpoIiN6GZxMx2gfzP6oEepXWutFjEoqYSXFLrgM&#10;uBeuQ7fD9DBItVgkM1ooJ8KdfXYyOo99jrR5aV8Fup5bgVh5D/u9EtMPFOtsI9LCYhNAV4l/b33t&#10;J0DLmBjcPxxx2w/lZPX2vM3/AAAA//8DAFBLAwQUAAYACAAAACEAWdQnfN4AAAAJAQAADwAAAGRy&#10;cy9kb3ducmV2LnhtbEyPwU7DMAyG70i8Q2QkbixtN0ZX6k4baOwKA8Y1a0xb0ThVk27l7Zed4Gj7&#10;0+/vz5ejacWRetdYRognEQji0uqGK4SP981dCsJ5xVq1lgnhlxwsi+urXGXanviNjjtfiRDCLlMI&#10;tfddJqUrazLKTWxHHG7ftjfKh7GvpO7VKYSbViZRNJdGNRw+1Kqjp5rKn91gEIbyZf1VdavX582U&#10;t9LGC/O514i3N+PqEYSn0f/BcNEP6lAEp4MdWDvRIszSZB5QhCSOQQQgvb8sDggPsynIIpf/GxRn&#10;AAAA//8DAFBLAQItABQABgAIAAAAIQC2gziS/gAAAOEBAAATAAAAAAAAAAAAAAAAAAAAAABbQ29u&#10;dGVudF9UeXBlc10ueG1sUEsBAi0AFAAGAAgAAAAhADj9If/WAAAAlAEAAAsAAAAAAAAAAAAAAAAA&#10;LwEAAF9yZWxzLy5yZWxzUEsBAi0AFAAGAAgAAAAhAIEoRGpsAgAAJgUAAA4AAAAAAAAAAAAAAAAA&#10;LgIAAGRycy9lMm9Eb2MueG1sUEsBAi0AFAAGAAgAAAAhAFnUJ3zeAAAACQEAAA8AAAAAAAAAAAAA&#10;AAAAxgQAAGRycy9kb3ducmV2LnhtbFBLBQYAAAAABAAEAPMAAADRBQAAAAA=&#10;" fillcolor="white [3201]" strokecolor="#70ad47 [3209]" strokeweight="1pt">
                <v:textbox>
                  <w:txbxContent>
                    <w:p w14:paraId="1A578E47" w14:textId="6518B50F" w:rsidR="0075283E" w:rsidRPr="00452244" w:rsidRDefault="0075283E" w:rsidP="00452244">
                      <w:pPr>
                        <w:spacing w:after="0"/>
                        <w:rPr>
                          <w:rFonts w:asciiTheme="majorBidi" w:hAnsiTheme="majorBidi" w:cstheme="majorBidi"/>
                          <w:lang w:val="en-GB"/>
                        </w:rPr>
                      </w:pPr>
                      <w:r w:rsidRPr="00452244">
                        <w:rPr>
                          <w:rFonts w:asciiTheme="majorBidi" w:hAnsiTheme="majorBidi" w:cstheme="majorBidi"/>
                          <w:lang w:val="en-GB"/>
                        </w:rPr>
                        <w:t>Kemampuan Menghafal Al-Quran (Y)</w:t>
                      </w:r>
                    </w:p>
                  </w:txbxContent>
                </v:textbox>
              </v:rect>
            </w:pict>
          </mc:Fallback>
        </mc:AlternateContent>
      </w:r>
      <w:r>
        <w:rPr>
          <w:rFonts w:asciiTheme="majorBidi" w:eastAsia="Times New Roman" w:hAnsiTheme="majorBidi" w:cstheme="majorBidi"/>
          <w:noProof/>
          <w:sz w:val="24"/>
          <w:szCs w:val="24"/>
        </w:rPr>
        <mc:AlternateContent>
          <mc:Choice Requires="wpc">
            <w:drawing>
              <wp:inline distT="0" distB="0" distL="0" distR="0" wp14:anchorId="0CCDEFA9" wp14:editId="573695D2">
                <wp:extent cx="5829300" cy="704850"/>
                <wp:effectExtent l="0" t="0" r="0" b="0"/>
                <wp:docPr id="15" name="Canvas 1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1" name="Rectangle 11"/>
                        <wps:cNvSpPr/>
                        <wps:spPr>
                          <a:xfrm>
                            <a:off x="0" y="0"/>
                            <a:ext cx="1581150" cy="285749"/>
                          </a:xfrm>
                          <a:prstGeom prst="rect">
                            <a:avLst/>
                          </a:prstGeom>
                        </wps:spPr>
                        <wps:style>
                          <a:lnRef idx="2">
                            <a:schemeClr val="accent6"/>
                          </a:lnRef>
                          <a:fillRef idx="1">
                            <a:schemeClr val="lt1"/>
                          </a:fillRef>
                          <a:effectRef idx="0">
                            <a:schemeClr val="accent6"/>
                          </a:effectRef>
                          <a:fontRef idx="minor">
                            <a:schemeClr val="dk1"/>
                          </a:fontRef>
                        </wps:style>
                        <wps:txbx>
                          <w:txbxContent>
                            <w:p w14:paraId="3199B900" w14:textId="77777777" w:rsidR="00754AD6" w:rsidRPr="00452244" w:rsidRDefault="00754AD6" w:rsidP="00452244">
                              <w:pPr>
                                <w:spacing w:after="0"/>
                                <w:jc w:val="center"/>
                                <w:rPr>
                                  <w:rFonts w:asciiTheme="majorBidi" w:hAnsiTheme="majorBidi" w:cstheme="majorBidi"/>
                                  <w:lang w:val="en-GB"/>
                                </w:rPr>
                              </w:pPr>
                              <w:r w:rsidRPr="00452244">
                                <w:rPr>
                                  <w:rFonts w:asciiTheme="majorBidi" w:hAnsiTheme="majorBidi" w:cstheme="majorBidi"/>
                                  <w:lang w:val="en-GB"/>
                                </w:rPr>
                                <w:t>Manajemen waktu (X1)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0" y="371477"/>
                            <a:ext cx="1571625" cy="2952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4E3275D2" w14:textId="77777777" w:rsidR="00754AD6" w:rsidRPr="00452244" w:rsidRDefault="00754AD6" w:rsidP="00452244">
                              <w:pPr>
                                <w:spacing w:after="0"/>
                                <w:jc w:val="center"/>
                                <w:rPr>
                                  <w:rFonts w:asciiTheme="majorBidi" w:hAnsiTheme="majorBidi" w:cstheme="majorBidi"/>
                                  <w:lang w:val="en-GB"/>
                                </w:rPr>
                              </w:pPr>
                              <w:r w:rsidRPr="00452244">
                                <w:rPr>
                                  <w:rFonts w:asciiTheme="majorBidi" w:hAnsiTheme="majorBidi" w:cstheme="majorBidi"/>
                                  <w:lang w:val="en-GB"/>
                                </w:rPr>
                                <w:t>Bimbingan Guru (X2)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Straight Arrow Connector 13"/>
                        <wps:cNvCnPr/>
                        <wps:spPr>
                          <a:xfrm>
                            <a:off x="1657350" y="142875"/>
                            <a:ext cx="1323975" cy="666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4" name="Straight Arrow Connector 14"/>
                        <wps:cNvCnPr/>
                        <wps:spPr>
                          <a:xfrm flipV="1">
                            <a:off x="1657350" y="371477"/>
                            <a:ext cx="1323975" cy="10477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Canvas 15" o:spid="_x0000_s1037" editas="canvas" style="width:459pt;height:55.5pt;mso-position-horizontal-relative:char;mso-position-vertical-relative:line" coordsize="58293,7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D43ewMAACgOAAAOAAAAZHJzL2Uyb0RvYy54bWzsV11v2jAUfZ+0/2D5fYWEQAA1rRBdp0lV&#10;W5VufTaOA9EcO7MNCfv1u3Y+YF0m1q7qw9QX46/r6+t7zj3k9LzMONoypVMpIuyd9DFigso4FasI&#10;f7m//DDGSBsiYsKlYBHeMY3Pz96/Oy3yKfPlWvKYKQSHCD0t8givjcmnvZ6ma5YRfSJzJmAxkSoj&#10;BoZq1YsVKeD0jPf8fn/UK6SKcyUp0xpmL6pFfObOTxJGzU2SaGYQjzDczbhWuXZp297ZKZmuFMnX&#10;Ka2vQZ5xi4ykApy2R10QQ9BGpb8dlaVUSS0Tc0Jl1pNJklLmYoBovP6jaOZEbIl2wVB4neaC0HvB&#10;c5creAM4clpAMpjrQyp03iZF/5uzxZrkzMWgp/R6e6tQGgNSPIwEyQARd5AjIlacIZir3cO+RX6r&#10;6pGGrn3bMlGZ/YVXQ6VL4a5NISsNojDpDceeN4RMU1jzx8MwmNhDe3vrXGnzickM2U6EFbh3mSPb&#10;K22qrc0WsCtyPa38u57ZcWavwMUdSyAQ8Og7awdYNucKbQlAjVDKhBnVrt1ua5aknLeGXpchN+4R&#10;4L71XmvGHJBbw36X4a8eWwvnVQrTGmepkKrrgPhb67na30RfxWzDN+WydNkbNolayngHGVWyIpbO&#10;6WUKz3pFtLklCpgEmYDqYG6gSbgsIizrHkZrqX50zdv9ADlYxagAZkZYf98QxTDinwWAceIFgaWy&#10;GwTD0IeBOlxZHq6ITTaXkBHAG9zOde1+w5tuomT2AEVkZr3CEhEUfEeYGtUM5qaqGFCGKJvN3Dag&#10;b07MlVhYMlaptLC5Lx+IymtsGUDltWwIQKaPIFbttRkScrYxMkkd/uxLV+9aZwDIaBn6Gqz0O1jp&#10;N8l+AisHoReEoTUE9LbUDL2RP6ypORn6oYPRGzWbSvIi1HQ1Zw+hN2q6WvcfUHPQUHNhFElXa4Nm&#10;SskCzaUQoGFSIW9wwNS5OKaf3mgYDqxUglJ6gT+u6HjA14E/mMCkk9LRaHSMrrq+V3uhqio+KnpW&#10;em1V4MK2hqT8o4iR2eXwV4DYgGwMUBPs+l+ob6eI7qWsW3k7BXRv9ETl3Rs+Q3VNeVR1Ky2wr1Jr&#10;wGuJQXAcccFxxKGEp/nXRiPr/26H2OvUikPseX3QEufpz1rxBr5XAx/A0H2NOJrWn072e+dw7MC6&#10;/8A7+wkAAP//AwBQSwMEFAAGAAgAAAAhAARLc2/bAAAABQEAAA8AAABkcnMvZG93bnJldi54bWxM&#10;j09LxDAQxe+C3yGM4M1N6kF2a9NFFPHgsn8VPGabsSk2k9Jk2+63d/Sil4HHe7z5vWI5+VYM2Mcm&#10;kIZspkAgVcE2VGt4OzzfzEHEZMiaNhBqOGOEZXl5UZjchpF2OOxTLbiEYm40uJS6XMpYOfQmzkKH&#10;xN5n6L1JLPta2t6MXO5beavUnfSmIf7gTIePDquv/clr2Hysn95ftxu3VePqfHgZKrlerLS+vpoe&#10;7kEknNJfGH7wGR1KZjqGE9koWg08JP1e9hbZnOWRQ1mmQJaF/E9ffgMAAP//AwBQSwECLQAUAAYA&#10;CAAAACEAtoM4kv4AAADhAQAAEwAAAAAAAAAAAAAAAAAAAAAAW0NvbnRlbnRfVHlwZXNdLnhtbFBL&#10;AQItABQABgAIAAAAIQA4/SH/1gAAAJQBAAALAAAAAAAAAAAAAAAAAC8BAABfcmVscy8ucmVsc1BL&#10;AQItABQABgAIAAAAIQA8yD43ewMAACgOAAAOAAAAAAAAAAAAAAAAAC4CAABkcnMvZTJvRG9jLnht&#10;bFBLAQItABQABgAIAAAAIQAES3Nv2wAAAAUBAAAPAAAAAAAAAAAAAAAAANUFAABkcnMvZG93bnJl&#10;di54bWxQSwUGAAAAAAQABADzAAAA3QYAAAAA&#10;">
                <v:shape id="_x0000_s1038" type="#_x0000_t75" style="position:absolute;width:58293;height:7048;visibility:visible;mso-wrap-style:square">
                  <v:fill o:detectmouseclick="t"/>
                  <v:path o:connecttype="none"/>
                </v:shape>
                <v:rect id="Rectangle 11" o:spid="_x0000_s1039" style="position:absolute;width:15811;height:2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webL8A&#10;AADbAAAADwAAAGRycy9kb3ducmV2LnhtbERPS4vCMBC+L/gfwgjeNK2CaNcoPvBx9LG7XodmbIvN&#10;pDRR6783grC3+fieM5k1phR3ql1hWUHci0AQp1YXnCn4Oa27IxDOI2ssLZOCJzmYTVtfE0y0ffCB&#10;7kefiRDCLkEFufdVIqVLczLoerYiDtzF1gZ9gHUmdY2PEG5K2Y+ioTRYcGjIsaJlTun1eDMKbulm&#10;cc6q+X61HvBW2nhsfv+0Up12M/8G4anx/+KPe6fD/Bjev4QD5PQ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DB5svwAAANsAAAAPAAAAAAAAAAAAAAAAAJgCAABkcnMvZG93bnJl&#10;di54bWxQSwUGAAAAAAQABAD1AAAAhAMAAAAA&#10;" fillcolor="white [3201]" strokecolor="#70ad47 [3209]" strokeweight="1pt">
                  <v:textbox>
                    <w:txbxContent>
                      <w:p w14:paraId="3199B900" w14:textId="77777777" w:rsidR="0075283E" w:rsidRPr="00452244" w:rsidRDefault="0075283E" w:rsidP="00452244">
                        <w:pPr>
                          <w:spacing w:after="0"/>
                          <w:jc w:val="center"/>
                          <w:rPr>
                            <w:rFonts w:asciiTheme="majorBidi" w:hAnsiTheme="majorBidi" w:cstheme="majorBidi"/>
                            <w:lang w:val="en-GB"/>
                          </w:rPr>
                        </w:pPr>
                        <w:r w:rsidRPr="00452244">
                          <w:rPr>
                            <w:rFonts w:asciiTheme="majorBidi" w:hAnsiTheme="majorBidi" w:cstheme="majorBidi"/>
                            <w:lang w:val="en-GB"/>
                          </w:rPr>
                          <w:t>Manajemen waktu (X1)</w:t>
                        </w:r>
                      </w:p>
                    </w:txbxContent>
                  </v:textbox>
                </v:rect>
                <v:rect id="Rectangle 12" o:spid="_x0000_s1040" style="position:absolute;top:3714;width:15716;height:2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6AG78A&#10;AADbAAAADwAAAGRycy9kb3ducmV2LnhtbERPS4vCMBC+C/6HMII3TVVY3GosVdHdo+vzOjRjW2wm&#10;pYna/febBcHbfHzPmSetqcSDGldaVjAaRiCIM6tLzhUcD5vBFITzyBory6Tglxwki25njrG2T/6h&#10;x97nIoSwi1FB4X0dS+myggy6oa2JA3e1jUEfYJNL3eAzhJtKjqPoQxosOTQUWNOqoOy2vxsF92y7&#10;vOR1ultvJvwl7ejTnM5aqX6vTWcgPLX+LX65v3WYP4b/X8IBcvE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3oAbvwAAANsAAAAPAAAAAAAAAAAAAAAAAJgCAABkcnMvZG93bnJl&#10;di54bWxQSwUGAAAAAAQABAD1AAAAhAMAAAAA&#10;" fillcolor="white [3201]" strokecolor="#70ad47 [3209]" strokeweight="1pt">
                  <v:textbox>
                    <w:txbxContent>
                      <w:p w14:paraId="4E3275D2" w14:textId="77777777" w:rsidR="0075283E" w:rsidRPr="00452244" w:rsidRDefault="0075283E" w:rsidP="00452244">
                        <w:pPr>
                          <w:spacing w:after="0"/>
                          <w:jc w:val="center"/>
                          <w:rPr>
                            <w:rFonts w:asciiTheme="majorBidi" w:hAnsiTheme="majorBidi" w:cstheme="majorBidi"/>
                            <w:lang w:val="en-GB"/>
                          </w:rPr>
                        </w:pPr>
                        <w:r w:rsidRPr="00452244">
                          <w:rPr>
                            <w:rFonts w:asciiTheme="majorBidi" w:hAnsiTheme="majorBidi" w:cstheme="majorBidi"/>
                            <w:lang w:val="en-GB"/>
                          </w:rPr>
                          <w:t>Bimbingan Guru (X2)</w:t>
                        </w:r>
                      </w:p>
                    </w:txbxContent>
                  </v:textbox>
                </v:rect>
                <v:shape id="Straight Arrow Connector 13" o:spid="_x0000_s1041" type="#_x0000_t32" style="position:absolute;left:16573;top:1428;width:13240;height:6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T1r7sAAADbAAAADwAAAGRycy9kb3ducmV2LnhtbERPSwrCMBDdC94hjOBGNFVRpBpFBKtb&#10;PwuXYzO2xWZSmqj19kYQ3M3jfWexakwpnlS7wrKC4SACQZxaXXCm4Hza9mcgnEfWWFomBW9ysFq2&#10;WwuMtX3xgZ5Hn4kQwi5GBbn3VSylS3My6Aa2Ig7czdYGfYB1JnWNrxBuSjmKoqk0WHBoyLGiTU7p&#10;/fgwChKSvWa344mfXnpJerUOE3ZKdTvNeg7CU+P/4p97r8P8MXx/CQfI5Qc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ChPWvuwAAANsAAAAPAAAAAAAAAAAAAAAAAKECAABk&#10;cnMvZG93bnJldi54bWxQSwUGAAAAAAQABAD5AAAAiQMAAAAA&#10;" strokecolor="black [3200]" strokeweight=".5pt">
                  <v:stroke endarrow="open" joinstyle="miter"/>
                </v:shape>
                <v:shape id="Straight Arrow Connector 14" o:spid="_x0000_s1042" type="#_x0000_t32" style="position:absolute;left:16573;top:3714;width:13240;height:10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SqsEAAADbAAAADwAAAGRycy9kb3ducmV2LnhtbERP32vCMBB+H/g/hBP2NtOKjFGNIhVh&#10;+DY3UN/O5kyLzaUkmW3/+2Uw2Nt9fD9vtRlsKx7kQ+NYQT7LQBBXTjdsFHx97l/eQISIrLF1TApG&#10;CrBZT55WWGjX8wc9jtGIFMKhQAV1jF0hZahqshhmriNO3M15izFBb6T22Kdw28p5lr1Kiw2nhho7&#10;Kmuq7sdvq2Dud73Jx7Eqr+dDdzF9fnJlrtTzdNguQUQa4r/4z/2u0/wF/P6SDpDr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7oJKqwQAAANsAAAAPAAAAAAAAAAAAAAAA&#10;AKECAABkcnMvZG93bnJldi54bWxQSwUGAAAAAAQABAD5AAAAjwMAAAAA&#10;" strokecolor="black [3200]" strokeweight=".5pt">
                  <v:stroke endarrow="open" joinstyle="miter"/>
                </v:shape>
                <w10:anchorlock/>
              </v:group>
            </w:pict>
          </mc:Fallback>
        </mc:AlternateContent>
      </w:r>
    </w:p>
    <w:p w14:paraId="486419C3" w14:textId="2658B9EE" w:rsidR="00E917A4" w:rsidRPr="00E917A4" w:rsidRDefault="00ED74E0" w:rsidP="000C07F9">
      <w:pPr>
        <w:pStyle w:val="BAB2"/>
        <w:spacing w:before="0"/>
      </w:pPr>
      <w:r w:rsidRPr="00326D7A">
        <w:t>Hipotesis</w:t>
      </w:r>
      <w:r>
        <w:t xml:space="preserve"> </w:t>
      </w:r>
      <w:r w:rsidRPr="00326D7A">
        <w:t>Penelitian</w:t>
      </w:r>
    </w:p>
    <w:tbl>
      <w:tblPr>
        <w:tblStyle w:val="TableGrid"/>
        <w:tblW w:w="7644" w:type="dxa"/>
        <w:tblInd w:w="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
        <w:gridCol w:w="283"/>
        <w:gridCol w:w="6829"/>
      </w:tblGrid>
      <w:tr w:rsidR="00E917A4" w:rsidRPr="004B62BC" w14:paraId="62ADDAC5" w14:textId="77777777" w:rsidTr="00AA4A95">
        <w:tc>
          <w:tcPr>
            <w:tcW w:w="532" w:type="dxa"/>
          </w:tcPr>
          <w:p w14:paraId="24144507" w14:textId="77777777" w:rsidR="00E917A4" w:rsidRPr="004B62BC" w:rsidRDefault="00E917A4" w:rsidP="000C07F9">
            <w:pPr>
              <w:spacing w:line="480" w:lineRule="auto"/>
              <w:jc w:val="center"/>
              <w:rPr>
                <w:rFonts w:asciiTheme="majorBidi" w:hAnsiTheme="majorBidi" w:cstheme="majorBidi"/>
                <w:sz w:val="24"/>
                <w:szCs w:val="24"/>
              </w:rPr>
            </w:pPr>
            <w:r w:rsidRPr="004B62BC">
              <w:rPr>
                <w:rFonts w:asciiTheme="majorBidi" w:eastAsia="Times New Roman" w:hAnsiTheme="majorBidi" w:cstheme="majorBidi"/>
                <w:b/>
                <w:sz w:val="24"/>
                <w:szCs w:val="24"/>
              </w:rPr>
              <w:t>H</w:t>
            </w:r>
            <w:r w:rsidRPr="004B62BC">
              <w:rPr>
                <w:rFonts w:asciiTheme="majorBidi" w:eastAsia="Times New Roman" w:hAnsiTheme="majorBidi" w:cstheme="majorBidi"/>
                <w:b/>
                <w:sz w:val="24"/>
                <w:szCs w:val="24"/>
                <w:lang w:val="en-GB"/>
              </w:rPr>
              <w:t>0</w:t>
            </w:r>
          </w:p>
        </w:tc>
        <w:tc>
          <w:tcPr>
            <w:tcW w:w="283" w:type="dxa"/>
          </w:tcPr>
          <w:p w14:paraId="38A8D943" w14:textId="77777777" w:rsidR="00E917A4" w:rsidRPr="004B62BC" w:rsidRDefault="00E917A4" w:rsidP="000C07F9">
            <w:pPr>
              <w:spacing w:line="480" w:lineRule="auto"/>
              <w:rPr>
                <w:rFonts w:asciiTheme="majorBidi" w:hAnsiTheme="majorBidi" w:cstheme="majorBidi"/>
                <w:sz w:val="24"/>
                <w:szCs w:val="24"/>
                <w:lang w:val="en-GB"/>
              </w:rPr>
            </w:pPr>
            <w:r w:rsidRPr="004B62BC">
              <w:rPr>
                <w:rFonts w:asciiTheme="majorBidi" w:hAnsiTheme="majorBidi" w:cstheme="majorBidi"/>
                <w:sz w:val="24"/>
                <w:szCs w:val="24"/>
                <w:lang w:val="en-GB"/>
              </w:rPr>
              <w:t>:</w:t>
            </w:r>
          </w:p>
        </w:tc>
        <w:tc>
          <w:tcPr>
            <w:tcW w:w="6829" w:type="dxa"/>
          </w:tcPr>
          <w:p w14:paraId="40A3B043" w14:textId="1D631A49" w:rsidR="00E917A4" w:rsidRPr="004B62BC" w:rsidRDefault="00452244" w:rsidP="00AA4A95">
            <w:pPr>
              <w:spacing w:line="480" w:lineRule="auto"/>
              <w:jc w:val="both"/>
              <w:rPr>
                <w:rFonts w:asciiTheme="majorBidi" w:hAnsiTheme="majorBidi" w:cstheme="majorBidi"/>
                <w:sz w:val="24"/>
                <w:szCs w:val="24"/>
              </w:rPr>
            </w:pPr>
            <w:r w:rsidRPr="004B62BC">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ada</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pengaruh</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signifikan</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antara</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terhadap</w:t>
            </w:r>
            <w:r w:rsidR="00C676BD">
              <w:rPr>
                <w:rFonts w:asciiTheme="majorBidi" w:eastAsia="Times New Roman" w:hAnsiTheme="majorBidi" w:cstheme="majorBidi"/>
                <w:sz w:val="24"/>
                <w:szCs w:val="24"/>
              </w:rPr>
              <w:t xml:space="preserve"> </w:t>
            </w:r>
            <w:r w:rsidR="00E27FD8">
              <w:rPr>
                <w:rFonts w:asciiTheme="majorBidi" w:eastAsia="Times New Roman" w:hAnsiTheme="majorBidi" w:cstheme="majorBidi"/>
                <w:sz w:val="24"/>
                <w:szCs w:val="24"/>
                <w:lang w:val="en-GB"/>
              </w:rPr>
              <w:t>kemampuan</w:t>
            </w:r>
            <w:r w:rsidR="00C676BD">
              <w:rPr>
                <w:rFonts w:asciiTheme="majorBidi" w:eastAsia="Times New Roman" w:hAnsiTheme="majorBidi" w:cstheme="majorBidi"/>
                <w:sz w:val="24"/>
                <w:szCs w:val="24"/>
                <w:lang w:val="en-GB"/>
              </w:rPr>
              <w:t xml:space="preserve"> </w:t>
            </w:r>
            <w:r w:rsidR="00E917A4" w:rsidRPr="004B62BC">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alquran</w:t>
            </w:r>
          </w:p>
        </w:tc>
      </w:tr>
      <w:tr w:rsidR="00E917A4" w:rsidRPr="004B62BC" w14:paraId="54A712B9" w14:textId="77777777" w:rsidTr="00AA4A95">
        <w:tc>
          <w:tcPr>
            <w:tcW w:w="532" w:type="dxa"/>
          </w:tcPr>
          <w:p w14:paraId="42AEAF01" w14:textId="45A586A7" w:rsidR="00E917A4" w:rsidRPr="004B62BC" w:rsidRDefault="00E917A4" w:rsidP="000C07F9">
            <w:pPr>
              <w:spacing w:line="480" w:lineRule="auto"/>
              <w:rPr>
                <w:rFonts w:asciiTheme="majorBidi" w:hAnsiTheme="majorBidi" w:cstheme="majorBidi"/>
                <w:sz w:val="24"/>
                <w:szCs w:val="24"/>
              </w:rPr>
            </w:pPr>
            <w:r w:rsidRPr="004B62BC">
              <w:rPr>
                <w:rFonts w:asciiTheme="majorBidi" w:eastAsia="Times New Roman" w:hAnsiTheme="majorBidi" w:cstheme="majorBidi"/>
                <w:b/>
                <w:sz w:val="24"/>
                <w:szCs w:val="24"/>
              </w:rPr>
              <w:lastRenderedPageBreak/>
              <w:t>H</w:t>
            </w:r>
            <w:r w:rsidRPr="004B62BC">
              <w:rPr>
                <w:rFonts w:asciiTheme="majorBidi" w:eastAsia="Times New Roman" w:hAnsiTheme="majorBidi" w:cstheme="majorBidi"/>
                <w:b/>
                <w:sz w:val="24"/>
                <w:szCs w:val="24"/>
                <w:lang w:val="en-GB"/>
              </w:rPr>
              <w:t>1</w:t>
            </w:r>
            <w:r w:rsidR="00C676BD">
              <w:rPr>
                <w:rFonts w:asciiTheme="majorBidi" w:eastAsia="Times New Roman" w:hAnsiTheme="majorBidi" w:cstheme="majorBidi"/>
                <w:b/>
                <w:sz w:val="24"/>
                <w:szCs w:val="24"/>
              </w:rPr>
              <w:t xml:space="preserve"> </w:t>
            </w:r>
          </w:p>
        </w:tc>
        <w:tc>
          <w:tcPr>
            <w:tcW w:w="283" w:type="dxa"/>
          </w:tcPr>
          <w:p w14:paraId="427C815F" w14:textId="77777777" w:rsidR="00E917A4" w:rsidRPr="004B62BC" w:rsidRDefault="00E917A4" w:rsidP="000C07F9">
            <w:pPr>
              <w:spacing w:line="480" w:lineRule="auto"/>
              <w:rPr>
                <w:rFonts w:asciiTheme="majorBidi" w:hAnsiTheme="majorBidi" w:cstheme="majorBidi"/>
                <w:sz w:val="24"/>
                <w:szCs w:val="24"/>
                <w:lang w:val="en-GB"/>
              </w:rPr>
            </w:pPr>
            <w:r w:rsidRPr="004B62BC">
              <w:rPr>
                <w:rFonts w:asciiTheme="majorBidi" w:hAnsiTheme="majorBidi" w:cstheme="majorBidi"/>
                <w:sz w:val="24"/>
                <w:szCs w:val="24"/>
                <w:lang w:val="en-GB"/>
              </w:rPr>
              <w:t>:</w:t>
            </w:r>
          </w:p>
        </w:tc>
        <w:tc>
          <w:tcPr>
            <w:tcW w:w="6829" w:type="dxa"/>
          </w:tcPr>
          <w:p w14:paraId="3D7BE258" w14:textId="19E55353" w:rsidR="00E917A4" w:rsidRPr="004B62BC" w:rsidRDefault="00452244" w:rsidP="00AA4A95">
            <w:pPr>
              <w:spacing w:line="480" w:lineRule="auto"/>
              <w:jc w:val="both"/>
              <w:rPr>
                <w:rFonts w:asciiTheme="majorBidi" w:hAnsiTheme="majorBidi" w:cstheme="majorBidi"/>
                <w:sz w:val="24"/>
                <w:szCs w:val="24"/>
              </w:rPr>
            </w:pPr>
            <w:r w:rsidRPr="004B62BC">
              <w:rPr>
                <w:rFonts w:asciiTheme="majorBidi" w:eastAsia="Times New Roman" w:hAnsiTheme="majorBidi" w:cstheme="majorBidi"/>
                <w:sz w:val="24"/>
                <w:szCs w:val="24"/>
              </w:rPr>
              <w:t>Terdapat</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pengaruh</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signifikan</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antara</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terhadap</w:t>
            </w:r>
            <w:r w:rsidR="00C676BD">
              <w:rPr>
                <w:rFonts w:asciiTheme="majorBidi" w:eastAsia="Times New Roman" w:hAnsiTheme="majorBidi" w:cstheme="majorBidi"/>
                <w:sz w:val="24"/>
                <w:szCs w:val="24"/>
              </w:rPr>
              <w:t xml:space="preserve"> </w:t>
            </w:r>
            <w:r w:rsidR="00E27FD8">
              <w:rPr>
                <w:rFonts w:asciiTheme="majorBidi" w:eastAsia="Times New Roman" w:hAnsiTheme="majorBidi" w:cstheme="majorBidi"/>
                <w:sz w:val="24"/>
                <w:szCs w:val="24"/>
                <w:lang w:val="en-GB"/>
              </w:rPr>
              <w:t>kemampuan</w:t>
            </w:r>
            <w:r w:rsidR="00C676BD">
              <w:rPr>
                <w:rFonts w:asciiTheme="majorBidi" w:eastAsia="Times New Roman" w:hAnsiTheme="majorBidi" w:cstheme="majorBidi"/>
                <w:sz w:val="24"/>
                <w:szCs w:val="24"/>
                <w:lang w:val="en-GB"/>
              </w:rPr>
              <w:t xml:space="preserve"> </w:t>
            </w:r>
            <w:r w:rsidR="00E917A4" w:rsidRPr="004B62BC">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alquran</w:t>
            </w:r>
          </w:p>
        </w:tc>
      </w:tr>
      <w:tr w:rsidR="00E917A4" w:rsidRPr="004B62BC" w14:paraId="5E510390" w14:textId="77777777" w:rsidTr="00AA4A95">
        <w:tc>
          <w:tcPr>
            <w:tcW w:w="532" w:type="dxa"/>
          </w:tcPr>
          <w:p w14:paraId="28862B5C" w14:textId="77777777" w:rsidR="00E917A4" w:rsidRPr="004B62BC" w:rsidRDefault="00E917A4" w:rsidP="000C07F9">
            <w:pPr>
              <w:spacing w:line="480" w:lineRule="auto"/>
              <w:rPr>
                <w:rFonts w:asciiTheme="majorBidi" w:hAnsiTheme="majorBidi" w:cstheme="majorBidi"/>
                <w:sz w:val="24"/>
                <w:szCs w:val="24"/>
              </w:rPr>
            </w:pPr>
            <w:r w:rsidRPr="004B62BC">
              <w:rPr>
                <w:rFonts w:asciiTheme="majorBidi" w:eastAsia="Times New Roman" w:hAnsiTheme="majorBidi" w:cstheme="majorBidi"/>
                <w:b/>
                <w:sz w:val="24"/>
                <w:szCs w:val="24"/>
              </w:rPr>
              <w:t>H</w:t>
            </w:r>
            <w:r w:rsidRPr="004B62BC">
              <w:rPr>
                <w:rFonts w:asciiTheme="majorBidi" w:eastAsia="Times New Roman" w:hAnsiTheme="majorBidi" w:cstheme="majorBidi"/>
                <w:b/>
                <w:sz w:val="24"/>
                <w:szCs w:val="24"/>
                <w:lang w:val="en-GB"/>
              </w:rPr>
              <w:t>0</w:t>
            </w:r>
          </w:p>
        </w:tc>
        <w:tc>
          <w:tcPr>
            <w:tcW w:w="283" w:type="dxa"/>
          </w:tcPr>
          <w:p w14:paraId="3E3A2E55" w14:textId="77777777" w:rsidR="00E917A4" w:rsidRPr="004B62BC" w:rsidRDefault="00E917A4" w:rsidP="000C07F9">
            <w:pPr>
              <w:spacing w:line="480" w:lineRule="auto"/>
              <w:rPr>
                <w:rFonts w:asciiTheme="majorBidi" w:hAnsiTheme="majorBidi" w:cstheme="majorBidi"/>
                <w:sz w:val="24"/>
                <w:szCs w:val="24"/>
                <w:lang w:val="en-GB"/>
              </w:rPr>
            </w:pPr>
            <w:r w:rsidRPr="004B62BC">
              <w:rPr>
                <w:rFonts w:asciiTheme="majorBidi" w:hAnsiTheme="majorBidi" w:cstheme="majorBidi"/>
                <w:sz w:val="24"/>
                <w:szCs w:val="24"/>
                <w:lang w:val="en-GB"/>
              </w:rPr>
              <w:t>:</w:t>
            </w:r>
          </w:p>
        </w:tc>
        <w:tc>
          <w:tcPr>
            <w:tcW w:w="6829" w:type="dxa"/>
          </w:tcPr>
          <w:p w14:paraId="59103869" w14:textId="2494CC4B" w:rsidR="00E917A4" w:rsidRPr="004B62BC" w:rsidRDefault="002969C5" w:rsidP="00AA4A95">
            <w:pPr>
              <w:spacing w:line="480" w:lineRule="auto"/>
              <w:jc w:val="both"/>
              <w:rPr>
                <w:rFonts w:asciiTheme="majorBidi" w:hAnsiTheme="majorBidi" w:cstheme="majorBidi"/>
                <w:sz w:val="24"/>
                <w:szCs w:val="24"/>
              </w:rPr>
            </w:pPr>
            <w:r>
              <w:rPr>
                <w:rFonts w:asciiTheme="majorBidi" w:eastAsia="Times New Roman" w:hAnsiTheme="majorBidi" w:cstheme="majorBidi"/>
                <w:sz w:val="24"/>
                <w:szCs w:val="24"/>
              </w:rPr>
              <w:t>T</w:t>
            </w:r>
            <w:r>
              <w:rPr>
                <w:rFonts w:asciiTheme="majorBidi" w:eastAsia="Times New Roman" w:hAnsiTheme="majorBidi" w:cstheme="majorBidi"/>
                <w:sz w:val="24"/>
                <w:szCs w:val="24"/>
                <w:lang w:val="en-GB"/>
              </w:rPr>
              <w:t>idak ada</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pengaruh</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signifikan</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antara</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lang w:val="en-GB"/>
              </w:rPr>
              <w:t>bimbingan</w:t>
            </w:r>
            <w:r w:rsidR="00C676BD">
              <w:rPr>
                <w:rFonts w:asciiTheme="majorBidi" w:eastAsia="Times New Roman" w:hAnsiTheme="majorBidi" w:cstheme="majorBidi"/>
                <w:sz w:val="24"/>
                <w:szCs w:val="24"/>
                <w:lang w:val="en-GB"/>
              </w:rPr>
              <w:t xml:space="preserve"> </w:t>
            </w:r>
            <w:r w:rsidR="00E917A4" w:rsidRPr="004B62BC">
              <w:rPr>
                <w:rFonts w:asciiTheme="majorBidi" w:eastAsia="Times New Roman" w:hAnsiTheme="majorBidi" w:cstheme="majorBidi"/>
                <w:sz w:val="24"/>
                <w:szCs w:val="24"/>
                <w:lang w:val="en-GB"/>
              </w:rPr>
              <w:t>guru</w:t>
            </w:r>
            <w:r w:rsidR="00C676BD">
              <w:rPr>
                <w:rFonts w:asciiTheme="majorBidi" w:eastAsia="Times New Roman" w:hAnsiTheme="majorBidi" w:cstheme="majorBidi"/>
                <w:sz w:val="24"/>
                <w:szCs w:val="24"/>
                <w:lang w:val="en-GB"/>
              </w:rPr>
              <w:t xml:space="preserve"> </w:t>
            </w:r>
            <w:r w:rsidR="00E917A4" w:rsidRPr="004B62BC">
              <w:rPr>
                <w:rFonts w:asciiTheme="majorBidi" w:eastAsia="Times New Roman" w:hAnsiTheme="majorBidi" w:cstheme="majorBidi"/>
                <w:sz w:val="24"/>
                <w:szCs w:val="24"/>
              </w:rPr>
              <w:t>terhadap</w:t>
            </w:r>
            <w:r w:rsidR="00C676BD">
              <w:rPr>
                <w:rFonts w:asciiTheme="majorBidi" w:eastAsia="Times New Roman" w:hAnsiTheme="majorBidi" w:cstheme="majorBidi"/>
                <w:sz w:val="24"/>
                <w:szCs w:val="24"/>
              </w:rPr>
              <w:t xml:space="preserve"> </w:t>
            </w:r>
            <w:r w:rsidR="00E27FD8">
              <w:rPr>
                <w:rFonts w:asciiTheme="majorBidi" w:eastAsia="Times New Roman" w:hAnsiTheme="majorBidi" w:cstheme="majorBidi"/>
                <w:color w:val="000000"/>
                <w:sz w:val="24"/>
                <w:szCs w:val="24"/>
                <w:lang w:val="en-GB"/>
              </w:rPr>
              <w:t>kemampuan</w:t>
            </w:r>
            <w:r w:rsidR="00C676BD">
              <w:rPr>
                <w:rFonts w:asciiTheme="majorBidi" w:eastAsia="Times New Roman" w:hAnsiTheme="majorBidi" w:cstheme="majorBidi"/>
                <w:color w:val="000000"/>
                <w:sz w:val="24"/>
                <w:szCs w:val="24"/>
                <w:lang w:val="en-GB"/>
              </w:rPr>
              <w:t xml:space="preserve"> </w:t>
            </w:r>
            <w:r w:rsidR="00E917A4" w:rsidRPr="004B62BC">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alquran</w:t>
            </w:r>
          </w:p>
        </w:tc>
      </w:tr>
      <w:tr w:rsidR="00E917A4" w:rsidRPr="004B62BC" w14:paraId="029947B5" w14:textId="77777777" w:rsidTr="00AA4A95">
        <w:tc>
          <w:tcPr>
            <w:tcW w:w="532" w:type="dxa"/>
          </w:tcPr>
          <w:p w14:paraId="650288F9" w14:textId="36EB3D36" w:rsidR="00E917A4" w:rsidRPr="004B62BC" w:rsidRDefault="00E917A4" w:rsidP="000C07F9">
            <w:pPr>
              <w:spacing w:line="480" w:lineRule="auto"/>
              <w:rPr>
                <w:rFonts w:asciiTheme="majorBidi" w:hAnsiTheme="majorBidi" w:cstheme="majorBidi"/>
                <w:sz w:val="24"/>
                <w:szCs w:val="24"/>
              </w:rPr>
            </w:pPr>
            <w:r w:rsidRPr="004B62BC">
              <w:rPr>
                <w:rFonts w:asciiTheme="majorBidi" w:eastAsia="Times New Roman" w:hAnsiTheme="majorBidi" w:cstheme="majorBidi"/>
                <w:b/>
                <w:sz w:val="24"/>
                <w:szCs w:val="24"/>
              </w:rPr>
              <w:t>H</w:t>
            </w:r>
            <w:r w:rsidRPr="004B62BC">
              <w:rPr>
                <w:rFonts w:asciiTheme="majorBidi" w:eastAsia="Times New Roman" w:hAnsiTheme="majorBidi" w:cstheme="majorBidi"/>
                <w:b/>
                <w:sz w:val="24"/>
                <w:szCs w:val="24"/>
                <w:lang w:val="en-GB"/>
              </w:rPr>
              <w:t>1</w:t>
            </w:r>
            <w:r w:rsidR="00C676BD">
              <w:rPr>
                <w:rFonts w:asciiTheme="majorBidi" w:eastAsia="Times New Roman" w:hAnsiTheme="majorBidi" w:cstheme="majorBidi"/>
                <w:b/>
                <w:sz w:val="24"/>
                <w:szCs w:val="24"/>
              </w:rPr>
              <w:t xml:space="preserve"> </w:t>
            </w:r>
          </w:p>
        </w:tc>
        <w:tc>
          <w:tcPr>
            <w:tcW w:w="283" w:type="dxa"/>
          </w:tcPr>
          <w:p w14:paraId="2D4D943F" w14:textId="77777777" w:rsidR="00E917A4" w:rsidRPr="004B62BC" w:rsidRDefault="00E917A4" w:rsidP="000C07F9">
            <w:pPr>
              <w:spacing w:line="480" w:lineRule="auto"/>
              <w:rPr>
                <w:rFonts w:asciiTheme="majorBidi" w:hAnsiTheme="majorBidi" w:cstheme="majorBidi"/>
                <w:sz w:val="24"/>
                <w:szCs w:val="24"/>
                <w:lang w:val="en-GB"/>
              </w:rPr>
            </w:pPr>
            <w:r w:rsidRPr="004B62BC">
              <w:rPr>
                <w:rFonts w:asciiTheme="majorBidi" w:hAnsiTheme="majorBidi" w:cstheme="majorBidi"/>
                <w:sz w:val="24"/>
                <w:szCs w:val="24"/>
                <w:lang w:val="en-GB"/>
              </w:rPr>
              <w:t>:</w:t>
            </w:r>
          </w:p>
        </w:tc>
        <w:tc>
          <w:tcPr>
            <w:tcW w:w="6829" w:type="dxa"/>
          </w:tcPr>
          <w:p w14:paraId="143CFBEC" w14:textId="42FB240D" w:rsidR="00E917A4" w:rsidRPr="004B62BC" w:rsidRDefault="00452244" w:rsidP="00AA4A95">
            <w:pPr>
              <w:spacing w:line="480" w:lineRule="auto"/>
              <w:jc w:val="both"/>
              <w:rPr>
                <w:rFonts w:asciiTheme="majorBidi" w:hAnsiTheme="majorBidi" w:cstheme="majorBidi"/>
                <w:sz w:val="24"/>
                <w:szCs w:val="24"/>
              </w:rPr>
            </w:pPr>
            <w:r w:rsidRPr="004B62BC">
              <w:rPr>
                <w:rFonts w:asciiTheme="majorBidi" w:eastAsia="Times New Roman" w:hAnsiTheme="majorBidi" w:cstheme="majorBidi"/>
                <w:sz w:val="24"/>
                <w:szCs w:val="24"/>
              </w:rPr>
              <w:t>Terdapat</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pengaruh</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signifikan</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antara</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lang w:val="en-GB"/>
              </w:rPr>
              <w:t>bimbingan</w:t>
            </w:r>
            <w:r w:rsidR="00C676BD">
              <w:rPr>
                <w:rFonts w:asciiTheme="majorBidi" w:eastAsia="Times New Roman" w:hAnsiTheme="majorBidi" w:cstheme="majorBidi"/>
                <w:sz w:val="24"/>
                <w:szCs w:val="24"/>
                <w:lang w:val="en-GB"/>
              </w:rPr>
              <w:t xml:space="preserve"> </w:t>
            </w:r>
            <w:r w:rsidR="00E917A4" w:rsidRPr="004B62BC">
              <w:rPr>
                <w:rFonts w:asciiTheme="majorBidi" w:eastAsia="Times New Roman" w:hAnsiTheme="majorBidi" w:cstheme="majorBidi"/>
                <w:sz w:val="24"/>
                <w:szCs w:val="24"/>
                <w:lang w:val="en-GB"/>
              </w:rPr>
              <w:t>guru</w:t>
            </w:r>
            <w:r w:rsidR="00C676BD">
              <w:rPr>
                <w:rFonts w:asciiTheme="majorBidi" w:eastAsia="Times New Roman" w:hAnsiTheme="majorBidi" w:cstheme="majorBidi"/>
                <w:sz w:val="24"/>
                <w:szCs w:val="24"/>
                <w:lang w:val="en-GB"/>
              </w:rPr>
              <w:t xml:space="preserve"> </w:t>
            </w:r>
            <w:r w:rsidR="00E917A4" w:rsidRPr="004B62BC">
              <w:rPr>
                <w:rFonts w:asciiTheme="majorBidi" w:eastAsia="Times New Roman" w:hAnsiTheme="majorBidi" w:cstheme="majorBidi"/>
                <w:sz w:val="24"/>
                <w:szCs w:val="24"/>
              </w:rPr>
              <w:t>terhadap</w:t>
            </w:r>
            <w:r w:rsidR="00C676BD">
              <w:rPr>
                <w:rFonts w:asciiTheme="majorBidi" w:eastAsia="Times New Roman" w:hAnsiTheme="majorBidi" w:cstheme="majorBidi"/>
                <w:sz w:val="24"/>
                <w:szCs w:val="24"/>
              </w:rPr>
              <w:t xml:space="preserve"> </w:t>
            </w:r>
            <w:r w:rsidR="00E27FD8">
              <w:rPr>
                <w:rFonts w:asciiTheme="majorBidi" w:eastAsia="Times New Roman" w:hAnsiTheme="majorBidi" w:cstheme="majorBidi"/>
                <w:color w:val="000000"/>
                <w:sz w:val="24"/>
                <w:szCs w:val="24"/>
                <w:lang w:val="en-GB"/>
              </w:rPr>
              <w:t>kemampuan</w:t>
            </w:r>
            <w:r w:rsidR="00C676BD">
              <w:rPr>
                <w:rFonts w:asciiTheme="majorBidi" w:eastAsia="Times New Roman" w:hAnsiTheme="majorBidi" w:cstheme="majorBidi"/>
                <w:color w:val="000000"/>
                <w:sz w:val="24"/>
                <w:szCs w:val="24"/>
                <w:lang w:val="en-GB"/>
              </w:rPr>
              <w:t xml:space="preserve"> </w:t>
            </w:r>
            <w:r w:rsidR="00E917A4" w:rsidRPr="004B62BC">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alquran</w:t>
            </w:r>
          </w:p>
        </w:tc>
      </w:tr>
      <w:tr w:rsidR="00E917A4" w:rsidRPr="004B62BC" w14:paraId="344E0DFB" w14:textId="77777777" w:rsidTr="00AA4A95">
        <w:tc>
          <w:tcPr>
            <w:tcW w:w="532" w:type="dxa"/>
          </w:tcPr>
          <w:p w14:paraId="4D609C5B" w14:textId="77777777" w:rsidR="00E917A4" w:rsidRPr="004B62BC" w:rsidRDefault="00E917A4" w:rsidP="000C07F9">
            <w:pPr>
              <w:spacing w:line="480" w:lineRule="auto"/>
              <w:rPr>
                <w:rFonts w:asciiTheme="majorBidi" w:hAnsiTheme="majorBidi" w:cstheme="majorBidi"/>
                <w:sz w:val="24"/>
                <w:szCs w:val="24"/>
              </w:rPr>
            </w:pPr>
            <w:r w:rsidRPr="004B62BC">
              <w:rPr>
                <w:rFonts w:asciiTheme="majorBidi" w:eastAsia="Times New Roman" w:hAnsiTheme="majorBidi" w:cstheme="majorBidi"/>
                <w:b/>
                <w:sz w:val="24"/>
                <w:szCs w:val="24"/>
              </w:rPr>
              <w:t>H</w:t>
            </w:r>
            <w:r w:rsidRPr="004B62BC">
              <w:rPr>
                <w:rFonts w:asciiTheme="majorBidi" w:eastAsia="Times New Roman" w:hAnsiTheme="majorBidi" w:cstheme="majorBidi"/>
                <w:b/>
                <w:sz w:val="24"/>
                <w:szCs w:val="24"/>
                <w:lang w:val="en-GB"/>
              </w:rPr>
              <w:t>0</w:t>
            </w:r>
          </w:p>
        </w:tc>
        <w:tc>
          <w:tcPr>
            <w:tcW w:w="283" w:type="dxa"/>
          </w:tcPr>
          <w:p w14:paraId="0E5B3258" w14:textId="77777777" w:rsidR="00E917A4" w:rsidRPr="004B62BC" w:rsidRDefault="00E917A4" w:rsidP="000C07F9">
            <w:pPr>
              <w:spacing w:line="480" w:lineRule="auto"/>
              <w:rPr>
                <w:rFonts w:asciiTheme="majorBidi" w:hAnsiTheme="majorBidi" w:cstheme="majorBidi"/>
                <w:sz w:val="24"/>
                <w:szCs w:val="24"/>
                <w:lang w:val="en-GB"/>
              </w:rPr>
            </w:pPr>
            <w:r w:rsidRPr="004B62BC">
              <w:rPr>
                <w:rFonts w:asciiTheme="majorBidi" w:hAnsiTheme="majorBidi" w:cstheme="majorBidi"/>
                <w:sz w:val="24"/>
                <w:szCs w:val="24"/>
                <w:lang w:val="en-GB"/>
              </w:rPr>
              <w:t>:</w:t>
            </w:r>
          </w:p>
        </w:tc>
        <w:tc>
          <w:tcPr>
            <w:tcW w:w="6829" w:type="dxa"/>
          </w:tcPr>
          <w:p w14:paraId="5BA717EF" w14:textId="7EB6042C" w:rsidR="00E917A4" w:rsidRPr="004B62BC" w:rsidRDefault="00452244" w:rsidP="00AA4A95">
            <w:pPr>
              <w:spacing w:line="480" w:lineRule="auto"/>
              <w:jc w:val="both"/>
              <w:rPr>
                <w:rFonts w:asciiTheme="majorBidi" w:eastAsia="Times New Roman" w:hAnsiTheme="majorBidi" w:cstheme="majorBidi"/>
                <w:sz w:val="24"/>
                <w:szCs w:val="24"/>
                <w:lang w:val="en-GB"/>
              </w:rPr>
            </w:pPr>
            <w:r w:rsidRPr="004B62BC">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ada</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pengaruh</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signifikan</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antara</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bimbingan</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terhadap</w:t>
            </w:r>
            <w:r w:rsidR="00C676BD">
              <w:rPr>
                <w:rFonts w:asciiTheme="majorBidi" w:eastAsia="Times New Roman" w:hAnsiTheme="majorBidi" w:cstheme="majorBidi"/>
                <w:sz w:val="24"/>
                <w:szCs w:val="24"/>
              </w:rPr>
              <w:t xml:space="preserve"> </w:t>
            </w:r>
            <w:r w:rsidR="00E27FD8">
              <w:rPr>
                <w:rFonts w:asciiTheme="majorBidi" w:eastAsia="Times New Roman" w:hAnsiTheme="majorBidi" w:cstheme="majorBidi"/>
                <w:color w:val="000000"/>
                <w:sz w:val="24"/>
                <w:szCs w:val="24"/>
                <w:lang w:val="en-GB"/>
              </w:rPr>
              <w:t>kemampuan</w:t>
            </w:r>
            <w:r w:rsidR="00C676BD">
              <w:rPr>
                <w:rFonts w:asciiTheme="majorBidi" w:eastAsia="Times New Roman" w:hAnsiTheme="majorBidi" w:cstheme="majorBidi"/>
                <w:color w:val="000000"/>
                <w:sz w:val="24"/>
                <w:szCs w:val="24"/>
                <w:lang w:val="en-GB"/>
              </w:rPr>
              <w:t xml:space="preserve"> </w:t>
            </w:r>
            <w:r w:rsidR="00E917A4" w:rsidRPr="004B62BC">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alquran</w:t>
            </w:r>
          </w:p>
        </w:tc>
      </w:tr>
      <w:tr w:rsidR="00E917A4" w:rsidRPr="004B62BC" w14:paraId="124BB673" w14:textId="77777777" w:rsidTr="00AA4A95">
        <w:tc>
          <w:tcPr>
            <w:tcW w:w="532" w:type="dxa"/>
          </w:tcPr>
          <w:p w14:paraId="317B2E13" w14:textId="544EC80A" w:rsidR="00E917A4" w:rsidRPr="004B62BC" w:rsidRDefault="00E917A4" w:rsidP="000C07F9">
            <w:pPr>
              <w:spacing w:line="480" w:lineRule="auto"/>
              <w:rPr>
                <w:rFonts w:asciiTheme="majorBidi" w:hAnsiTheme="majorBidi" w:cstheme="majorBidi"/>
                <w:sz w:val="24"/>
                <w:szCs w:val="24"/>
              </w:rPr>
            </w:pPr>
            <w:r w:rsidRPr="004B62BC">
              <w:rPr>
                <w:rFonts w:asciiTheme="majorBidi" w:eastAsia="Times New Roman" w:hAnsiTheme="majorBidi" w:cstheme="majorBidi"/>
                <w:b/>
                <w:sz w:val="24"/>
                <w:szCs w:val="24"/>
              </w:rPr>
              <w:t>H</w:t>
            </w:r>
            <w:r w:rsidRPr="004B62BC">
              <w:rPr>
                <w:rFonts w:asciiTheme="majorBidi" w:eastAsia="Times New Roman" w:hAnsiTheme="majorBidi" w:cstheme="majorBidi"/>
                <w:b/>
                <w:sz w:val="24"/>
                <w:szCs w:val="24"/>
                <w:lang w:val="en-GB"/>
              </w:rPr>
              <w:t>1</w:t>
            </w:r>
            <w:r w:rsidR="00C676BD">
              <w:rPr>
                <w:rFonts w:asciiTheme="majorBidi" w:eastAsia="Times New Roman" w:hAnsiTheme="majorBidi" w:cstheme="majorBidi"/>
                <w:b/>
                <w:sz w:val="24"/>
                <w:szCs w:val="24"/>
              </w:rPr>
              <w:t xml:space="preserve"> </w:t>
            </w:r>
          </w:p>
        </w:tc>
        <w:tc>
          <w:tcPr>
            <w:tcW w:w="283" w:type="dxa"/>
          </w:tcPr>
          <w:p w14:paraId="5DA36B36" w14:textId="77777777" w:rsidR="00E917A4" w:rsidRPr="004B62BC" w:rsidRDefault="00E917A4" w:rsidP="000C07F9">
            <w:pPr>
              <w:spacing w:line="480" w:lineRule="auto"/>
              <w:rPr>
                <w:rFonts w:asciiTheme="majorBidi" w:hAnsiTheme="majorBidi" w:cstheme="majorBidi"/>
                <w:sz w:val="24"/>
                <w:szCs w:val="24"/>
                <w:lang w:val="en-GB"/>
              </w:rPr>
            </w:pPr>
            <w:r w:rsidRPr="004B62BC">
              <w:rPr>
                <w:rFonts w:asciiTheme="majorBidi" w:hAnsiTheme="majorBidi" w:cstheme="majorBidi"/>
                <w:sz w:val="24"/>
                <w:szCs w:val="24"/>
                <w:lang w:val="en-GB"/>
              </w:rPr>
              <w:t>:</w:t>
            </w:r>
          </w:p>
        </w:tc>
        <w:tc>
          <w:tcPr>
            <w:tcW w:w="6829" w:type="dxa"/>
          </w:tcPr>
          <w:p w14:paraId="6154EE6D" w14:textId="30A88154" w:rsidR="00E917A4" w:rsidRPr="004B62BC" w:rsidRDefault="00452244" w:rsidP="00AA4A95">
            <w:pPr>
              <w:spacing w:line="480" w:lineRule="auto"/>
              <w:jc w:val="both"/>
              <w:rPr>
                <w:rFonts w:asciiTheme="majorBidi" w:eastAsia="Times New Roman" w:hAnsiTheme="majorBidi" w:cstheme="majorBidi"/>
                <w:sz w:val="24"/>
                <w:szCs w:val="24"/>
                <w:lang w:val="en-GB"/>
              </w:rPr>
            </w:pPr>
            <w:r w:rsidRPr="004B62BC">
              <w:rPr>
                <w:rFonts w:asciiTheme="majorBidi" w:eastAsia="Times New Roman" w:hAnsiTheme="majorBidi" w:cstheme="majorBidi"/>
                <w:sz w:val="24"/>
                <w:szCs w:val="24"/>
              </w:rPr>
              <w:t>Terdapat</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pengaruh</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signifikan</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antara</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bimbingan</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terhadap</w:t>
            </w:r>
            <w:r w:rsidR="00C676BD">
              <w:rPr>
                <w:rFonts w:asciiTheme="majorBidi" w:eastAsia="Times New Roman" w:hAnsiTheme="majorBidi" w:cstheme="majorBidi"/>
                <w:sz w:val="24"/>
                <w:szCs w:val="24"/>
              </w:rPr>
              <w:t xml:space="preserve"> </w:t>
            </w:r>
            <w:r w:rsidR="00E27FD8">
              <w:rPr>
                <w:rFonts w:asciiTheme="majorBidi" w:eastAsia="Times New Roman" w:hAnsiTheme="majorBidi" w:cstheme="majorBidi"/>
                <w:color w:val="000000"/>
                <w:sz w:val="24"/>
                <w:szCs w:val="24"/>
                <w:lang w:val="en-GB"/>
              </w:rPr>
              <w:t>kemampuan</w:t>
            </w:r>
            <w:r w:rsidR="00C676BD">
              <w:rPr>
                <w:rFonts w:asciiTheme="majorBidi" w:eastAsia="Times New Roman" w:hAnsiTheme="majorBidi" w:cstheme="majorBidi"/>
                <w:color w:val="000000"/>
                <w:sz w:val="24"/>
                <w:szCs w:val="24"/>
                <w:lang w:val="en-GB"/>
              </w:rPr>
              <w:t xml:space="preserve"> </w:t>
            </w:r>
            <w:r w:rsidR="00E917A4" w:rsidRPr="004B62BC">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E917A4" w:rsidRPr="004B62BC">
              <w:rPr>
                <w:rFonts w:asciiTheme="majorBidi" w:eastAsia="Times New Roman" w:hAnsiTheme="majorBidi" w:cstheme="majorBidi"/>
                <w:sz w:val="24"/>
                <w:szCs w:val="24"/>
              </w:rPr>
              <w:t>alquran.</w:t>
            </w:r>
          </w:p>
        </w:tc>
      </w:tr>
    </w:tbl>
    <w:p w14:paraId="6DAD9217" w14:textId="77777777" w:rsidR="00E917A4" w:rsidRPr="00E917A4" w:rsidRDefault="00E917A4" w:rsidP="000C07F9">
      <w:pPr>
        <w:spacing w:after="0" w:line="480" w:lineRule="auto"/>
        <w:rPr>
          <w:rFonts w:asciiTheme="majorBidi" w:eastAsia="Times New Roman" w:hAnsiTheme="majorBidi" w:cstheme="majorBidi"/>
          <w:b/>
          <w:sz w:val="24"/>
          <w:szCs w:val="24"/>
        </w:rPr>
        <w:sectPr w:rsidR="00E917A4" w:rsidRPr="00E917A4" w:rsidSect="00724D05">
          <w:headerReference w:type="even" r:id="rId27"/>
          <w:headerReference w:type="default" r:id="rId28"/>
          <w:footerReference w:type="default" r:id="rId29"/>
          <w:headerReference w:type="first" r:id="rId30"/>
          <w:footerReference w:type="first" r:id="rId31"/>
          <w:pgSz w:w="11910" w:h="16840"/>
          <w:pgMar w:top="1701" w:right="1701" w:bottom="1701" w:left="2268" w:header="720" w:footer="720" w:gutter="0"/>
          <w:cols w:space="720"/>
          <w:titlePg/>
          <w:docGrid w:linePitch="299"/>
        </w:sectPr>
      </w:pPr>
    </w:p>
    <w:p w14:paraId="4ADCF69D" w14:textId="4DF7CAFD" w:rsidR="00C02DD4" w:rsidRPr="00326D7A" w:rsidRDefault="00C02DD4" w:rsidP="000C07F9">
      <w:pPr>
        <w:pStyle w:val="Heading1"/>
        <w:spacing w:before="0" w:line="480" w:lineRule="auto"/>
      </w:pPr>
      <w:r w:rsidRPr="00326D7A">
        <w:lastRenderedPageBreak/>
        <w:t>BAB</w:t>
      </w:r>
      <w:r w:rsidR="00C676BD">
        <w:t xml:space="preserve"> </w:t>
      </w:r>
      <w:r w:rsidRPr="00326D7A">
        <w:t>III</w:t>
      </w:r>
    </w:p>
    <w:p w14:paraId="32692ED9" w14:textId="40CFD630" w:rsidR="003F4EAC" w:rsidRPr="003F4EAC" w:rsidRDefault="00C02DD4" w:rsidP="00AA4A95">
      <w:pPr>
        <w:pStyle w:val="Heading1"/>
        <w:spacing w:before="0" w:line="480" w:lineRule="auto"/>
      </w:pPr>
      <w:r w:rsidRPr="00326D7A">
        <w:t>METODE</w:t>
      </w:r>
      <w:r w:rsidR="00C676BD">
        <w:t xml:space="preserve"> </w:t>
      </w:r>
      <w:r w:rsidRPr="00326D7A">
        <w:t>PENELITIAN</w:t>
      </w:r>
    </w:p>
    <w:p w14:paraId="23C1CA6D" w14:textId="053F8846" w:rsidR="00F2615E" w:rsidRPr="00326D7A" w:rsidRDefault="00E917A4" w:rsidP="008F17EB">
      <w:pPr>
        <w:pStyle w:val="BAB3"/>
        <w:ind w:left="360"/>
      </w:pPr>
      <w:r w:rsidRPr="00326D7A">
        <w:t>Pendekatan</w:t>
      </w:r>
      <w:r w:rsidR="00C676BD">
        <w:t xml:space="preserve"> </w:t>
      </w:r>
      <w:r w:rsidR="008F17EB">
        <w:t>d</w:t>
      </w:r>
      <w:r w:rsidRPr="00326D7A">
        <w:t>an</w:t>
      </w:r>
      <w:r w:rsidR="00C676BD">
        <w:t xml:space="preserve"> </w:t>
      </w:r>
      <w:r w:rsidRPr="00326D7A">
        <w:t>Jenis</w:t>
      </w:r>
      <w:r w:rsidR="00C676BD">
        <w:t xml:space="preserve"> </w:t>
      </w:r>
      <w:r w:rsidRPr="00326D7A">
        <w:t>Penelitian</w:t>
      </w:r>
    </w:p>
    <w:p w14:paraId="43D2C6B6" w14:textId="5E031CA7" w:rsidR="004E1C4F" w:rsidRPr="004E1C4F" w:rsidRDefault="00C02DD4" w:rsidP="00AA4A95">
      <w:pPr>
        <w:pBdr>
          <w:top w:val="nil"/>
          <w:left w:val="nil"/>
          <w:bottom w:val="nil"/>
          <w:right w:val="nil"/>
          <w:between w:val="nil"/>
        </w:pBdr>
        <w:spacing w:after="0" w:line="480" w:lineRule="auto"/>
        <w:ind w:left="360"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Jenis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menggunakan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ragam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corak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kuantitatif</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disebabkan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faktor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meliputi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ragam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angka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pengkajian</w:t>
      </w:r>
      <w:r w:rsidR="00C676BD">
        <w:rPr>
          <w:rFonts w:asciiTheme="majorBidi" w:eastAsia="Times New Roman" w:hAnsiTheme="majorBidi" w:cstheme="majorBidi"/>
          <w:sz w:val="24"/>
          <w:szCs w:val="24"/>
        </w:rPr>
        <w:t xml:space="preserve"> </w:t>
      </w:r>
      <w:r w:rsidR="000E639F" w:rsidRPr="00326D7A">
        <w:rPr>
          <w:rFonts w:asciiTheme="majorBidi" w:eastAsia="Times New Roman" w:hAnsiTheme="majorBidi" w:cstheme="majorBidi"/>
          <w:sz w:val="24"/>
          <w:szCs w:val="24"/>
          <w:lang w:val="en-US"/>
        </w:rPr>
        <w:t>yang</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rPr>
        <w:t>memanfaatkan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statistik.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w:t>
      </w:r>
      <w:r w:rsidR="00E27FD8">
        <w:rPr>
          <w:rFonts w:asciiTheme="majorBidi" w:eastAsia="Times New Roman" w:hAnsiTheme="majorBidi" w:cstheme="majorBidi"/>
          <w:sz w:val="24"/>
          <w:szCs w:val="24"/>
        </w:rPr>
        <w:t>rmasuk</w:t>
      </w:r>
      <w:r w:rsidR="00C676BD">
        <w:rPr>
          <w:rFonts w:asciiTheme="majorBidi" w:eastAsia="Times New Roman" w:hAnsiTheme="majorBidi" w:cstheme="majorBidi"/>
          <w:sz w:val="24"/>
          <w:szCs w:val="24"/>
        </w:rPr>
        <w:t xml:space="preserve"> </w:t>
      </w:r>
      <w:r w:rsidR="00E27FD8">
        <w:rPr>
          <w:rFonts w:asciiTheme="majorBidi" w:eastAsia="Times New Roman" w:hAnsiTheme="majorBidi" w:cstheme="majorBidi"/>
          <w:sz w:val="24"/>
          <w:szCs w:val="24"/>
        </w:rPr>
        <w:t>pendekatan</w:t>
      </w:r>
      <w:r w:rsidR="004E1C4F">
        <w:rPr>
          <w:rFonts w:asciiTheme="majorBidi" w:eastAsia="Times New Roman" w:hAnsiTheme="majorBidi" w:cstheme="majorBidi"/>
          <w:sz w:val="24"/>
          <w:szCs w:val="24"/>
          <w:lang w:val="en-GB"/>
        </w:rPr>
        <w:t xml:space="preserve"> penelitian kasual komparatif atau </w:t>
      </w:r>
      <w:r w:rsidR="004E1C4F">
        <w:rPr>
          <w:rFonts w:asciiTheme="majorBidi" w:eastAsia="Times New Roman" w:hAnsiTheme="majorBidi" w:cstheme="majorBidi"/>
          <w:i/>
          <w:iCs/>
          <w:sz w:val="24"/>
          <w:szCs w:val="24"/>
          <w:lang w:val="en-GB"/>
        </w:rPr>
        <w:t>ex post facto</w:t>
      </w:r>
      <w:r w:rsidRPr="00326D7A">
        <w:rPr>
          <w:rFonts w:asciiTheme="majorBidi" w:eastAsia="Times New Roman" w:hAnsiTheme="majorBidi" w:cstheme="majorBidi"/>
          <w:sz w:val="24"/>
          <w:szCs w:val="24"/>
        </w:rPr>
        <w:t>.</w:t>
      </w:r>
    </w:p>
    <w:p w14:paraId="2D1E3D96" w14:textId="18C0D792" w:rsidR="00E724AC" w:rsidRPr="004E1C4F" w:rsidRDefault="004E1C4F" w:rsidP="00AA4A95">
      <w:pPr>
        <w:pBdr>
          <w:top w:val="nil"/>
          <w:left w:val="nil"/>
          <w:bottom w:val="nil"/>
          <w:right w:val="nil"/>
          <w:between w:val="nil"/>
        </w:pBdr>
        <w:spacing w:after="0" w:line="480" w:lineRule="auto"/>
        <w:ind w:left="360" w:firstLine="567"/>
        <w:jc w:val="both"/>
        <w:rPr>
          <w:rFonts w:asciiTheme="majorBidi" w:eastAsia="Times New Roman" w:hAnsiTheme="majorBidi" w:cstheme="majorBidi"/>
          <w:b/>
          <w:color w:val="000000"/>
          <w:sz w:val="24"/>
          <w:szCs w:val="24"/>
          <w:lang w:val="en-GB"/>
        </w:rPr>
      </w:pPr>
      <w:r>
        <w:rPr>
          <w:rFonts w:ascii="Times New Roman" w:hAnsi="Times New Roman" w:cs="Times New Roman"/>
          <w:sz w:val="24"/>
          <w:szCs w:val="24"/>
        </w:rPr>
        <w:t xml:space="preserve">Emzir dalam Dermawan menguemukakan pendapatnya </w:t>
      </w:r>
      <w:r w:rsidRPr="00AF64D7">
        <w:rPr>
          <w:rFonts w:ascii="Times New Roman" w:hAnsi="Times New Roman" w:cs="Times New Roman"/>
          <w:sz w:val="24"/>
          <w:szCs w:val="24"/>
        </w:rPr>
        <w:t>Penelitian kasual komparatif (</w:t>
      </w:r>
      <w:r w:rsidRPr="00AF64D7">
        <w:rPr>
          <w:rFonts w:ascii="Times New Roman" w:hAnsi="Times New Roman" w:cs="Times New Roman"/>
          <w:i/>
          <w:iCs/>
          <w:sz w:val="24"/>
          <w:szCs w:val="24"/>
        </w:rPr>
        <w:t xml:space="preserve">casual comparative research) </w:t>
      </w:r>
      <w:r>
        <w:rPr>
          <w:rFonts w:ascii="Times New Roman" w:hAnsi="Times New Roman" w:cs="Times New Roman"/>
          <w:sz w:val="24"/>
          <w:szCs w:val="24"/>
        </w:rPr>
        <w:t>atau yang biasa dikenal dengan</w:t>
      </w:r>
      <w:r w:rsidRPr="00AF64D7">
        <w:rPr>
          <w:rFonts w:ascii="Times New Roman" w:hAnsi="Times New Roman" w:cs="Times New Roman"/>
          <w:sz w:val="24"/>
          <w:szCs w:val="24"/>
        </w:rPr>
        <w:t xml:space="preserve"> penel</w:t>
      </w:r>
      <w:r>
        <w:rPr>
          <w:rFonts w:ascii="Times New Roman" w:hAnsi="Times New Roman" w:cs="Times New Roman"/>
          <w:sz w:val="24"/>
          <w:szCs w:val="24"/>
        </w:rPr>
        <w:t>itian ex post facto yang mengacu pada prosedur</w:t>
      </w:r>
      <w:r w:rsidRPr="00AF64D7">
        <w:rPr>
          <w:rFonts w:ascii="Times New Roman" w:hAnsi="Times New Roman" w:cs="Times New Roman"/>
          <w:sz w:val="24"/>
          <w:szCs w:val="24"/>
        </w:rPr>
        <w:t xml:space="preserve"> kajian secara empiris dan sistematis di mana ilmuan tidak mengendalikan variable bebas secara langsung karena eksistensi dari variable tersebut telah terjadi, atau karena variable tersebut pada dasarnya tidak dapat dimanipulasi. Kesimpulan tentang adanya hubungan di antara variable tersebut dibuat berdasarkan perbedaan yang mengiringi variable bebas dan variable terkait, tanpa intervensi secara langsung</w:t>
      </w:r>
      <w:r>
        <w:rPr>
          <w:rFonts w:ascii="Times New Roman" w:hAnsi="Times New Roman" w:cs="Times New Roman"/>
          <w:sz w:val="24"/>
          <w:szCs w:val="24"/>
          <w:lang w:val="en-GB"/>
        </w:rPr>
        <w:t>.</w:t>
      </w:r>
      <w:r>
        <w:rPr>
          <w:rStyle w:val="FootnoteReference"/>
          <w:rFonts w:ascii="Times New Roman" w:hAnsi="Times New Roman" w:cs="Times New Roman"/>
          <w:sz w:val="24"/>
          <w:szCs w:val="24"/>
          <w:lang w:val="en-GB"/>
        </w:rPr>
        <w:footnoteReference w:id="130"/>
      </w:r>
    </w:p>
    <w:p w14:paraId="3BE572C5" w14:textId="7C2D7B88" w:rsidR="00C02DD4" w:rsidRDefault="00C02DD4" w:rsidP="00AA4A95">
      <w:pPr>
        <w:pBdr>
          <w:top w:val="nil"/>
          <w:left w:val="nil"/>
          <w:bottom w:val="nil"/>
          <w:right w:val="nil"/>
          <w:between w:val="nil"/>
        </w:pBdr>
        <w:spacing w:after="0" w:line="480" w:lineRule="auto"/>
        <w:ind w:left="360" w:firstLine="567"/>
        <w:jc w:val="both"/>
        <w:rPr>
          <w:rFonts w:asciiTheme="majorBidi" w:eastAsia="Times New Roman" w:hAnsiTheme="majorBidi" w:cstheme="majorBidi"/>
          <w:sz w:val="24"/>
          <w:szCs w:val="24"/>
          <w:lang w:val="en-US"/>
        </w:rPr>
      </w:pP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dua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independen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bebas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terikat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bisa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mempengaruhi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bebasnya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adalah</w:t>
      </w:r>
      <w:r w:rsidR="00C676BD">
        <w:rPr>
          <w:rFonts w:asciiTheme="majorBidi" w:eastAsia="Times New Roman" w:hAnsiTheme="majorBidi" w:cstheme="majorBidi"/>
          <w:sz w:val="24"/>
          <w:szCs w:val="24"/>
        </w:rPr>
        <w:t xml:space="preserve"> </w:t>
      </w:r>
      <w:r w:rsidR="00F93CBE" w:rsidRPr="00326D7A">
        <w:rPr>
          <w:rFonts w:asciiTheme="majorBidi" w:eastAsia="Times New Roman" w:hAnsiTheme="majorBidi" w:cstheme="majorBidi"/>
          <w:sz w:val="24"/>
          <w:szCs w:val="24"/>
          <w:lang w:val="en-US"/>
        </w:rPr>
        <w:t>M</w:t>
      </w:r>
      <w:r w:rsidRPr="00326D7A">
        <w:rPr>
          <w:rFonts w:asciiTheme="majorBidi" w:eastAsia="Times New Roman" w:hAnsiTheme="majorBidi" w:cstheme="majorBidi"/>
          <w:sz w:val="24"/>
          <w:szCs w:val="24"/>
        </w:rPr>
        <w:t>anajemen</w:t>
      </w:r>
      <w:r w:rsidR="00C676BD">
        <w:rPr>
          <w:rFonts w:asciiTheme="majorBidi" w:eastAsia="Times New Roman" w:hAnsiTheme="majorBidi" w:cstheme="majorBidi"/>
          <w:sz w:val="24"/>
          <w:szCs w:val="24"/>
        </w:rPr>
        <w:t xml:space="preserve"> </w:t>
      </w:r>
      <w:r w:rsidR="00F93CBE" w:rsidRPr="00326D7A">
        <w:rPr>
          <w:rFonts w:asciiTheme="majorBidi" w:eastAsia="Times New Roman" w:hAnsiTheme="majorBidi" w:cstheme="majorBidi"/>
          <w:sz w:val="24"/>
          <w:szCs w:val="24"/>
          <w:lang w:val="en-US"/>
        </w:rPr>
        <w:t>W</w:t>
      </w:r>
      <w:r w:rsidRPr="00326D7A">
        <w:rPr>
          <w:rFonts w:asciiTheme="majorBidi" w:eastAsia="Times New Roman" w:hAnsiTheme="majorBidi" w:cstheme="majorBidi"/>
          <w:sz w:val="24"/>
          <w:szCs w:val="24"/>
        </w:rPr>
        <w:t>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00F93CBE" w:rsidRPr="00326D7A">
        <w:rPr>
          <w:rFonts w:asciiTheme="majorBidi" w:eastAsia="Times New Roman" w:hAnsiTheme="majorBidi" w:cstheme="majorBidi"/>
          <w:sz w:val="24"/>
          <w:szCs w:val="24"/>
          <w:lang w:val="en-US"/>
        </w:rPr>
        <w:t>B</w:t>
      </w:r>
      <w:r w:rsidRPr="00326D7A">
        <w:rPr>
          <w:rFonts w:asciiTheme="majorBidi" w:eastAsia="Times New Roman" w:hAnsiTheme="majorBidi" w:cstheme="majorBidi"/>
          <w:sz w:val="24"/>
          <w:szCs w:val="24"/>
        </w:rPr>
        <w:t>imbingan</w:t>
      </w:r>
      <w:r w:rsidR="00C676BD">
        <w:rPr>
          <w:rFonts w:asciiTheme="majorBidi" w:eastAsia="Times New Roman" w:hAnsiTheme="majorBidi" w:cstheme="majorBidi"/>
          <w:sz w:val="24"/>
          <w:szCs w:val="24"/>
        </w:rPr>
        <w:t xml:space="preserve"> </w:t>
      </w:r>
      <w:r w:rsidR="00F93CBE" w:rsidRPr="00326D7A">
        <w:rPr>
          <w:rFonts w:asciiTheme="majorBidi" w:eastAsia="Times New Roman" w:hAnsiTheme="majorBidi" w:cstheme="majorBidi"/>
          <w:sz w:val="24"/>
          <w:szCs w:val="24"/>
          <w:lang w:val="en-US"/>
        </w:rPr>
        <w:t>G</w:t>
      </w:r>
      <w:r w:rsidRPr="00326D7A">
        <w:rPr>
          <w:rFonts w:asciiTheme="majorBidi" w:eastAsia="Times New Roman" w:hAnsiTheme="majorBidi" w:cstheme="majorBidi"/>
          <w:sz w:val="24"/>
          <w:szCs w:val="24"/>
        </w:rPr>
        <w:t>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(X).</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dependen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terikat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diperdaya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bebas.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terikat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ialah</w:t>
      </w:r>
      <w:r w:rsidR="00C676BD">
        <w:rPr>
          <w:rFonts w:asciiTheme="majorBidi" w:eastAsia="Times New Roman" w:hAnsiTheme="majorBidi" w:cstheme="majorBidi"/>
          <w:sz w:val="24"/>
          <w:szCs w:val="24"/>
        </w:rPr>
        <w:t xml:space="preserve"> </w:t>
      </w:r>
      <w:r w:rsidR="00F93CBE" w:rsidRPr="00326D7A">
        <w:rPr>
          <w:rFonts w:asciiTheme="majorBidi" w:eastAsia="Times New Roman" w:hAnsiTheme="majorBidi" w:cstheme="majorBidi"/>
          <w:sz w:val="24"/>
          <w:szCs w:val="24"/>
          <w:lang w:val="en-US"/>
        </w:rPr>
        <w:t>M</w:t>
      </w:r>
      <w:r w:rsidRPr="00326D7A">
        <w:rPr>
          <w:rFonts w:asciiTheme="majorBidi" w:eastAsia="Times New Roman" w:hAnsiTheme="majorBidi" w:cstheme="majorBidi"/>
          <w:sz w:val="24"/>
          <w:szCs w:val="24"/>
        </w:rPr>
        <w:t>enghafal</w:t>
      </w:r>
      <w:r w:rsidR="00C676BD">
        <w:rPr>
          <w:rFonts w:asciiTheme="majorBidi" w:eastAsia="Times New Roman" w:hAnsiTheme="majorBidi" w:cstheme="majorBidi"/>
          <w:sz w:val="24"/>
          <w:szCs w:val="24"/>
        </w:rPr>
        <w:t xml:space="preserve"> </w:t>
      </w:r>
      <w:r w:rsidR="00F93CBE" w:rsidRPr="00326D7A">
        <w:rPr>
          <w:rFonts w:asciiTheme="majorBidi" w:eastAsia="Times New Roman" w:hAnsiTheme="majorBidi" w:cstheme="majorBidi"/>
          <w:sz w:val="24"/>
          <w:szCs w:val="24"/>
          <w:lang w:val="en-US"/>
        </w:rPr>
        <w:t>A</w:t>
      </w:r>
      <w:r w:rsidRPr="00326D7A">
        <w:rPr>
          <w:rFonts w:asciiTheme="majorBidi" w:eastAsia="Times New Roman" w:hAnsiTheme="majorBidi" w:cstheme="majorBidi"/>
          <w:sz w:val="24"/>
          <w:szCs w:val="24"/>
        </w:rPr>
        <w:t>l</w:t>
      </w:r>
      <w:r w:rsidR="00F93CBE" w:rsidRPr="00326D7A">
        <w:rPr>
          <w:rFonts w:asciiTheme="majorBidi" w:eastAsia="Times New Roman" w:hAnsiTheme="majorBidi" w:cstheme="majorBidi"/>
          <w:sz w:val="24"/>
          <w:szCs w:val="24"/>
          <w:lang w:val="en-US"/>
        </w:rPr>
        <w:t>-Q</w:t>
      </w:r>
      <w:r w:rsidRPr="00326D7A">
        <w:rPr>
          <w:rFonts w:asciiTheme="majorBidi" w:eastAsia="Times New Roman" w:hAnsiTheme="majorBidi" w:cstheme="majorBidi"/>
          <w:sz w:val="24"/>
          <w:szCs w:val="24"/>
        </w:rPr>
        <w:t>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w:t>
      </w:r>
    </w:p>
    <w:p w14:paraId="1F445C0A" w14:textId="77777777" w:rsidR="00724D05" w:rsidRPr="00724D05" w:rsidRDefault="00724D05" w:rsidP="00AA4A95">
      <w:pPr>
        <w:pBdr>
          <w:top w:val="nil"/>
          <w:left w:val="nil"/>
          <w:bottom w:val="nil"/>
          <w:right w:val="nil"/>
          <w:between w:val="nil"/>
        </w:pBdr>
        <w:spacing w:after="0" w:line="480" w:lineRule="auto"/>
        <w:ind w:left="360" w:firstLine="567"/>
        <w:jc w:val="both"/>
        <w:rPr>
          <w:rFonts w:asciiTheme="majorBidi" w:eastAsia="Times New Roman" w:hAnsiTheme="majorBidi" w:cstheme="majorBidi"/>
          <w:b/>
          <w:color w:val="000000"/>
          <w:sz w:val="24"/>
          <w:szCs w:val="24"/>
          <w:lang w:val="en-US"/>
        </w:rPr>
      </w:pPr>
    </w:p>
    <w:p w14:paraId="6C70B9F8" w14:textId="0F037E6D" w:rsidR="00C02DD4" w:rsidRPr="00326D7A" w:rsidRDefault="00E917A4" w:rsidP="00AA4A95">
      <w:pPr>
        <w:pStyle w:val="BAB3"/>
        <w:ind w:left="360"/>
      </w:pPr>
      <w:r w:rsidRPr="00326D7A">
        <w:lastRenderedPageBreak/>
        <w:t>Tempat</w:t>
      </w:r>
      <w:r w:rsidR="00C676BD">
        <w:t xml:space="preserve"> </w:t>
      </w:r>
      <w:r w:rsidRPr="00326D7A">
        <w:t>Penelitian</w:t>
      </w:r>
    </w:p>
    <w:p w14:paraId="0F0AAB71" w14:textId="52E148B0" w:rsidR="003570D0" w:rsidRPr="003570D0" w:rsidRDefault="00C02DD4" w:rsidP="00AA4A95">
      <w:pPr>
        <w:spacing w:after="0" w:line="480" w:lineRule="auto"/>
        <w:ind w:left="360"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Lokasi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Pondok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Pesantren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Darut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Taqwa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beralamatkan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kec</w:t>
      </w:r>
      <w:r w:rsidR="00C676BD">
        <w:rPr>
          <w:rFonts w:asciiTheme="majorBidi" w:eastAsia="Times New Roman" w:hAnsiTheme="majorBidi" w:cstheme="majorBidi"/>
          <w:sz w:val="24"/>
          <w:szCs w:val="24"/>
        </w:rPr>
        <w:t xml:space="preserve"> </w:t>
      </w:r>
      <w:r w:rsidR="000E639F" w:rsidRPr="00326D7A">
        <w:rPr>
          <w:rFonts w:asciiTheme="majorBidi" w:eastAsia="Times New Roman" w:hAnsiTheme="majorBidi" w:cstheme="majorBidi"/>
          <w:sz w:val="24"/>
          <w:szCs w:val="24"/>
          <w:lang w:val="en-US"/>
        </w:rPr>
        <w:t>jenangan</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rPr>
        <w:t>Ponorogo.</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Dikarenakan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mendapati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bahwa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kesenjangan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total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hafalan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antara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santri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00F93CBE" w:rsidRPr="00326D7A">
        <w:rPr>
          <w:rFonts w:asciiTheme="majorBidi" w:eastAsia="Times New Roman" w:hAnsiTheme="majorBidi" w:cstheme="majorBidi"/>
          <w:sz w:val="24"/>
          <w:szCs w:val="24"/>
          <w:lang w:val="en-US"/>
        </w:rPr>
        <w:t>santri</w:t>
      </w:r>
      <w:r w:rsidR="00C676BD">
        <w:rPr>
          <w:rFonts w:asciiTheme="majorBidi" w:eastAsia="Times New Roman" w:hAnsiTheme="majorBidi" w:cstheme="majorBidi"/>
          <w:sz w:val="24"/>
          <w:szCs w:val="24"/>
          <w:lang w:val="en-US"/>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lainnya</w:t>
      </w:r>
      <w:r w:rsidR="00C676BD">
        <w:rPr>
          <w:rFonts w:asciiTheme="majorBidi" w:eastAsia="Times New Roman" w:hAnsiTheme="majorBidi" w:cstheme="majorBidi"/>
          <w:sz w:val="24"/>
          <w:szCs w:val="24"/>
        </w:rPr>
        <w:t xml:space="preserve"> </w:t>
      </w:r>
    </w:p>
    <w:p w14:paraId="4F03420E" w14:textId="53EA3996" w:rsidR="00C02DD4" w:rsidRPr="00326D7A" w:rsidRDefault="00C676BD" w:rsidP="00AA4A95">
      <w:pPr>
        <w:pStyle w:val="BAB3"/>
        <w:ind w:left="360"/>
      </w:pPr>
      <w:r>
        <w:t xml:space="preserve"> </w:t>
      </w:r>
      <w:r w:rsidR="00E917A4" w:rsidRPr="00E917A4">
        <w:t>Populasi</w:t>
      </w:r>
      <w:r>
        <w:t xml:space="preserve"> </w:t>
      </w:r>
      <w:r w:rsidR="00E917A4" w:rsidRPr="00E917A4">
        <w:t>Dan</w:t>
      </w:r>
      <w:r>
        <w:t xml:space="preserve"> </w:t>
      </w:r>
      <w:r w:rsidR="00E917A4" w:rsidRPr="00E917A4">
        <w:t>Sampel</w:t>
      </w:r>
      <w:r>
        <w:t xml:space="preserve"> </w:t>
      </w:r>
      <w:r w:rsidR="00E917A4" w:rsidRPr="00E917A4">
        <w:t>Penelitian</w:t>
      </w:r>
      <w:r>
        <w:t xml:space="preserve"> </w:t>
      </w:r>
    </w:p>
    <w:p w14:paraId="45B4E48C" w14:textId="0C402999" w:rsidR="00F2615E" w:rsidRPr="00AA4A95" w:rsidRDefault="00C02DD4" w:rsidP="00E07A07">
      <w:pPr>
        <w:pStyle w:val="ListParagraph"/>
        <w:numPr>
          <w:ilvl w:val="0"/>
          <w:numId w:val="69"/>
        </w:numPr>
        <w:pBdr>
          <w:top w:val="nil"/>
          <w:left w:val="nil"/>
          <w:bottom w:val="nil"/>
          <w:right w:val="nil"/>
          <w:between w:val="nil"/>
        </w:pBdr>
        <w:spacing w:after="0" w:line="480" w:lineRule="auto"/>
        <w:jc w:val="both"/>
        <w:rPr>
          <w:rFonts w:asciiTheme="majorBidi" w:eastAsia="Times New Roman" w:hAnsiTheme="majorBidi" w:cstheme="majorBidi"/>
          <w:b/>
          <w:color w:val="000000"/>
          <w:sz w:val="24"/>
          <w:szCs w:val="24"/>
        </w:rPr>
      </w:pPr>
      <w:r w:rsidRPr="00AA4A95">
        <w:rPr>
          <w:rFonts w:asciiTheme="majorBidi" w:eastAsia="Times New Roman" w:hAnsiTheme="majorBidi" w:cstheme="majorBidi"/>
          <w:color w:val="000000"/>
          <w:sz w:val="24"/>
          <w:szCs w:val="24"/>
        </w:rPr>
        <w:t>Populasi</w:t>
      </w:r>
      <w:r w:rsidR="00C676BD" w:rsidRPr="00AA4A95">
        <w:rPr>
          <w:rFonts w:asciiTheme="majorBidi" w:eastAsia="Times New Roman" w:hAnsiTheme="majorBidi" w:cstheme="majorBidi"/>
          <w:color w:val="000000"/>
          <w:sz w:val="24"/>
          <w:szCs w:val="24"/>
        </w:rPr>
        <w:t xml:space="preserve"> </w:t>
      </w:r>
    </w:p>
    <w:p w14:paraId="2D3514BC" w14:textId="600C0DD5" w:rsidR="00A57834" w:rsidRPr="00AA4A95" w:rsidRDefault="00C02DD4" w:rsidP="00894AAA">
      <w:pPr>
        <w:pStyle w:val="ListParagraph"/>
        <w:pBdr>
          <w:top w:val="nil"/>
          <w:left w:val="nil"/>
          <w:bottom w:val="nil"/>
          <w:right w:val="nil"/>
          <w:between w:val="nil"/>
        </w:pBdr>
        <w:spacing w:after="0" w:line="480" w:lineRule="auto"/>
        <w:ind w:firstLine="698"/>
        <w:jc w:val="both"/>
        <w:rPr>
          <w:rFonts w:asciiTheme="majorBidi" w:eastAsia="Times New Roman" w:hAnsiTheme="majorBidi" w:cstheme="majorBidi"/>
          <w:sz w:val="24"/>
          <w:szCs w:val="24"/>
          <w:lang w:val="en-GB"/>
        </w:rPr>
      </w:pPr>
      <w:r w:rsidRPr="00AA4A95">
        <w:rPr>
          <w:rFonts w:asciiTheme="majorBidi" w:eastAsia="Times New Roman" w:hAnsiTheme="majorBidi" w:cstheme="majorBidi"/>
          <w:sz w:val="24"/>
          <w:szCs w:val="24"/>
        </w:rPr>
        <w:t>Populasi</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ialah</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keseluruhan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jumlah</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objek</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yang</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akan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diteliti.</w:t>
      </w:r>
      <w:r w:rsidR="00D242CA" w:rsidRPr="00326D7A">
        <w:rPr>
          <w:rStyle w:val="FootnoteReference"/>
          <w:rFonts w:asciiTheme="majorBidi" w:eastAsia="Times New Roman" w:hAnsiTheme="majorBidi" w:cstheme="majorBidi"/>
          <w:sz w:val="24"/>
          <w:szCs w:val="24"/>
        </w:rPr>
        <w:footnoteReference w:id="131"/>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Populasi</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merupakan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seluruh</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lapisan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yang</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hendak</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dimanfaatkan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wilayah</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generalisasi.</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Elemen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populasi</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adalah</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semua</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subjek</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yang</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akan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diukur,</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merupakan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satuan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yang</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akan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diteliti</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seperti</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terdiri</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dari</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golongan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manusia,</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benda</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benda,</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hewan,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tumbuhan,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gejala</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atau</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peristiwa</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yang</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terjadi</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untuk</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dijadikan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sumber.</w:t>
      </w:r>
      <w:r w:rsidR="00D242CA" w:rsidRPr="00326D7A">
        <w:rPr>
          <w:rStyle w:val="FootnoteReference"/>
          <w:rFonts w:asciiTheme="majorBidi" w:eastAsia="Times New Roman" w:hAnsiTheme="majorBidi" w:cstheme="majorBidi"/>
          <w:sz w:val="24"/>
          <w:szCs w:val="24"/>
        </w:rPr>
        <w:footnoteReference w:id="132"/>
      </w:r>
      <w:r w:rsidR="00C676BD" w:rsidRPr="00AA4A95">
        <w:rPr>
          <w:rFonts w:asciiTheme="majorBidi" w:eastAsia="Times New Roman" w:hAnsiTheme="majorBidi" w:cstheme="majorBidi"/>
          <w:sz w:val="24"/>
          <w:szCs w:val="24"/>
        </w:rPr>
        <w:t xml:space="preserve"> </w:t>
      </w:r>
      <w:r w:rsidR="00EF26EA" w:rsidRPr="00AA4A95">
        <w:rPr>
          <w:rFonts w:asciiTheme="majorBidi" w:hAnsiTheme="majorBidi" w:cstheme="majorBidi"/>
          <w:sz w:val="24"/>
          <w:szCs w:val="24"/>
        </w:rPr>
        <w:t>Populasi</w:t>
      </w:r>
      <w:r w:rsidR="00C676BD" w:rsidRPr="00AA4A95">
        <w:rPr>
          <w:rFonts w:asciiTheme="majorBidi" w:hAnsiTheme="majorBidi" w:cstheme="majorBidi"/>
          <w:sz w:val="24"/>
          <w:szCs w:val="24"/>
        </w:rPr>
        <w:t xml:space="preserve"> </w:t>
      </w:r>
      <w:r w:rsidR="00EF26EA" w:rsidRPr="00AA4A95">
        <w:rPr>
          <w:rFonts w:asciiTheme="majorBidi" w:hAnsiTheme="majorBidi" w:cstheme="majorBidi"/>
          <w:sz w:val="24"/>
          <w:szCs w:val="24"/>
        </w:rPr>
        <w:t>yang</w:t>
      </w:r>
      <w:r w:rsidR="00C676BD" w:rsidRPr="00AA4A95">
        <w:rPr>
          <w:rFonts w:asciiTheme="majorBidi" w:hAnsiTheme="majorBidi" w:cstheme="majorBidi"/>
          <w:sz w:val="24"/>
          <w:szCs w:val="24"/>
        </w:rPr>
        <w:t xml:space="preserve"> </w:t>
      </w:r>
      <w:r w:rsidR="00EF26EA" w:rsidRPr="00AA4A95">
        <w:rPr>
          <w:rFonts w:asciiTheme="majorBidi" w:hAnsiTheme="majorBidi" w:cstheme="majorBidi"/>
          <w:sz w:val="24"/>
          <w:szCs w:val="24"/>
        </w:rPr>
        <w:t>menggunakan</w:t>
      </w:r>
      <w:r w:rsidR="00C676BD" w:rsidRPr="00AA4A95">
        <w:rPr>
          <w:rFonts w:asciiTheme="majorBidi" w:hAnsiTheme="majorBidi" w:cstheme="majorBidi"/>
          <w:sz w:val="24"/>
          <w:szCs w:val="24"/>
        </w:rPr>
        <w:t xml:space="preserve"> </w:t>
      </w:r>
      <w:r w:rsidR="00EF26EA" w:rsidRPr="00AA4A95">
        <w:rPr>
          <w:rFonts w:asciiTheme="majorBidi" w:hAnsiTheme="majorBidi" w:cstheme="majorBidi"/>
          <w:sz w:val="24"/>
          <w:szCs w:val="24"/>
        </w:rPr>
        <w:t>seluruh</w:t>
      </w:r>
      <w:r w:rsidR="00C676BD" w:rsidRPr="00AA4A95">
        <w:rPr>
          <w:rFonts w:asciiTheme="majorBidi" w:hAnsiTheme="majorBidi" w:cstheme="majorBidi"/>
          <w:sz w:val="24"/>
          <w:szCs w:val="24"/>
        </w:rPr>
        <w:t xml:space="preserve"> </w:t>
      </w:r>
      <w:r w:rsidR="00EF26EA" w:rsidRPr="00AA4A95">
        <w:rPr>
          <w:rFonts w:asciiTheme="majorBidi" w:hAnsiTheme="majorBidi" w:cstheme="majorBidi"/>
          <w:sz w:val="24"/>
          <w:szCs w:val="24"/>
        </w:rPr>
        <w:t>anggota</w:t>
      </w:r>
      <w:r w:rsidR="00C676BD" w:rsidRPr="00AA4A95">
        <w:rPr>
          <w:rFonts w:asciiTheme="majorBidi" w:hAnsiTheme="majorBidi" w:cstheme="majorBidi"/>
          <w:sz w:val="24"/>
          <w:szCs w:val="24"/>
        </w:rPr>
        <w:t xml:space="preserve"> </w:t>
      </w:r>
      <w:r w:rsidR="00EF26EA" w:rsidRPr="00AA4A95">
        <w:rPr>
          <w:rFonts w:asciiTheme="majorBidi" w:hAnsiTheme="majorBidi" w:cstheme="majorBidi"/>
          <w:sz w:val="24"/>
          <w:szCs w:val="24"/>
        </w:rPr>
        <w:t>populasinya</w:t>
      </w:r>
      <w:r w:rsidR="00C676BD" w:rsidRPr="00AA4A95">
        <w:rPr>
          <w:rFonts w:asciiTheme="majorBidi" w:hAnsiTheme="majorBidi" w:cstheme="majorBidi"/>
          <w:sz w:val="24"/>
          <w:szCs w:val="24"/>
        </w:rPr>
        <w:t xml:space="preserve"> </w:t>
      </w:r>
      <w:r w:rsidR="00EF26EA" w:rsidRPr="00AA4A95">
        <w:rPr>
          <w:rFonts w:asciiTheme="majorBidi" w:hAnsiTheme="majorBidi" w:cstheme="majorBidi"/>
          <w:sz w:val="24"/>
          <w:szCs w:val="24"/>
        </w:rPr>
        <w:t>disebut</w:t>
      </w:r>
      <w:r w:rsidR="00C676BD" w:rsidRPr="00AA4A95">
        <w:rPr>
          <w:rFonts w:asciiTheme="majorBidi" w:hAnsiTheme="majorBidi" w:cstheme="majorBidi"/>
          <w:sz w:val="24"/>
          <w:szCs w:val="24"/>
        </w:rPr>
        <w:t xml:space="preserve"> </w:t>
      </w:r>
      <w:r w:rsidR="00EF26EA" w:rsidRPr="00AA4A95">
        <w:rPr>
          <w:rFonts w:asciiTheme="majorBidi" w:hAnsiTheme="majorBidi" w:cstheme="majorBidi"/>
          <w:sz w:val="24"/>
          <w:szCs w:val="24"/>
        </w:rPr>
        <w:t>dengan</w:t>
      </w:r>
      <w:r w:rsidR="00C676BD" w:rsidRPr="00AA4A95">
        <w:rPr>
          <w:rFonts w:asciiTheme="majorBidi" w:hAnsiTheme="majorBidi" w:cstheme="majorBidi"/>
          <w:sz w:val="24"/>
          <w:szCs w:val="24"/>
        </w:rPr>
        <w:t xml:space="preserve"> </w:t>
      </w:r>
      <w:r w:rsidR="00EF26EA" w:rsidRPr="00AA4A95">
        <w:rPr>
          <w:rFonts w:asciiTheme="majorBidi" w:hAnsiTheme="majorBidi" w:cstheme="majorBidi"/>
          <w:sz w:val="24"/>
          <w:szCs w:val="24"/>
        </w:rPr>
        <w:t>sampel</w:t>
      </w:r>
      <w:r w:rsidR="00C676BD" w:rsidRPr="00AA4A95">
        <w:rPr>
          <w:rFonts w:asciiTheme="majorBidi" w:hAnsiTheme="majorBidi" w:cstheme="majorBidi"/>
          <w:sz w:val="24"/>
          <w:szCs w:val="24"/>
        </w:rPr>
        <w:t xml:space="preserve"> </w:t>
      </w:r>
      <w:r w:rsidR="00EF26EA" w:rsidRPr="00AA4A95">
        <w:rPr>
          <w:rFonts w:asciiTheme="majorBidi" w:hAnsiTheme="majorBidi" w:cstheme="majorBidi"/>
          <w:sz w:val="24"/>
          <w:szCs w:val="24"/>
        </w:rPr>
        <w:t>total</w:t>
      </w:r>
      <w:r w:rsidR="00C676BD" w:rsidRPr="00AA4A95">
        <w:rPr>
          <w:rFonts w:asciiTheme="majorBidi" w:hAnsiTheme="majorBidi" w:cstheme="majorBidi"/>
          <w:sz w:val="24"/>
          <w:szCs w:val="24"/>
        </w:rPr>
        <w:t xml:space="preserve"> </w:t>
      </w:r>
      <w:r w:rsidR="00EF26EA" w:rsidRPr="00AA4A95">
        <w:rPr>
          <w:rFonts w:asciiTheme="majorBidi" w:hAnsiTheme="majorBidi" w:cstheme="majorBidi"/>
          <w:sz w:val="24"/>
          <w:szCs w:val="24"/>
        </w:rPr>
        <w:t>atau</w:t>
      </w:r>
      <w:r w:rsidR="00C676BD" w:rsidRPr="00AA4A95">
        <w:rPr>
          <w:rFonts w:asciiTheme="majorBidi" w:hAnsiTheme="majorBidi" w:cstheme="majorBidi"/>
          <w:sz w:val="24"/>
          <w:szCs w:val="24"/>
        </w:rPr>
        <w:t xml:space="preserve"> </w:t>
      </w:r>
      <w:r w:rsidR="00EF26EA" w:rsidRPr="00AA4A95">
        <w:rPr>
          <w:rFonts w:asciiTheme="majorBidi" w:hAnsiTheme="majorBidi" w:cstheme="majorBidi"/>
          <w:sz w:val="24"/>
          <w:szCs w:val="24"/>
        </w:rPr>
        <w:t>sensus.</w:t>
      </w:r>
      <w:r w:rsidR="00C676BD" w:rsidRPr="00AA4A95">
        <w:rPr>
          <w:rFonts w:asciiTheme="majorBidi" w:hAnsiTheme="majorBidi" w:cstheme="majorBidi"/>
          <w:sz w:val="24"/>
          <w:szCs w:val="24"/>
        </w:rPr>
        <w:t xml:space="preserve"> </w:t>
      </w:r>
      <w:r w:rsidR="00EF26EA" w:rsidRPr="00AA4A95">
        <w:rPr>
          <w:rFonts w:asciiTheme="majorBidi" w:hAnsiTheme="majorBidi" w:cstheme="majorBidi"/>
          <w:sz w:val="24"/>
          <w:szCs w:val="24"/>
        </w:rPr>
        <w:t>Hal</w:t>
      </w:r>
      <w:r w:rsidR="00C676BD" w:rsidRPr="00AA4A95">
        <w:rPr>
          <w:rFonts w:asciiTheme="majorBidi" w:hAnsiTheme="majorBidi" w:cstheme="majorBidi"/>
          <w:sz w:val="24"/>
          <w:szCs w:val="24"/>
        </w:rPr>
        <w:t xml:space="preserve"> </w:t>
      </w:r>
      <w:r w:rsidR="00EF26EA" w:rsidRPr="00AA4A95">
        <w:rPr>
          <w:rFonts w:asciiTheme="majorBidi" w:hAnsiTheme="majorBidi" w:cstheme="majorBidi"/>
          <w:sz w:val="24"/>
          <w:szCs w:val="24"/>
        </w:rPr>
        <w:t>tersebut</w:t>
      </w:r>
      <w:r w:rsidR="00C676BD" w:rsidRPr="00AA4A95">
        <w:rPr>
          <w:rFonts w:asciiTheme="majorBidi" w:hAnsiTheme="majorBidi" w:cstheme="majorBidi"/>
          <w:sz w:val="24"/>
          <w:szCs w:val="24"/>
        </w:rPr>
        <w:t xml:space="preserve"> </w:t>
      </w:r>
      <w:r w:rsidR="00EF26EA" w:rsidRPr="00AA4A95">
        <w:rPr>
          <w:rFonts w:asciiTheme="majorBidi" w:hAnsiTheme="majorBidi" w:cstheme="majorBidi"/>
          <w:sz w:val="24"/>
          <w:szCs w:val="24"/>
        </w:rPr>
        <w:t>digunakan</w:t>
      </w:r>
      <w:r w:rsidR="00C676BD" w:rsidRPr="00AA4A95">
        <w:rPr>
          <w:rFonts w:asciiTheme="majorBidi" w:hAnsiTheme="majorBidi" w:cstheme="majorBidi"/>
          <w:sz w:val="24"/>
          <w:szCs w:val="24"/>
        </w:rPr>
        <w:t xml:space="preserve"> </w:t>
      </w:r>
      <w:r w:rsidR="00EF26EA" w:rsidRPr="00AA4A95">
        <w:rPr>
          <w:rFonts w:asciiTheme="majorBidi" w:hAnsiTheme="majorBidi" w:cstheme="majorBidi"/>
          <w:sz w:val="24"/>
          <w:szCs w:val="24"/>
        </w:rPr>
        <w:t>apabila</w:t>
      </w:r>
      <w:r w:rsidR="00C676BD" w:rsidRPr="00AA4A95">
        <w:rPr>
          <w:rFonts w:asciiTheme="majorBidi" w:hAnsiTheme="majorBidi" w:cstheme="majorBidi"/>
          <w:sz w:val="24"/>
          <w:szCs w:val="24"/>
        </w:rPr>
        <w:t xml:space="preserve"> </w:t>
      </w:r>
      <w:r w:rsidR="00EF26EA" w:rsidRPr="00AA4A95">
        <w:rPr>
          <w:rFonts w:asciiTheme="majorBidi" w:hAnsiTheme="majorBidi" w:cstheme="majorBidi"/>
          <w:sz w:val="24"/>
          <w:szCs w:val="24"/>
        </w:rPr>
        <w:t>populasinya</w:t>
      </w:r>
      <w:r w:rsidR="00C676BD" w:rsidRPr="00AA4A95">
        <w:rPr>
          <w:rFonts w:asciiTheme="majorBidi" w:hAnsiTheme="majorBidi" w:cstheme="majorBidi"/>
          <w:sz w:val="24"/>
          <w:szCs w:val="24"/>
        </w:rPr>
        <w:t xml:space="preserve"> </w:t>
      </w:r>
      <w:r w:rsidR="00EF26EA" w:rsidRPr="00AA4A95">
        <w:rPr>
          <w:rFonts w:asciiTheme="majorBidi" w:hAnsiTheme="majorBidi" w:cstheme="majorBidi"/>
          <w:sz w:val="24"/>
          <w:szCs w:val="24"/>
        </w:rPr>
        <w:t>relatif</w:t>
      </w:r>
      <w:r w:rsidR="00C676BD" w:rsidRPr="00AA4A95">
        <w:rPr>
          <w:rFonts w:asciiTheme="majorBidi" w:hAnsiTheme="majorBidi" w:cstheme="majorBidi"/>
          <w:sz w:val="24"/>
          <w:szCs w:val="24"/>
        </w:rPr>
        <w:t xml:space="preserve"> </w:t>
      </w:r>
      <w:r w:rsidR="00EF26EA" w:rsidRPr="00AA4A95">
        <w:rPr>
          <w:rFonts w:asciiTheme="majorBidi" w:hAnsiTheme="majorBidi" w:cstheme="majorBidi"/>
          <w:sz w:val="24"/>
          <w:szCs w:val="24"/>
        </w:rPr>
        <w:t>kecil.</w:t>
      </w:r>
      <w:r w:rsidR="00C676BD" w:rsidRPr="00AA4A95">
        <w:rPr>
          <w:rFonts w:asciiTheme="majorBidi" w:hAnsiTheme="majorBidi" w:cstheme="majorBidi"/>
          <w:sz w:val="24"/>
          <w:szCs w:val="24"/>
        </w:rPr>
        <w:t xml:space="preserve"> </w:t>
      </w:r>
      <w:r w:rsidRPr="00AA4A95">
        <w:rPr>
          <w:rFonts w:asciiTheme="majorBidi" w:eastAsia="Times New Roman" w:hAnsiTheme="majorBidi" w:cstheme="majorBidi"/>
          <w:sz w:val="24"/>
          <w:szCs w:val="24"/>
        </w:rPr>
        <w:t>Populasi</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yang</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akan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diambil</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peneliti</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pada</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kesempatan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ini</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ialah</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dari</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Santri</w:t>
      </w:r>
      <w:r w:rsidR="00C676BD" w:rsidRPr="00AA4A95">
        <w:rPr>
          <w:rFonts w:asciiTheme="majorBidi" w:eastAsia="Times New Roman" w:hAnsiTheme="majorBidi" w:cstheme="majorBidi"/>
          <w:sz w:val="24"/>
          <w:szCs w:val="24"/>
        </w:rPr>
        <w:t xml:space="preserve"> </w:t>
      </w:r>
      <w:r w:rsidR="00EF26EA" w:rsidRPr="00AA4A95">
        <w:rPr>
          <w:rFonts w:asciiTheme="majorBidi" w:eastAsia="Times New Roman" w:hAnsiTheme="majorBidi" w:cstheme="majorBidi"/>
          <w:sz w:val="24"/>
          <w:szCs w:val="24"/>
          <w:lang w:val="en-US"/>
        </w:rPr>
        <w:t>kelas</w:t>
      </w:r>
      <w:r w:rsidR="00C676BD" w:rsidRPr="00AA4A95">
        <w:rPr>
          <w:rFonts w:asciiTheme="majorBidi" w:eastAsia="Times New Roman" w:hAnsiTheme="majorBidi" w:cstheme="majorBidi"/>
          <w:sz w:val="24"/>
          <w:szCs w:val="24"/>
          <w:lang w:val="en-US"/>
        </w:rPr>
        <w:t xml:space="preserve"> </w:t>
      </w:r>
      <w:r w:rsidR="00EF26EA" w:rsidRPr="00AA4A95">
        <w:rPr>
          <w:rFonts w:asciiTheme="majorBidi" w:eastAsia="Times New Roman" w:hAnsiTheme="majorBidi" w:cstheme="majorBidi"/>
          <w:sz w:val="24"/>
          <w:szCs w:val="24"/>
          <w:lang w:val="en-US"/>
        </w:rPr>
        <w:t>12</w:t>
      </w:r>
      <w:r w:rsidR="00C676BD" w:rsidRPr="00AA4A95">
        <w:rPr>
          <w:rFonts w:asciiTheme="majorBidi" w:eastAsia="Times New Roman" w:hAnsiTheme="majorBidi" w:cstheme="majorBidi"/>
          <w:sz w:val="24"/>
          <w:szCs w:val="24"/>
          <w:lang w:val="en-US"/>
        </w:rPr>
        <w:t xml:space="preserve"> </w:t>
      </w:r>
      <w:r w:rsidR="00E673BA" w:rsidRPr="00AA4A95">
        <w:rPr>
          <w:rFonts w:asciiTheme="majorBidi" w:eastAsia="Times New Roman" w:hAnsiTheme="majorBidi" w:cstheme="majorBidi"/>
          <w:sz w:val="24"/>
          <w:szCs w:val="24"/>
          <w:lang w:val="en-US"/>
        </w:rPr>
        <w:t>putra</w:t>
      </w:r>
      <w:r w:rsidR="00C676BD" w:rsidRPr="00AA4A95">
        <w:rPr>
          <w:rFonts w:asciiTheme="majorBidi" w:eastAsia="Times New Roman" w:hAnsiTheme="majorBidi" w:cstheme="majorBidi"/>
          <w:sz w:val="24"/>
          <w:szCs w:val="24"/>
          <w:lang w:val="en-US"/>
        </w:rPr>
        <w:t xml:space="preserve"> </w:t>
      </w:r>
      <w:r w:rsidR="00EF26EA" w:rsidRPr="00AA4A95">
        <w:rPr>
          <w:rFonts w:asciiTheme="majorBidi" w:eastAsia="Times New Roman" w:hAnsiTheme="majorBidi" w:cstheme="majorBidi"/>
          <w:sz w:val="24"/>
          <w:szCs w:val="24"/>
          <w:lang w:val="en-US"/>
        </w:rPr>
        <w:t>SMA</w:t>
      </w:r>
      <w:r w:rsidR="00C676BD" w:rsidRPr="00AA4A95">
        <w:rPr>
          <w:rFonts w:asciiTheme="majorBidi" w:eastAsia="Times New Roman" w:hAnsiTheme="majorBidi" w:cstheme="majorBidi"/>
          <w:sz w:val="24"/>
          <w:szCs w:val="24"/>
          <w:lang w:val="en-US"/>
        </w:rPr>
        <w:t xml:space="preserve"> </w:t>
      </w:r>
      <w:r w:rsidR="00EF26EA" w:rsidRPr="00AA4A95">
        <w:rPr>
          <w:rFonts w:asciiTheme="majorBidi" w:eastAsia="Times New Roman" w:hAnsiTheme="majorBidi" w:cstheme="majorBidi"/>
          <w:sz w:val="24"/>
          <w:szCs w:val="24"/>
          <w:lang w:val="en-US"/>
        </w:rPr>
        <w:t>IT</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Darut</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Taqwa</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dengan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jumlah</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sebanyak</w:t>
      </w:r>
      <w:r w:rsidR="00C676BD" w:rsidRPr="00AA4A95">
        <w:rPr>
          <w:rFonts w:asciiTheme="majorBidi" w:eastAsia="Times New Roman" w:hAnsiTheme="majorBidi" w:cstheme="majorBidi"/>
          <w:sz w:val="24"/>
          <w:szCs w:val="24"/>
        </w:rPr>
        <w:t xml:space="preserve"> </w:t>
      </w:r>
      <w:r w:rsidR="000E639F" w:rsidRPr="00AA4A95">
        <w:rPr>
          <w:rFonts w:asciiTheme="majorBidi" w:eastAsia="Times New Roman" w:hAnsiTheme="majorBidi" w:cstheme="majorBidi"/>
          <w:sz w:val="24"/>
          <w:szCs w:val="24"/>
          <w:lang w:val="en-US"/>
        </w:rPr>
        <w:t>83</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orang</w:t>
      </w:r>
    </w:p>
    <w:p w14:paraId="2014F390" w14:textId="157DA451" w:rsidR="00C02DD4" w:rsidRPr="00AA4A95" w:rsidRDefault="00C02DD4" w:rsidP="00E07A07">
      <w:pPr>
        <w:pStyle w:val="ListParagraph"/>
        <w:numPr>
          <w:ilvl w:val="0"/>
          <w:numId w:val="69"/>
        </w:num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AA4A95">
        <w:rPr>
          <w:rFonts w:asciiTheme="majorBidi" w:eastAsia="Times New Roman" w:hAnsiTheme="majorBidi" w:cstheme="majorBidi"/>
          <w:color w:val="000000"/>
          <w:sz w:val="24"/>
          <w:szCs w:val="24"/>
        </w:rPr>
        <w:t>Sampel</w:t>
      </w:r>
      <w:r w:rsidR="00C676BD" w:rsidRPr="00AA4A95">
        <w:rPr>
          <w:rFonts w:asciiTheme="majorBidi" w:eastAsia="Times New Roman" w:hAnsiTheme="majorBidi" w:cstheme="majorBidi"/>
          <w:color w:val="000000"/>
          <w:sz w:val="24"/>
          <w:szCs w:val="24"/>
        </w:rPr>
        <w:t xml:space="preserve"> </w:t>
      </w:r>
      <w:r w:rsidRPr="00AA4A95">
        <w:rPr>
          <w:rFonts w:asciiTheme="majorBidi" w:eastAsia="Times New Roman" w:hAnsiTheme="majorBidi" w:cstheme="majorBidi"/>
          <w:color w:val="000000"/>
          <w:sz w:val="24"/>
          <w:szCs w:val="24"/>
        </w:rPr>
        <w:t>Penelitian</w:t>
      </w:r>
      <w:r w:rsidR="00C676BD" w:rsidRPr="00AA4A95">
        <w:rPr>
          <w:rFonts w:asciiTheme="majorBidi" w:eastAsia="Times New Roman" w:hAnsiTheme="majorBidi" w:cstheme="majorBidi"/>
          <w:color w:val="000000"/>
          <w:sz w:val="24"/>
          <w:szCs w:val="24"/>
        </w:rPr>
        <w:t xml:space="preserve"> </w:t>
      </w:r>
    </w:p>
    <w:p w14:paraId="506C620B" w14:textId="77777777" w:rsidR="00B10E94" w:rsidRDefault="00C02DD4" w:rsidP="00894AAA">
      <w:pPr>
        <w:pStyle w:val="ListParagraph"/>
        <w:spacing w:after="0" w:line="480" w:lineRule="auto"/>
        <w:ind w:firstLine="698"/>
        <w:jc w:val="both"/>
        <w:rPr>
          <w:rFonts w:asciiTheme="majorBidi" w:eastAsia="Times New Roman" w:hAnsiTheme="majorBidi" w:cstheme="majorBidi"/>
          <w:sz w:val="24"/>
          <w:szCs w:val="24"/>
        </w:rPr>
      </w:pPr>
      <w:r w:rsidRPr="00AA4A95">
        <w:rPr>
          <w:rFonts w:asciiTheme="majorBidi" w:eastAsia="Times New Roman" w:hAnsiTheme="majorBidi" w:cstheme="majorBidi"/>
          <w:sz w:val="24"/>
          <w:szCs w:val="24"/>
        </w:rPr>
        <w:t>Sampel</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merupakan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bagian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dari</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jumlah</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dan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karakteristik</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yang</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dipunyai</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populasi</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tersebut.</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Pengukuran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sampel</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merupakan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suatu</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proses</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yang</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dimanfaatkan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sebagai</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penetapan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besarnya</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sampel</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yang</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telah</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diambil</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dalam</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melaksanakan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penelitian.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Teknik</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i/>
          <w:sz w:val="24"/>
          <w:szCs w:val="24"/>
        </w:rPr>
        <w:t>probability</w:t>
      </w:r>
      <w:r w:rsidR="00C676BD" w:rsidRPr="00AA4A95">
        <w:rPr>
          <w:rFonts w:asciiTheme="majorBidi" w:eastAsia="Times New Roman" w:hAnsiTheme="majorBidi" w:cstheme="majorBidi"/>
          <w:i/>
          <w:sz w:val="24"/>
          <w:szCs w:val="24"/>
        </w:rPr>
        <w:t xml:space="preserve"> </w:t>
      </w:r>
      <w:r w:rsidRPr="00AA4A95">
        <w:rPr>
          <w:rFonts w:asciiTheme="majorBidi" w:eastAsia="Times New Roman" w:hAnsiTheme="majorBidi" w:cstheme="majorBidi"/>
          <w:i/>
          <w:sz w:val="24"/>
          <w:szCs w:val="24"/>
        </w:rPr>
        <w:t>sampling</w:t>
      </w:r>
      <w:r w:rsidR="00C676BD" w:rsidRPr="00AA4A95">
        <w:rPr>
          <w:rFonts w:asciiTheme="majorBidi" w:eastAsia="Times New Roman" w:hAnsiTheme="majorBidi" w:cstheme="majorBidi"/>
          <w:i/>
          <w:sz w:val="24"/>
          <w:szCs w:val="24"/>
        </w:rPr>
        <w:t xml:space="preserve"> </w:t>
      </w:r>
      <w:r w:rsidRPr="00AA4A95">
        <w:rPr>
          <w:rFonts w:asciiTheme="majorBidi" w:eastAsia="Times New Roman" w:hAnsiTheme="majorBidi" w:cstheme="majorBidi"/>
          <w:sz w:val="24"/>
          <w:szCs w:val="24"/>
        </w:rPr>
        <w:t>salah</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satu</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lastRenderedPageBreak/>
        <w:t>klasifikasi</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jenis</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sampel</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secara</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garis</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besar</w:t>
      </w:r>
      <w:r w:rsidRPr="00AA4A95">
        <w:rPr>
          <w:rFonts w:asciiTheme="majorBidi" w:eastAsia="Times New Roman" w:hAnsiTheme="majorBidi" w:cstheme="majorBidi"/>
          <w:i/>
          <w:sz w:val="24"/>
          <w:szCs w:val="24"/>
        </w:rPr>
        <w:t>.</w:t>
      </w:r>
      <w:r w:rsidR="00C676BD" w:rsidRPr="00AA4A95">
        <w:rPr>
          <w:rFonts w:asciiTheme="majorBidi" w:eastAsia="Times New Roman" w:hAnsiTheme="majorBidi" w:cstheme="majorBidi"/>
          <w:i/>
          <w:sz w:val="24"/>
          <w:szCs w:val="24"/>
        </w:rPr>
        <w:t xml:space="preserve"> </w:t>
      </w:r>
      <w:r w:rsidRPr="00AA4A95">
        <w:rPr>
          <w:rFonts w:asciiTheme="majorBidi" w:eastAsia="Times New Roman" w:hAnsiTheme="majorBidi" w:cstheme="majorBidi"/>
          <w:i/>
          <w:sz w:val="24"/>
          <w:szCs w:val="24"/>
        </w:rPr>
        <w:t>Probability</w:t>
      </w:r>
      <w:r w:rsidR="00C676BD" w:rsidRPr="00AA4A95">
        <w:rPr>
          <w:rFonts w:asciiTheme="majorBidi" w:eastAsia="Times New Roman" w:hAnsiTheme="majorBidi" w:cstheme="majorBidi"/>
          <w:i/>
          <w:sz w:val="24"/>
          <w:szCs w:val="24"/>
        </w:rPr>
        <w:t xml:space="preserve"> </w:t>
      </w:r>
      <w:r w:rsidRPr="00AA4A95">
        <w:rPr>
          <w:rFonts w:asciiTheme="majorBidi" w:eastAsia="Times New Roman" w:hAnsiTheme="majorBidi" w:cstheme="majorBidi"/>
          <w:i/>
          <w:sz w:val="24"/>
          <w:szCs w:val="24"/>
        </w:rPr>
        <w:t>sampling</w:t>
      </w:r>
      <w:r w:rsidR="00C676BD" w:rsidRPr="00AA4A95">
        <w:rPr>
          <w:rFonts w:asciiTheme="majorBidi" w:eastAsia="Times New Roman" w:hAnsiTheme="majorBidi" w:cstheme="majorBidi"/>
          <w:i/>
          <w:sz w:val="24"/>
          <w:szCs w:val="24"/>
        </w:rPr>
        <w:t xml:space="preserve"> </w:t>
      </w:r>
      <w:r w:rsidRPr="00AA4A95">
        <w:rPr>
          <w:rFonts w:asciiTheme="majorBidi" w:eastAsia="Times New Roman" w:hAnsiTheme="majorBidi" w:cstheme="majorBidi"/>
          <w:sz w:val="24"/>
          <w:szCs w:val="24"/>
        </w:rPr>
        <w:t>cara</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menggunakan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sampel</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yang</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memberikan</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peluang</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yang</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sama</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bagi</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setiap</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unsur</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atau</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anggota</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populasi</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untuk</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dipilih</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menjadi</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anggota</w:t>
      </w:r>
      <w:r w:rsidR="00C676BD" w:rsidRPr="00AA4A95">
        <w:rPr>
          <w:rFonts w:asciiTheme="majorBidi" w:eastAsia="Times New Roman" w:hAnsiTheme="majorBidi" w:cstheme="majorBidi"/>
          <w:sz w:val="24"/>
          <w:szCs w:val="24"/>
        </w:rPr>
        <w:t xml:space="preserve"> </w:t>
      </w:r>
      <w:r w:rsidRPr="00AA4A95">
        <w:rPr>
          <w:rFonts w:asciiTheme="majorBidi" w:eastAsia="Times New Roman" w:hAnsiTheme="majorBidi" w:cstheme="majorBidi"/>
          <w:sz w:val="24"/>
          <w:szCs w:val="24"/>
        </w:rPr>
        <w:t>sampel.</w:t>
      </w:r>
      <w:r w:rsidR="00D242CA" w:rsidRPr="00326D7A">
        <w:rPr>
          <w:rStyle w:val="FootnoteReference"/>
          <w:rFonts w:asciiTheme="majorBidi" w:eastAsia="Times New Roman" w:hAnsiTheme="majorBidi" w:cstheme="majorBidi"/>
          <w:sz w:val="24"/>
          <w:szCs w:val="24"/>
        </w:rPr>
        <w:footnoteReference w:id="133"/>
      </w:r>
    </w:p>
    <w:p w14:paraId="6E4C657F" w14:textId="68FA21ED" w:rsidR="00EF26EA" w:rsidRPr="00B10E94" w:rsidRDefault="00EF26EA" w:rsidP="00B10E94">
      <w:pPr>
        <w:pStyle w:val="ListParagraph"/>
        <w:spacing w:after="0" w:line="480" w:lineRule="auto"/>
        <w:jc w:val="both"/>
        <w:rPr>
          <w:rFonts w:asciiTheme="majorBidi" w:eastAsia="Times New Roman" w:hAnsiTheme="majorBidi" w:cstheme="majorBidi"/>
          <w:sz w:val="24"/>
          <w:szCs w:val="24"/>
        </w:rPr>
      </w:pPr>
      <w:r w:rsidRPr="00AA4A95">
        <w:rPr>
          <w:rFonts w:asciiTheme="majorBidi" w:hAnsiTheme="majorBidi" w:cstheme="majorBidi"/>
          <w:sz w:val="24"/>
          <w:szCs w:val="24"/>
        </w:rPr>
        <w:t>Menurut</w:t>
      </w:r>
      <w:r w:rsidR="00C676BD" w:rsidRPr="00AA4A95">
        <w:rPr>
          <w:rFonts w:asciiTheme="majorBidi" w:hAnsiTheme="majorBidi" w:cstheme="majorBidi"/>
          <w:sz w:val="24"/>
          <w:szCs w:val="24"/>
        </w:rPr>
        <w:t xml:space="preserve"> </w:t>
      </w:r>
      <w:r w:rsidR="00E673BA" w:rsidRPr="00AA4A95">
        <w:rPr>
          <w:rFonts w:asciiTheme="majorBidi" w:hAnsiTheme="majorBidi" w:cstheme="majorBidi"/>
          <w:sz w:val="24"/>
          <w:szCs w:val="24"/>
        </w:rPr>
        <w:t>gagasan</w:t>
      </w:r>
      <w:r w:rsidR="00C676BD" w:rsidRPr="00AA4A95">
        <w:rPr>
          <w:rFonts w:asciiTheme="majorBidi" w:hAnsiTheme="majorBidi" w:cstheme="majorBidi"/>
          <w:sz w:val="24"/>
          <w:szCs w:val="24"/>
        </w:rPr>
        <w:t xml:space="preserve"> </w:t>
      </w:r>
      <w:r w:rsidRPr="00AA4A95">
        <w:rPr>
          <w:rFonts w:asciiTheme="majorBidi" w:hAnsiTheme="majorBidi" w:cstheme="majorBidi"/>
          <w:sz w:val="24"/>
          <w:szCs w:val="24"/>
        </w:rPr>
        <w:t>Arikunto</w:t>
      </w:r>
      <w:r w:rsidR="00C676BD" w:rsidRPr="00AA4A95">
        <w:rPr>
          <w:rFonts w:asciiTheme="majorBidi" w:hAnsiTheme="majorBidi" w:cstheme="majorBidi"/>
          <w:sz w:val="24"/>
          <w:szCs w:val="24"/>
        </w:rPr>
        <w:t xml:space="preserve"> </w:t>
      </w:r>
      <w:r w:rsidRPr="00AA4A95">
        <w:rPr>
          <w:rFonts w:asciiTheme="majorBidi" w:hAnsiTheme="majorBidi" w:cstheme="majorBidi"/>
          <w:sz w:val="24"/>
          <w:szCs w:val="24"/>
        </w:rPr>
        <w:t>bahwa</w:t>
      </w:r>
      <w:r w:rsidR="00C676BD" w:rsidRPr="00AA4A95">
        <w:rPr>
          <w:rFonts w:asciiTheme="majorBidi" w:hAnsiTheme="majorBidi" w:cstheme="majorBidi"/>
          <w:sz w:val="24"/>
          <w:szCs w:val="24"/>
        </w:rPr>
        <w:t xml:space="preserve"> </w:t>
      </w:r>
      <w:r w:rsidRPr="00AA4A95">
        <w:rPr>
          <w:rFonts w:asciiTheme="majorBidi" w:hAnsiTheme="majorBidi" w:cstheme="majorBidi"/>
          <w:sz w:val="24"/>
          <w:szCs w:val="24"/>
        </w:rPr>
        <w:t>subjek</w:t>
      </w:r>
      <w:r w:rsidR="00C676BD" w:rsidRPr="00AA4A95">
        <w:rPr>
          <w:rFonts w:asciiTheme="majorBidi" w:hAnsiTheme="majorBidi" w:cstheme="majorBidi"/>
          <w:sz w:val="24"/>
          <w:szCs w:val="24"/>
        </w:rPr>
        <w:t xml:space="preserve"> </w:t>
      </w:r>
      <w:r w:rsidRPr="00AA4A95">
        <w:rPr>
          <w:rFonts w:asciiTheme="majorBidi" w:hAnsiTheme="majorBidi" w:cstheme="majorBidi"/>
          <w:sz w:val="24"/>
          <w:szCs w:val="24"/>
        </w:rPr>
        <w:t>penelitian</w:t>
      </w:r>
      <w:r w:rsidR="00C676BD" w:rsidRPr="00AA4A95">
        <w:rPr>
          <w:rFonts w:asciiTheme="majorBidi" w:hAnsiTheme="majorBidi" w:cstheme="majorBidi"/>
          <w:sz w:val="24"/>
          <w:szCs w:val="24"/>
        </w:rPr>
        <w:t xml:space="preserve"> </w:t>
      </w:r>
      <w:r w:rsidRPr="00AA4A95">
        <w:rPr>
          <w:rFonts w:asciiTheme="majorBidi" w:hAnsiTheme="majorBidi" w:cstheme="majorBidi"/>
          <w:sz w:val="24"/>
          <w:szCs w:val="24"/>
        </w:rPr>
        <w:t>yang</w:t>
      </w:r>
      <w:r w:rsidR="00C676BD" w:rsidRPr="00AA4A95">
        <w:rPr>
          <w:rFonts w:asciiTheme="majorBidi" w:hAnsiTheme="majorBidi" w:cstheme="majorBidi"/>
          <w:sz w:val="24"/>
          <w:szCs w:val="24"/>
        </w:rPr>
        <w:t xml:space="preserve"> </w:t>
      </w:r>
      <w:r w:rsidR="00A50FF8" w:rsidRPr="00AA4A95">
        <w:rPr>
          <w:rFonts w:asciiTheme="majorBidi" w:hAnsiTheme="majorBidi" w:cstheme="majorBidi"/>
          <w:sz w:val="24"/>
          <w:szCs w:val="24"/>
        </w:rPr>
        <w:t>tidak</w:t>
      </w:r>
      <w:r w:rsidR="00C676BD" w:rsidRPr="00AA4A95">
        <w:rPr>
          <w:rFonts w:asciiTheme="majorBidi" w:hAnsiTheme="majorBidi" w:cstheme="majorBidi"/>
          <w:sz w:val="24"/>
          <w:szCs w:val="24"/>
        </w:rPr>
        <w:t xml:space="preserve"> </w:t>
      </w:r>
      <w:r w:rsidR="00A50FF8" w:rsidRPr="00AA4A95">
        <w:rPr>
          <w:rFonts w:asciiTheme="majorBidi" w:hAnsiTheme="majorBidi" w:cstheme="majorBidi"/>
          <w:sz w:val="24"/>
          <w:szCs w:val="24"/>
        </w:rPr>
        <w:t>lebih</w:t>
      </w:r>
      <w:r w:rsidR="00C676BD" w:rsidRPr="00AA4A95">
        <w:rPr>
          <w:rFonts w:asciiTheme="majorBidi" w:hAnsiTheme="majorBidi" w:cstheme="majorBidi"/>
          <w:sz w:val="24"/>
          <w:szCs w:val="24"/>
        </w:rPr>
        <w:t xml:space="preserve"> </w:t>
      </w:r>
      <w:r w:rsidRPr="00AA4A95">
        <w:rPr>
          <w:rFonts w:asciiTheme="majorBidi" w:hAnsiTheme="majorBidi" w:cstheme="majorBidi"/>
          <w:sz w:val="24"/>
          <w:szCs w:val="24"/>
        </w:rPr>
        <w:t>dari</w:t>
      </w:r>
      <w:r w:rsidR="00C676BD" w:rsidRPr="00AA4A95">
        <w:rPr>
          <w:rFonts w:asciiTheme="majorBidi" w:hAnsiTheme="majorBidi" w:cstheme="majorBidi"/>
          <w:sz w:val="24"/>
          <w:szCs w:val="24"/>
        </w:rPr>
        <w:t xml:space="preserve"> </w:t>
      </w:r>
      <w:r w:rsidRPr="00AA4A95">
        <w:rPr>
          <w:rFonts w:asciiTheme="majorBidi" w:hAnsiTheme="majorBidi" w:cstheme="majorBidi"/>
          <w:sz w:val="24"/>
          <w:szCs w:val="24"/>
        </w:rPr>
        <w:t>100</w:t>
      </w:r>
      <w:r w:rsidR="00C676BD" w:rsidRPr="00AA4A95">
        <w:rPr>
          <w:rFonts w:asciiTheme="majorBidi" w:hAnsiTheme="majorBidi" w:cstheme="majorBidi"/>
          <w:sz w:val="24"/>
          <w:szCs w:val="24"/>
        </w:rPr>
        <w:t xml:space="preserve"> </w:t>
      </w:r>
      <w:r w:rsidR="00A50FF8" w:rsidRPr="00AA4A95">
        <w:rPr>
          <w:rFonts w:asciiTheme="majorBidi" w:hAnsiTheme="majorBidi" w:cstheme="majorBidi"/>
          <w:sz w:val="24"/>
          <w:szCs w:val="24"/>
        </w:rPr>
        <w:t>populasi</w:t>
      </w:r>
      <w:r w:rsidRPr="00AA4A95">
        <w:rPr>
          <w:rFonts w:asciiTheme="majorBidi" w:hAnsiTheme="majorBidi" w:cstheme="majorBidi"/>
          <w:sz w:val="24"/>
          <w:szCs w:val="24"/>
        </w:rPr>
        <w:t>,</w:t>
      </w:r>
      <w:r w:rsidR="00C676BD" w:rsidRPr="00AA4A95">
        <w:rPr>
          <w:rFonts w:asciiTheme="majorBidi" w:hAnsiTheme="majorBidi" w:cstheme="majorBidi"/>
          <w:sz w:val="24"/>
          <w:szCs w:val="24"/>
        </w:rPr>
        <w:t xml:space="preserve"> </w:t>
      </w:r>
      <w:r w:rsidR="00A50FF8" w:rsidRPr="00AA4A95">
        <w:rPr>
          <w:rFonts w:asciiTheme="majorBidi" w:hAnsiTheme="majorBidi" w:cstheme="majorBidi"/>
          <w:sz w:val="24"/>
          <w:szCs w:val="24"/>
        </w:rPr>
        <w:t>alangkah</w:t>
      </w:r>
      <w:r w:rsidR="00C676BD" w:rsidRPr="00AA4A95">
        <w:rPr>
          <w:rFonts w:asciiTheme="majorBidi" w:hAnsiTheme="majorBidi" w:cstheme="majorBidi"/>
          <w:sz w:val="24"/>
          <w:szCs w:val="24"/>
        </w:rPr>
        <w:t xml:space="preserve"> </w:t>
      </w:r>
      <w:r w:rsidR="00A50FF8" w:rsidRPr="00AA4A95">
        <w:rPr>
          <w:rFonts w:asciiTheme="majorBidi" w:hAnsiTheme="majorBidi" w:cstheme="majorBidi"/>
          <w:sz w:val="24"/>
          <w:szCs w:val="24"/>
        </w:rPr>
        <w:t>baiknya</w:t>
      </w:r>
      <w:r w:rsidR="00C676BD" w:rsidRPr="00AA4A95">
        <w:rPr>
          <w:rFonts w:asciiTheme="majorBidi" w:hAnsiTheme="majorBidi" w:cstheme="majorBidi"/>
          <w:sz w:val="24"/>
          <w:szCs w:val="24"/>
        </w:rPr>
        <w:t xml:space="preserve"> </w:t>
      </w:r>
      <w:r w:rsidR="00A50FF8" w:rsidRPr="00AA4A95">
        <w:rPr>
          <w:rFonts w:asciiTheme="majorBidi" w:hAnsiTheme="majorBidi" w:cstheme="majorBidi"/>
          <w:sz w:val="24"/>
          <w:szCs w:val="24"/>
        </w:rPr>
        <w:t>jika</w:t>
      </w:r>
      <w:r w:rsidR="00C676BD" w:rsidRPr="00AA4A95">
        <w:rPr>
          <w:rFonts w:asciiTheme="majorBidi" w:hAnsiTheme="majorBidi" w:cstheme="majorBidi"/>
          <w:sz w:val="24"/>
          <w:szCs w:val="24"/>
        </w:rPr>
        <w:t xml:space="preserve"> </w:t>
      </w:r>
      <w:r w:rsidR="00A50FF8" w:rsidRPr="00AA4A95">
        <w:rPr>
          <w:rFonts w:asciiTheme="majorBidi" w:hAnsiTheme="majorBidi" w:cstheme="majorBidi"/>
          <w:sz w:val="24"/>
          <w:szCs w:val="24"/>
        </w:rPr>
        <w:t>dimanfaatkan</w:t>
      </w:r>
      <w:r w:rsidR="00C676BD" w:rsidRPr="00AA4A95">
        <w:rPr>
          <w:rFonts w:asciiTheme="majorBidi" w:hAnsiTheme="majorBidi" w:cstheme="majorBidi"/>
          <w:sz w:val="24"/>
          <w:szCs w:val="24"/>
        </w:rPr>
        <w:t xml:space="preserve"> </w:t>
      </w:r>
      <w:r w:rsidR="00A50FF8" w:rsidRPr="00AA4A95">
        <w:rPr>
          <w:rFonts w:asciiTheme="majorBidi" w:hAnsiTheme="majorBidi" w:cstheme="majorBidi"/>
          <w:sz w:val="24"/>
          <w:szCs w:val="24"/>
        </w:rPr>
        <w:t>saja</w:t>
      </w:r>
      <w:r w:rsidR="00C676BD" w:rsidRPr="00AA4A95">
        <w:rPr>
          <w:rFonts w:asciiTheme="majorBidi" w:hAnsiTheme="majorBidi" w:cstheme="majorBidi"/>
          <w:sz w:val="24"/>
          <w:szCs w:val="24"/>
        </w:rPr>
        <w:t xml:space="preserve"> </w:t>
      </w:r>
      <w:r w:rsidRPr="00AA4A95">
        <w:rPr>
          <w:rFonts w:asciiTheme="majorBidi" w:hAnsiTheme="majorBidi" w:cstheme="majorBidi"/>
          <w:sz w:val="24"/>
          <w:szCs w:val="24"/>
        </w:rPr>
        <w:t>semua</w:t>
      </w:r>
      <w:r w:rsidR="00A50FF8" w:rsidRPr="00AA4A95">
        <w:rPr>
          <w:rFonts w:asciiTheme="majorBidi" w:hAnsiTheme="majorBidi" w:cstheme="majorBidi"/>
          <w:sz w:val="24"/>
          <w:szCs w:val="24"/>
        </w:rPr>
        <w:t>nya</w:t>
      </w:r>
      <w:r w:rsidR="00C676BD" w:rsidRPr="00AA4A95">
        <w:rPr>
          <w:rFonts w:asciiTheme="majorBidi" w:hAnsiTheme="majorBidi" w:cstheme="majorBidi"/>
          <w:sz w:val="24"/>
          <w:szCs w:val="24"/>
        </w:rPr>
        <w:t xml:space="preserve"> </w:t>
      </w:r>
      <w:r w:rsidRPr="00AA4A95">
        <w:rPr>
          <w:rFonts w:asciiTheme="majorBidi" w:hAnsiTheme="majorBidi" w:cstheme="majorBidi"/>
          <w:sz w:val="24"/>
          <w:szCs w:val="24"/>
        </w:rPr>
        <w:t>sehingga</w:t>
      </w:r>
      <w:r w:rsidR="00C676BD" w:rsidRPr="00AA4A95">
        <w:rPr>
          <w:rFonts w:asciiTheme="majorBidi" w:hAnsiTheme="majorBidi" w:cstheme="majorBidi"/>
          <w:sz w:val="24"/>
          <w:szCs w:val="24"/>
        </w:rPr>
        <w:t xml:space="preserve"> </w:t>
      </w:r>
      <w:r w:rsidRPr="00AA4A95">
        <w:rPr>
          <w:rFonts w:asciiTheme="majorBidi" w:hAnsiTheme="majorBidi" w:cstheme="majorBidi"/>
          <w:sz w:val="24"/>
          <w:szCs w:val="24"/>
        </w:rPr>
        <w:t>penelitian</w:t>
      </w:r>
      <w:r w:rsidR="00C676BD" w:rsidRPr="00AA4A95">
        <w:rPr>
          <w:rFonts w:asciiTheme="majorBidi" w:hAnsiTheme="majorBidi" w:cstheme="majorBidi"/>
          <w:sz w:val="24"/>
          <w:szCs w:val="24"/>
        </w:rPr>
        <w:t xml:space="preserve"> </w:t>
      </w:r>
      <w:r w:rsidR="00A50FF8" w:rsidRPr="00AA4A95">
        <w:rPr>
          <w:rFonts w:asciiTheme="majorBidi" w:hAnsiTheme="majorBidi" w:cstheme="majorBidi"/>
          <w:sz w:val="24"/>
          <w:szCs w:val="24"/>
        </w:rPr>
        <w:t>ini</w:t>
      </w:r>
      <w:r w:rsidR="00C676BD" w:rsidRPr="00AA4A95">
        <w:rPr>
          <w:rFonts w:asciiTheme="majorBidi" w:hAnsiTheme="majorBidi" w:cstheme="majorBidi"/>
          <w:sz w:val="24"/>
          <w:szCs w:val="24"/>
        </w:rPr>
        <w:t xml:space="preserve"> </w:t>
      </w:r>
      <w:r w:rsidR="00A50FF8" w:rsidRPr="00AA4A95">
        <w:rPr>
          <w:rFonts w:asciiTheme="majorBidi" w:hAnsiTheme="majorBidi" w:cstheme="majorBidi"/>
          <w:sz w:val="24"/>
          <w:szCs w:val="24"/>
        </w:rPr>
        <w:t>akan</w:t>
      </w:r>
      <w:r w:rsidR="00C676BD" w:rsidRPr="00AA4A95">
        <w:rPr>
          <w:rFonts w:asciiTheme="majorBidi" w:hAnsiTheme="majorBidi" w:cstheme="majorBidi"/>
          <w:sz w:val="24"/>
          <w:szCs w:val="24"/>
        </w:rPr>
        <w:t xml:space="preserve"> </w:t>
      </w:r>
      <w:r w:rsidRPr="00AA4A95">
        <w:rPr>
          <w:rFonts w:asciiTheme="majorBidi" w:hAnsiTheme="majorBidi" w:cstheme="majorBidi"/>
          <w:sz w:val="24"/>
          <w:szCs w:val="24"/>
        </w:rPr>
        <w:t>masuk</w:t>
      </w:r>
      <w:r w:rsidR="00C676BD" w:rsidRPr="00AA4A95">
        <w:rPr>
          <w:rFonts w:asciiTheme="majorBidi" w:hAnsiTheme="majorBidi" w:cstheme="majorBidi"/>
          <w:sz w:val="24"/>
          <w:szCs w:val="24"/>
        </w:rPr>
        <w:t xml:space="preserve"> </w:t>
      </w:r>
      <w:r w:rsidR="00A50FF8" w:rsidRPr="00AA4A95">
        <w:rPr>
          <w:rFonts w:asciiTheme="majorBidi" w:hAnsiTheme="majorBidi" w:cstheme="majorBidi"/>
          <w:sz w:val="24"/>
          <w:szCs w:val="24"/>
        </w:rPr>
        <w:t>kedalam</w:t>
      </w:r>
      <w:r w:rsidR="00C676BD" w:rsidRPr="00AA4A95">
        <w:rPr>
          <w:rFonts w:asciiTheme="majorBidi" w:hAnsiTheme="majorBidi" w:cstheme="majorBidi"/>
          <w:sz w:val="24"/>
          <w:szCs w:val="24"/>
        </w:rPr>
        <w:t xml:space="preserve"> </w:t>
      </w:r>
      <w:r w:rsidR="00A50FF8" w:rsidRPr="00AA4A95">
        <w:rPr>
          <w:rFonts w:asciiTheme="majorBidi" w:hAnsiTheme="majorBidi" w:cstheme="majorBidi"/>
          <w:sz w:val="24"/>
          <w:szCs w:val="24"/>
        </w:rPr>
        <w:t>golongan</w:t>
      </w:r>
      <w:r w:rsidR="00C676BD" w:rsidRPr="00AA4A95">
        <w:rPr>
          <w:rFonts w:asciiTheme="majorBidi" w:hAnsiTheme="majorBidi" w:cstheme="majorBidi"/>
          <w:sz w:val="24"/>
          <w:szCs w:val="24"/>
          <w:lang w:val="en-US"/>
        </w:rPr>
        <w:t xml:space="preserve"> </w:t>
      </w:r>
      <w:r w:rsidRPr="00AA4A95">
        <w:rPr>
          <w:rFonts w:asciiTheme="majorBidi" w:hAnsiTheme="majorBidi" w:cstheme="majorBidi"/>
          <w:sz w:val="24"/>
          <w:szCs w:val="24"/>
        </w:rPr>
        <w:t>penelitian</w:t>
      </w:r>
      <w:r w:rsidR="00C676BD" w:rsidRPr="00AA4A95">
        <w:rPr>
          <w:rFonts w:asciiTheme="majorBidi" w:hAnsiTheme="majorBidi" w:cstheme="majorBidi"/>
          <w:sz w:val="24"/>
          <w:szCs w:val="24"/>
        </w:rPr>
        <w:t xml:space="preserve"> </w:t>
      </w:r>
      <w:r w:rsidRPr="00AA4A95">
        <w:rPr>
          <w:rFonts w:asciiTheme="majorBidi" w:hAnsiTheme="majorBidi" w:cstheme="majorBidi"/>
          <w:sz w:val="24"/>
          <w:szCs w:val="24"/>
        </w:rPr>
        <w:t>populasi.</w:t>
      </w:r>
      <w:r w:rsidR="00650C83" w:rsidRPr="00326D7A">
        <w:rPr>
          <w:rStyle w:val="FootnoteReference"/>
          <w:rFonts w:asciiTheme="majorBidi" w:hAnsiTheme="majorBidi" w:cstheme="majorBidi"/>
          <w:sz w:val="24"/>
          <w:szCs w:val="24"/>
        </w:rPr>
        <w:footnoteReference w:id="134"/>
      </w:r>
      <w:r w:rsidR="00C676BD" w:rsidRPr="00AA4A95">
        <w:rPr>
          <w:rFonts w:asciiTheme="majorBidi" w:hAnsiTheme="majorBidi" w:cstheme="majorBidi"/>
          <w:sz w:val="24"/>
          <w:szCs w:val="24"/>
        </w:rPr>
        <w:t xml:space="preserve"> </w:t>
      </w:r>
      <w:r w:rsidR="00027E63" w:rsidRPr="00AA4A95">
        <w:rPr>
          <w:rFonts w:asciiTheme="majorBidi" w:hAnsiTheme="majorBidi" w:cstheme="majorBidi"/>
          <w:sz w:val="24"/>
          <w:szCs w:val="24"/>
          <w:lang w:val="en-US"/>
        </w:rPr>
        <w:t>Meruj</w:t>
      </w:r>
      <w:r w:rsidR="00027E63" w:rsidRPr="00AA4A95">
        <w:rPr>
          <w:rFonts w:asciiTheme="majorBidi" w:hAnsiTheme="majorBidi" w:cstheme="majorBidi"/>
          <w:sz w:val="24"/>
          <w:szCs w:val="24"/>
        </w:rPr>
        <w:t>uk</w:t>
      </w:r>
      <w:r w:rsidR="00C676BD" w:rsidRPr="00AA4A95">
        <w:rPr>
          <w:rFonts w:asciiTheme="majorBidi" w:hAnsiTheme="majorBidi" w:cstheme="majorBidi"/>
          <w:sz w:val="24"/>
          <w:szCs w:val="24"/>
          <w:lang w:val="en-US"/>
        </w:rPr>
        <w:t xml:space="preserve"> </w:t>
      </w:r>
      <w:r w:rsidR="00A50FF8" w:rsidRPr="00AA4A95">
        <w:rPr>
          <w:rFonts w:asciiTheme="majorBidi" w:hAnsiTheme="majorBidi" w:cstheme="majorBidi"/>
          <w:sz w:val="24"/>
          <w:szCs w:val="24"/>
          <w:lang w:val="en-US"/>
        </w:rPr>
        <w:t>dari</w:t>
      </w:r>
      <w:r w:rsidR="00C676BD" w:rsidRPr="00AA4A95">
        <w:rPr>
          <w:rFonts w:asciiTheme="majorBidi" w:hAnsiTheme="majorBidi" w:cstheme="majorBidi"/>
          <w:sz w:val="24"/>
          <w:szCs w:val="24"/>
          <w:lang w:val="en-US"/>
        </w:rPr>
        <w:t xml:space="preserve"> </w:t>
      </w:r>
      <w:r w:rsidRPr="00AA4A95">
        <w:rPr>
          <w:rFonts w:asciiTheme="majorBidi" w:hAnsiTheme="majorBidi" w:cstheme="majorBidi"/>
          <w:sz w:val="24"/>
          <w:szCs w:val="24"/>
        </w:rPr>
        <w:t>pendapat</w:t>
      </w:r>
      <w:r w:rsidR="00C676BD" w:rsidRPr="00AA4A95">
        <w:rPr>
          <w:rFonts w:asciiTheme="majorBidi" w:hAnsiTheme="majorBidi" w:cstheme="majorBidi"/>
          <w:sz w:val="24"/>
          <w:szCs w:val="24"/>
        </w:rPr>
        <w:t xml:space="preserve"> </w:t>
      </w:r>
      <w:r w:rsidR="00A50FF8" w:rsidRPr="00AA4A95">
        <w:rPr>
          <w:rFonts w:asciiTheme="majorBidi" w:hAnsiTheme="majorBidi" w:cstheme="majorBidi"/>
          <w:sz w:val="24"/>
          <w:szCs w:val="24"/>
          <w:lang w:val="en-US"/>
        </w:rPr>
        <w:t>Arikunto</w:t>
      </w:r>
      <w:r w:rsidR="00C676BD" w:rsidRPr="00AA4A95">
        <w:rPr>
          <w:rFonts w:asciiTheme="majorBidi" w:hAnsiTheme="majorBidi" w:cstheme="majorBidi"/>
          <w:sz w:val="24"/>
          <w:szCs w:val="24"/>
          <w:lang w:val="en-US"/>
        </w:rPr>
        <w:t xml:space="preserve"> </w:t>
      </w:r>
      <w:r w:rsidR="00A50FF8" w:rsidRPr="00AA4A95">
        <w:rPr>
          <w:rFonts w:asciiTheme="majorBidi" w:hAnsiTheme="majorBidi" w:cstheme="majorBidi"/>
          <w:sz w:val="24"/>
          <w:szCs w:val="24"/>
          <w:lang w:val="en-US"/>
        </w:rPr>
        <w:t>diatas</w:t>
      </w:r>
      <w:r w:rsidRPr="00AA4A95">
        <w:rPr>
          <w:rFonts w:asciiTheme="majorBidi" w:hAnsiTheme="majorBidi" w:cstheme="majorBidi"/>
          <w:sz w:val="24"/>
          <w:szCs w:val="24"/>
        </w:rPr>
        <w:t>,</w:t>
      </w:r>
      <w:r w:rsidR="00C676BD" w:rsidRPr="00AA4A95">
        <w:rPr>
          <w:rFonts w:asciiTheme="majorBidi" w:hAnsiTheme="majorBidi" w:cstheme="majorBidi"/>
          <w:sz w:val="24"/>
          <w:szCs w:val="24"/>
        </w:rPr>
        <w:t xml:space="preserve"> </w:t>
      </w:r>
      <w:r w:rsidRPr="00AA4A95">
        <w:rPr>
          <w:rFonts w:asciiTheme="majorBidi" w:hAnsiTheme="majorBidi" w:cstheme="majorBidi"/>
          <w:sz w:val="24"/>
          <w:szCs w:val="24"/>
        </w:rPr>
        <w:t>pada</w:t>
      </w:r>
      <w:r w:rsidR="00C676BD" w:rsidRPr="00AA4A95">
        <w:rPr>
          <w:rFonts w:asciiTheme="majorBidi" w:hAnsiTheme="majorBidi" w:cstheme="majorBidi"/>
          <w:sz w:val="24"/>
          <w:szCs w:val="24"/>
        </w:rPr>
        <w:t xml:space="preserve"> </w:t>
      </w:r>
      <w:r w:rsidRPr="00AA4A95">
        <w:rPr>
          <w:rFonts w:asciiTheme="majorBidi" w:hAnsiTheme="majorBidi" w:cstheme="majorBidi"/>
          <w:sz w:val="24"/>
          <w:szCs w:val="24"/>
        </w:rPr>
        <w:t>penelitian</w:t>
      </w:r>
      <w:r w:rsidR="00C676BD" w:rsidRPr="00AA4A95">
        <w:rPr>
          <w:rFonts w:asciiTheme="majorBidi" w:hAnsiTheme="majorBidi" w:cstheme="majorBidi"/>
          <w:sz w:val="24"/>
          <w:szCs w:val="24"/>
        </w:rPr>
        <w:t xml:space="preserve"> </w:t>
      </w:r>
      <w:r w:rsidRPr="00AA4A95">
        <w:rPr>
          <w:rFonts w:asciiTheme="majorBidi" w:hAnsiTheme="majorBidi" w:cstheme="majorBidi"/>
          <w:sz w:val="24"/>
          <w:szCs w:val="24"/>
        </w:rPr>
        <w:t>ini</w:t>
      </w:r>
      <w:r w:rsidR="00C676BD" w:rsidRPr="00AA4A95">
        <w:rPr>
          <w:rFonts w:asciiTheme="majorBidi" w:hAnsiTheme="majorBidi" w:cstheme="majorBidi"/>
          <w:sz w:val="24"/>
          <w:szCs w:val="24"/>
        </w:rPr>
        <w:t xml:space="preserve"> </w:t>
      </w:r>
      <w:r w:rsidR="00E673BA" w:rsidRPr="00AA4A95">
        <w:rPr>
          <w:rFonts w:asciiTheme="majorBidi" w:hAnsiTheme="majorBidi" w:cstheme="majorBidi"/>
          <w:sz w:val="24"/>
          <w:szCs w:val="24"/>
        </w:rPr>
        <w:t>Teknik</w:t>
      </w:r>
      <w:r w:rsidR="00C676BD" w:rsidRPr="00AA4A95">
        <w:rPr>
          <w:rFonts w:asciiTheme="majorBidi" w:hAnsiTheme="majorBidi" w:cstheme="majorBidi"/>
          <w:sz w:val="24"/>
          <w:szCs w:val="24"/>
          <w:lang w:val="en-US"/>
        </w:rPr>
        <w:t xml:space="preserve"> </w:t>
      </w:r>
      <w:r w:rsidR="00E673BA" w:rsidRPr="00AA4A95">
        <w:rPr>
          <w:rFonts w:asciiTheme="majorBidi" w:hAnsiTheme="majorBidi" w:cstheme="majorBidi"/>
          <w:sz w:val="24"/>
          <w:szCs w:val="24"/>
        </w:rPr>
        <w:t>pengambilan</w:t>
      </w:r>
      <w:r w:rsidR="00C676BD" w:rsidRPr="00AA4A95">
        <w:rPr>
          <w:rFonts w:asciiTheme="majorBidi" w:hAnsiTheme="majorBidi" w:cstheme="majorBidi"/>
          <w:sz w:val="24"/>
          <w:szCs w:val="24"/>
        </w:rPr>
        <w:t xml:space="preserve"> </w:t>
      </w:r>
      <w:r w:rsidR="00E673BA" w:rsidRPr="00AA4A95">
        <w:rPr>
          <w:rFonts w:asciiTheme="majorBidi" w:hAnsiTheme="majorBidi" w:cstheme="majorBidi"/>
          <w:sz w:val="24"/>
          <w:szCs w:val="24"/>
        </w:rPr>
        <w:t>sampel</w:t>
      </w:r>
      <w:r w:rsidR="00C676BD" w:rsidRPr="00AA4A95">
        <w:rPr>
          <w:rFonts w:asciiTheme="majorBidi" w:hAnsiTheme="majorBidi" w:cstheme="majorBidi"/>
          <w:sz w:val="24"/>
          <w:szCs w:val="24"/>
        </w:rPr>
        <w:t xml:space="preserve"> </w:t>
      </w:r>
      <w:r w:rsidR="00E673BA" w:rsidRPr="00AA4A95">
        <w:rPr>
          <w:rFonts w:asciiTheme="majorBidi" w:hAnsiTheme="majorBidi" w:cstheme="majorBidi"/>
          <w:sz w:val="24"/>
          <w:szCs w:val="24"/>
        </w:rPr>
        <w:t>me</w:t>
      </w:r>
      <w:r w:rsidR="00A50FF8" w:rsidRPr="00AA4A95">
        <w:rPr>
          <w:rFonts w:asciiTheme="majorBidi" w:hAnsiTheme="majorBidi" w:cstheme="majorBidi"/>
          <w:sz w:val="24"/>
          <w:szCs w:val="24"/>
          <w:lang w:val="en-US"/>
        </w:rPr>
        <w:t>nerapkan</w:t>
      </w:r>
      <w:r w:rsidR="00C676BD" w:rsidRPr="00AA4A95">
        <w:rPr>
          <w:rFonts w:asciiTheme="majorBidi" w:hAnsiTheme="majorBidi" w:cstheme="majorBidi"/>
          <w:sz w:val="24"/>
          <w:szCs w:val="24"/>
        </w:rPr>
        <w:t xml:space="preserve"> </w:t>
      </w:r>
      <w:r w:rsidR="00E673BA" w:rsidRPr="00AA4A95">
        <w:rPr>
          <w:rFonts w:asciiTheme="majorBidi" w:hAnsiTheme="majorBidi" w:cstheme="majorBidi"/>
          <w:sz w:val="24"/>
          <w:szCs w:val="24"/>
        </w:rPr>
        <w:t>teknik</w:t>
      </w:r>
      <w:r w:rsidR="00C676BD" w:rsidRPr="00AA4A95">
        <w:rPr>
          <w:rFonts w:asciiTheme="majorBidi" w:hAnsiTheme="majorBidi" w:cstheme="majorBidi"/>
          <w:sz w:val="24"/>
          <w:szCs w:val="24"/>
        </w:rPr>
        <w:t xml:space="preserve"> </w:t>
      </w:r>
      <w:r w:rsidR="00E673BA" w:rsidRPr="00AA4A95">
        <w:rPr>
          <w:rFonts w:asciiTheme="majorBidi" w:hAnsiTheme="majorBidi" w:cstheme="majorBidi"/>
          <w:sz w:val="24"/>
          <w:szCs w:val="24"/>
        </w:rPr>
        <w:t>sampling</w:t>
      </w:r>
      <w:r w:rsidR="00C676BD" w:rsidRPr="00AA4A95">
        <w:rPr>
          <w:rFonts w:asciiTheme="majorBidi" w:hAnsiTheme="majorBidi" w:cstheme="majorBidi"/>
          <w:sz w:val="24"/>
          <w:szCs w:val="24"/>
        </w:rPr>
        <w:t xml:space="preserve"> </w:t>
      </w:r>
      <w:r w:rsidR="00E673BA" w:rsidRPr="00AA4A95">
        <w:rPr>
          <w:rFonts w:asciiTheme="majorBidi" w:hAnsiTheme="majorBidi" w:cstheme="majorBidi"/>
          <w:sz w:val="24"/>
          <w:szCs w:val="24"/>
        </w:rPr>
        <w:t>jenuh</w:t>
      </w:r>
      <w:r w:rsidR="00C676BD" w:rsidRPr="00AA4A95">
        <w:rPr>
          <w:rFonts w:asciiTheme="majorBidi" w:hAnsiTheme="majorBidi" w:cstheme="majorBidi"/>
          <w:sz w:val="24"/>
          <w:szCs w:val="24"/>
        </w:rPr>
        <w:t xml:space="preserve"> </w:t>
      </w:r>
      <w:r w:rsidR="00A50FF8" w:rsidRPr="00AA4A95">
        <w:rPr>
          <w:rFonts w:asciiTheme="majorBidi" w:hAnsiTheme="majorBidi" w:cstheme="majorBidi"/>
          <w:sz w:val="24"/>
          <w:szCs w:val="24"/>
          <w:lang w:val="en-US"/>
        </w:rPr>
        <w:t>yakni</w:t>
      </w:r>
      <w:r w:rsidR="00C676BD" w:rsidRPr="00AA4A95">
        <w:rPr>
          <w:rFonts w:asciiTheme="majorBidi" w:hAnsiTheme="majorBidi" w:cstheme="majorBidi"/>
          <w:sz w:val="24"/>
          <w:szCs w:val="24"/>
          <w:lang w:val="en-US"/>
        </w:rPr>
        <w:t xml:space="preserve"> </w:t>
      </w:r>
      <w:r w:rsidR="0021649C" w:rsidRPr="00AA4A95">
        <w:rPr>
          <w:rFonts w:asciiTheme="majorBidi" w:hAnsiTheme="majorBidi" w:cstheme="majorBidi"/>
          <w:sz w:val="24"/>
          <w:szCs w:val="24"/>
          <w:lang w:val="en-US"/>
        </w:rPr>
        <w:t>memanfaatkan</w:t>
      </w:r>
      <w:r w:rsidR="00C676BD" w:rsidRPr="00AA4A95">
        <w:rPr>
          <w:rFonts w:asciiTheme="majorBidi" w:hAnsiTheme="majorBidi" w:cstheme="majorBidi"/>
          <w:sz w:val="24"/>
          <w:szCs w:val="24"/>
        </w:rPr>
        <w:t xml:space="preserve"> </w:t>
      </w:r>
      <w:r w:rsidR="00E673BA" w:rsidRPr="00AA4A95">
        <w:rPr>
          <w:rFonts w:asciiTheme="majorBidi" w:hAnsiTheme="majorBidi" w:cstheme="majorBidi"/>
          <w:sz w:val="24"/>
          <w:szCs w:val="24"/>
        </w:rPr>
        <w:t>semua</w:t>
      </w:r>
      <w:r w:rsidR="00C676BD" w:rsidRPr="00AA4A95">
        <w:rPr>
          <w:rFonts w:asciiTheme="majorBidi" w:hAnsiTheme="majorBidi" w:cstheme="majorBidi"/>
          <w:sz w:val="24"/>
          <w:szCs w:val="24"/>
        </w:rPr>
        <w:t xml:space="preserve"> </w:t>
      </w:r>
      <w:r w:rsidR="00E673BA" w:rsidRPr="00AA4A95">
        <w:rPr>
          <w:rFonts w:asciiTheme="majorBidi" w:hAnsiTheme="majorBidi" w:cstheme="majorBidi"/>
          <w:sz w:val="24"/>
          <w:szCs w:val="24"/>
        </w:rPr>
        <w:t>anggota</w:t>
      </w:r>
      <w:r w:rsidR="00C676BD" w:rsidRPr="00AA4A95">
        <w:rPr>
          <w:rFonts w:asciiTheme="majorBidi" w:hAnsiTheme="majorBidi" w:cstheme="majorBidi"/>
          <w:sz w:val="24"/>
          <w:szCs w:val="24"/>
        </w:rPr>
        <w:t xml:space="preserve"> </w:t>
      </w:r>
      <w:r w:rsidR="00E673BA" w:rsidRPr="00AA4A95">
        <w:rPr>
          <w:rFonts w:asciiTheme="majorBidi" w:hAnsiTheme="majorBidi" w:cstheme="majorBidi"/>
          <w:sz w:val="24"/>
          <w:szCs w:val="24"/>
        </w:rPr>
        <w:t>populasi</w:t>
      </w:r>
      <w:r w:rsidR="00C676BD" w:rsidRPr="00AA4A95">
        <w:rPr>
          <w:rFonts w:asciiTheme="majorBidi" w:hAnsiTheme="majorBidi" w:cstheme="majorBidi"/>
          <w:sz w:val="24"/>
          <w:szCs w:val="24"/>
        </w:rPr>
        <w:t xml:space="preserve"> </w:t>
      </w:r>
      <w:r w:rsidR="00E673BA" w:rsidRPr="00AA4A95">
        <w:rPr>
          <w:rFonts w:asciiTheme="majorBidi" w:hAnsiTheme="majorBidi" w:cstheme="majorBidi"/>
          <w:sz w:val="24"/>
          <w:szCs w:val="24"/>
        </w:rPr>
        <w:t>sebagai</w:t>
      </w:r>
      <w:r w:rsidR="00C676BD" w:rsidRPr="00AA4A95">
        <w:rPr>
          <w:rFonts w:asciiTheme="majorBidi" w:hAnsiTheme="majorBidi" w:cstheme="majorBidi"/>
          <w:sz w:val="24"/>
          <w:szCs w:val="24"/>
        </w:rPr>
        <w:t xml:space="preserve"> </w:t>
      </w:r>
      <w:r w:rsidR="00E673BA" w:rsidRPr="00AA4A95">
        <w:rPr>
          <w:rFonts w:asciiTheme="majorBidi" w:hAnsiTheme="majorBidi" w:cstheme="majorBidi"/>
          <w:sz w:val="24"/>
          <w:szCs w:val="24"/>
        </w:rPr>
        <w:t>sampel</w:t>
      </w:r>
      <w:r w:rsidR="00E673BA" w:rsidRPr="00AA4A95">
        <w:rPr>
          <w:rFonts w:asciiTheme="majorBidi" w:hAnsiTheme="majorBidi" w:cstheme="majorBidi"/>
          <w:sz w:val="24"/>
          <w:szCs w:val="24"/>
          <w:lang w:val="en-US"/>
        </w:rPr>
        <w:t>.</w:t>
      </w:r>
      <w:r w:rsidR="00C676BD" w:rsidRPr="00AA4A95">
        <w:rPr>
          <w:rFonts w:asciiTheme="majorBidi" w:hAnsiTheme="majorBidi" w:cstheme="majorBidi"/>
          <w:sz w:val="24"/>
          <w:szCs w:val="24"/>
          <w:lang w:val="en-US"/>
        </w:rPr>
        <w:t xml:space="preserve"> </w:t>
      </w:r>
      <w:r w:rsidR="00E673BA" w:rsidRPr="00AA4A95">
        <w:rPr>
          <w:rFonts w:asciiTheme="majorBidi" w:hAnsiTheme="majorBidi" w:cstheme="majorBidi"/>
          <w:sz w:val="24"/>
          <w:szCs w:val="24"/>
          <w:lang w:val="en-US"/>
        </w:rPr>
        <w:t>Yang</w:t>
      </w:r>
      <w:r w:rsidR="00C676BD" w:rsidRPr="00AA4A95">
        <w:rPr>
          <w:rFonts w:asciiTheme="majorBidi" w:hAnsiTheme="majorBidi" w:cstheme="majorBidi"/>
          <w:sz w:val="24"/>
          <w:szCs w:val="24"/>
          <w:lang w:val="en-US"/>
        </w:rPr>
        <w:t xml:space="preserve"> </w:t>
      </w:r>
      <w:r w:rsidR="00FA2D67" w:rsidRPr="00AA4A95">
        <w:rPr>
          <w:rFonts w:asciiTheme="majorBidi" w:hAnsiTheme="majorBidi" w:cstheme="majorBidi"/>
          <w:sz w:val="24"/>
          <w:szCs w:val="24"/>
        </w:rPr>
        <w:t>akan</w:t>
      </w:r>
      <w:r w:rsidR="00C676BD" w:rsidRPr="00AA4A95">
        <w:rPr>
          <w:rFonts w:asciiTheme="majorBidi" w:hAnsiTheme="majorBidi" w:cstheme="majorBidi"/>
          <w:sz w:val="24"/>
          <w:szCs w:val="24"/>
          <w:lang w:val="en-US"/>
        </w:rPr>
        <w:t xml:space="preserve"> </w:t>
      </w:r>
      <w:r w:rsidR="00E673BA" w:rsidRPr="00AA4A95">
        <w:rPr>
          <w:rFonts w:asciiTheme="majorBidi" w:hAnsiTheme="majorBidi" w:cstheme="majorBidi"/>
          <w:sz w:val="24"/>
          <w:szCs w:val="24"/>
          <w:lang w:val="en-US"/>
        </w:rPr>
        <w:t>dijadikan</w:t>
      </w:r>
      <w:r w:rsidR="00C676BD" w:rsidRPr="00AA4A95">
        <w:rPr>
          <w:rFonts w:asciiTheme="majorBidi" w:hAnsiTheme="majorBidi" w:cstheme="majorBidi"/>
          <w:sz w:val="24"/>
          <w:szCs w:val="24"/>
          <w:lang w:val="en-US"/>
        </w:rPr>
        <w:t xml:space="preserve"> </w:t>
      </w:r>
      <w:r w:rsidR="00FA2D67" w:rsidRPr="00AA4A95">
        <w:rPr>
          <w:rFonts w:asciiTheme="majorBidi" w:eastAsia="Times New Roman" w:hAnsiTheme="majorBidi" w:cstheme="majorBidi"/>
          <w:sz w:val="24"/>
          <w:szCs w:val="24"/>
        </w:rPr>
        <w:t>sampel</w:t>
      </w:r>
      <w:r w:rsidR="00C676BD" w:rsidRPr="00AA4A95">
        <w:rPr>
          <w:rFonts w:asciiTheme="majorBidi" w:hAnsiTheme="majorBidi" w:cstheme="majorBidi"/>
          <w:sz w:val="24"/>
          <w:szCs w:val="24"/>
          <w:lang w:val="en-US"/>
        </w:rPr>
        <w:t xml:space="preserve"> </w:t>
      </w:r>
      <w:r w:rsidR="00E673BA" w:rsidRPr="00AA4A95">
        <w:rPr>
          <w:rFonts w:asciiTheme="majorBidi" w:hAnsiTheme="majorBidi" w:cstheme="majorBidi"/>
          <w:sz w:val="24"/>
          <w:szCs w:val="24"/>
          <w:lang w:val="en-US"/>
        </w:rPr>
        <w:t>pada</w:t>
      </w:r>
      <w:r w:rsidR="00C676BD" w:rsidRPr="00AA4A95">
        <w:rPr>
          <w:rFonts w:asciiTheme="majorBidi" w:hAnsiTheme="majorBidi" w:cstheme="majorBidi"/>
          <w:sz w:val="24"/>
          <w:szCs w:val="24"/>
          <w:lang w:val="en-US"/>
        </w:rPr>
        <w:t xml:space="preserve"> </w:t>
      </w:r>
      <w:r w:rsidR="00E673BA" w:rsidRPr="00AA4A95">
        <w:rPr>
          <w:rFonts w:asciiTheme="majorBidi" w:hAnsiTheme="majorBidi" w:cstheme="majorBidi"/>
          <w:sz w:val="24"/>
          <w:szCs w:val="24"/>
          <w:lang w:val="en-US"/>
        </w:rPr>
        <w:t>kesempatan</w:t>
      </w:r>
      <w:r w:rsidR="00C676BD" w:rsidRPr="00AA4A95">
        <w:rPr>
          <w:rFonts w:asciiTheme="majorBidi" w:hAnsiTheme="majorBidi" w:cstheme="majorBidi"/>
          <w:sz w:val="24"/>
          <w:szCs w:val="24"/>
          <w:lang w:val="en-US"/>
        </w:rPr>
        <w:t xml:space="preserve"> </w:t>
      </w:r>
      <w:r w:rsidR="00E673BA" w:rsidRPr="00AA4A95">
        <w:rPr>
          <w:rFonts w:asciiTheme="majorBidi" w:hAnsiTheme="majorBidi" w:cstheme="majorBidi"/>
          <w:sz w:val="24"/>
          <w:szCs w:val="24"/>
          <w:lang w:val="en-US"/>
        </w:rPr>
        <w:t>oenelitian</w:t>
      </w:r>
      <w:r w:rsidR="00C676BD" w:rsidRPr="00AA4A95">
        <w:rPr>
          <w:rFonts w:asciiTheme="majorBidi" w:hAnsiTheme="majorBidi" w:cstheme="majorBidi"/>
          <w:sz w:val="24"/>
          <w:szCs w:val="24"/>
          <w:lang w:val="en-US"/>
        </w:rPr>
        <w:t xml:space="preserve"> </w:t>
      </w:r>
      <w:r w:rsidR="00E673BA" w:rsidRPr="00AA4A95">
        <w:rPr>
          <w:rFonts w:asciiTheme="majorBidi" w:hAnsiTheme="majorBidi" w:cstheme="majorBidi"/>
          <w:sz w:val="24"/>
          <w:szCs w:val="24"/>
          <w:lang w:val="en-US"/>
        </w:rPr>
        <w:t>kali</w:t>
      </w:r>
      <w:r w:rsidR="00C676BD" w:rsidRPr="00AA4A95">
        <w:rPr>
          <w:rFonts w:asciiTheme="majorBidi" w:hAnsiTheme="majorBidi" w:cstheme="majorBidi"/>
          <w:sz w:val="24"/>
          <w:szCs w:val="24"/>
          <w:lang w:val="en-US"/>
        </w:rPr>
        <w:t xml:space="preserve"> </w:t>
      </w:r>
      <w:r w:rsidR="00E673BA" w:rsidRPr="00AA4A95">
        <w:rPr>
          <w:rFonts w:asciiTheme="majorBidi" w:hAnsiTheme="majorBidi" w:cstheme="majorBidi"/>
          <w:sz w:val="24"/>
          <w:szCs w:val="24"/>
          <w:lang w:val="en-US"/>
        </w:rPr>
        <w:t>ini</w:t>
      </w:r>
      <w:r w:rsidR="00C676BD" w:rsidRPr="00AA4A95">
        <w:rPr>
          <w:rFonts w:asciiTheme="majorBidi" w:hAnsiTheme="majorBidi" w:cstheme="majorBidi"/>
          <w:sz w:val="24"/>
          <w:szCs w:val="24"/>
          <w:lang w:val="en-US"/>
        </w:rPr>
        <w:t xml:space="preserve"> </w:t>
      </w:r>
      <w:r w:rsidR="00E673BA" w:rsidRPr="00AA4A95">
        <w:rPr>
          <w:rFonts w:asciiTheme="majorBidi" w:hAnsiTheme="majorBidi" w:cstheme="majorBidi"/>
          <w:sz w:val="24"/>
          <w:szCs w:val="24"/>
          <w:lang w:val="en-US"/>
        </w:rPr>
        <w:t>ialah</w:t>
      </w:r>
      <w:r w:rsidR="00C676BD" w:rsidRPr="00AA4A95">
        <w:rPr>
          <w:rFonts w:asciiTheme="majorBidi" w:hAnsiTheme="majorBidi" w:cstheme="majorBidi"/>
          <w:sz w:val="24"/>
          <w:szCs w:val="24"/>
          <w:lang w:val="en-US"/>
        </w:rPr>
        <w:t xml:space="preserve"> </w:t>
      </w:r>
      <w:r w:rsidR="00E673BA" w:rsidRPr="00AA4A95">
        <w:rPr>
          <w:rFonts w:asciiTheme="majorBidi" w:hAnsiTheme="majorBidi" w:cstheme="majorBidi"/>
          <w:sz w:val="24"/>
          <w:szCs w:val="24"/>
          <w:lang w:val="en-US"/>
        </w:rPr>
        <w:t>seluruh</w:t>
      </w:r>
      <w:r w:rsidR="00C676BD" w:rsidRPr="00AA4A95">
        <w:rPr>
          <w:rFonts w:asciiTheme="majorBidi" w:hAnsiTheme="majorBidi" w:cstheme="majorBidi"/>
          <w:sz w:val="24"/>
          <w:szCs w:val="24"/>
          <w:lang w:val="en-US"/>
        </w:rPr>
        <w:t xml:space="preserve"> </w:t>
      </w:r>
      <w:r w:rsidR="00E673BA" w:rsidRPr="00AA4A95">
        <w:rPr>
          <w:rFonts w:asciiTheme="majorBidi" w:hAnsiTheme="majorBidi" w:cstheme="majorBidi"/>
          <w:sz w:val="24"/>
          <w:szCs w:val="24"/>
          <w:lang w:val="en-US"/>
        </w:rPr>
        <w:t>siswa</w:t>
      </w:r>
      <w:r w:rsidR="00C676BD" w:rsidRPr="00AA4A95">
        <w:rPr>
          <w:rFonts w:asciiTheme="majorBidi" w:hAnsiTheme="majorBidi" w:cstheme="majorBidi"/>
          <w:sz w:val="24"/>
          <w:szCs w:val="24"/>
          <w:lang w:val="en-US"/>
        </w:rPr>
        <w:t xml:space="preserve"> </w:t>
      </w:r>
      <w:r w:rsidR="00E673BA" w:rsidRPr="00AA4A95">
        <w:rPr>
          <w:rFonts w:asciiTheme="majorBidi" w:eastAsia="Times New Roman" w:hAnsiTheme="majorBidi" w:cstheme="majorBidi"/>
          <w:sz w:val="24"/>
          <w:szCs w:val="24"/>
          <w:lang w:val="en-US"/>
        </w:rPr>
        <w:t>kelas</w:t>
      </w:r>
      <w:r w:rsidR="00C676BD" w:rsidRPr="00AA4A95">
        <w:rPr>
          <w:rFonts w:asciiTheme="majorBidi" w:eastAsia="Times New Roman" w:hAnsiTheme="majorBidi" w:cstheme="majorBidi"/>
          <w:sz w:val="24"/>
          <w:szCs w:val="24"/>
          <w:lang w:val="en-US"/>
        </w:rPr>
        <w:t xml:space="preserve"> </w:t>
      </w:r>
      <w:r w:rsidR="00E673BA" w:rsidRPr="00AA4A95">
        <w:rPr>
          <w:rFonts w:asciiTheme="majorBidi" w:eastAsia="Times New Roman" w:hAnsiTheme="majorBidi" w:cstheme="majorBidi"/>
          <w:sz w:val="24"/>
          <w:szCs w:val="24"/>
          <w:lang w:val="en-US"/>
        </w:rPr>
        <w:t>12</w:t>
      </w:r>
      <w:r w:rsidR="00C676BD" w:rsidRPr="00AA4A95">
        <w:rPr>
          <w:rFonts w:asciiTheme="majorBidi" w:eastAsia="Times New Roman" w:hAnsiTheme="majorBidi" w:cstheme="majorBidi"/>
          <w:sz w:val="24"/>
          <w:szCs w:val="24"/>
          <w:lang w:val="en-US"/>
        </w:rPr>
        <w:t xml:space="preserve"> </w:t>
      </w:r>
      <w:r w:rsidR="00E673BA" w:rsidRPr="00AA4A95">
        <w:rPr>
          <w:rFonts w:asciiTheme="majorBidi" w:eastAsia="Times New Roman" w:hAnsiTheme="majorBidi" w:cstheme="majorBidi"/>
          <w:sz w:val="24"/>
          <w:szCs w:val="24"/>
          <w:lang w:val="en-US"/>
        </w:rPr>
        <w:t>putra</w:t>
      </w:r>
      <w:r w:rsidR="00C676BD" w:rsidRPr="00AA4A95">
        <w:rPr>
          <w:rFonts w:asciiTheme="majorBidi" w:eastAsia="Times New Roman" w:hAnsiTheme="majorBidi" w:cstheme="majorBidi"/>
          <w:sz w:val="24"/>
          <w:szCs w:val="24"/>
          <w:lang w:val="en-US"/>
        </w:rPr>
        <w:t xml:space="preserve"> </w:t>
      </w:r>
      <w:r w:rsidR="00E673BA" w:rsidRPr="00AA4A95">
        <w:rPr>
          <w:rFonts w:asciiTheme="majorBidi" w:eastAsia="Times New Roman" w:hAnsiTheme="majorBidi" w:cstheme="majorBidi"/>
          <w:sz w:val="24"/>
          <w:szCs w:val="24"/>
          <w:lang w:val="en-US"/>
        </w:rPr>
        <w:t>SMA</w:t>
      </w:r>
      <w:r w:rsidR="00C676BD" w:rsidRPr="00AA4A95">
        <w:rPr>
          <w:rFonts w:asciiTheme="majorBidi" w:eastAsia="Times New Roman" w:hAnsiTheme="majorBidi" w:cstheme="majorBidi"/>
          <w:sz w:val="24"/>
          <w:szCs w:val="24"/>
          <w:lang w:val="en-US"/>
        </w:rPr>
        <w:t xml:space="preserve"> </w:t>
      </w:r>
      <w:r w:rsidR="00E673BA" w:rsidRPr="00AA4A95">
        <w:rPr>
          <w:rFonts w:asciiTheme="majorBidi" w:eastAsia="Times New Roman" w:hAnsiTheme="majorBidi" w:cstheme="majorBidi"/>
          <w:sz w:val="24"/>
          <w:szCs w:val="24"/>
          <w:lang w:val="en-US"/>
        </w:rPr>
        <w:t>IT</w:t>
      </w:r>
      <w:r w:rsidR="00C676BD" w:rsidRPr="00AA4A95">
        <w:rPr>
          <w:rFonts w:asciiTheme="majorBidi" w:eastAsia="Times New Roman" w:hAnsiTheme="majorBidi" w:cstheme="majorBidi"/>
          <w:sz w:val="24"/>
          <w:szCs w:val="24"/>
          <w:lang w:val="en-US"/>
        </w:rPr>
        <w:t xml:space="preserve"> </w:t>
      </w:r>
      <w:r w:rsidR="00E673BA" w:rsidRPr="00AA4A95">
        <w:rPr>
          <w:rFonts w:asciiTheme="majorBidi" w:eastAsia="Times New Roman" w:hAnsiTheme="majorBidi" w:cstheme="majorBidi"/>
          <w:sz w:val="24"/>
          <w:szCs w:val="24"/>
          <w:lang w:val="en-US"/>
        </w:rPr>
        <w:t>Darut</w:t>
      </w:r>
      <w:r w:rsidR="00C676BD" w:rsidRPr="00AA4A95">
        <w:rPr>
          <w:rFonts w:asciiTheme="majorBidi" w:eastAsia="Times New Roman" w:hAnsiTheme="majorBidi" w:cstheme="majorBidi"/>
          <w:sz w:val="24"/>
          <w:szCs w:val="24"/>
          <w:lang w:val="en-US"/>
        </w:rPr>
        <w:t xml:space="preserve"> </w:t>
      </w:r>
      <w:r w:rsidR="00E673BA" w:rsidRPr="00AA4A95">
        <w:rPr>
          <w:rFonts w:asciiTheme="majorBidi" w:eastAsia="Times New Roman" w:hAnsiTheme="majorBidi" w:cstheme="majorBidi"/>
          <w:sz w:val="24"/>
          <w:szCs w:val="24"/>
          <w:lang w:val="en-US"/>
        </w:rPr>
        <w:t>Taqwa</w:t>
      </w:r>
      <w:r w:rsidR="00C676BD" w:rsidRPr="00AA4A95">
        <w:rPr>
          <w:rFonts w:asciiTheme="majorBidi" w:eastAsia="Times New Roman" w:hAnsiTheme="majorBidi" w:cstheme="majorBidi"/>
          <w:sz w:val="24"/>
          <w:szCs w:val="24"/>
          <w:lang w:val="en-US"/>
        </w:rPr>
        <w:t xml:space="preserve"> </w:t>
      </w:r>
      <w:r w:rsidR="00E673BA" w:rsidRPr="00AA4A95">
        <w:rPr>
          <w:rFonts w:asciiTheme="majorBidi" w:eastAsia="Times New Roman" w:hAnsiTheme="majorBidi" w:cstheme="majorBidi"/>
          <w:sz w:val="24"/>
          <w:szCs w:val="24"/>
          <w:lang w:val="en-US"/>
        </w:rPr>
        <w:t>sebanyak</w:t>
      </w:r>
      <w:r w:rsidR="00C676BD" w:rsidRPr="00AA4A95">
        <w:rPr>
          <w:rFonts w:asciiTheme="majorBidi" w:eastAsia="Times New Roman" w:hAnsiTheme="majorBidi" w:cstheme="majorBidi"/>
          <w:sz w:val="24"/>
          <w:szCs w:val="24"/>
          <w:lang w:val="en-US"/>
        </w:rPr>
        <w:t xml:space="preserve"> </w:t>
      </w:r>
      <w:r w:rsidR="00E673BA" w:rsidRPr="00AA4A95">
        <w:rPr>
          <w:rFonts w:asciiTheme="majorBidi" w:eastAsia="Times New Roman" w:hAnsiTheme="majorBidi" w:cstheme="majorBidi"/>
          <w:sz w:val="24"/>
          <w:szCs w:val="24"/>
          <w:lang w:val="en-US"/>
        </w:rPr>
        <w:t>83</w:t>
      </w:r>
      <w:r w:rsidR="00C676BD" w:rsidRPr="00AA4A95">
        <w:rPr>
          <w:rFonts w:asciiTheme="majorBidi" w:eastAsia="Times New Roman" w:hAnsiTheme="majorBidi" w:cstheme="majorBidi"/>
          <w:sz w:val="24"/>
          <w:szCs w:val="24"/>
          <w:lang w:val="en-US"/>
        </w:rPr>
        <w:t xml:space="preserve"> </w:t>
      </w:r>
      <w:r w:rsidR="00E673BA" w:rsidRPr="00AA4A95">
        <w:rPr>
          <w:rFonts w:asciiTheme="majorBidi" w:eastAsia="Times New Roman" w:hAnsiTheme="majorBidi" w:cstheme="majorBidi"/>
          <w:sz w:val="24"/>
          <w:szCs w:val="24"/>
          <w:lang w:val="en-US"/>
        </w:rPr>
        <w:t>santri</w:t>
      </w:r>
      <w:r w:rsidR="00C676BD" w:rsidRPr="00AA4A95">
        <w:rPr>
          <w:rFonts w:asciiTheme="majorBidi" w:eastAsia="Times New Roman" w:hAnsiTheme="majorBidi" w:cstheme="majorBidi"/>
          <w:sz w:val="24"/>
          <w:szCs w:val="24"/>
          <w:lang w:val="en-US"/>
        </w:rPr>
        <w:t xml:space="preserve"> </w:t>
      </w:r>
      <w:r w:rsidR="00E673BA" w:rsidRPr="00AA4A95">
        <w:rPr>
          <w:rFonts w:asciiTheme="majorBidi" w:eastAsia="Times New Roman" w:hAnsiTheme="majorBidi" w:cstheme="majorBidi"/>
          <w:sz w:val="24"/>
          <w:szCs w:val="24"/>
          <w:lang w:val="en-US"/>
        </w:rPr>
        <w:t>yang</w:t>
      </w:r>
      <w:r w:rsidR="00C676BD" w:rsidRPr="00AA4A95">
        <w:rPr>
          <w:rFonts w:asciiTheme="majorBidi" w:eastAsia="Times New Roman" w:hAnsiTheme="majorBidi" w:cstheme="majorBidi"/>
          <w:sz w:val="24"/>
          <w:szCs w:val="24"/>
          <w:lang w:val="en-US"/>
        </w:rPr>
        <w:t xml:space="preserve"> </w:t>
      </w:r>
      <w:r w:rsidR="00E673BA" w:rsidRPr="00AA4A95">
        <w:rPr>
          <w:rFonts w:asciiTheme="majorBidi" w:eastAsia="Times New Roman" w:hAnsiTheme="majorBidi" w:cstheme="majorBidi"/>
          <w:sz w:val="24"/>
          <w:szCs w:val="24"/>
          <w:lang w:val="en-US"/>
        </w:rPr>
        <w:t>di</w:t>
      </w:r>
      <w:r w:rsidR="00C676BD" w:rsidRPr="00AA4A95">
        <w:rPr>
          <w:rFonts w:asciiTheme="majorBidi" w:eastAsia="Times New Roman" w:hAnsiTheme="majorBidi" w:cstheme="majorBidi"/>
          <w:sz w:val="24"/>
          <w:szCs w:val="24"/>
          <w:lang w:val="en-US"/>
        </w:rPr>
        <w:t xml:space="preserve"> </w:t>
      </w:r>
      <w:r w:rsidR="00E673BA" w:rsidRPr="00AA4A95">
        <w:rPr>
          <w:rFonts w:asciiTheme="majorBidi" w:eastAsia="Times New Roman" w:hAnsiTheme="majorBidi" w:cstheme="majorBidi"/>
          <w:sz w:val="24"/>
          <w:szCs w:val="24"/>
          <w:lang w:val="en-US"/>
        </w:rPr>
        <w:t>namakan</w:t>
      </w:r>
      <w:r w:rsidR="00C676BD" w:rsidRPr="00AA4A95">
        <w:rPr>
          <w:rFonts w:asciiTheme="majorBidi" w:eastAsia="Times New Roman" w:hAnsiTheme="majorBidi" w:cstheme="majorBidi"/>
          <w:sz w:val="24"/>
          <w:szCs w:val="24"/>
          <w:lang w:val="en-US"/>
        </w:rPr>
        <w:t xml:space="preserve"> </w:t>
      </w:r>
      <w:r w:rsidR="00E673BA" w:rsidRPr="00AA4A95">
        <w:rPr>
          <w:rFonts w:asciiTheme="majorBidi" w:eastAsia="Times New Roman" w:hAnsiTheme="majorBidi" w:cstheme="majorBidi"/>
          <w:sz w:val="24"/>
          <w:szCs w:val="24"/>
          <w:lang w:val="en-US"/>
        </w:rPr>
        <w:t>dengan</w:t>
      </w:r>
      <w:r w:rsidR="00C676BD" w:rsidRPr="00AA4A95">
        <w:rPr>
          <w:rFonts w:asciiTheme="majorBidi" w:eastAsia="Times New Roman" w:hAnsiTheme="majorBidi" w:cstheme="majorBidi"/>
          <w:sz w:val="24"/>
          <w:szCs w:val="24"/>
          <w:lang w:val="en-US"/>
        </w:rPr>
        <w:t xml:space="preserve"> </w:t>
      </w:r>
      <w:r w:rsidR="00E673BA" w:rsidRPr="00AA4A95">
        <w:rPr>
          <w:rFonts w:asciiTheme="majorBidi" w:eastAsia="Times New Roman" w:hAnsiTheme="majorBidi" w:cstheme="majorBidi"/>
          <w:sz w:val="24"/>
          <w:szCs w:val="24"/>
          <w:lang w:val="en-US"/>
        </w:rPr>
        <w:t>penelitian</w:t>
      </w:r>
      <w:r w:rsidR="00C676BD" w:rsidRPr="00AA4A95">
        <w:rPr>
          <w:rFonts w:asciiTheme="majorBidi" w:eastAsia="Times New Roman" w:hAnsiTheme="majorBidi" w:cstheme="majorBidi"/>
          <w:sz w:val="24"/>
          <w:szCs w:val="24"/>
          <w:lang w:val="en-US"/>
        </w:rPr>
        <w:t xml:space="preserve"> </w:t>
      </w:r>
      <w:r w:rsidR="00E673BA" w:rsidRPr="00AA4A95">
        <w:rPr>
          <w:rFonts w:asciiTheme="majorBidi" w:eastAsia="Times New Roman" w:hAnsiTheme="majorBidi" w:cstheme="majorBidi"/>
          <w:sz w:val="24"/>
          <w:szCs w:val="24"/>
          <w:lang w:val="en-US"/>
        </w:rPr>
        <w:t>populasi</w:t>
      </w:r>
    </w:p>
    <w:p w14:paraId="74219287" w14:textId="4BE87E2B" w:rsidR="004C10D1" w:rsidRPr="00326D7A" w:rsidRDefault="00E917A4" w:rsidP="00AA4A95">
      <w:pPr>
        <w:pStyle w:val="BAB3"/>
        <w:ind w:left="360"/>
      </w:pPr>
      <w:r w:rsidRPr="00326D7A">
        <w:t>Operasional</w:t>
      </w:r>
      <w:r w:rsidR="00C676BD">
        <w:t xml:space="preserve"> </w:t>
      </w:r>
      <w:r w:rsidRPr="00326D7A">
        <w:t>Variabel</w:t>
      </w:r>
      <w:r w:rsidR="00C676BD">
        <w:t xml:space="preserve"> </w:t>
      </w:r>
      <w:r w:rsidRPr="00326D7A">
        <w:t>Penelitian</w:t>
      </w:r>
    </w:p>
    <w:p w14:paraId="68693647" w14:textId="26AD3E55" w:rsidR="00A57834" w:rsidRPr="00AA4A95" w:rsidRDefault="00C02DD4" w:rsidP="00724D05">
      <w:pPr>
        <w:pBdr>
          <w:top w:val="nil"/>
          <w:left w:val="nil"/>
          <w:bottom w:val="nil"/>
          <w:right w:val="nil"/>
          <w:between w:val="nil"/>
        </w:pBdr>
        <w:spacing w:after="0" w:line="480" w:lineRule="auto"/>
        <w:ind w:left="360" w:firstLine="720"/>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terdapat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dua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yaitu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waktu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bebas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2F3C9C"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lang w:val="en-GB"/>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variabel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terikat.</w:t>
      </w:r>
    </w:p>
    <w:p w14:paraId="4882163B" w14:textId="7D60500C" w:rsidR="00C02DD4" w:rsidRPr="00326D7A" w:rsidRDefault="00C02DD4" w:rsidP="00E07A07">
      <w:pPr>
        <w:numPr>
          <w:ilvl w:val="0"/>
          <w:numId w:val="15"/>
        </w:numPr>
        <w:pBdr>
          <w:top w:val="nil"/>
          <w:left w:val="nil"/>
          <w:bottom w:val="nil"/>
          <w:right w:val="nil"/>
          <w:between w:val="nil"/>
        </w:pBdr>
        <w:spacing w:after="0" w:line="480" w:lineRule="auto"/>
        <w:ind w:left="720"/>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Menghafal</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Al-Quran</w:t>
      </w:r>
    </w:p>
    <w:p w14:paraId="1F875936" w14:textId="77E8FAA7" w:rsidR="003570D0" w:rsidRPr="0032770B" w:rsidRDefault="00C02DD4" w:rsidP="00724D05">
      <w:pPr>
        <w:spacing w:after="0" w:line="480" w:lineRule="auto"/>
        <w:ind w:left="720" w:firstLine="720"/>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Menghafal</w:t>
      </w:r>
      <w:r w:rsidR="00C676BD">
        <w:rPr>
          <w:rFonts w:asciiTheme="majorBidi" w:eastAsia="Times New Roman" w:hAnsiTheme="majorBidi" w:cstheme="majorBidi"/>
          <w:sz w:val="24"/>
          <w:szCs w:val="24"/>
        </w:rPr>
        <w:t xml:space="preserve"> </w:t>
      </w:r>
      <w:r w:rsidR="002F3C9C" w:rsidRPr="00326D7A">
        <w:rPr>
          <w:rFonts w:asciiTheme="majorBidi" w:eastAsia="Times New Roman" w:hAnsiTheme="majorBidi" w:cstheme="majorBidi"/>
          <w:sz w:val="24"/>
          <w:szCs w:val="24"/>
        </w:rPr>
        <w:t>Al-Quran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aktivitas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mengikutsertakan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memori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mengingat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masing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huruf</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letak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ayat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beragam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prosedur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w:t>
      </w:r>
      <w:r w:rsidR="00126EF4" w:rsidRPr="00326D7A">
        <w:rPr>
          <w:rFonts w:asciiTheme="majorBidi" w:eastAsia="Times New Roman" w:hAnsiTheme="majorBidi" w:cstheme="majorBidi"/>
          <w:sz w:val="24"/>
          <w:szCs w:val="24"/>
        </w:rPr>
        <w:t>lafal</w:t>
      </w:r>
      <w:r w:rsidRPr="00326D7A">
        <w:rPr>
          <w:rFonts w:asciiTheme="majorBidi" w:eastAsia="Times New Roman" w:hAnsiTheme="majorBidi" w:cstheme="majorBidi"/>
          <w:sz w:val="24"/>
          <w:szCs w:val="24"/>
        </w:rPr>
        <w:t>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mendengarkan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ditopang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metode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strategi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terpilih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mekanisme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menghafalnya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mempunyai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maksud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meresapkannya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benak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manusia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sehingga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lastRenderedPageBreak/>
        <w:t>kedepannya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bila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dibutuhkan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saat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sima`an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sanggup</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diulang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kembali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perfekt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wujud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tidak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pingsan.</w:t>
      </w:r>
    </w:p>
    <w:p w14:paraId="27AE71F6" w14:textId="19DB47FB" w:rsidR="004E1C4F" w:rsidRPr="004E1C4F" w:rsidRDefault="004E1C4F" w:rsidP="00724D05">
      <w:pPr>
        <w:spacing w:after="0" w:line="480" w:lineRule="auto"/>
        <w:ind w:left="720" w:firstLine="720"/>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t>Menurut</w:t>
      </w:r>
      <w:r w:rsidR="00746B96">
        <w:rPr>
          <w:rFonts w:asciiTheme="majorBidi" w:eastAsia="Times New Roman" w:hAnsiTheme="majorBidi" w:cstheme="majorBidi"/>
          <w:sz w:val="24"/>
          <w:szCs w:val="24"/>
          <w:lang w:val="en-GB"/>
        </w:rPr>
        <w:t xml:space="preserve"> G</w:t>
      </w:r>
      <w:r>
        <w:rPr>
          <w:rFonts w:asciiTheme="majorBidi" w:eastAsia="Times New Roman" w:hAnsiTheme="majorBidi" w:cstheme="majorBidi"/>
          <w:sz w:val="24"/>
          <w:szCs w:val="24"/>
          <w:lang w:val="en-GB"/>
        </w:rPr>
        <w:t>iyanti dan kawan kawan penilaian menghafal alquran yang baik menggunakan empat kategori atau kriteria yakni tajwid kelancaran fashohah dan adab</w:t>
      </w:r>
    </w:p>
    <w:p w14:paraId="0CC8204B" w14:textId="1C0FFC86" w:rsidR="00C02DD4" w:rsidRPr="00326D7A" w:rsidRDefault="00C02DD4" w:rsidP="00E07A07">
      <w:pPr>
        <w:numPr>
          <w:ilvl w:val="0"/>
          <w:numId w:val="15"/>
        </w:numPr>
        <w:pBdr>
          <w:top w:val="nil"/>
          <w:left w:val="nil"/>
          <w:bottom w:val="nil"/>
          <w:right w:val="nil"/>
          <w:between w:val="nil"/>
        </w:pBdr>
        <w:spacing w:after="0" w:line="480" w:lineRule="auto"/>
        <w:ind w:left="720"/>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sz w:val="24"/>
          <w:szCs w:val="24"/>
        </w:rPr>
        <w:t>Manajemen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Waktu</w:t>
      </w:r>
    </w:p>
    <w:p w14:paraId="748BA34D" w14:textId="3EC378A7" w:rsidR="00C02DD4" w:rsidRDefault="00C676BD" w:rsidP="00894AAA">
      <w:pPr>
        <w:spacing w:after="0" w:line="480" w:lineRule="auto"/>
        <w:ind w:left="709" w:firstLine="709"/>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rPr>
        <w:t xml:space="preserve"> </w:t>
      </w:r>
      <w:r w:rsidR="00225D31">
        <w:rPr>
          <w:rFonts w:asciiTheme="majorBidi" w:eastAsia="Times New Roman" w:hAnsiTheme="majorBidi" w:cstheme="majorBidi"/>
          <w:sz w:val="24"/>
          <w:szCs w:val="24"/>
        </w:rPr>
        <w:t>Pendapat</w:t>
      </w:r>
      <w:r>
        <w:rPr>
          <w:rFonts w:asciiTheme="majorBidi" w:eastAsia="Times New Roman" w:hAnsiTheme="majorBidi" w:cstheme="majorBidi"/>
          <w:sz w:val="24"/>
          <w:szCs w:val="24"/>
        </w:rPr>
        <w:t xml:space="preserve"> </w:t>
      </w:r>
      <w:r w:rsidR="00225D31">
        <w:rPr>
          <w:rFonts w:asciiTheme="majorBidi" w:eastAsia="Times New Roman" w:hAnsiTheme="majorBidi" w:cstheme="majorBidi"/>
          <w:sz w:val="24"/>
          <w:szCs w:val="24"/>
        </w:rPr>
        <w:t>Humes</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dalam</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Adebisi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manajemen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waktu</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merupakan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keterampilan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memanipulasi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kesibukan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dagang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urusan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individu</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sedemikian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jenis</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karenanya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saudara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juga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perabotan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kisanak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bisa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nampak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dimana,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bagaimana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engkau</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mendambakannya,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kerap</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kali,</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tidak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perlu</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mempersir</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secara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berlebihan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dimana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mana,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pol</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polan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untuk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menyediakan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penanganan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subjek</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sesegera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mungkin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dengan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besaran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sumber</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daya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(karyawan,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anggaran,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tempo</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dan</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stamina)</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yang</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lebih</w:t>
      </w:r>
      <w:r>
        <w:rPr>
          <w:rFonts w:asciiTheme="majorBidi" w:eastAsia="Times New Roman" w:hAnsiTheme="majorBidi" w:cstheme="majorBidi"/>
          <w:sz w:val="24"/>
          <w:szCs w:val="24"/>
        </w:rPr>
        <w:t xml:space="preserve"> </w:t>
      </w:r>
      <w:r w:rsidR="00C02DD4" w:rsidRPr="00326D7A">
        <w:rPr>
          <w:rFonts w:asciiTheme="majorBidi" w:eastAsia="Times New Roman" w:hAnsiTheme="majorBidi" w:cstheme="majorBidi"/>
          <w:sz w:val="24"/>
          <w:szCs w:val="24"/>
        </w:rPr>
        <w:t>minim.</w:t>
      </w:r>
    </w:p>
    <w:p w14:paraId="256FF5E8" w14:textId="2FF128AF" w:rsidR="00225D31" w:rsidRPr="00225D31" w:rsidRDefault="00225D31" w:rsidP="00894AAA">
      <w:pPr>
        <w:pStyle w:val="ListParagraph"/>
        <w:pBdr>
          <w:top w:val="nil"/>
          <w:left w:val="nil"/>
          <w:bottom w:val="nil"/>
          <w:right w:val="nil"/>
          <w:between w:val="nil"/>
        </w:pBdr>
        <w:spacing w:after="0" w:line="480" w:lineRule="auto"/>
        <w:ind w:left="709" w:firstLine="720"/>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lang w:val="en-GB"/>
        </w:rPr>
        <w:t>Manajemen</w:t>
      </w:r>
      <w:r w:rsidR="00C676BD">
        <w:rPr>
          <w:rFonts w:asciiTheme="majorBidi" w:eastAsia="Times New Roman" w:hAnsiTheme="majorBidi" w:cstheme="majorBidi"/>
          <w:color w:val="000000"/>
          <w:sz w:val="24"/>
          <w:szCs w:val="24"/>
          <w:lang w:val="en-GB"/>
        </w:rPr>
        <w:t xml:space="preserve"> </w:t>
      </w:r>
      <w:r>
        <w:rPr>
          <w:rFonts w:asciiTheme="majorBidi" w:eastAsia="Times New Roman" w:hAnsiTheme="majorBidi" w:cstheme="majorBidi"/>
          <w:color w:val="000000"/>
          <w:sz w:val="24"/>
          <w:szCs w:val="24"/>
          <w:lang w:val="en-GB"/>
        </w:rPr>
        <w:t>waktum</w:t>
      </w:r>
      <w:r w:rsidR="00C676BD">
        <w:rPr>
          <w:rFonts w:asciiTheme="majorBidi" w:eastAsia="Times New Roman" w:hAnsiTheme="majorBidi" w:cstheme="majorBidi"/>
          <w:color w:val="000000"/>
          <w:sz w:val="24"/>
          <w:szCs w:val="24"/>
          <w:lang w:val="en-GB"/>
        </w:rPr>
        <w:t xml:space="preserve"> </w:t>
      </w:r>
      <w:r>
        <w:rPr>
          <w:rFonts w:asciiTheme="majorBidi" w:eastAsia="Times New Roman" w:hAnsiTheme="majorBidi" w:cstheme="majorBidi"/>
          <w:color w:val="000000"/>
          <w:sz w:val="24"/>
          <w:szCs w:val="24"/>
          <w:lang w:val="en-GB"/>
        </w:rPr>
        <w:t>yang</w:t>
      </w:r>
      <w:r w:rsidR="00C676BD">
        <w:rPr>
          <w:rFonts w:asciiTheme="majorBidi" w:eastAsia="Times New Roman" w:hAnsiTheme="majorBidi" w:cstheme="majorBidi"/>
          <w:color w:val="000000"/>
          <w:sz w:val="24"/>
          <w:szCs w:val="24"/>
          <w:lang w:val="en-GB"/>
        </w:rPr>
        <w:t xml:space="preserve"> </w:t>
      </w:r>
      <w:r>
        <w:rPr>
          <w:rFonts w:asciiTheme="majorBidi" w:eastAsia="Times New Roman" w:hAnsiTheme="majorBidi" w:cstheme="majorBidi"/>
          <w:color w:val="000000"/>
          <w:sz w:val="24"/>
          <w:szCs w:val="24"/>
          <w:lang w:val="en-GB"/>
        </w:rPr>
        <w:t>baik</w:t>
      </w:r>
      <w:r w:rsidR="00C676BD">
        <w:rPr>
          <w:rFonts w:asciiTheme="majorBidi" w:eastAsia="Times New Roman" w:hAnsiTheme="majorBidi" w:cstheme="majorBidi"/>
          <w:color w:val="000000"/>
          <w:sz w:val="24"/>
          <w:szCs w:val="24"/>
          <w:lang w:val="en-GB"/>
        </w:rPr>
        <w:t xml:space="preserve"> </w:t>
      </w:r>
      <w:r>
        <w:rPr>
          <w:rFonts w:asciiTheme="majorBidi" w:eastAsia="Times New Roman" w:hAnsiTheme="majorBidi" w:cstheme="majorBidi"/>
          <w:color w:val="000000"/>
          <w:sz w:val="24"/>
          <w:szCs w:val="24"/>
          <w:lang w:val="en-GB"/>
        </w:rPr>
        <w:t>bisa</w:t>
      </w:r>
      <w:r w:rsidR="00C676BD">
        <w:rPr>
          <w:rFonts w:asciiTheme="majorBidi" w:eastAsia="Times New Roman" w:hAnsiTheme="majorBidi" w:cstheme="majorBidi"/>
          <w:color w:val="000000"/>
          <w:sz w:val="24"/>
          <w:szCs w:val="24"/>
          <w:lang w:val="en-GB"/>
        </w:rPr>
        <w:t xml:space="preserve"> </w:t>
      </w:r>
      <w:r>
        <w:rPr>
          <w:rFonts w:asciiTheme="majorBidi" w:eastAsia="Times New Roman" w:hAnsiTheme="majorBidi" w:cstheme="majorBidi"/>
          <w:color w:val="000000"/>
          <w:sz w:val="24"/>
          <w:szCs w:val="24"/>
          <w:lang w:val="en-GB"/>
        </w:rPr>
        <w:t>dilakukakan</w:t>
      </w:r>
      <w:r w:rsidR="00C676BD">
        <w:rPr>
          <w:rFonts w:asciiTheme="majorBidi" w:eastAsia="Times New Roman" w:hAnsiTheme="majorBidi" w:cstheme="majorBidi"/>
          <w:color w:val="000000"/>
          <w:sz w:val="24"/>
          <w:szCs w:val="24"/>
          <w:lang w:val="en-GB"/>
        </w:rPr>
        <w:t xml:space="preserve"> </w:t>
      </w:r>
      <w:r>
        <w:rPr>
          <w:rFonts w:asciiTheme="majorBidi" w:eastAsia="Times New Roman" w:hAnsiTheme="majorBidi" w:cstheme="majorBidi"/>
          <w:color w:val="000000"/>
          <w:sz w:val="24"/>
          <w:szCs w:val="24"/>
          <w:lang w:val="en-GB"/>
        </w:rPr>
        <w:t>jika</w:t>
      </w:r>
      <w:r w:rsidR="00C676BD">
        <w:rPr>
          <w:rFonts w:asciiTheme="majorBidi" w:eastAsia="Times New Roman" w:hAnsiTheme="majorBidi" w:cstheme="majorBidi"/>
          <w:color w:val="000000"/>
          <w:sz w:val="24"/>
          <w:szCs w:val="24"/>
          <w:lang w:val="en-GB"/>
        </w:rPr>
        <w:t xml:space="preserve"> </w:t>
      </w:r>
      <w:r>
        <w:rPr>
          <w:rFonts w:asciiTheme="majorBidi" w:eastAsia="Times New Roman" w:hAnsiTheme="majorBidi" w:cstheme="majorBidi"/>
          <w:color w:val="000000"/>
          <w:sz w:val="24"/>
          <w:szCs w:val="24"/>
          <w:lang w:val="en-GB"/>
        </w:rPr>
        <w:t>memenuhi</w:t>
      </w:r>
      <w:r w:rsidR="00C676BD">
        <w:rPr>
          <w:rFonts w:asciiTheme="majorBidi" w:eastAsia="Times New Roman" w:hAnsiTheme="majorBidi" w:cstheme="majorBidi"/>
          <w:color w:val="000000"/>
          <w:sz w:val="24"/>
          <w:szCs w:val="24"/>
          <w:lang w:val="en-GB"/>
        </w:rPr>
        <w:t xml:space="preserve"> </w:t>
      </w:r>
      <w:r>
        <w:rPr>
          <w:rFonts w:asciiTheme="majorBidi" w:eastAsia="Times New Roman" w:hAnsiTheme="majorBidi" w:cstheme="majorBidi"/>
          <w:color w:val="000000"/>
          <w:sz w:val="24"/>
          <w:szCs w:val="24"/>
          <w:lang w:val="en-GB"/>
        </w:rPr>
        <w:t>indikaotor</w:t>
      </w:r>
      <w:r w:rsidR="00C676BD">
        <w:rPr>
          <w:rFonts w:asciiTheme="majorBidi" w:eastAsia="Times New Roman" w:hAnsiTheme="majorBidi" w:cstheme="majorBidi"/>
          <w:color w:val="000000"/>
          <w:sz w:val="24"/>
          <w:szCs w:val="24"/>
          <w:lang w:val="en-GB"/>
        </w:rPr>
        <w:t xml:space="preserve"> </w:t>
      </w:r>
      <w:r>
        <w:rPr>
          <w:rFonts w:asciiTheme="majorBidi" w:eastAsia="Times New Roman" w:hAnsiTheme="majorBidi" w:cstheme="majorBidi"/>
          <w:color w:val="000000"/>
          <w:sz w:val="24"/>
          <w:szCs w:val="24"/>
          <w:lang w:val="en-GB"/>
        </w:rPr>
        <w:t>berikut</w:t>
      </w:r>
      <w:r w:rsidR="00C676BD">
        <w:rPr>
          <w:rFonts w:asciiTheme="majorBidi" w:eastAsia="Times New Roman" w:hAnsiTheme="majorBidi" w:cstheme="majorBidi"/>
          <w:color w:val="000000"/>
          <w:sz w:val="24"/>
          <w:szCs w:val="24"/>
          <w:lang w:val="en-GB"/>
        </w:rPr>
        <w:t xml:space="preserve"> </w:t>
      </w:r>
      <w:r>
        <w:rPr>
          <w:rFonts w:asciiTheme="majorBidi" w:eastAsia="Times New Roman" w:hAnsiTheme="majorBidi" w:cstheme="majorBidi"/>
          <w:color w:val="000000"/>
          <w:sz w:val="24"/>
          <w:szCs w:val="24"/>
          <w:lang w:val="en-GB"/>
        </w:rPr>
        <w:t>ini</w:t>
      </w:r>
      <w:r w:rsidR="00C676BD">
        <w:rPr>
          <w:rFonts w:asciiTheme="majorBidi" w:eastAsia="Times New Roman" w:hAnsiTheme="majorBidi" w:cstheme="majorBidi"/>
          <w:color w:val="000000"/>
          <w:sz w:val="24"/>
          <w:szCs w:val="24"/>
          <w:lang w:val="en-GB"/>
        </w:rPr>
        <w:t xml:space="preserve"> </w:t>
      </w:r>
      <w:r>
        <w:rPr>
          <w:rFonts w:asciiTheme="majorBidi" w:eastAsia="Times New Roman" w:hAnsiTheme="majorBidi" w:cstheme="majorBidi"/>
          <w:color w:val="000000"/>
          <w:sz w:val="24"/>
          <w:szCs w:val="24"/>
          <w:lang w:val="en-GB"/>
        </w:rPr>
        <w:t>yaitu</w:t>
      </w:r>
      <w:r w:rsidR="00C676BD">
        <w:rPr>
          <w:rFonts w:asciiTheme="majorBidi" w:eastAsia="Times New Roman" w:hAnsiTheme="majorBidi" w:cstheme="majorBidi"/>
          <w:color w:val="000000"/>
          <w:sz w:val="24"/>
          <w:szCs w:val="24"/>
          <w:lang w:val="en-GB"/>
        </w:rPr>
        <w:t xml:space="preserve"> </w:t>
      </w:r>
      <w:r>
        <w:rPr>
          <w:rFonts w:asciiTheme="majorBidi" w:eastAsia="Times New Roman" w:hAnsiTheme="majorBidi" w:cstheme="majorBidi"/>
          <w:color w:val="000000"/>
          <w:sz w:val="24"/>
          <w:szCs w:val="24"/>
          <w:lang w:val="en-GB"/>
        </w:rPr>
        <w:t>bisa</w:t>
      </w:r>
      <w:r w:rsidR="00C676BD">
        <w:rPr>
          <w:rFonts w:asciiTheme="majorBidi" w:eastAsia="Times New Roman" w:hAnsiTheme="majorBidi" w:cstheme="majorBidi"/>
          <w:color w:val="000000"/>
          <w:sz w:val="24"/>
          <w:szCs w:val="24"/>
          <w:lang w:val="en-GB"/>
        </w:rPr>
        <w:t xml:space="preserve"> </w:t>
      </w:r>
      <w:r>
        <w:rPr>
          <w:rFonts w:asciiTheme="majorBidi" w:eastAsia="Times New Roman" w:hAnsiTheme="majorBidi" w:cstheme="majorBidi"/>
          <w:color w:val="000000"/>
          <w:sz w:val="24"/>
          <w:szCs w:val="24"/>
        </w:rPr>
        <w:t>Menetapkanan</w:t>
      </w:r>
      <w:r w:rsidR="00C676BD">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rPr>
        <w:t>Tujuan</w:t>
      </w:r>
      <w:r w:rsidR="00C676BD">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rPr>
        <w:t>dan</w:t>
      </w:r>
      <w:r w:rsidR="00C676BD">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rPr>
        <w:t>Prioritas,</w:t>
      </w:r>
      <w:r w:rsidR="00C676BD">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rPr>
        <w:t>Mempunyai</w:t>
      </w:r>
      <w:r w:rsidR="00C676BD">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rPr>
        <w:t>Alat</w:t>
      </w:r>
      <w:r w:rsidR="00C676BD">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rPr>
        <w:t>Manajemen</w:t>
      </w:r>
      <w:r w:rsidR="00C676BD">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rPr>
        <w:t>Waktu,</w:t>
      </w:r>
      <w:r w:rsidR="00C676BD">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rPr>
        <w:t>Memiliki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Persepsi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Kendali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atas</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Waktu</w:t>
      </w:r>
      <w:r>
        <w:rPr>
          <w:rFonts w:asciiTheme="majorBidi" w:eastAsia="Times New Roman" w:hAnsiTheme="majorBidi" w:cstheme="majorBidi"/>
          <w:color w:val="000000"/>
          <w:sz w:val="24"/>
          <w:szCs w:val="24"/>
        </w:rPr>
        <w:t>,</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sz w:val="24"/>
          <w:szCs w:val="24"/>
        </w:rPr>
        <w:t>Preferensi</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untuk</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Disorga</w:t>
      </w:r>
      <w:r>
        <w:rPr>
          <w:rFonts w:asciiTheme="majorBidi" w:eastAsia="Times New Roman" w:hAnsiTheme="majorBidi" w:cstheme="majorBidi"/>
          <w:color w:val="000000"/>
          <w:sz w:val="24"/>
          <w:szCs w:val="24"/>
        </w:rPr>
        <w:t>nisasi</w:t>
      </w:r>
      <w:r w:rsidR="00D6796D">
        <w:rPr>
          <w:rFonts w:asciiTheme="majorBidi" w:eastAsia="Times New Roman" w:hAnsiTheme="majorBidi" w:cstheme="majorBidi"/>
          <w:color w:val="000000"/>
          <w:sz w:val="24"/>
          <w:szCs w:val="24"/>
        </w:rPr>
        <w:t>.</w:t>
      </w:r>
      <w:r w:rsidR="00C676BD">
        <w:rPr>
          <w:rFonts w:asciiTheme="majorBidi" w:eastAsia="Times New Roman" w:hAnsiTheme="majorBidi" w:cstheme="majorBidi"/>
          <w:color w:val="000000"/>
          <w:sz w:val="24"/>
          <w:szCs w:val="24"/>
        </w:rPr>
        <w:t xml:space="preserve"> </w:t>
      </w:r>
    </w:p>
    <w:p w14:paraId="2C04BACF" w14:textId="48972A7F" w:rsidR="00C02DD4" w:rsidRPr="00326D7A" w:rsidRDefault="00C02DD4" w:rsidP="00E07A07">
      <w:pPr>
        <w:numPr>
          <w:ilvl w:val="0"/>
          <w:numId w:val="15"/>
        </w:numPr>
        <w:pBdr>
          <w:top w:val="nil"/>
          <w:left w:val="nil"/>
          <w:bottom w:val="nil"/>
          <w:right w:val="nil"/>
          <w:between w:val="nil"/>
        </w:pBdr>
        <w:spacing w:after="0" w:line="480" w:lineRule="auto"/>
        <w:ind w:left="720"/>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Bimbingan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Guru</w:t>
      </w:r>
    </w:p>
    <w:p w14:paraId="4C7F5829" w14:textId="5F3CFD52" w:rsidR="00C02DD4" w:rsidRPr="006C5DBD" w:rsidRDefault="00C02DD4" w:rsidP="00724D05">
      <w:pPr>
        <w:spacing w:after="0" w:line="480" w:lineRule="auto"/>
        <w:ind w:left="720" w:firstLine="709"/>
        <w:jc w:val="both"/>
        <w:rPr>
          <w:rFonts w:asciiTheme="majorBidi" w:eastAsia="Times New Roman" w:hAnsiTheme="majorBidi" w:cstheme="majorBidi"/>
          <w:sz w:val="24"/>
          <w:szCs w:val="24"/>
        </w:rPr>
      </w:pPr>
      <w:r w:rsidRPr="00326D7A">
        <w:rPr>
          <w:rFonts w:asciiTheme="majorBidi" w:eastAsia="Times New Roman" w:hAnsiTheme="majorBidi" w:cstheme="majorBidi"/>
          <w:sz w:val="24"/>
          <w:szCs w:val="24"/>
        </w:rPr>
        <w:t>Guru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manusia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memenuhi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kompetensi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memberikan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bimbingan,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bantuan,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sarana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murid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pertumbuhan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fisik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psikisnya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untuk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menuju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jenjang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kematangan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murid</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baik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lingkungan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formal,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pendidikan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dasar,</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pendidikan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menengah</w:t>
      </w:r>
      <w:r w:rsidR="00D6796D" w:rsidRPr="00D6796D">
        <w:rPr>
          <w:rFonts w:asciiTheme="majorBidi" w:eastAsia="Times New Roman" w:hAnsiTheme="majorBidi" w:cstheme="majorBidi"/>
          <w:sz w:val="24"/>
          <w:szCs w:val="24"/>
        </w:rPr>
        <w:t>.</w:t>
      </w:r>
      <w:r w:rsidR="00C676BD">
        <w:rPr>
          <w:rFonts w:asciiTheme="majorBidi" w:eastAsia="Times New Roman" w:hAnsiTheme="majorBidi" w:cstheme="majorBidi"/>
          <w:sz w:val="24"/>
          <w:szCs w:val="24"/>
        </w:rPr>
        <w:t xml:space="preserve"> </w:t>
      </w:r>
    </w:p>
    <w:p w14:paraId="2BDE2F89" w14:textId="64AB95BF" w:rsidR="00D6796D" w:rsidRPr="00D6796D" w:rsidRDefault="00D6796D" w:rsidP="00724D05">
      <w:pPr>
        <w:spacing w:after="0" w:line="480" w:lineRule="auto"/>
        <w:ind w:left="720" w:firstLine="709"/>
        <w:jc w:val="both"/>
        <w:rPr>
          <w:rFonts w:asciiTheme="majorBidi" w:eastAsia="Times New Roman" w:hAnsiTheme="majorBidi" w:cstheme="majorBidi"/>
          <w:sz w:val="24"/>
          <w:szCs w:val="24"/>
          <w:lang w:val="en-GB"/>
        </w:rPr>
      </w:pPr>
      <w:r>
        <w:rPr>
          <w:rFonts w:asciiTheme="majorBidi" w:eastAsia="Times New Roman" w:hAnsiTheme="majorBidi" w:cstheme="majorBidi"/>
          <w:sz w:val="24"/>
          <w:szCs w:val="24"/>
          <w:lang w:val="en-GB"/>
        </w:rPr>
        <w:lastRenderedPageBreak/>
        <w:t>Bimbingan</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guru</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yang</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baik</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jika</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meliputi</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perencanaan</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dan</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tujuan</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pembelajaran,</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keterlibatan</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peserta</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didik,</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makna</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pembelajaran,</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penilaian</w:t>
      </w:r>
      <w:r w:rsidR="00C676BD">
        <w:rPr>
          <w:rFonts w:asciiTheme="majorBidi" w:eastAsia="Times New Roman" w:hAnsiTheme="majorBidi" w:cstheme="majorBidi"/>
          <w:sz w:val="24"/>
          <w:szCs w:val="24"/>
          <w:lang w:val="en-GB"/>
        </w:rPr>
        <w:t xml:space="preserve"> </w:t>
      </w:r>
      <w:r>
        <w:rPr>
          <w:rFonts w:asciiTheme="majorBidi" w:eastAsia="Times New Roman" w:hAnsiTheme="majorBidi" w:cstheme="majorBidi"/>
          <w:sz w:val="24"/>
          <w:szCs w:val="24"/>
          <w:lang w:val="en-GB"/>
        </w:rPr>
        <w:t>pembelajaran.</w:t>
      </w:r>
      <w:r w:rsidR="00C676BD">
        <w:rPr>
          <w:rFonts w:asciiTheme="majorBidi" w:eastAsia="Times New Roman" w:hAnsiTheme="majorBidi" w:cstheme="majorBidi"/>
          <w:sz w:val="24"/>
          <w:szCs w:val="24"/>
          <w:lang w:val="en-GB"/>
        </w:rPr>
        <w:t xml:space="preserve"> </w:t>
      </w:r>
    </w:p>
    <w:p w14:paraId="4C66093E" w14:textId="696ABCEF" w:rsidR="00C02DD4" w:rsidRPr="00326D7A" w:rsidRDefault="00E917A4" w:rsidP="00E07A07">
      <w:pPr>
        <w:numPr>
          <w:ilvl w:val="0"/>
          <w:numId w:val="14"/>
        </w:numPr>
        <w:pBdr>
          <w:top w:val="nil"/>
          <w:left w:val="nil"/>
          <w:bottom w:val="nil"/>
          <w:right w:val="nil"/>
          <w:between w:val="nil"/>
        </w:pBdr>
        <w:spacing w:after="0" w:line="480" w:lineRule="auto"/>
        <w:ind w:left="360"/>
        <w:jc w:val="both"/>
        <w:rPr>
          <w:rFonts w:asciiTheme="majorBidi" w:eastAsia="Times New Roman" w:hAnsiTheme="majorBidi" w:cstheme="majorBidi"/>
          <w:b/>
          <w:color w:val="000000"/>
          <w:sz w:val="24"/>
          <w:szCs w:val="24"/>
        </w:rPr>
      </w:pPr>
      <w:r w:rsidRPr="00326D7A">
        <w:rPr>
          <w:rFonts w:asciiTheme="majorBidi" w:eastAsia="Times New Roman" w:hAnsiTheme="majorBidi" w:cstheme="majorBidi"/>
          <w:b/>
          <w:color w:val="000000"/>
          <w:sz w:val="24"/>
          <w:szCs w:val="24"/>
        </w:rPr>
        <w:t>Teknik</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Dan</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Instrumen</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Pengumpulan</w:t>
      </w:r>
      <w:r w:rsidR="00C676BD">
        <w:rPr>
          <w:rFonts w:asciiTheme="majorBidi" w:eastAsia="Times New Roman" w:hAnsiTheme="majorBidi" w:cstheme="majorBidi"/>
          <w:b/>
          <w:color w:val="000000"/>
          <w:sz w:val="24"/>
          <w:szCs w:val="24"/>
        </w:rPr>
        <w:t xml:space="preserve"> </w:t>
      </w:r>
      <w:r w:rsidRPr="00326D7A">
        <w:rPr>
          <w:rFonts w:asciiTheme="majorBidi" w:eastAsia="Times New Roman" w:hAnsiTheme="majorBidi" w:cstheme="majorBidi"/>
          <w:b/>
          <w:color w:val="000000"/>
          <w:sz w:val="24"/>
          <w:szCs w:val="24"/>
        </w:rPr>
        <w:t>Data</w:t>
      </w:r>
    </w:p>
    <w:p w14:paraId="017D5C08" w14:textId="61F188CA" w:rsidR="00C02DD4" w:rsidRPr="00326D7A" w:rsidRDefault="00C02DD4" w:rsidP="00E07A07">
      <w:pPr>
        <w:numPr>
          <w:ilvl w:val="0"/>
          <w:numId w:val="16"/>
        </w:numPr>
        <w:pBdr>
          <w:top w:val="nil"/>
          <w:left w:val="nil"/>
          <w:bottom w:val="nil"/>
          <w:right w:val="nil"/>
          <w:between w:val="nil"/>
        </w:pBdr>
        <w:spacing w:after="0" w:line="480" w:lineRule="auto"/>
        <w:ind w:left="785"/>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Teknik</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Pengumpulan</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Data</w:t>
      </w:r>
    </w:p>
    <w:p w14:paraId="41403D7A" w14:textId="14FA329E" w:rsidR="00C02DD4" w:rsidRPr="00326D7A" w:rsidRDefault="00C02DD4" w:rsidP="00E07A07">
      <w:pPr>
        <w:numPr>
          <w:ilvl w:val="0"/>
          <w:numId w:val="17"/>
        </w:numPr>
        <w:pBdr>
          <w:top w:val="nil"/>
          <w:left w:val="nil"/>
          <w:bottom w:val="nil"/>
          <w:right w:val="nil"/>
          <w:between w:val="nil"/>
        </w:pBdr>
        <w:spacing w:after="0" w:line="480" w:lineRule="auto"/>
        <w:ind w:left="1145"/>
        <w:jc w:val="both"/>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Angket</w:t>
      </w:r>
      <w:r w:rsidR="00C676BD">
        <w:rPr>
          <w:rFonts w:asciiTheme="majorBidi" w:eastAsia="Times New Roman" w:hAnsiTheme="majorBidi" w:cstheme="majorBidi"/>
          <w:color w:val="000000"/>
          <w:sz w:val="24"/>
          <w:szCs w:val="24"/>
        </w:rPr>
        <w:t xml:space="preserve"> </w:t>
      </w:r>
    </w:p>
    <w:p w14:paraId="46E85136" w14:textId="77777777" w:rsidR="00E724AC" w:rsidRDefault="00C02DD4" w:rsidP="00AA4A95">
      <w:pPr>
        <w:spacing w:after="0" w:line="480" w:lineRule="auto"/>
        <w:ind w:left="1210" w:firstLine="567"/>
        <w:jc w:val="both"/>
        <w:rPr>
          <w:rFonts w:asciiTheme="majorBidi" w:eastAsia="Times New Roman" w:hAnsiTheme="majorBidi" w:cstheme="majorBidi"/>
          <w:sz w:val="24"/>
          <w:szCs w:val="24"/>
          <w:lang w:val="en-GB"/>
        </w:rPr>
      </w:pPr>
      <w:r w:rsidRPr="00326D7A">
        <w:rPr>
          <w:rFonts w:asciiTheme="majorBidi" w:eastAsia="Times New Roman" w:hAnsiTheme="majorBidi" w:cstheme="majorBidi"/>
          <w:sz w:val="24"/>
          <w:szCs w:val="24"/>
        </w:rPr>
        <w:t>Dalam</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ini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penulis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menentukan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angket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sebagai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teknik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pengumpulan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datanya.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Angket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merupakan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suatu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ceklist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dari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pernya</w:t>
      </w:r>
      <w:r w:rsidR="0021649C" w:rsidRPr="00326D7A">
        <w:rPr>
          <w:rFonts w:asciiTheme="majorBidi" w:eastAsia="Times New Roman" w:hAnsiTheme="majorBidi" w:cstheme="majorBidi"/>
          <w:sz w:val="24"/>
          <w:szCs w:val="24"/>
          <w:lang w:val="en-US"/>
        </w:rPr>
        <w:t>ta</w:t>
      </w:r>
      <w:r w:rsidRPr="00326D7A">
        <w:rPr>
          <w:rFonts w:asciiTheme="majorBidi" w:eastAsia="Times New Roman" w:hAnsiTheme="majorBidi" w:cstheme="majorBidi"/>
          <w:sz w:val="24"/>
          <w:szCs w:val="24"/>
        </w:rPr>
        <w:t>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deklarasi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terkait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tema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tertentu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yang</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dianugerahkan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subjek.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perseorangan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ataupun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golongan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tujuan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memperoleh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laporan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tertentu.</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Metode</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angket</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adalah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sebuah</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teknis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penghimpunan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data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dengan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penyajian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soal</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pertanyaan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tulisan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kepada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subjek</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penelitian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dan</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ditanggapi</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secara</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tertulis</w:t>
      </w:r>
      <w:r w:rsidR="00C676BD">
        <w:rPr>
          <w:rFonts w:asciiTheme="majorBidi" w:eastAsia="Times New Roman" w:hAnsiTheme="majorBidi" w:cstheme="majorBidi"/>
          <w:sz w:val="24"/>
          <w:szCs w:val="24"/>
        </w:rPr>
        <w:t xml:space="preserve"> </w:t>
      </w:r>
      <w:r w:rsidRPr="00326D7A">
        <w:rPr>
          <w:rFonts w:asciiTheme="majorBidi" w:eastAsia="Times New Roman" w:hAnsiTheme="majorBidi" w:cstheme="majorBidi"/>
          <w:sz w:val="24"/>
          <w:szCs w:val="24"/>
        </w:rPr>
        <w:t>juga.</w:t>
      </w:r>
      <w:r w:rsidR="00650C83" w:rsidRPr="00326D7A">
        <w:rPr>
          <w:rStyle w:val="FootnoteReference"/>
          <w:rFonts w:asciiTheme="majorBidi" w:eastAsia="Times New Roman" w:hAnsiTheme="majorBidi" w:cstheme="majorBidi"/>
          <w:sz w:val="24"/>
          <w:szCs w:val="24"/>
        </w:rPr>
        <w:footnoteReference w:id="135"/>
      </w:r>
      <w:r w:rsidR="00C676BD">
        <w:rPr>
          <w:rFonts w:asciiTheme="majorBidi" w:eastAsia="Times New Roman" w:hAnsiTheme="majorBidi" w:cstheme="majorBidi"/>
          <w:sz w:val="24"/>
          <w:szCs w:val="24"/>
        </w:rPr>
        <w:t xml:space="preserve"> </w:t>
      </w:r>
    </w:p>
    <w:p w14:paraId="789FF68E" w14:textId="598056E3" w:rsidR="0006773F" w:rsidRPr="00E724AC" w:rsidRDefault="0006773F" w:rsidP="00AA4A95">
      <w:pPr>
        <w:spacing w:after="0" w:line="480" w:lineRule="auto"/>
        <w:ind w:left="1210" w:firstLine="567"/>
        <w:jc w:val="both"/>
        <w:rPr>
          <w:rFonts w:asciiTheme="majorBidi" w:eastAsia="Times New Roman" w:hAnsiTheme="majorBidi" w:cstheme="majorBidi"/>
          <w:sz w:val="24"/>
          <w:szCs w:val="24"/>
        </w:rPr>
      </w:pPr>
      <w:r w:rsidRPr="00326D7A">
        <w:rPr>
          <w:rFonts w:asciiTheme="majorBidi" w:eastAsia="Times New Roman" w:hAnsiTheme="majorBidi" w:cstheme="majorBidi"/>
          <w:color w:val="000000"/>
          <w:sz w:val="24"/>
          <w:szCs w:val="24"/>
        </w:rPr>
        <w:t>Angke</w:t>
      </w:r>
      <w:r w:rsidRPr="00326D7A">
        <w:rPr>
          <w:rFonts w:asciiTheme="majorBidi" w:hAnsiTheme="majorBidi" w:cstheme="majorBidi"/>
          <w:sz w:val="24"/>
          <w:szCs w:val="24"/>
          <w:lang w:val="en-US"/>
        </w:rPr>
        <w:t>t</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digunakan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yaitu</w:t>
      </w:r>
      <w:r w:rsidR="00C676BD">
        <w:rPr>
          <w:rFonts w:asciiTheme="majorBidi" w:hAnsiTheme="majorBidi" w:cstheme="majorBidi"/>
          <w:sz w:val="24"/>
          <w:szCs w:val="24"/>
        </w:rPr>
        <w:t xml:space="preserve"> </w:t>
      </w:r>
      <w:r w:rsidRPr="00326D7A">
        <w:rPr>
          <w:rFonts w:asciiTheme="majorBidi" w:eastAsia="Times New Roman" w:hAnsiTheme="majorBidi" w:cstheme="majorBidi"/>
          <w:color w:val="000000"/>
          <w:sz w:val="24"/>
          <w:szCs w:val="24"/>
        </w:rPr>
        <w:t>Angke</w:t>
      </w:r>
      <w:r w:rsidRPr="00326D7A">
        <w:rPr>
          <w:rFonts w:asciiTheme="majorBidi" w:hAnsiTheme="majorBidi" w:cstheme="majorBidi"/>
          <w:sz w:val="24"/>
          <w:szCs w:val="24"/>
          <w:lang w:val="en-US"/>
        </w:rPr>
        <w:t>t</w:t>
      </w:r>
      <w:r w:rsidR="00C676BD">
        <w:rPr>
          <w:rFonts w:asciiTheme="majorBidi" w:hAnsiTheme="majorBidi" w:cstheme="majorBidi"/>
          <w:sz w:val="24"/>
          <w:szCs w:val="24"/>
        </w:rPr>
        <w:t xml:space="preserve"> </w:t>
      </w:r>
      <w:r w:rsidRPr="00326D7A">
        <w:rPr>
          <w:rFonts w:asciiTheme="majorBidi" w:hAnsiTheme="majorBidi" w:cstheme="majorBidi"/>
          <w:sz w:val="24"/>
          <w:szCs w:val="24"/>
        </w:rPr>
        <w:t>tertutup.</w:t>
      </w:r>
      <w:r w:rsidR="00C676BD">
        <w:rPr>
          <w:rFonts w:asciiTheme="majorBidi" w:hAnsiTheme="majorBidi" w:cstheme="majorBidi"/>
          <w:sz w:val="24"/>
          <w:szCs w:val="24"/>
        </w:rPr>
        <w:t xml:space="preserve"> </w:t>
      </w:r>
      <w:r w:rsidRPr="00326D7A">
        <w:rPr>
          <w:rFonts w:asciiTheme="majorBidi" w:eastAsia="Times New Roman" w:hAnsiTheme="majorBidi" w:cstheme="majorBidi"/>
          <w:color w:val="000000"/>
          <w:sz w:val="24"/>
          <w:szCs w:val="24"/>
        </w:rPr>
        <w:t>Angke</w:t>
      </w:r>
      <w:r w:rsidRPr="00326D7A">
        <w:rPr>
          <w:rFonts w:asciiTheme="majorBidi" w:hAnsiTheme="majorBidi" w:cstheme="majorBidi"/>
          <w:sz w:val="24"/>
          <w:szCs w:val="24"/>
          <w:lang w:val="en-US"/>
        </w:rPr>
        <w:t>t</w:t>
      </w:r>
      <w:r w:rsidR="00C676BD">
        <w:rPr>
          <w:rFonts w:asciiTheme="majorBidi" w:hAnsiTheme="majorBidi" w:cstheme="majorBidi"/>
          <w:sz w:val="24"/>
          <w:szCs w:val="24"/>
        </w:rPr>
        <w:t xml:space="preserve"> </w:t>
      </w:r>
      <w:r w:rsidRPr="00326D7A">
        <w:rPr>
          <w:rFonts w:asciiTheme="majorBidi" w:hAnsiTheme="majorBidi" w:cstheme="majorBidi"/>
          <w:sz w:val="24"/>
          <w:szCs w:val="24"/>
        </w:rPr>
        <w:t>tertutup</w:t>
      </w:r>
      <w:r w:rsidR="00C676BD">
        <w:rPr>
          <w:rFonts w:asciiTheme="majorBidi" w:hAnsiTheme="majorBidi" w:cstheme="majorBidi"/>
          <w:sz w:val="24"/>
          <w:szCs w:val="24"/>
        </w:rPr>
        <w:t xml:space="preserve"> </w:t>
      </w:r>
      <w:r w:rsidRPr="00326D7A">
        <w:rPr>
          <w:rFonts w:asciiTheme="majorBidi" w:eastAsia="Times New Roman" w:hAnsiTheme="majorBidi" w:cstheme="majorBidi"/>
          <w:sz w:val="24"/>
          <w:szCs w:val="24"/>
        </w:rPr>
        <w:t>adalah</w:t>
      </w:r>
      <w:r w:rsidR="00C676BD">
        <w:rPr>
          <w:rFonts w:asciiTheme="majorBidi" w:eastAsia="Times New Roman" w:hAnsiTheme="majorBidi" w:cstheme="majorBidi"/>
          <w:color w:val="000000"/>
          <w:sz w:val="24"/>
          <w:szCs w:val="24"/>
        </w:rPr>
        <w:t xml:space="preserve"> </w:t>
      </w:r>
      <w:r w:rsidRPr="00326D7A">
        <w:rPr>
          <w:rFonts w:asciiTheme="majorBidi" w:eastAsia="Times New Roman" w:hAnsiTheme="majorBidi" w:cstheme="majorBidi"/>
          <w:color w:val="000000"/>
          <w:sz w:val="24"/>
          <w:szCs w:val="24"/>
        </w:rPr>
        <w:t>Angke</w:t>
      </w:r>
      <w:r w:rsidRPr="00326D7A">
        <w:rPr>
          <w:rFonts w:asciiTheme="majorBidi" w:hAnsiTheme="majorBidi" w:cstheme="majorBidi"/>
          <w:sz w:val="24"/>
          <w:szCs w:val="24"/>
          <w:lang w:val="en-US"/>
        </w:rPr>
        <w:t>t</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di</w:t>
      </w:r>
      <w:r w:rsidR="00FA2D67" w:rsidRPr="00326D7A">
        <w:rPr>
          <w:rFonts w:asciiTheme="majorBidi" w:hAnsiTheme="majorBidi" w:cstheme="majorBidi"/>
          <w:sz w:val="24"/>
          <w:szCs w:val="24"/>
          <w:lang w:val="en-US"/>
        </w:rPr>
        <w:t>sediakan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oleh</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bentuk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pernyataan</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di</w:t>
      </w:r>
      <w:r w:rsidR="00FA2D67" w:rsidRPr="00326D7A">
        <w:rPr>
          <w:rFonts w:asciiTheme="majorBidi" w:hAnsiTheme="majorBidi" w:cstheme="majorBidi"/>
          <w:sz w:val="24"/>
          <w:szCs w:val="24"/>
          <w:lang w:val="en-US"/>
        </w:rPr>
        <w:t>sajikan</w:t>
      </w:r>
      <w:r w:rsidR="00C676BD">
        <w:rPr>
          <w:rFonts w:asciiTheme="majorBidi" w:hAnsiTheme="majorBidi" w:cstheme="majorBidi"/>
          <w:sz w:val="24"/>
          <w:szCs w:val="24"/>
        </w:rPr>
        <w:t xml:space="preserve"> </w:t>
      </w:r>
      <w:r w:rsidR="004628EB" w:rsidRPr="00326D7A">
        <w:rPr>
          <w:rFonts w:asciiTheme="majorBidi" w:hAnsiTheme="majorBidi" w:cstheme="majorBidi"/>
          <w:sz w:val="24"/>
          <w:szCs w:val="24"/>
          <w:lang w:val="en-US"/>
        </w:rPr>
        <w:t>opsi</w:t>
      </w:r>
      <w:r w:rsidR="00C676BD">
        <w:rPr>
          <w:rFonts w:asciiTheme="majorBidi" w:hAnsiTheme="majorBidi" w:cstheme="majorBidi"/>
          <w:sz w:val="24"/>
          <w:szCs w:val="24"/>
        </w:rPr>
        <w:t xml:space="preserve"> </w:t>
      </w:r>
      <w:r w:rsidRPr="00326D7A">
        <w:rPr>
          <w:rFonts w:asciiTheme="majorBidi" w:hAnsiTheme="majorBidi" w:cstheme="majorBidi"/>
          <w:sz w:val="24"/>
          <w:szCs w:val="24"/>
        </w:rPr>
        <w:t>jawaban</w:t>
      </w:r>
      <w:r w:rsidR="00C676BD">
        <w:rPr>
          <w:rFonts w:asciiTheme="majorBidi" w:hAnsiTheme="majorBidi" w:cstheme="majorBidi"/>
          <w:sz w:val="24"/>
          <w:szCs w:val="24"/>
        </w:rPr>
        <w:t xml:space="preserve"> </w:t>
      </w:r>
      <w:r w:rsidRPr="00326D7A">
        <w:rPr>
          <w:rFonts w:asciiTheme="majorBidi" w:hAnsiTheme="majorBidi" w:cstheme="majorBidi"/>
          <w:sz w:val="24"/>
          <w:szCs w:val="24"/>
        </w:rPr>
        <w:t>sehingga</w:t>
      </w:r>
      <w:r w:rsidR="00C676BD">
        <w:rPr>
          <w:rFonts w:asciiTheme="majorBidi" w:hAnsiTheme="majorBidi" w:cstheme="majorBidi"/>
          <w:sz w:val="24"/>
          <w:szCs w:val="24"/>
        </w:rPr>
        <w:t xml:space="preserve"> </w:t>
      </w:r>
      <w:r w:rsidRPr="00326D7A">
        <w:rPr>
          <w:rFonts w:asciiTheme="majorBidi" w:hAnsiTheme="majorBidi" w:cstheme="majorBidi"/>
          <w:sz w:val="24"/>
          <w:szCs w:val="24"/>
        </w:rPr>
        <w:t>responden</w:t>
      </w:r>
      <w:r w:rsidR="00C676BD">
        <w:rPr>
          <w:rFonts w:asciiTheme="majorBidi" w:hAnsiTheme="majorBidi" w:cstheme="majorBidi"/>
          <w:sz w:val="24"/>
          <w:szCs w:val="24"/>
        </w:rPr>
        <w:t xml:space="preserve"> </w:t>
      </w:r>
      <w:r w:rsidR="004628EB" w:rsidRPr="00326D7A">
        <w:rPr>
          <w:rFonts w:asciiTheme="majorBidi" w:hAnsiTheme="majorBidi" w:cstheme="majorBidi"/>
          <w:sz w:val="24"/>
          <w:szCs w:val="24"/>
          <w:lang w:val="en-US"/>
        </w:rPr>
        <w:t>hanya</w:t>
      </w:r>
      <w:r w:rsidR="00C676BD">
        <w:rPr>
          <w:rFonts w:asciiTheme="majorBidi" w:hAnsiTheme="majorBidi" w:cstheme="majorBidi"/>
          <w:sz w:val="24"/>
          <w:szCs w:val="24"/>
        </w:rPr>
        <w:t xml:space="preserve"> </w:t>
      </w:r>
      <w:r w:rsidRPr="00326D7A">
        <w:rPr>
          <w:rFonts w:asciiTheme="majorBidi" w:hAnsiTheme="majorBidi" w:cstheme="majorBidi"/>
          <w:sz w:val="24"/>
          <w:szCs w:val="24"/>
        </w:rPr>
        <w:t>m</w:t>
      </w:r>
      <w:r w:rsidR="004628EB" w:rsidRPr="00326D7A">
        <w:rPr>
          <w:rFonts w:asciiTheme="majorBidi" w:hAnsiTheme="majorBidi" w:cstheme="majorBidi"/>
          <w:sz w:val="24"/>
          <w:szCs w:val="24"/>
          <w:lang w:val="en-US"/>
        </w:rPr>
        <w:t>en</w:t>
      </w:r>
      <w:r w:rsidRPr="00326D7A">
        <w:rPr>
          <w:rFonts w:asciiTheme="majorBidi" w:hAnsiTheme="majorBidi" w:cstheme="majorBidi"/>
          <w:sz w:val="24"/>
          <w:szCs w:val="24"/>
        </w:rPr>
        <w:t>centang</w:t>
      </w:r>
      <w:r w:rsidR="00C676BD">
        <w:rPr>
          <w:rFonts w:asciiTheme="majorBidi" w:hAnsiTheme="majorBidi" w:cstheme="majorBidi"/>
          <w:sz w:val="24"/>
          <w:szCs w:val="24"/>
        </w:rPr>
        <w:t xml:space="preserve"> </w:t>
      </w:r>
      <w:r w:rsidRPr="00326D7A">
        <w:rPr>
          <w:rFonts w:asciiTheme="majorBidi" w:hAnsiTheme="majorBidi" w:cstheme="majorBidi"/>
          <w:sz w:val="24"/>
          <w:szCs w:val="24"/>
        </w:rPr>
        <w:t>pada</w:t>
      </w:r>
      <w:r w:rsidR="00C676BD">
        <w:rPr>
          <w:rFonts w:asciiTheme="majorBidi" w:hAnsiTheme="majorBidi" w:cstheme="majorBidi"/>
          <w:sz w:val="24"/>
          <w:szCs w:val="24"/>
        </w:rPr>
        <w:t xml:space="preserve"> </w:t>
      </w:r>
      <w:r w:rsidRPr="00326D7A">
        <w:rPr>
          <w:rFonts w:asciiTheme="majorBidi" w:hAnsiTheme="majorBidi" w:cstheme="majorBidi"/>
          <w:sz w:val="24"/>
          <w:szCs w:val="24"/>
        </w:rPr>
        <w:t>jawaban</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di</w:t>
      </w:r>
      <w:r w:rsidR="004628EB" w:rsidRPr="00326D7A">
        <w:rPr>
          <w:rFonts w:asciiTheme="majorBidi" w:hAnsiTheme="majorBidi" w:cstheme="majorBidi"/>
          <w:sz w:val="24"/>
          <w:szCs w:val="24"/>
          <w:lang w:val="en-US"/>
        </w:rPr>
        <w:t>kehendaki</w:t>
      </w:r>
      <w:r w:rsidR="00C676BD">
        <w:rPr>
          <w:rFonts w:asciiTheme="majorBidi" w:hAnsiTheme="majorBidi" w:cstheme="majorBidi"/>
          <w:sz w:val="24"/>
          <w:szCs w:val="24"/>
          <w:lang w:val="en-US"/>
        </w:rPr>
        <w:t xml:space="preserve"> </w:t>
      </w:r>
      <w:r w:rsidR="004628EB" w:rsidRPr="00326D7A">
        <w:rPr>
          <w:rFonts w:asciiTheme="majorBidi" w:hAnsiTheme="majorBidi" w:cstheme="majorBidi"/>
          <w:sz w:val="24"/>
          <w:szCs w:val="24"/>
          <w:lang w:val="en-US"/>
        </w:rPr>
        <w:t>oleh</w:t>
      </w:r>
      <w:r w:rsidR="00C676BD">
        <w:rPr>
          <w:rFonts w:asciiTheme="majorBidi" w:hAnsiTheme="majorBidi" w:cstheme="majorBidi"/>
          <w:sz w:val="24"/>
          <w:szCs w:val="24"/>
          <w:lang w:val="en-US"/>
        </w:rPr>
        <w:t xml:space="preserve"> </w:t>
      </w:r>
      <w:r w:rsidR="004628EB" w:rsidRPr="00326D7A">
        <w:rPr>
          <w:rFonts w:asciiTheme="majorBidi" w:hAnsiTheme="majorBidi" w:cstheme="majorBidi"/>
          <w:sz w:val="24"/>
          <w:szCs w:val="24"/>
          <w:lang w:val="en-US"/>
        </w:rPr>
        <w:t>sampel</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eastAsia="Times New Roman" w:hAnsiTheme="majorBidi" w:cstheme="majorBidi"/>
          <w:color w:val="000000"/>
          <w:sz w:val="24"/>
          <w:szCs w:val="24"/>
        </w:rPr>
        <w:t>Angke</w:t>
      </w:r>
      <w:r w:rsidRPr="00326D7A">
        <w:rPr>
          <w:rFonts w:asciiTheme="majorBidi" w:hAnsiTheme="majorBidi" w:cstheme="majorBidi"/>
          <w:sz w:val="24"/>
          <w:szCs w:val="24"/>
          <w:lang w:val="en-US"/>
        </w:rPr>
        <w:t>t</w:t>
      </w:r>
      <w:r w:rsidR="00C676BD">
        <w:rPr>
          <w:rFonts w:asciiTheme="majorBidi" w:hAnsiTheme="majorBidi" w:cstheme="majorBidi"/>
          <w:sz w:val="24"/>
          <w:szCs w:val="24"/>
        </w:rPr>
        <w:t xml:space="preserve"> </w:t>
      </w:r>
      <w:r w:rsidRPr="00326D7A">
        <w:rPr>
          <w:rFonts w:asciiTheme="majorBidi" w:hAnsiTheme="majorBidi" w:cstheme="majorBidi"/>
          <w:sz w:val="24"/>
          <w:szCs w:val="24"/>
        </w:rPr>
        <w:t>tersebut</w:t>
      </w:r>
      <w:r w:rsidR="00C676BD">
        <w:rPr>
          <w:rFonts w:asciiTheme="majorBidi" w:hAnsiTheme="majorBidi" w:cstheme="majorBidi"/>
          <w:sz w:val="24"/>
          <w:szCs w:val="24"/>
        </w:rPr>
        <w:t xml:space="preserve"> </w:t>
      </w:r>
      <w:r w:rsidRPr="00326D7A">
        <w:rPr>
          <w:rFonts w:asciiTheme="majorBidi" w:hAnsiTheme="majorBidi" w:cstheme="majorBidi"/>
          <w:sz w:val="24"/>
          <w:szCs w:val="24"/>
        </w:rPr>
        <w:t>di</w:t>
      </w:r>
      <w:r w:rsidR="004628EB" w:rsidRPr="00326D7A">
        <w:rPr>
          <w:rFonts w:asciiTheme="majorBidi" w:hAnsiTheme="majorBidi" w:cstheme="majorBidi"/>
          <w:sz w:val="24"/>
          <w:szCs w:val="24"/>
          <w:lang w:val="en-US"/>
        </w:rPr>
        <w:t>serahkan</w:t>
      </w:r>
      <w:r w:rsidR="00C676BD">
        <w:rPr>
          <w:rFonts w:asciiTheme="majorBidi" w:hAnsiTheme="majorBidi" w:cstheme="majorBidi"/>
          <w:sz w:val="24"/>
          <w:szCs w:val="24"/>
        </w:rPr>
        <w:t xml:space="preserve"> </w:t>
      </w:r>
      <w:r w:rsidRPr="00326D7A">
        <w:rPr>
          <w:rFonts w:asciiTheme="majorBidi" w:hAnsiTheme="majorBidi" w:cstheme="majorBidi"/>
          <w:sz w:val="24"/>
          <w:szCs w:val="24"/>
        </w:rPr>
        <w:t>kepada</w:t>
      </w:r>
      <w:r w:rsidR="00C676BD">
        <w:rPr>
          <w:rFonts w:asciiTheme="majorBidi" w:hAnsiTheme="majorBidi" w:cstheme="majorBidi"/>
          <w:sz w:val="24"/>
          <w:szCs w:val="24"/>
        </w:rPr>
        <w:t xml:space="preserve"> </w:t>
      </w:r>
      <w:r w:rsidRPr="00326D7A">
        <w:rPr>
          <w:rFonts w:asciiTheme="majorBidi" w:hAnsiTheme="majorBidi" w:cstheme="majorBidi"/>
          <w:sz w:val="24"/>
          <w:szCs w:val="24"/>
        </w:rPr>
        <w:t>responden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secara</w:t>
      </w:r>
      <w:r w:rsidR="00C676BD">
        <w:rPr>
          <w:rFonts w:asciiTheme="majorBidi" w:hAnsiTheme="majorBidi" w:cstheme="majorBidi"/>
          <w:sz w:val="24"/>
          <w:szCs w:val="24"/>
        </w:rPr>
        <w:t xml:space="preserve"> </w:t>
      </w:r>
      <w:r w:rsidRPr="00326D7A">
        <w:rPr>
          <w:rFonts w:asciiTheme="majorBidi" w:hAnsiTheme="majorBidi" w:cstheme="majorBidi"/>
          <w:sz w:val="24"/>
          <w:szCs w:val="24"/>
        </w:rPr>
        <w:t>langsung</w:t>
      </w:r>
      <w:r w:rsidR="00C676BD">
        <w:rPr>
          <w:rFonts w:asciiTheme="majorBidi" w:hAnsiTheme="majorBidi" w:cstheme="majorBidi"/>
          <w:sz w:val="24"/>
          <w:szCs w:val="24"/>
        </w:rPr>
        <w:t xml:space="preserve"> </w:t>
      </w:r>
      <w:r w:rsidRPr="00326D7A">
        <w:rPr>
          <w:rFonts w:asciiTheme="majorBidi" w:hAnsiTheme="majorBidi" w:cstheme="majorBidi"/>
          <w:sz w:val="24"/>
          <w:szCs w:val="24"/>
        </w:rPr>
        <w:t>oleh</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w:t>
      </w:r>
      <w:r w:rsidR="00C676BD">
        <w:rPr>
          <w:rFonts w:asciiTheme="majorBidi" w:hAnsiTheme="majorBidi" w:cstheme="majorBidi"/>
          <w:sz w:val="24"/>
          <w:szCs w:val="24"/>
        </w:rPr>
        <w:t xml:space="preserve"> </w:t>
      </w:r>
      <w:r w:rsidRPr="00326D7A">
        <w:rPr>
          <w:rFonts w:asciiTheme="majorBidi" w:hAnsiTheme="majorBidi" w:cstheme="majorBidi"/>
          <w:sz w:val="24"/>
          <w:szCs w:val="24"/>
        </w:rPr>
        <w:t>Sedangkan</w:t>
      </w:r>
      <w:r w:rsidR="00C676BD">
        <w:rPr>
          <w:rFonts w:asciiTheme="majorBidi" w:hAnsiTheme="majorBidi" w:cstheme="majorBidi"/>
          <w:sz w:val="24"/>
          <w:szCs w:val="24"/>
        </w:rPr>
        <w:t xml:space="preserve"> </w:t>
      </w:r>
      <w:r w:rsidRPr="00326D7A">
        <w:rPr>
          <w:rFonts w:asciiTheme="majorBidi" w:hAnsiTheme="majorBidi" w:cstheme="majorBidi"/>
          <w:sz w:val="24"/>
          <w:szCs w:val="24"/>
        </w:rPr>
        <w:t>skala</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di</w:t>
      </w:r>
      <w:r w:rsidR="00D34ED2" w:rsidRPr="00326D7A">
        <w:rPr>
          <w:rFonts w:asciiTheme="majorBidi" w:hAnsiTheme="majorBidi" w:cstheme="majorBidi"/>
          <w:sz w:val="24"/>
          <w:szCs w:val="24"/>
          <w:lang w:val="en-US"/>
        </w:rPr>
        <w:t>aplikasikan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yaitu</w:t>
      </w:r>
      <w:r w:rsidR="00C676BD">
        <w:rPr>
          <w:rFonts w:asciiTheme="majorBidi" w:hAnsiTheme="majorBidi" w:cstheme="majorBidi"/>
          <w:sz w:val="24"/>
          <w:szCs w:val="24"/>
        </w:rPr>
        <w:t xml:space="preserve"> </w:t>
      </w:r>
      <w:r w:rsidRPr="00326D7A">
        <w:rPr>
          <w:rFonts w:asciiTheme="majorBidi" w:hAnsiTheme="majorBidi" w:cstheme="majorBidi"/>
          <w:sz w:val="24"/>
          <w:szCs w:val="24"/>
        </w:rPr>
        <w:t>skala</w:t>
      </w:r>
      <w:r w:rsidR="00C676BD">
        <w:rPr>
          <w:rFonts w:asciiTheme="majorBidi" w:hAnsiTheme="majorBidi" w:cstheme="majorBidi"/>
          <w:sz w:val="24"/>
          <w:szCs w:val="24"/>
        </w:rPr>
        <w:t xml:space="preserve"> </w:t>
      </w:r>
      <w:r w:rsidRPr="00326D7A">
        <w:rPr>
          <w:rFonts w:asciiTheme="majorBidi" w:hAnsiTheme="majorBidi" w:cstheme="majorBidi"/>
          <w:sz w:val="24"/>
          <w:szCs w:val="24"/>
        </w:rPr>
        <w:t>likert.</w:t>
      </w:r>
      <w:r w:rsidR="00C676BD">
        <w:rPr>
          <w:rFonts w:asciiTheme="majorBidi" w:hAnsiTheme="majorBidi" w:cstheme="majorBidi"/>
          <w:sz w:val="24"/>
          <w:szCs w:val="24"/>
        </w:rPr>
        <w:t xml:space="preserve"> </w:t>
      </w:r>
      <w:r w:rsidRPr="00326D7A">
        <w:rPr>
          <w:rFonts w:asciiTheme="majorBidi" w:hAnsiTheme="majorBidi" w:cstheme="majorBidi"/>
          <w:sz w:val="24"/>
          <w:szCs w:val="24"/>
        </w:rPr>
        <w:t>Skala</w:t>
      </w:r>
      <w:r w:rsidR="00C676BD">
        <w:rPr>
          <w:rFonts w:asciiTheme="majorBidi" w:hAnsiTheme="majorBidi" w:cstheme="majorBidi"/>
          <w:sz w:val="24"/>
          <w:szCs w:val="24"/>
        </w:rPr>
        <w:t xml:space="preserve"> </w:t>
      </w:r>
      <w:r w:rsidRPr="00326D7A">
        <w:rPr>
          <w:rFonts w:asciiTheme="majorBidi" w:hAnsiTheme="majorBidi" w:cstheme="majorBidi"/>
          <w:sz w:val="24"/>
          <w:szCs w:val="24"/>
        </w:rPr>
        <w:t>likert</w:t>
      </w:r>
      <w:r w:rsidR="00C676BD">
        <w:rPr>
          <w:rFonts w:asciiTheme="majorBidi" w:hAnsiTheme="majorBidi" w:cstheme="majorBidi"/>
          <w:sz w:val="24"/>
          <w:szCs w:val="24"/>
        </w:rPr>
        <w:t xml:space="preserve"> </w:t>
      </w:r>
      <w:r w:rsidRPr="00326D7A">
        <w:rPr>
          <w:rFonts w:asciiTheme="majorBidi" w:hAnsiTheme="majorBidi" w:cstheme="majorBidi"/>
          <w:sz w:val="24"/>
          <w:szCs w:val="24"/>
        </w:rPr>
        <w:t>digunakan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w:t>
      </w:r>
      <w:r w:rsidR="00D34ED2" w:rsidRPr="00326D7A">
        <w:rPr>
          <w:rFonts w:asciiTheme="majorBidi" w:hAnsiTheme="majorBidi" w:cstheme="majorBidi"/>
          <w:sz w:val="24"/>
          <w:szCs w:val="24"/>
          <w:lang w:val="en-US"/>
        </w:rPr>
        <w:t>deskripsikan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indikator</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terk</w:t>
      </w:r>
      <w:r w:rsidR="0066161D" w:rsidRPr="00326D7A">
        <w:rPr>
          <w:rFonts w:asciiTheme="majorBidi" w:hAnsiTheme="majorBidi" w:cstheme="majorBidi"/>
          <w:sz w:val="24"/>
          <w:szCs w:val="24"/>
          <w:lang w:val="en-US"/>
        </w:rPr>
        <w:t>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0066161D" w:rsidRPr="00326D7A">
        <w:rPr>
          <w:rFonts w:asciiTheme="majorBidi" w:hAnsiTheme="majorBidi" w:cstheme="majorBidi"/>
          <w:sz w:val="24"/>
          <w:szCs w:val="24"/>
          <w:lang w:val="en-US"/>
        </w:rPr>
        <w:t>lalu</w:t>
      </w:r>
      <w:r w:rsidR="00C676BD">
        <w:rPr>
          <w:rFonts w:asciiTheme="majorBidi" w:hAnsiTheme="majorBidi" w:cstheme="majorBidi"/>
          <w:sz w:val="24"/>
          <w:szCs w:val="24"/>
        </w:rPr>
        <w:t xml:space="preserve"> </w:t>
      </w:r>
      <w:r w:rsidRPr="00326D7A">
        <w:rPr>
          <w:rFonts w:asciiTheme="majorBidi" w:hAnsiTheme="majorBidi" w:cstheme="majorBidi"/>
          <w:sz w:val="24"/>
          <w:szCs w:val="24"/>
        </w:rPr>
        <w:t>dij</w:t>
      </w:r>
      <w:r w:rsidR="0066161D" w:rsidRPr="00326D7A">
        <w:rPr>
          <w:rFonts w:asciiTheme="majorBidi" w:hAnsiTheme="majorBidi" w:cstheme="majorBidi"/>
          <w:sz w:val="24"/>
          <w:szCs w:val="24"/>
          <w:lang w:val="en-US"/>
        </w:rPr>
        <w:t>elaskan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menjadi</w:t>
      </w:r>
      <w:r w:rsidR="00C676BD">
        <w:rPr>
          <w:rFonts w:asciiTheme="majorBidi" w:hAnsiTheme="majorBidi" w:cstheme="majorBidi"/>
          <w:sz w:val="24"/>
          <w:szCs w:val="24"/>
        </w:rPr>
        <w:t xml:space="preserve"> </w:t>
      </w:r>
      <w:r w:rsidRPr="00326D7A">
        <w:rPr>
          <w:rFonts w:asciiTheme="majorBidi" w:hAnsiTheme="majorBidi" w:cstheme="majorBidi"/>
          <w:sz w:val="24"/>
          <w:szCs w:val="24"/>
        </w:rPr>
        <w:t>tolak</w:t>
      </w:r>
      <w:r w:rsidR="00C676BD">
        <w:rPr>
          <w:rFonts w:asciiTheme="majorBidi" w:hAnsiTheme="majorBidi" w:cstheme="majorBidi"/>
          <w:sz w:val="24"/>
          <w:szCs w:val="24"/>
        </w:rPr>
        <w:t xml:space="preserve"> </w:t>
      </w:r>
      <w:r w:rsidRPr="00326D7A">
        <w:rPr>
          <w:rFonts w:asciiTheme="majorBidi" w:hAnsiTheme="majorBidi" w:cstheme="majorBidi"/>
          <w:sz w:val="24"/>
          <w:szCs w:val="24"/>
        </w:rPr>
        <w:t>ukur</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w:t>
      </w:r>
      <w:r w:rsidR="0066161D" w:rsidRPr="00326D7A">
        <w:rPr>
          <w:rFonts w:asciiTheme="majorBidi" w:hAnsiTheme="majorBidi" w:cstheme="majorBidi"/>
          <w:sz w:val="24"/>
          <w:szCs w:val="24"/>
          <w:lang w:val="en-US"/>
        </w:rPr>
        <w:t>rangkai</w:t>
      </w:r>
      <w:r w:rsidR="00C676BD">
        <w:rPr>
          <w:rFonts w:asciiTheme="majorBidi" w:hAnsiTheme="majorBidi" w:cstheme="majorBidi"/>
          <w:sz w:val="24"/>
          <w:szCs w:val="24"/>
        </w:rPr>
        <w:t xml:space="preserve"> </w:t>
      </w:r>
      <w:r w:rsidRPr="00326D7A">
        <w:rPr>
          <w:rFonts w:asciiTheme="majorBidi" w:hAnsiTheme="majorBidi" w:cstheme="majorBidi"/>
          <w:sz w:val="24"/>
          <w:szCs w:val="24"/>
        </w:rPr>
        <w:t>item-item</w:t>
      </w:r>
      <w:r w:rsidR="00C676BD">
        <w:rPr>
          <w:rFonts w:asciiTheme="majorBidi" w:hAnsiTheme="majorBidi" w:cstheme="majorBidi"/>
          <w:sz w:val="24"/>
          <w:szCs w:val="24"/>
        </w:rPr>
        <w:t xml:space="preserve"> </w:t>
      </w:r>
      <w:r w:rsidRPr="00326D7A">
        <w:rPr>
          <w:rFonts w:asciiTheme="majorBidi" w:hAnsiTheme="majorBidi" w:cstheme="majorBidi"/>
          <w:sz w:val="24"/>
          <w:szCs w:val="24"/>
        </w:rPr>
        <w:t>instrumen</w:t>
      </w:r>
      <w:r w:rsidR="00C676BD">
        <w:rPr>
          <w:rFonts w:asciiTheme="majorBidi" w:hAnsiTheme="majorBidi" w:cstheme="majorBidi"/>
          <w:sz w:val="24"/>
          <w:szCs w:val="24"/>
        </w:rPr>
        <w:t xml:space="preserve"> </w:t>
      </w:r>
      <w:r w:rsidRPr="00326D7A">
        <w:rPr>
          <w:rFonts w:asciiTheme="majorBidi" w:hAnsiTheme="majorBidi" w:cstheme="majorBidi"/>
          <w:sz w:val="24"/>
          <w:szCs w:val="24"/>
        </w:rPr>
        <w:t>berupa</w:t>
      </w:r>
      <w:r w:rsidR="00C676BD">
        <w:rPr>
          <w:rFonts w:asciiTheme="majorBidi" w:hAnsiTheme="majorBidi" w:cstheme="majorBidi"/>
          <w:sz w:val="24"/>
          <w:szCs w:val="24"/>
        </w:rPr>
        <w:t xml:space="preserve"> </w:t>
      </w:r>
      <w:r w:rsidRPr="00326D7A">
        <w:rPr>
          <w:rFonts w:asciiTheme="majorBidi" w:hAnsiTheme="majorBidi" w:cstheme="majorBidi"/>
          <w:sz w:val="24"/>
          <w:szCs w:val="24"/>
        </w:rPr>
        <w:t>pernyataan</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lastRenderedPageBreak/>
        <w:t>memiliki</w:t>
      </w:r>
      <w:r w:rsidR="00C676BD">
        <w:rPr>
          <w:rFonts w:asciiTheme="majorBidi" w:hAnsiTheme="majorBidi" w:cstheme="majorBidi"/>
          <w:sz w:val="24"/>
          <w:szCs w:val="24"/>
        </w:rPr>
        <w:t xml:space="preserve"> </w:t>
      </w:r>
      <w:r w:rsidRPr="00326D7A">
        <w:rPr>
          <w:rFonts w:asciiTheme="majorBidi" w:hAnsiTheme="majorBidi" w:cstheme="majorBidi"/>
          <w:sz w:val="24"/>
          <w:szCs w:val="24"/>
        </w:rPr>
        <w:t>sifat</w:t>
      </w:r>
      <w:r w:rsidR="00C676BD">
        <w:rPr>
          <w:rFonts w:asciiTheme="majorBidi" w:hAnsiTheme="majorBidi" w:cstheme="majorBidi"/>
          <w:sz w:val="24"/>
          <w:szCs w:val="24"/>
        </w:rPr>
        <w:t xml:space="preserve"> </w:t>
      </w:r>
      <w:r w:rsidRPr="00326D7A">
        <w:rPr>
          <w:rFonts w:asciiTheme="majorBidi" w:hAnsiTheme="majorBidi" w:cstheme="majorBidi"/>
          <w:sz w:val="24"/>
          <w:szCs w:val="24"/>
        </w:rPr>
        <w:t>positif</w:t>
      </w:r>
      <w:r w:rsidR="00C676BD">
        <w:rPr>
          <w:rFonts w:asciiTheme="majorBidi" w:hAnsiTheme="majorBidi" w:cstheme="majorBidi"/>
          <w:sz w:val="24"/>
          <w:szCs w:val="24"/>
        </w:rPr>
        <w:t xml:space="preserve"> </w:t>
      </w:r>
      <w:r w:rsidRPr="00326D7A">
        <w:rPr>
          <w:rFonts w:asciiTheme="majorBidi" w:hAnsiTheme="majorBidi" w:cstheme="majorBidi"/>
          <w:sz w:val="24"/>
          <w:szCs w:val="24"/>
        </w:rPr>
        <w:t>atau</w:t>
      </w:r>
      <w:r w:rsidR="00C676BD">
        <w:rPr>
          <w:rFonts w:asciiTheme="majorBidi" w:hAnsiTheme="majorBidi" w:cstheme="majorBidi"/>
          <w:sz w:val="24"/>
          <w:szCs w:val="24"/>
        </w:rPr>
        <w:t xml:space="preserve"> </w:t>
      </w:r>
      <w:r w:rsidR="005344AF" w:rsidRPr="00326D7A">
        <w:rPr>
          <w:rFonts w:asciiTheme="majorBidi" w:hAnsiTheme="majorBidi" w:cstheme="majorBidi"/>
          <w:sz w:val="24"/>
          <w:szCs w:val="24"/>
        </w:rPr>
        <w:t>negative</w:t>
      </w:r>
      <w:r w:rsidR="005344AF" w:rsidRPr="00326D7A">
        <w:rPr>
          <w:rFonts w:asciiTheme="majorBidi" w:hAnsiTheme="majorBidi" w:cstheme="majorBidi"/>
          <w:sz w:val="24"/>
          <w:szCs w:val="24"/>
          <w:lang w:val="en-US"/>
        </w:rPr>
        <w:t>.</w:t>
      </w:r>
      <w:r w:rsidR="00650C83" w:rsidRPr="00326D7A">
        <w:rPr>
          <w:rStyle w:val="FootnoteReference"/>
          <w:rFonts w:asciiTheme="majorBidi" w:hAnsiTheme="majorBidi" w:cstheme="majorBidi"/>
          <w:sz w:val="24"/>
          <w:szCs w:val="24"/>
          <w:lang w:val="en-US"/>
        </w:rPr>
        <w:footnoteReference w:id="136"/>
      </w:r>
      <w:r w:rsidR="00C676BD">
        <w:rPr>
          <w:rFonts w:asciiTheme="majorBidi" w:hAnsiTheme="majorBidi" w:cstheme="majorBidi"/>
          <w:sz w:val="24"/>
          <w:szCs w:val="24"/>
        </w:rPr>
        <w:t xml:space="preserve"> </w:t>
      </w:r>
      <w:r w:rsidR="005344AF" w:rsidRPr="00326D7A">
        <w:rPr>
          <w:rFonts w:asciiTheme="majorBidi" w:hAnsiTheme="majorBidi" w:cstheme="majorBidi"/>
          <w:sz w:val="24"/>
          <w:szCs w:val="24"/>
          <w:lang w:val="en-US"/>
        </w:rPr>
        <w:t>Berikut</w:t>
      </w:r>
      <w:r w:rsidR="00C676BD">
        <w:rPr>
          <w:rFonts w:asciiTheme="majorBidi" w:hAnsiTheme="majorBidi" w:cstheme="majorBidi"/>
          <w:sz w:val="24"/>
          <w:szCs w:val="24"/>
          <w:lang w:val="en-US"/>
        </w:rPr>
        <w:t xml:space="preserve"> </w:t>
      </w:r>
      <w:r w:rsidR="005344AF" w:rsidRPr="00326D7A">
        <w:rPr>
          <w:rFonts w:asciiTheme="majorBidi" w:hAnsiTheme="majorBidi" w:cstheme="majorBidi"/>
          <w:sz w:val="24"/>
          <w:szCs w:val="24"/>
          <w:lang w:val="en-US"/>
        </w:rPr>
        <w:t>ini</w:t>
      </w:r>
      <w:r w:rsidR="00C676BD">
        <w:rPr>
          <w:rFonts w:asciiTheme="majorBidi" w:hAnsiTheme="majorBidi" w:cstheme="majorBidi"/>
          <w:sz w:val="24"/>
          <w:szCs w:val="24"/>
          <w:lang w:val="en-US"/>
        </w:rPr>
        <w:t xml:space="preserve"> </w:t>
      </w:r>
      <w:r w:rsidR="005344AF" w:rsidRPr="00326D7A">
        <w:rPr>
          <w:rFonts w:asciiTheme="majorBidi" w:hAnsiTheme="majorBidi" w:cstheme="majorBidi"/>
          <w:sz w:val="24"/>
          <w:szCs w:val="24"/>
          <w:lang w:val="en-US"/>
        </w:rPr>
        <w:t>table</w:t>
      </w:r>
      <w:r w:rsidR="00C676BD">
        <w:rPr>
          <w:rFonts w:asciiTheme="majorBidi" w:hAnsiTheme="majorBidi" w:cstheme="majorBidi"/>
          <w:sz w:val="24"/>
          <w:szCs w:val="24"/>
          <w:lang w:val="en-US"/>
        </w:rPr>
        <w:t xml:space="preserve"> </w:t>
      </w:r>
      <w:r w:rsidR="005344AF" w:rsidRPr="00326D7A">
        <w:rPr>
          <w:rFonts w:asciiTheme="majorBidi" w:hAnsiTheme="majorBidi" w:cstheme="majorBidi"/>
          <w:sz w:val="24"/>
          <w:szCs w:val="24"/>
          <w:lang w:val="en-US"/>
        </w:rPr>
        <w:t>dari</w:t>
      </w:r>
      <w:r w:rsidR="00C676BD">
        <w:rPr>
          <w:rFonts w:asciiTheme="majorBidi" w:hAnsiTheme="majorBidi" w:cstheme="majorBidi"/>
          <w:sz w:val="24"/>
          <w:szCs w:val="24"/>
          <w:lang w:val="en-US"/>
        </w:rPr>
        <w:t xml:space="preserve"> </w:t>
      </w:r>
      <w:r w:rsidR="005344AF" w:rsidRPr="00326D7A">
        <w:rPr>
          <w:rFonts w:asciiTheme="majorBidi" w:hAnsiTheme="majorBidi" w:cstheme="majorBidi"/>
          <w:sz w:val="24"/>
          <w:szCs w:val="24"/>
          <w:lang w:val="en-US"/>
        </w:rPr>
        <w:t>opsi</w:t>
      </w:r>
      <w:r w:rsidR="00C676BD">
        <w:rPr>
          <w:rFonts w:asciiTheme="majorBidi" w:hAnsiTheme="majorBidi" w:cstheme="majorBidi"/>
          <w:sz w:val="24"/>
          <w:szCs w:val="24"/>
          <w:lang w:val="en-US"/>
        </w:rPr>
        <w:t xml:space="preserve"> </w:t>
      </w:r>
      <w:r w:rsidR="005344AF" w:rsidRPr="00326D7A">
        <w:rPr>
          <w:rFonts w:asciiTheme="majorBidi" w:hAnsiTheme="majorBidi" w:cstheme="majorBidi"/>
          <w:sz w:val="24"/>
          <w:szCs w:val="24"/>
          <w:lang w:val="en-US"/>
        </w:rPr>
        <w:t>jaawaban</w:t>
      </w:r>
      <w:r w:rsidR="00C676BD">
        <w:rPr>
          <w:rFonts w:asciiTheme="majorBidi" w:hAnsiTheme="majorBidi" w:cstheme="majorBidi"/>
          <w:sz w:val="24"/>
          <w:szCs w:val="24"/>
          <w:lang w:val="en-US"/>
        </w:rPr>
        <w:t xml:space="preserve"> </w:t>
      </w:r>
      <w:r w:rsidR="005344AF" w:rsidRPr="00326D7A">
        <w:rPr>
          <w:rFonts w:asciiTheme="majorBidi" w:hAnsiTheme="majorBidi" w:cstheme="majorBidi"/>
          <w:sz w:val="24"/>
          <w:szCs w:val="24"/>
          <w:lang w:val="en-US"/>
        </w:rPr>
        <w:t>dengan</w:t>
      </w:r>
      <w:r w:rsidR="00C676BD">
        <w:rPr>
          <w:rFonts w:asciiTheme="majorBidi" w:hAnsiTheme="majorBidi" w:cstheme="majorBidi"/>
          <w:sz w:val="24"/>
          <w:szCs w:val="24"/>
          <w:lang w:val="en-US"/>
        </w:rPr>
        <w:t xml:space="preserve"> </w:t>
      </w:r>
      <w:r w:rsidR="005344AF" w:rsidRPr="00326D7A">
        <w:rPr>
          <w:rFonts w:asciiTheme="majorBidi" w:hAnsiTheme="majorBidi" w:cstheme="majorBidi"/>
          <w:sz w:val="24"/>
          <w:szCs w:val="24"/>
          <w:lang w:val="en-US"/>
        </w:rPr>
        <w:t>memanfaatkan</w:t>
      </w:r>
      <w:r w:rsidR="00C676BD">
        <w:rPr>
          <w:rFonts w:asciiTheme="majorBidi" w:hAnsiTheme="majorBidi" w:cstheme="majorBidi"/>
          <w:sz w:val="24"/>
          <w:szCs w:val="24"/>
          <w:lang w:val="en-US"/>
        </w:rPr>
        <w:t xml:space="preserve"> </w:t>
      </w:r>
      <w:r w:rsidR="005344AF" w:rsidRPr="00326D7A">
        <w:rPr>
          <w:rFonts w:asciiTheme="majorBidi" w:hAnsiTheme="majorBidi" w:cstheme="majorBidi"/>
          <w:sz w:val="24"/>
          <w:szCs w:val="24"/>
          <w:lang w:val="en-US"/>
        </w:rPr>
        <w:t>skla</w:t>
      </w:r>
      <w:r w:rsidR="00C676BD">
        <w:rPr>
          <w:rFonts w:asciiTheme="majorBidi" w:hAnsiTheme="majorBidi" w:cstheme="majorBidi"/>
          <w:sz w:val="24"/>
          <w:szCs w:val="24"/>
          <w:lang w:val="en-US"/>
        </w:rPr>
        <w:t xml:space="preserve"> </w:t>
      </w:r>
      <w:r w:rsidR="005344AF" w:rsidRPr="00326D7A">
        <w:rPr>
          <w:rFonts w:asciiTheme="majorBidi" w:hAnsiTheme="majorBidi" w:cstheme="majorBidi"/>
          <w:sz w:val="24"/>
          <w:szCs w:val="24"/>
          <w:lang w:val="en-US"/>
        </w:rPr>
        <w:t>likert</w:t>
      </w:r>
    </w:p>
    <w:p w14:paraId="451DCB28" w14:textId="67693963" w:rsidR="00C02DD4" w:rsidRPr="00326D7A" w:rsidRDefault="00C02DD4" w:rsidP="00B11F35">
      <w:pPr>
        <w:pStyle w:val="daftartabel"/>
        <w:spacing w:line="240" w:lineRule="auto"/>
      </w:pPr>
      <w:r w:rsidRPr="00326D7A">
        <w:t>Tabel</w:t>
      </w:r>
      <w:r w:rsidR="00C676BD">
        <w:t xml:space="preserve"> </w:t>
      </w:r>
      <w:r w:rsidRPr="00326D7A">
        <w:t>3.</w:t>
      </w:r>
      <w:r w:rsidR="00A57834">
        <w:t xml:space="preserve">1 </w:t>
      </w:r>
      <w:r w:rsidR="002B7A99">
        <w:t xml:space="preserve">Skala Likert </w:t>
      </w:r>
    </w:p>
    <w:tbl>
      <w:tblPr>
        <w:tblW w:w="6521" w:type="dxa"/>
        <w:tblInd w:w="1242" w:type="dxa"/>
        <w:tblLayout w:type="fixed"/>
        <w:tblLook w:val="0400" w:firstRow="0" w:lastRow="0" w:firstColumn="0" w:lastColumn="0" w:noHBand="0" w:noVBand="1"/>
      </w:tblPr>
      <w:tblGrid>
        <w:gridCol w:w="993"/>
        <w:gridCol w:w="322"/>
        <w:gridCol w:w="2229"/>
        <w:gridCol w:w="1276"/>
        <w:gridCol w:w="1701"/>
      </w:tblGrid>
      <w:tr w:rsidR="00C02DD4" w:rsidRPr="00326D7A" w14:paraId="173FA904" w14:textId="77777777" w:rsidTr="00AA4A95">
        <w:trPr>
          <w:trHeight w:val="20"/>
        </w:trPr>
        <w:tc>
          <w:tcPr>
            <w:tcW w:w="993" w:type="dxa"/>
          </w:tcPr>
          <w:p w14:paraId="23079008" w14:textId="77777777"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b/>
                <w:color w:val="000000"/>
                <w:sz w:val="20"/>
                <w:szCs w:val="20"/>
              </w:rPr>
            </w:pPr>
            <w:r w:rsidRPr="00326D7A">
              <w:rPr>
                <w:rFonts w:asciiTheme="majorBidi" w:eastAsia="Times New Roman" w:hAnsiTheme="majorBidi" w:cstheme="majorBidi"/>
                <w:b/>
                <w:color w:val="000000"/>
                <w:sz w:val="20"/>
                <w:szCs w:val="20"/>
              </w:rPr>
              <w:t>Skala</w:t>
            </w:r>
          </w:p>
        </w:tc>
        <w:tc>
          <w:tcPr>
            <w:tcW w:w="322" w:type="dxa"/>
          </w:tcPr>
          <w:p w14:paraId="742D35DB" w14:textId="77777777" w:rsidR="00C02DD4" w:rsidRPr="00326D7A" w:rsidRDefault="00C02DD4" w:rsidP="000C07F9">
            <w:pPr>
              <w:pBdr>
                <w:top w:val="nil"/>
                <w:left w:val="nil"/>
                <w:bottom w:val="nil"/>
                <w:right w:val="nil"/>
                <w:between w:val="nil"/>
              </w:pBdr>
              <w:spacing w:after="0" w:line="240" w:lineRule="auto"/>
              <w:rPr>
                <w:rFonts w:asciiTheme="majorBidi" w:eastAsia="Times New Roman" w:hAnsiTheme="majorBidi" w:cstheme="majorBidi"/>
                <w:b/>
                <w:color w:val="000000"/>
                <w:sz w:val="20"/>
                <w:szCs w:val="20"/>
              </w:rPr>
            </w:pPr>
          </w:p>
        </w:tc>
        <w:tc>
          <w:tcPr>
            <w:tcW w:w="2229" w:type="dxa"/>
          </w:tcPr>
          <w:p w14:paraId="0578002F" w14:textId="21342423"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b/>
                <w:color w:val="000000"/>
                <w:sz w:val="20"/>
                <w:szCs w:val="20"/>
              </w:rPr>
            </w:pPr>
            <w:r w:rsidRPr="00326D7A">
              <w:rPr>
                <w:rFonts w:asciiTheme="majorBidi" w:eastAsia="Times New Roman" w:hAnsiTheme="majorBidi" w:cstheme="majorBidi"/>
                <w:b/>
                <w:color w:val="000000"/>
                <w:sz w:val="20"/>
                <w:szCs w:val="20"/>
              </w:rPr>
              <w:t>Alternatif</w:t>
            </w:r>
            <w:r w:rsidR="00C676BD">
              <w:rPr>
                <w:rFonts w:asciiTheme="majorBidi" w:eastAsia="Times New Roman" w:hAnsiTheme="majorBidi" w:cstheme="majorBidi"/>
                <w:b/>
                <w:color w:val="000000"/>
                <w:sz w:val="20"/>
                <w:szCs w:val="20"/>
              </w:rPr>
              <w:t xml:space="preserve"> </w:t>
            </w:r>
            <w:r w:rsidRPr="00326D7A">
              <w:rPr>
                <w:rFonts w:asciiTheme="majorBidi" w:eastAsia="Times New Roman" w:hAnsiTheme="majorBidi" w:cstheme="majorBidi"/>
                <w:b/>
                <w:color w:val="000000"/>
                <w:sz w:val="20"/>
                <w:szCs w:val="20"/>
              </w:rPr>
              <w:t>Jawaban</w:t>
            </w:r>
          </w:p>
        </w:tc>
        <w:tc>
          <w:tcPr>
            <w:tcW w:w="1276" w:type="dxa"/>
          </w:tcPr>
          <w:p w14:paraId="67ABB4A8" w14:textId="0AD20BE5"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b/>
                <w:color w:val="000000"/>
                <w:sz w:val="20"/>
                <w:szCs w:val="20"/>
              </w:rPr>
            </w:pPr>
            <w:r w:rsidRPr="00326D7A">
              <w:rPr>
                <w:rFonts w:asciiTheme="majorBidi" w:eastAsia="Times New Roman" w:hAnsiTheme="majorBidi" w:cstheme="majorBidi"/>
                <w:b/>
                <w:color w:val="000000"/>
                <w:sz w:val="20"/>
                <w:szCs w:val="20"/>
              </w:rPr>
              <w:t>Skor</w:t>
            </w:r>
            <w:r w:rsidR="00C676BD">
              <w:rPr>
                <w:rFonts w:asciiTheme="majorBidi" w:eastAsia="Times New Roman" w:hAnsiTheme="majorBidi" w:cstheme="majorBidi"/>
                <w:b/>
                <w:color w:val="000000"/>
                <w:sz w:val="20"/>
                <w:szCs w:val="20"/>
              </w:rPr>
              <w:t xml:space="preserve"> </w:t>
            </w:r>
            <w:r w:rsidRPr="00326D7A">
              <w:rPr>
                <w:rFonts w:asciiTheme="majorBidi" w:eastAsia="Times New Roman" w:hAnsiTheme="majorBidi" w:cstheme="majorBidi"/>
                <w:b/>
                <w:color w:val="000000"/>
                <w:sz w:val="20"/>
                <w:szCs w:val="20"/>
              </w:rPr>
              <w:t>Positif</w:t>
            </w:r>
          </w:p>
        </w:tc>
        <w:tc>
          <w:tcPr>
            <w:tcW w:w="1701" w:type="dxa"/>
          </w:tcPr>
          <w:p w14:paraId="413E89F7" w14:textId="3AA336E4"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b/>
                <w:color w:val="000000"/>
                <w:sz w:val="20"/>
                <w:szCs w:val="20"/>
              </w:rPr>
            </w:pPr>
            <w:r w:rsidRPr="00326D7A">
              <w:rPr>
                <w:rFonts w:asciiTheme="majorBidi" w:eastAsia="Times New Roman" w:hAnsiTheme="majorBidi" w:cstheme="majorBidi"/>
                <w:b/>
                <w:color w:val="000000"/>
                <w:sz w:val="20"/>
                <w:szCs w:val="20"/>
              </w:rPr>
              <w:t>Skor</w:t>
            </w:r>
            <w:r w:rsidR="00C676BD">
              <w:rPr>
                <w:rFonts w:asciiTheme="majorBidi" w:eastAsia="Times New Roman" w:hAnsiTheme="majorBidi" w:cstheme="majorBidi"/>
                <w:b/>
                <w:color w:val="000000"/>
                <w:sz w:val="20"/>
                <w:szCs w:val="20"/>
              </w:rPr>
              <w:t xml:space="preserve"> </w:t>
            </w:r>
            <w:r w:rsidRPr="00326D7A">
              <w:rPr>
                <w:rFonts w:asciiTheme="majorBidi" w:eastAsia="Times New Roman" w:hAnsiTheme="majorBidi" w:cstheme="majorBidi"/>
                <w:b/>
                <w:color w:val="000000"/>
                <w:sz w:val="20"/>
                <w:szCs w:val="20"/>
              </w:rPr>
              <w:t>Negative</w:t>
            </w:r>
          </w:p>
        </w:tc>
      </w:tr>
      <w:tr w:rsidR="00C02DD4" w:rsidRPr="00326D7A" w14:paraId="00C560AB" w14:textId="77777777" w:rsidTr="00AA4A95">
        <w:trPr>
          <w:trHeight w:val="20"/>
        </w:trPr>
        <w:tc>
          <w:tcPr>
            <w:tcW w:w="993" w:type="dxa"/>
          </w:tcPr>
          <w:p w14:paraId="0043C198" w14:textId="77777777"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STS</w:t>
            </w:r>
          </w:p>
        </w:tc>
        <w:tc>
          <w:tcPr>
            <w:tcW w:w="322" w:type="dxa"/>
          </w:tcPr>
          <w:p w14:paraId="42668E1B" w14:textId="77777777"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w:t>
            </w:r>
          </w:p>
        </w:tc>
        <w:tc>
          <w:tcPr>
            <w:tcW w:w="2229" w:type="dxa"/>
          </w:tcPr>
          <w:p w14:paraId="736669E3" w14:textId="41737183"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Sangat</w:t>
            </w:r>
            <w:r w:rsidR="00C676BD">
              <w:rPr>
                <w:rFonts w:asciiTheme="majorBidi" w:eastAsia="Times New Roman" w:hAnsiTheme="majorBidi" w:cstheme="majorBidi"/>
                <w:color w:val="000000"/>
                <w:sz w:val="20"/>
                <w:szCs w:val="20"/>
              </w:rPr>
              <w:t xml:space="preserve"> </w:t>
            </w:r>
            <w:r w:rsidRPr="00326D7A">
              <w:rPr>
                <w:rFonts w:asciiTheme="majorBidi" w:eastAsia="Times New Roman" w:hAnsiTheme="majorBidi" w:cstheme="majorBidi"/>
                <w:color w:val="000000"/>
                <w:sz w:val="20"/>
                <w:szCs w:val="20"/>
              </w:rPr>
              <w:t>Tidak</w:t>
            </w:r>
            <w:r w:rsidR="00C676BD">
              <w:rPr>
                <w:rFonts w:asciiTheme="majorBidi" w:eastAsia="Times New Roman" w:hAnsiTheme="majorBidi" w:cstheme="majorBidi"/>
                <w:color w:val="000000"/>
                <w:sz w:val="20"/>
                <w:szCs w:val="20"/>
              </w:rPr>
              <w:t xml:space="preserve"> </w:t>
            </w:r>
            <w:r w:rsidRPr="00326D7A">
              <w:rPr>
                <w:rFonts w:asciiTheme="majorBidi" w:eastAsia="Times New Roman" w:hAnsiTheme="majorBidi" w:cstheme="majorBidi"/>
                <w:color w:val="000000"/>
                <w:sz w:val="20"/>
                <w:szCs w:val="20"/>
              </w:rPr>
              <w:t>Setuju</w:t>
            </w:r>
          </w:p>
        </w:tc>
        <w:tc>
          <w:tcPr>
            <w:tcW w:w="1276" w:type="dxa"/>
          </w:tcPr>
          <w:p w14:paraId="3AF92E03" w14:textId="77777777"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701" w:type="dxa"/>
          </w:tcPr>
          <w:p w14:paraId="04670F5F" w14:textId="77777777"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r>
      <w:tr w:rsidR="00C02DD4" w:rsidRPr="00326D7A" w14:paraId="7BB71566" w14:textId="77777777" w:rsidTr="00AA4A95">
        <w:trPr>
          <w:trHeight w:val="20"/>
        </w:trPr>
        <w:tc>
          <w:tcPr>
            <w:tcW w:w="993" w:type="dxa"/>
          </w:tcPr>
          <w:p w14:paraId="2F1A3998" w14:textId="77777777"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TS</w:t>
            </w:r>
          </w:p>
        </w:tc>
        <w:tc>
          <w:tcPr>
            <w:tcW w:w="322" w:type="dxa"/>
          </w:tcPr>
          <w:p w14:paraId="1C203BE9" w14:textId="77777777"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w:t>
            </w:r>
          </w:p>
        </w:tc>
        <w:tc>
          <w:tcPr>
            <w:tcW w:w="2229" w:type="dxa"/>
          </w:tcPr>
          <w:p w14:paraId="1BA727C3" w14:textId="34709ED1"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Tidak</w:t>
            </w:r>
            <w:r w:rsidR="00C676BD">
              <w:rPr>
                <w:rFonts w:asciiTheme="majorBidi" w:eastAsia="Times New Roman" w:hAnsiTheme="majorBidi" w:cstheme="majorBidi"/>
                <w:color w:val="000000"/>
                <w:sz w:val="20"/>
                <w:szCs w:val="20"/>
              </w:rPr>
              <w:t xml:space="preserve"> </w:t>
            </w:r>
            <w:r w:rsidRPr="00326D7A">
              <w:rPr>
                <w:rFonts w:asciiTheme="majorBidi" w:eastAsia="Times New Roman" w:hAnsiTheme="majorBidi" w:cstheme="majorBidi"/>
                <w:color w:val="000000"/>
                <w:sz w:val="20"/>
                <w:szCs w:val="20"/>
              </w:rPr>
              <w:t>Setuju</w:t>
            </w:r>
          </w:p>
        </w:tc>
        <w:tc>
          <w:tcPr>
            <w:tcW w:w="1276" w:type="dxa"/>
          </w:tcPr>
          <w:p w14:paraId="76AD11F5" w14:textId="77777777"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2</w:t>
            </w:r>
          </w:p>
        </w:tc>
        <w:tc>
          <w:tcPr>
            <w:tcW w:w="1701" w:type="dxa"/>
          </w:tcPr>
          <w:p w14:paraId="6896C958" w14:textId="77777777"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r>
      <w:tr w:rsidR="00C02DD4" w:rsidRPr="00326D7A" w14:paraId="7EAA66CA" w14:textId="77777777" w:rsidTr="00AA4A95">
        <w:trPr>
          <w:trHeight w:val="20"/>
        </w:trPr>
        <w:tc>
          <w:tcPr>
            <w:tcW w:w="993" w:type="dxa"/>
          </w:tcPr>
          <w:p w14:paraId="39BCE17E" w14:textId="77777777"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S</w:t>
            </w:r>
          </w:p>
        </w:tc>
        <w:tc>
          <w:tcPr>
            <w:tcW w:w="322" w:type="dxa"/>
          </w:tcPr>
          <w:p w14:paraId="1E2366EF" w14:textId="77777777"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w:t>
            </w:r>
          </w:p>
        </w:tc>
        <w:tc>
          <w:tcPr>
            <w:tcW w:w="2229" w:type="dxa"/>
          </w:tcPr>
          <w:p w14:paraId="4F308F3A" w14:textId="77777777"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Setuju</w:t>
            </w:r>
          </w:p>
        </w:tc>
        <w:tc>
          <w:tcPr>
            <w:tcW w:w="1276" w:type="dxa"/>
          </w:tcPr>
          <w:p w14:paraId="14F38AF3" w14:textId="77777777"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1701" w:type="dxa"/>
          </w:tcPr>
          <w:p w14:paraId="5E264ED0" w14:textId="77777777"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2</w:t>
            </w:r>
          </w:p>
        </w:tc>
      </w:tr>
      <w:tr w:rsidR="00C02DD4" w:rsidRPr="00326D7A" w14:paraId="26D06B86" w14:textId="77777777" w:rsidTr="00AA4A95">
        <w:trPr>
          <w:trHeight w:val="20"/>
        </w:trPr>
        <w:tc>
          <w:tcPr>
            <w:tcW w:w="993" w:type="dxa"/>
          </w:tcPr>
          <w:p w14:paraId="6A363C6E" w14:textId="77777777"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SS</w:t>
            </w:r>
          </w:p>
        </w:tc>
        <w:tc>
          <w:tcPr>
            <w:tcW w:w="322" w:type="dxa"/>
          </w:tcPr>
          <w:p w14:paraId="3DB93B47" w14:textId="77777777"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w:t>
            </w:r>
          </w:p>
        </w:tc>
        <w:tc>
          <w:tcPr>
            <w:tcW w:w="2229" w:type="dxa"/>
          </w:tcPr>
          <w:p w14:paraId="0623DB2D" w14:textId="3973975A"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Sangat</w:t>
            </w:r>
            <w:r w:rsidR="00C676BD">
              <w:rPr>
                <w:rFonts w:asciiTheme="majorBidi" w:eastAsia="Times New Roman" w:hAnsiTheme="majorBidi" w:cstheme="majorBidi"/>
                <w:color w:val="000000"/>
                <w:sz w:val="20"/>
                <w:szCs w:val="20"/>
              </w:rPr>
              <w:t xml:space="preserve"> </w:t>
            </w:r>
            <w:r w:rsidRPr="00326D7A">
              <w:rPr>
                <w:rFonts w:asciiTheme="majorBidi" w:eastAsia="Times New Roman" w:hAnsiTheme="majorBidi" w:cstheme="majorBidi"/>
                <w:color w:val="000000"/>
                <w:sz w:val="20"/>
                <w:szCs w:val="20"/>
              </w:rPr>
              <w:t>Setuju</w:t>
            </w:r>
          </w:p>
        </w:tc>
        <w:tc>
          <w:tcPr>
            <w:tcW w:w="1276" w:type="dxa"/>
          </w:tcPr>
          <w:p w14:paraId="289C12A8" w14:textId="77777777"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1701" w:type="dxa"/>
          </w:tcPr>
          <w:p w14:paraId="0684918C" w14:textId="77777777" w:rsidR="00C02DD4" w:rsidRPr="00326D7A" w:rsidRDefault="00C02DD4" w:rsidP="000C07F9">
            <w:pPr>
              <w:pBdr>
                <w:top w:val="nil"/>
                <w:left w:val="nil"/>
                <w:bottom w:val="nil"/>
                <w:right w:val="nil"/>
                <w:between w:val="nil"/>
              </w:pBd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r>
    </w:tbl>
    <w:p w14:paraId="41CF26B4" w14:textId="77777777" w:rsidR="00AA4A95" w:rsidRPr="00AA4A95" w:rsidRDefault="00AA4A95" w:rsidP="00D408AA">
      <w:pPr>
        <w:pBdr>
          <w:top w:val="nil"/>
          <w:left w:val="nil"/>
          <w:bottom w:val="nil"/>
          <w:right w:val="nil"/>
          <w:between w:val="nil"/>
        </w:pBdr>
        <w:spacing w:after="0" w:line="360" w:lineRule="auto"/>
        <w:ind w:left="1145"/>
        <w:jc w:val="lowKashida"/>
        <w:rPr>
          <w:rFonts w:asciiTheme="majorBidi" w:eastAsia="Times New Roman" w:hAnsiTheme="majorBidi" w:cstheme="majorBidi"/>
          <w:color w:val="000000"/>
          <w:sz w:val="24"/>
          <w:szCs w:val="24"/>
        </w:rPr>
      </w:pPr>
    </w:p>
    <w:p w14:paraId="0EBC5329" w14:textId="77777777" w:rsidR="00A57834" w:rsidRPr="00A57834" w:rsidRDefault="00C02DD4" w:rsidP="00E07A07">
      <w:pPr>
        <w:numPr>
          <w:ilvl w:val="0"/>
          <w:numId w:val="17"/>
        </w:numPr>
        <w:pBdr>
          <w:top w:val="nil"/>
          <w:left w:val="nil"/>
          <w:bottom w:val="nil"/>
          <w:right w:val="nil"/>
          <w:between w:val="nil"/>
        </w:pBdr>
        <w:spacing w:after="0" w:line="480" w:lineRule="auto"/>
        <w:ind w:left="1145"/>
        <w:jc w:val="lowKashida"/>
        <w:rPr>
          <w:rFonts w:asciiTheme="majorBidi" w:eastAsia="Times New Roman" w:hAnsiTheme="majorBidi" w:cstheme="majorBidi"/>
          <w:color w:val="000000"/>
          <w:sz w:val="24"/>
          <w:szCs w:val="24"/>
        </w:rPr>
      </w:pPr>
      <w:r w:rsidRPr="00326D7A">
        <w:rPr>
          <w:rFonts w:asciiTheme="majorBidi" w:eastAsia="Times New Roman" w:hAnsiTheme="majorBidi" w:cstheme="majorBidi"/>
          <w:color w:val="000000"/>
          <w:sz w:val="24"/>
          <w:szCs w:val="24"/>
        </w:rPr>
        <w:t>Dokumentasi</w:t>
      </w:r>
      <w:r w:rsidR="00A57834" w:rsidRPr="00A57834">
        <w:rPr>
          <w:rFonts w:asciiTheme="majorBidi" w:eastAsia="Times New Roman" w:hAnsiTheme="majorBidi" w:cstheme="majorBidi"/>
          <w:color w:val="000000"/>
          <w:sz w:val="24"/>
          <w:szCs w:val="24"/>
        </w:rPr>
        <w:t xml:space="preserve"> </w:t>
      </w:r>
    </w:p>
    <w:p w14:paraId="3569B20D" w14:textId="46F0BC9F" w:rsidR="0068478D" w:rsidRPr="00A57834" w:rsidRDefault="00A57834" w:rsidP="00AA4A95">
      <w:pPr>
        <w:pBdr>
          <w:top w:val="nil"/>
          <w:left w:val="nil"/>
          <w:bottom w:val="nil"/>
          <w:right w:val="nil"/>
          <w:between w:val="nil"/>
        </w:pBdr>
        <w:spacing w:after="0" w:line="480" w:lineRule="auto"/>
        <w:ind w:left="1210" w:firstLine="567"/>
        <w:jc w:val="lowKashida"/>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lang w:val="en-GB"/>
        </w:rPr>
        <w:tab/>
      </w:r>
      <w:r w:rsidR="00C02DD4" w:rsidRPr="00A57834">
        <w:rPr>
          <w:rFonts w:asciiTheme="majorBidi" w:eastAsia="Times New Roman" w:hAnsiTheme="majorBidi" w:cstheme="majorBidi"/>
          <w:sz w:val="24"/>
          <w:szCs w:val="24"/>
        </w:rPr>
        <w:t>Metode</w:t>
      </w:r>
      <w:r w:rsidR="00C676BD" w:rsidRPr="00A57834">
        <w:rPr>
          <w:rFonts w:asciiTheme="majorBidi" w:eastAsia="Times New Roman" w:hAnsiTheme="majorBidi" w:cstheme="majorBidi"/>
          <w:sz w:val="24"/>
          <w:szCs w:val="24"/>
        </w:rPr>
        <w:t xml:space="preserve"> </w:t>
      </w:r>
      <w:r w:rsidR="00C02DD4" w:rsidRPr="00A57834">
        <w:rPr>
          <w:rFonts w:asciiTheme="majorBidi" w:eastAsia="Times New Roman" w:hAnsiTheme="majorBidi" w:cstheme="majorBidi"/>
          <w:sz w:val="24"/>
          <w:szCs w:val="24"/>
        </w:rPr>
        <w:t>dokumentasi</w:t>
      </w:r>
      <w:r w:rsidR="00C676BD" w:rsidRPr="00A57834">
        <w:rPr>
          <w:rFonts w:asciiTheme="majorBidi" w:eastAsia="Times New Roman" w:hAnsiTheme="majorBidi" w:cstheme="majorBidi"/>
          <w:sz w:val="24"/>
          <w:szCs w:val="24"/>
        </w:rPr>
        <w:t xml:space="preserve"> </w:t>
      </w:r>
      <w:r w:rsidR="00C02DD4" w:rsidRPr="00A57834">
        <w:rPr>
          <w:rFonts w:asciiTheme="majorBidi" w:eastAsia="Times New Roman" w:hAnsiTheme="majorBidi" w:cstheme="majorBidi"/>
          <w:sz w:val="24"/>
          <w:szCs w:val="24"/>
        </w:rPr>
        <w:t>ialah</w:t>
      </w:r>
      <w:r w:rsidR="00C676BD" w:rsidRPr="00A57834">
        <w:rPr>
          <w:rFonts w:asciiTheme="majorBidi" w:eastAsia="Times New Roman" w:hAnsiTheme="majorBidi" w:cstheme="majorBidi"/>
          <w:sz w:val="24"/>
          <w:szCs w:val="24"/>
        </w:rPr>
        <w:t xml:space="preserve"> </w:t>
      </w:r>
      <w:r w:rsidR="00C02DD4" w:rsidRPr="00A57834">
        <w:rPr>
          <w:rFonts w:asciiTheme="majorBidi" w:eastAsia="Times New Roman" w:hAnsiTheme="majorBidi" w:cstheme="majorBidi"/>
          <w:sz w:val="24"/>
          <w:szCs w:val="24"/>
        </w:rPr>
        <w:t>proses</w:t>
      </w:r>
      <w:r w:rsidR="00C676BD" w:rsidRPr="00A57834">
        <w:rPr>
          <w:rFonts w:asciiTheme="majorBidi" w:eastAsia="Times New Roman" w:hAnsiTheme="majorBidi" w:cstheme="majorBidi"/>
          <w:sz w:val="24"/>
          <w:szCs w:val="24"/>
        </w:rPr>
        <w:t xml:space="preserve"> </w:t>
      </w:r>
      <w:r w:rsidR="00C02DD4" w:rsidRPr="00A57834">
        <w:rPr>
          <w:rFonts w:asciiTheme="majorBidi" w:eastAsia="Times New Roman" w:hAnsiTheme="majorBidi" w:cstheme="majorBidi"/>
          <w:sz w:val="24"/>
          <w:szCs w:val="24"/>
        </w:rPr>
        <w:t>pemungutan</w:t>
      </w:r>
      <w:r w:rsidR="00C676BD" w:rsidRPr="00A57834">
        <w:rPr>
          <w:rFonts w:asciiTheme="majorBidi" w:eastAsia="Times New Roman" w:hAnsiTheme="majorBidi" w:cstheme="majorBidi"/>
          <w:sz w:val="24"/>
          <w:szCs w:val="24"/>
        </w:rPr>
        <w:t xml:space="preserve"> </w:t>
      </w:r>
      <w:r w:rsidR="00C02DD4" w:rsidRPr="00A57834">
        <w:rPr>
          <w:rFonts w:asciiTheme="majorBidi" w:eastAsia="Times New Roman" w:hAnsiTheme="majorBidi" w:cstheme="majorBidi"/>
          <w:sz w:val="24"/>
          <w:szCs w:val="24"/>
        </w:rPr>
        <w:t>data</w:t>
      </w:r>
      <w:r w:rsidR="00C676BD" w:rsidRPr="00A57834">
        <w:rPr>
          <w:rFonts w:asciiTheme="majorBidi" w:eastAsia="Times New Roman" w:hAnsiTheme="majorBidi" w:cstheme="majorBidi"/>
          <w:sz w:val="24"/>
          <w:szCs w:val="24"/>
        </w:rPr>
        <w:t xml:space="preserve"> </w:t>
      </w:r>
      <w:r w:rsidR="00C02DD4" w:rsidRPr="00A57834">
        <w:rPr>
          <w:rFonts w:asciiTheme="majorBidi" w:eastAsia="Times New Roman" w:hAnsiTheme="majorBidi" w:cstheme="majorBidi"/>
          <w:sz w:val="24"/>
          <w:szCs w:val="24"/>
        </w:rPr>
        <w:t>dengan</w:t>
      </w:r>
      <w:r w:rsidR="00C676BD" w:rsidRPr="00A57834">
        <w:rPr>
          <w:rFonts w:asciiTheme="majorBidi" w:eastAsia="Times New Roman" w:hAnsiTheme="majorBidi" w:cstheme="majorBidi"/>
          <w:sz w:val="24"/>
          <w:szCs w:val="24"/>
        </w:rPr>
        <w:t xml:space="preserve"> </w:t>
      </w:r>
      <w:r w:rsidR="00C02DD4" w:rsidRPr="00A57834">
        <w:rPr>
          <w:rFonts w:asciiTheme="majorBidi" w:eastAsia="Times New Roman" w:hAnsiTheme="majorBidi" w:cstheme="majorBidi"/>
          <w:sz w:val="24"/>
          <w:szCs w:val="24"/>
        </w:rPr>
        <w:t>men</w:t>
      </w:r>
      <w:r w:rsidR="00572FFA" w:rsidRPr="00A57834">
        <w:rPr>
          <w:rFonts w:asciiTheme="majorBidi" w:eastAsia="Times New Roman" w:hAnsiTheme="majorBidi" w:cstheme="majorBidi"/>
          <w:sz w:val="24"/>
          <w:szCs w:val="24"/>
        </w:rPr>
        <w:t>ga</w:t>
      </w:r>
      <w:r w:rsidR="00F93CBE" w:rsidRPr="00A57834">
        <w:rPr>
          <w:rFonts w:asciiTheme="majorBidi" w:eastAsia="Times New Roman" w:hAnsiTheme="majorBidi" w:cstheme="majorBidi"/>
          <w:sz w:val="24"/>
          <w:szCs w:val="24"/>
        </w:rPr>
        <w:t>mbilnya</w:t>
      </w:r>
      <w:r w:rsidR="00C676BD" w:rsidRPr="00A57834">
        <w:rPr>
          <w:rFonts w:asciiTheme="majorBidi" w:eastAsia="Times New Roman" w:hAnsiTheme="majorBidi" w:cstheme="majorBidi"/>
          <w:sz w:val="24"/>
          <w:szCs w:val="24"/>
        </w:rPr>
        <w:t xml:space="preserve"> </w:t>
      </w:r>
      <w:r w:rsidR="00C02DD4" w:rsidRPr="00A57834">
        <w:rPr>
          <w:rFonts w:asciiTheme="majorBidi" w:eastAsia="Times New Roman" w:hAnsiTheme="majorBidi" w:cstheme="majorBidi"/>
          <w:sz w:val="24"/>
          <w:szCs w:val="24"/>
        </w:rPr>
        <w:t>dari</w:t>
      </w:r>
      <w:r w:rsidR="00C676BD" w:rsidRPr="00A57834">
        <w:rPr>
          <w:rFonts w:asciiTheme="majorBidi" w:eastAsia="Times New Roman" w:hAnsiTheme="majorBidi" w:cstheme="majorBidi"/>
          <w:sz w:val="24"/>
          <w:szCs w:val="24"/>
        </w:rPr>
        <w:t xml:space="preserve"> </w:t>
      </w:r>
      <w:r w:rsidR="00C02DD4" w:rsidRPr="00A57834">
        <w:rPr>
          <w:rFonts w:asciiTheme="majorBidi" w:eastAsia="Times New Roman" w:hAnsiTheme="majorBidi" w:cstheme="majorBidi"/>
          <w:sz w:val="24"/>
          <w:szCs w:val="24"/>
        </w:rPr>
        <w:t>berbagai</w:t>
      </w:r>
      <w:r w:rsidR="00C676BD" w:rsidRPr="00A57834">
        <w:rPr>
          <w:rFonts w:asciiTheme="majorBidi" w:eastAsia="Times New Roman" w:hAnsiTheme="majorBidi" w:cstheme="majorBidi"/>
          <w:sz w:val="24"/>
          <w:szCs w:val="24"/>
        </w:rPr>
        <w:t xml:space="preserve"> </w:t>
      </w:r>
      <w:r w:rsidR="00C02DD4" w:rsidRPr="00A57834">
        <w:rPr>
          <w:rFonts w:asciiTheme="majorBidi" w:eastAsia="Times New Roman" w:hAnsiTheme="majorBidi" w:cstheme="majorBidi"/>
          <w:sz w:val="24"/>
          <w:szCs w:val="24"/>
        </w:rPr>
        <w:t>dokumen</w:t>
      </w:r>
      <w:r w:rsidR="00C676BD" w:rsidRPr="00A57834">
        <w:rPr>
          <w:rFonts w:asciiTheme="majorBidi" w:eastAsia="Times New Roman" w:hAnsiTheme="majorBidi" w:cstheme="majorBidi"/>
          <w:sz w:val="24"/>
          <w:szCs w:val="24"/>
        </w:rPr>
        <w:t xml:space="preserve"> </w:t>
      </w:r>
      <w:r w:rsidR="00C02DD4" w:rsidRPr="00A57834">
        <w:rPr>
          <w:rFonts w:asciiTheme="majorBidi" w:eastAsia="Times New Roman" w:hAnsiTheme="majorBidi" w:cstheme="majorBidi"/>
          <w:sz w:val="24"/>
          <w:szCs w:val="24"/>
        </w:rPr>
        <w:t>yang</w:t>
      </w:r>
      <w:r w:rsidR="00C676BD" w:rsidRPr="00A57834">
        <w:rPr>
          <w:rFonts w:asciiTheme="majorBidi" w:eastAsia="Times New Roman" w:hAnsiTheme="majorBidi" w:cstheme="majorBidi"/>
          <w:sz w:val="24"/>
          <w:szCs w:val="24"/>
        </w:rPr>
        <w:t xml:space="preserve"> </w:t>
      </w:r>
      <w:r w:rsidR="00C02DD4" w:rsidRPr="00A57834">
        <w:rPr>
          <w:rFonts w:asciiTheme="majorBidi" w:eastAsia="Times New Roman" w:hAnsiTheme="majorBidi" w:cstheme="majorBidi"/>
          <w:sz w:val="24"/>
          <w:szCs w:val="24"/>
        </w:rPr>
        <w:t>sudah</w:t>
      </w:r>
      <w:r w:rsidR="00C676BD" w:rsidRPr="00A57834">
        <w:rPr>
          <w:rFonts w:asciiTheme="majorBidi" w:eastAsia="Times New Roman" w:hAnsiTheme="majorBidi" w:cstheme="majorBidi"/>
          <w:sz w:val="24"/>
          <w:szCs w:val="24"/>
        </w:rPr>
        <w:t xml:space="preserve"> </w:t>
      </w:r>
      <w:r w:rsidR="00C02DD4" w:rsidRPr="00A57834">
        <w:rPr>
          <w:rFonts w:asciiTheme="majorBidi" w:eastAsia="Times New Roman" w:hAnsiTheme="majorBidi" w:cstheme="majorBidi"/>
          <w:sz w:val="24"/>
          <w:szCs w:val="24"/>
        </w:rPr>
        <w:t>nampak</w:t>
      </w:r>
      <w:r w:rsidR="00C676BD" w:rsidRPr="00A57834">
        <w:rPr>
          <w:rFonts w:asciiTheme="majorBidi" w:eastAsia="Times New Roman" w:hAnsiTheme="majorBidi" w:cstheme="majorBidi"/>
          <w:sz w:val="24"/>
          <w:szCs w:val="24"/>
        </w:rPr>
        <w:t xml:space="preserve"> </w:t>
      </w:r>
      <w:r w:rsidR="00C02DD4" w:rsidRPr="00A57834">
        <w:rPr>
          <w:rFonts w:asciiTheme="majorBidi" w:eastAsia="Times New Roman" w:hAnsiTheme="majorBidi" w:cstheme="majorBidi"/>
          <w:sz w:val="24"/>
          <w:szCs w:val="24"/>
        </w:rPr>
        <w:t>dan</w:t>
      </w:r>
      <w:r w:rsidR="00C676BD" w:rsidRPr="00A57834">
        <w:rPr>
          <w:rFonts w:asciiTheme="majorBidi" w:eastAsia="Times New Roman" w:hAnsiTheme="majorBidi" w:cstheme="majorBidi"/>
          <w:sz w:val="24"/>
          <w:szCs w:val="24"/>
        </w:rPr>
        <w:t xml:space="preserve"> </w:t>
      </w:r>
      <w:r w:rsidR="00C02DD4" w:rsidRPr="00A57834">
        <w:rPr>
          <w:rFonts w:asciiTheme="majorBidi" w:eastAsia="Times New Roman" w:hAnsiTheme="majorBidi" w:cstheme="majorBidi"/>
          <w:sz w:val="24"/>
          <w:szCs w:val="24"/>
        </w:rPr>
        <w:t>dokumen</w:t>
      </w:r>
      <w:r w:rsidR="00C676BD" w:rsidRPr="00A57834">
        <w:rPr>
          <w:rFonts w:asciiTheme="majorBidi" w:eastAsia="Times New Roman" w:hAnsiTheme="majorBidi" w:cstheme="majorBidi"/>
          <w:sz w:val="24"/>
          <w:szCs w:val="24"/>
        </w:rPr>
        <w:t xml:space="preserve"> </w:t>
      </w:r>
      <w:r w:rsidR="00C02DD4" w:rsidRPr="00A57834">
        <w:rPr>
          <w:rFonts w:asciiTheme="majorBidi" w:eastAsia="Times New Roman" w:hAnsiTheme="majorBidi" w:cstheme="majorBidi"/>
          <w:sz w:val="24"/>
          <w:szCs w:val="24"/>
        </w:rPr>
        <w:t>tersebut</w:t>
      </w:r>
      <w:r w:rsidR="00C676BD" w:rsidRPr="00A57834">
        <w:rPr>
          <w:rFonts w:asciiTheme="majorBidi" w:eastAsia="Times New Roman" w:hAnsiTheme="majorBidi" w:cstheme="majorBidi"/>
          <w:sz w:val="24"/>
          <w:szCs w:val="24"/>
        </w:rPr>
        <w:t xml:space="preserve"> </w:t>
      </w:r>
      <w:r w:rsidR="00C02DD4" w:rsidRPr="00A57834">
        <w:rPr>
          <w:rFonts w:asciiTheme="majorBidi" w:eastAsia="Times New Roman" w:hAnsiTheme="majorBidi" w:cstheme="majorBidi"/>
          <w:sz w:val="24"/>
          <w:szCs w:val="24"/>
        </w:rPr>
        <w:t>wajib</w:t>
      </w:r>
      <w:r w:rsidR="00C676BD" w:rsidRPr="00A57834">
        <w:rPr>
          <w:rFonts w:asciiTheme="majorBidi" w:eastAsia="Times New Roman" w:hAnsiTheme="majorBidi" w:cstheme="majorBidi"/>
          <w:sz w:val="24"/>
          <w:szCs w:val="24"/>
        </w:rPr>
        <w:t xml:space="preserve"> </w:t>
      </w:r>
      <w:r w:rsidR="00C02DD4" w:rsidRPr="00A57834">
        <w:rPr>
          <w:rFonts w:asciiTheme="majorBidi" w:eastAsia="Times New Roman" w:hAnsiTheme="majorBidi" w:cstheme="majorBidi"/>
          <w:sz w:val="24"/>
          <w:szCs w:val="24"/>
        </w:rPr>
        <w:t>resmi</w:t>
      </w:r>
      <w:r w:rsidR="00C676BD" w:rsidRPr="00A57834">
        <w:rPr>
          <w:rFonts w:asciiTheme="majorBidi" w:eastAsia="Times New Roman" w:hAnsiTheme="majorBidi" w:cstheme="majorBidi"/>
          <w:sz w:val="24"/>
          <w:szCs w:val="24"/>
        </w:rPr>
        <w:t xml:space="preserve"> </w:t>
      </w:r>
      <w:r w:rsidR="00C02DD4" w:rsidRPr="00A57834">
        <w:rPr>
          <w:rFonts w:asciiTheme="majorBidi" w:eastAsia="Times New Roman" w:hAnsiTheme="majorBidi" w:cstheme="majorBidi"/>
          <w:sz w:val="24"/>
          <w:szCs w:val="24"/>
        </w:rPr>
        <w:t>yang</w:t>
      </w:r>
      <w:r w:rsidR="00C676BD" w:rsidRPr="00A57834">
        <w:rPr>
          <w:rFonts w:asciiTheme="majorBidi" w:eastAsia="Times New Roman" w:hAnsiTheme="majorBidi" w:cstheme="majorBidi"/>
          <w:sz w:val="24"/>
          <w:szCs w:val="24"/>
        </w:rPr>
        <w:t xml:space="preserve"> </w:t>
      </w:r>
      <w:r w:rsidR="00C02DD4" w:rsidRPr="00A57834">
        <w:rPr>
          <w:rFonts w:asciiTheme="majorBidi" w:eastAsia="Times New Roman" w:hAnsiTheme="majorBidi" w:cstheme="majorBidi"/>
          <w:sz w:val="24"/>
          <w:szCs w:val="24"/>
        </w:rPr>
        <w:t>terjaga</w:t>
      </w:r>
      <w:r w:rsidR="00C676BD" w:rsidRPr="00A57834">
        <w:rPr>
          <w:rFonts w:asciiTheme="majorBidi" w:eastAsia="Times New Roman" w:hAnsiTheme="majorBidi" w:cstheme="majorBidi"/>
          <w:sz w:val="24"/>
          <w:szCs w:val="24"/>
        </w:rPr>
        <w:t xml:space="preserve"> </w:t>
      </w:r>
      <w:r w:rsidR="00C02DD4" w:rsidRPr="00A57834">
        <w:rPr>
          <w:rFonts w:asciiTheme="majorBidi" w:eastAsia="Times New Roman" w:hAnsiTheme="majorBidi" w:cstheme="majorBidi"/>
          <w:sz w:val="24"/>
          <w:szCs w:val="24"/>
        </w:rPr>
        <w:t>kredibilitasnya</w:t>
      </w:r>
      <w:r w:rsidR="00650C83" w:rsidRPr="00A57834">
        <w:rPr>
          <w:rFonts w:asciiTheme="majorBidi" w:eastAsia="Times New Roman" w:hAnsiTheme="majorBidi" w:cstheme="majorBidi"/>
          <w:sz w:val="24"/>
          <w:szCs w:val="24"/>
        </w:rPr>
        <w:t>.</w:t>
      </w:r>
      <w:r w:rsidR="00650C83" w:rsidRPr="00326D7A">
        <w:rPr>
          <w:rStyle w:val="FootnoteReference"/>
          <w:rFonts w:asciiTheme="majorBidi" w:eastAsia="Times New Roman" w:hAnsiTheme="majorBidi" w:cstheme="majorBidi"/>
          <w:sz w:val="24"/>
          <w:szCs w:val="24"/>
        </w:rPr>
        <w:footnoteReference w:id="137"/>
      </w:r>
      <w:r w:rsidR="00C676BD" w:rsidRPr="00A57834">
        <w:rPr>
          <w:rFonts w:asciiTheme="majorBidi" w:eastAsia="Times New Roman" w:hAnsiTheme="majorBidi" w:cstheme="majorBidi"/>
          <w:sz w:val="24"/>
          <w:szCs w:val="24"/>
        </w:rPr>
        <w:t xml:space="preserve"> </w:t>
      </w:r>
    </w:p>
    <w:p w14:paraId="1F5131A6" w14:textId="5B9FA51F" w:rsidR="00572FFA" w:rsidRPr="00572FFA" w:rsidRDefault="00572FFA" w:rsidP="00AA4A95">
      <w:pPr>
        <w:spacing w:after="0" w:line="480" w:lineRule="auto"/>
        <w:ind w:left="1210" w:firstLine="567"/>
        <w:jc w:val="lowKashida"/>
        <w:rPr>
          <w:rFonts w:asciiTheme="majorBidi" w:eastAsia="Times New Roman" w:hAnsiTheme="majorBidi" w:cstheme="majorBidi"/>
          <w:sz w:val="24"/>
          <w:szCs w:val="24"/>
          <w:lang w:val="en-GB"/>
        </w:rPr>
      </w:pPr>
      <w:r w:rsidRPr="00A57834">
        <w:rPr>
          <w:rFonts w:asciiTheme="majorBidi" w:eastAsia="Times New Roman" w:hAnsiTheme="majorBidi" w:cstheme="majorBidi"/>
          <w:sz w:val="24"/>
          <w:szCs w:val="24"/>
        </w:rPr>
        <w:t>Menurut Amelia dan Kawan kawan Teknik Dokumentasi adalah sebuah cara pengumpulan data yang menyertakan penghimpunan informasi d</w:t>
      </w:r>
      <w:r>
        <w:rPr>
          <w:rFonts w:asciiTheme="majorBidi" w:eastAsia="Times New Roman" w:hAnsiTheme="majorBidi" w:cstheme="majorBidi"/>
          <w:sz w:val="24"/>
          <w:szCs w:val="24"/>
          <w:lang w:val="en-GB"/>
        </w:rPr>
        <w:t>ari berbagai sumber, jenis atau dokumen tertulis. Dokumen itu bisa berupa teks, laporan, catatan, arsip, jurnal atau rekaman laiannya yang relevan dengan tujuan penelitian.</w:t>
      </w:r>
      <w:r>
        <w:rPr>
          <w:rStyle w:val="FootnoteReference"/>
          <w:rFonts w:asciiTheme="majorBidi" w:eastAsia="Times New Roman" w:hAnsiTheme="majorBidi" w:cstheme="majorBidi"/>
          <w:sz w:val="24"/>
          <w:szCs w:val="24"/>
          <w:lang w:val="en-GB"/>
        </w:rPr>
        <w:footnoteReference w:id="138"/>
      </w:r>
      <w:r>
        <w:rPr>
          <w:rFonts w:asciiTheme="majorBidi" w:eastAsia="Times New Roman" w:hAnsiTheme="majorBidi" w:cstheme="majorBidi"/>
          <w:sz w:val="24"/>
          <w:szCs w:val="24"/>
          <w:lang w:val="en-GB"/>
        </w:rPr>
        <w:t xml:space="preserve">   </w:t>
      </w:r>
    </w:p>
    <w:p w14:paraId="1DE3E35E" w14:textId="3E8F5019" w:rsidR="00C7779E" w:rsidRPr="00326D7A" w:rsidRDefault="00C7779E" w:rsidP="00E07A07">
      <w:pPr>
        <w:numPr>
          <w:ilvl w:val="0"/>
          <w:numId w:val="16"/>
        </w:numPr>
        <w:pBdr>
          <w:top w:val="nil"/>
          <w:left w:val="nil"/>
          <w:bottom w:val="nil"/>
          <w:right w:val="nil"/>
          <w:between w:val="nil"/>
        </w:pBdr>
        <w:spacing w:after="0" w:line="480" w:lineRule="auto"/>
        <w:ind w:left="785"/>
        <w:jc w:val="both"/>
        <w:rPr>
          <w:rFonts w:asciiTheme="majorBidi" w:eastAsia="Times New Roman" w:hAnsiTheme="majorBidi" w:cstheme="majorBidi"/>
          <w:sz w:val="24"/>
          <w:szCs w:val="24"/>
        </w:rPr>
      </w:pPr>
      <w:r w:rsidRPr="00AA4A95">
        <w:rPr>
          <w:rFonts w:asciiTheme="majorBidi" w:eastAsia="Times New Roman" w:hAnsiTheme="majorBidi" w:cstheme="majorBidi"/>
          <w:color w:val="000000"/>
          <w:sz w:val="24"/>
          <w:szCs w:val="24"/>
        </w:rPr>
        <w:t>Instrumen</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Pengumpulan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w:t>
      </w:r>
    </w:p>
    <w:p w14:paraId="4A963EFA" w14:textId="695BC95E" w:rsidR="00C7779E" w:rsidRDefault="00C7779E" w:rsidP="00AA4A95">
      <w:pPr>
        <w:spacing w:after="0" w:line="480" w:lineRule="auto"/>
        <w:ind w:left="720" w:firstLine="680"/>
        <w:contextualSpacing/>
        <w:jc w:val="both"/>
        <w:rPr>
          <w:rFonts w:asciiTheme="majorBidi" w:hAnsiTheme="majorBidi" w:cstheme="majorBidi"/>
          <w:sz w:val="24"/>
          <w:szCs w:val="24"/>
        </w:rPr>
      </w:pPr>
      <w:r w:rsidRPr="00326D7A">
        <w:rPr>
          <w:rFonts w:asciiTheme="majorBidi" w:hAnsiTheme="majorBidi" w:cstheme="majorBidi"/>
          <w:sz w:val="24"/>
          <w:szCs w:val="24"/>
        </w:rPr>
        <w:t>Instrumen</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pengumpulan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w:t>
      </w:r>
      <w:r w:rsidR="00C676BD">
        <w:rPr>
          <w:rFonts w:asciiTheme="majorBidi" w:hAnsiTheme="majorBidi" w:cstheme="majorBidi"/>
          <w:sz w:val="24"/>
          <w:szCs w:val="24"/>
        </w:rPr>
        <w:t xml:space="preserve"> </w:t>
      </w:r>
      <w:r w:rsidRPr="00326D7A">
        <w:rPr>
          <w:rFonts w:asciiTheme="majorBidi" w:hAnsiTheme="majorBidi" w:cstheme="majorBidi"/>
          <w:sz w:val="24"/>
          <w:szCs w:val="24"/>
        </w:rPr>
        <w:t>yaitu</w:t>
      </w:r>
      <w:r w:rsidR="00C676BD">
        <w:rPr>
          <w:rFonts w:asciiTheme="majorBidi" w:hAnsiTheme="majorBidi" w:cstheme="majorBidi"/>
          <w:sz w:val="24"/>
          <w:szCs w:val="24"/>
        </w:rPr>
        <w:t xml:space="preserve"> </w:t>
      </w:r>
      <w:r w:rsidRPr="00326D7A">
        <w:rPr>
          <w:rFonts w:asciiTheme="majorBidi" w:hAnsiTheme="majorBidi" w:cstheme="majorBidi"/>
          <w:sz w:val="24"/>
          <w:szCs w:val="24"/>
        </w:rPr>
        <w:t>alat</w:t>
      </w:r>
      <w:r w:rsidR="00C676BD">
        <w:rPr>
          <w:rFonts w:asciiTheme="majorBidi" w:hAnsiTheme="majorBidi" w:cstheme="majorBidi"/>
          <w:sz w:val="24"/>
          <w:szCs w:val="24"/>
        </w:rPr>
        <w:t xml:space="preserve"> </w:t>
      </w:r>
      <w:r w:rsidRPr="00326D7A">
        <w:rPr>
          <w:rFonts w:asciiTheme="majorBidi" w:hAnsiTheme="majorBidi" w:cstheme="majorBidi"/>
          <w:sz w:val="24"/>
          <w:szCs w:val="24"/>
        </w:rPr>
        <w:t>bantu</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digunakan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oleh</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mengumpulkan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cara</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pengukuran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agar</w:t>
      </w:r>
      <w:r w:rsidR="00C676BD">
        <w:rPr>
          <w:rFonts w:asciiTheme="majorBidi" w:hAnsiTheme="majorBidi" w:cstheme="majorBidi"/>
          <w:sz w:val="24"/>
          <w:szCs w:val="24"/>
        </w:rPr>
        <w:t xml:space="preserve"> </w:t>
      </w:r>
      <w:r w:rsidRPr="00326D7A">
        <w:rPr>
          <w:rFonts w:asciiTheme="majorBidi" w:hAnsiTheme="majorBidi" w:cstheme="majorBidi"/>
          <w:sz w:val="24"/>
          <w:szCs w:val="24"/>
        </w:rPr>
        <w:t>lebih</w:t>
      </w:r>
      <w:r w:rsidR="00C676BD">
        <w:rPr>
          <w:rFonts w:asciiTheme="majorBidi" w:hAnsiTheme="majorBidi" w:cstheme="majorBidi"/>
          <w:sz w:val="24"/>
          <w:szCs w:val="24"/>
        </w:rPr>
        <w:t xml:space="preserve"> </w:t>
      </w:r>
      <w:r w:rsidRPr="00326D7A">
        <w:rPr>
          <w:rFonts w:asciiTheme="majorBidi" w:hAnsiTheme="majorBidi" w:cstheme="majorBidi"/>
          <w:sz w:val="24"/>
          <w:szCs w:val="24"/>
        </w:rPr>
        <w:t>mudah</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sistematis.</w:t>
      </w:r>
      <w:r w:rsidRPr="00326D7A">
        <w:rPr>
          <w:rFonts w:asciiTheme="majorBidi" w:hAnsiTheme="majorBidi" w:cstheme="majorBidi"/>
          <w:sz w:val="24"/>
          <w:szCs w:val="24"/>
          <w:vertAlign w:val="superscript"/>
        </w:rPr>
        <w:footnoteReference w:id="139"/>
      </w:r>
      <w:r w:rsidR="00C676BD">
        <w:rPr>
          <w:rFonts w:asciiTheme="majorBidi" w:hAnsiTheme="majorBidi" w:cstheme="majorBidi"/>
          <w:sz w:val="24"/>
          <w:szCs w:val="24"/>
        </w:rPr>
        <w:t xml:space="preserve"> </w:t>
      </w:r>
      <w:r w:rsidRPr="00326D7A">
        <w:rPr>
          <w:rFonts w:asciiTheme="majorBidi" w:hAnsiTheme="majorBidi" w:cstheme="majorBidi"/>
          <w:sz w:val="24"/>
          <w:szCs w:val="24"/>
        </w:rPr>
        <w:t>Cara</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dilakukan</w:t>
      </w:r>
      <w:r w:rsidR="00C676BD">
        <w:rPr>
          <w:rFonts w:asciiTheme="majorBidi" w:hAnsiTheme="majorBidi" w:cstheme="majorBidi"/>
          <w:sz w:val="24"/>
          <w:szCs w:val="24"/>
        </w:rPr>
        <w:t xml:space="preserve"> </w:t>
      </w:r>
      <w:r w:rsidRPr="00326D7A">
        <w:rPr>
          <w:rFonts w:asciiTheme="majorBidi" w:hAnsiTheme="majorBidi" w:cstheme="majorBidi"/>
          <w:sz w:val="24"/>
          <w:szCs w:val="24"/>
        </w:rPr>
        <w:t>agar</w:t>
      </w:r>
      <w:r w:rsidR="00C676BD">
        <w:rPr>
          <w:rFonts w:asciiTheme="majorBidi" w:hAnsiTheme="majorBidi" w:cstheme="majorBidi"/>
          <w:sz w:val="24"/>
          <w:szCs w:val="24"/>
        </w:rPr>
        <w:t xml:space="preserve"> </w:t>
      </w:r>
      <w:r w:rsidRPr="00326D7A">
        <w:rPr>
          <w:rFonts w:asciiTheme="majorBidi" w:hAnsiTheme="majorBidi" w:cstheme="majorBidi"/>
          <w:sz w:val="24"/>
          <w:szCs w:val="24"/>
        </w:rPr>
        <w:t>mendapatkan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bersifat</w:t>
      </w:r>
      <w:r w:rsidR="00C676BD">
        <w:rPr>
          <w:rFonts w:asciiTheme="majorBidi" w:hAnsiTheme="majorBidi" w:cstheme="majorBidi"/>
          <w:sz w:val="24"/>
          <w:szCs w:val="24"/>
        </w:rPr>
        <w:t xml:space="preserve"> </w:t>
      </w:r>
      <w:r w:rsidRPr="00326D7A">
        <w:rPr>
          <w:rFonts w:asciiTheme="majorBidi" w:hAnsiTheme="majorBidi" w:cstheme="majorBidi"/>
          <w:sz w:val="24"/>
          <w:szCs w:val="24"/>
        </w:rPr>
        <w:t>obyektif</w:t>
      </w:r>
      <w:r w:rsidR="00C676BD">
        <w:rPr>
          <w:rFonts w:asciiTheme="majorBidi" w:hAnsiTheme="majorBidi" w:cstheme="majorBidi"/>
          <w:sz w:val="24"/>
          <w:szCs w:val="24"/>
        </w:rPr>
        <w:t xml:space="preserve"> </w:t>
      </w:r>
      <w:r w:rsidRPr="00326D7A">
        <w:rPr>
          <w:rFonts w:asciiTheme="majorBidi" w:hAnsiTheme="majorBidi" w:cstheme="majorBidi"/>
          <w:sz w:val="24"/>
          <w:szCs w:val="24"/>
        </w:rPr>
        <w:t>sehingga</w:t>
      </w:r>
      <w:r w:rsidR="00C676BD">
        <w:rPr>
          <w:rFonts w:asciiTheme="majorBidi" w:hAnsiTheme="majorBidi" w:cstheme="majorBidi"/>
          <w:sz w:val="24"/>
          <w:szCs w:val="24"/>
        </w:rPr>
        <w:t xml:space="preserve"> </w:t>
      </w:r>
      <w:r w:rsidRPr="00326D7A">
        <w:rPr>
          <w:rFonts w:asciiTheme="majorBidi" w:hAnsiTheme="majorBidi" w:cstheme="majorBidi"/>
          <w:sz w:val="24"/>
          <w:szCs w:val="24"/>
        </w:rPr>
        <w:t>nantinya</w:t>
      </w:r>
      <w:r w:rsidR="00C676BD">
        <w:rPr>
          <w:rFonts w:asciiTheme="majorBidi" w:hAnsiTheme="majorBidi" w:cstheme="majorBidi"/>
          <w:sz w:val="24"/>
          <w:szCs w:val="24"/>
        </w:rPr>
        <w:t xml:space="preserve"> </w:t>
      </w:r>
      <w:r w:rsidRPr="00326D7A">
        <w:rPr>
          <w:rFonts w:asciiTheme="majorBidi" w:hAnsiTheme="majorBidi" w:cstheme="majorBidi"/>
          <w:sz w:val="24"/>
          <w:szCs w:val="24"/>
        </w:rPr>
        <w:t>didapat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kesimpulan</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obyektif</w:t>
      </w:r>
      <w:r w:rsidR="00C676BD">
        <w:rPr>
          <w:rFonts w:asciiTheme="majorBidi" w:hAnsiTheme="majorBidi" w:cstheme="majorBidi"/>
          <w:sz w:val="24"/>
          <w:szCs w:val="24"/>
        </w:rPr>
        <w:t xml:space="preserve"> </w:t>
      </w:r>
      <w:r w:rsidRPr="00326D7A">
        <w:rPr>
          <w:rFonts w:asciiTheme="majorBidi" w:hAnsiTheme="majorBidi" w:cstheme="majorBidi"/>
          <w:sz w:val="24"/>
          <w:szCs w:val="24"/>
        </w:rPr>
        <w:t>pula.</w:t>
      </w:r>
      <w:r w:rsidR="00C676BD">
        <w:rPr>
          <w:rFonts w:asciiTheme="majorBidi" w:hAnsiTheme="majorBidi" w:cstheme="majorBidi"/>
          <w:sz w:val="24"/>
          <w:szCs w:val="24"/>
        </w:rPr>
        <w:t xml:space="preserve"> </w:t>
      </w:r>
    </w:p>
    <w:p w14:paraId="6743E007" w14:textId="77777777" w:rsidR="00D408AA" w:rsidRPr="00326D7A" w:rsidRDefault="00D408AA" w:rsidP="00AA4A95">
      <w:pPr>
        <w:spacing w:after="0" w:line="480" w:lineRule="auto"/>
        <w:ind w:left="720" w:firstLine="680"/>
        <w:contextualSpacing/>
        <w:jc w:val="both"/>
        <w:rPr>
          <w:rFonts w:asciiTheme="majorBidi" w:hAnsiTheme="majorBidi" w:cstheme="majorBidi"/>
          <w:sz w:val="24"/>
          <w:szCs w:val="24"/>
        </w:rPr>
      </w:pPr>
    </w:p>
    <w:p w14:paraId="0E01C51C" w14:textId="5BCF48EA" w:rsidR="00C7779E" w:rsidRPr="00326D7A" w:rsidRDefault="00C7779E" w:rsidP="00AA4A95">
      <w:pPr>
        <w:spacing w:after="0" w:line="480" w:lineRule="auto"/>
        <w:ind w:left="680" w:firstLine="720"/>
        <w:jc w:val="both"/>
        <w:rPr>
          <w:rFonts w:asciiTheme="majorBidi" w:hAnsiTheme="majorBidi" w:cstheme="majorBidi"/>
          <w:sz w:val="24"/>
          <w:szCs w:val="24"/>
          <w:lang w:val="en-GB"/>
        </w:rPr>
      </w:pPr>
      <w:r w:rsidRPr="00326D7A">
        <w:rPr>
          <w:rFonts w:asciiTheme="majorBidi" w:hAnsiTheme="majorBidi" w:cstheme="majorBidi"/>
          <w:sz w:val="24"/>
          <w:szCs w:val="24"/>
          <w:lang w:val="en-GB"/>
        </w:rPr>
        <w:lastRenderedPageBreak/>
        <w:t>Data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yang</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diperlukan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dalam</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penelitian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ini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adalah</w:t>
      </w:r>
      <w:r w:rsidR="00C676BD">
        <w:rPr>
          <w:rFonts w:asciiTheme="majorBidi" w:hAnsiTheme="majorBidi" w:cstheme="majorBidi"/>
          <w:sz w:val="24"/>
          <w:szCs w:val="24"/>
          <w:lang w:val="en-GB"/>
        </w:rPr>
        <w:t xml:space="preserve"> </w:t>
      </w:r>
    </w:p>
    <w:p w14:paraId="74F36B68" w14:textId="4FFFC865" w:rsidR="00C7779E" w:rsidRPr="00326D7A" w:rsidRDefault="00C7779E" w:rsidP="00E07A07">
      <w:pPr>
        <w:pStyle w:val="ListParagraph"/>
        <w:numPr>
          <w:ilvl w:val="0"/>
          <w:numId w:val="18"/>
        </w:numPr>
        <w:spacing w:after="0" w:line="480" w:lineRule="auto"/>
        <w:ind w:left="1080"/>
        <w:jc w:val="both"/>
        <w:rPr>
          <w:rFonts w:asciiTheme="majorBidi" w:hAnsiTheme="majorBidi" w:cstheme="majorBidi"/>
          <w:sz w:val="24"/>
          <w:szCs w:val="24"/>
          <w:lang w:val="en-GB"/>
        </w:rPr>
      </w:pPr>
      <w:r w:rsidRPr="00326D7A">
        <w:rPr>
          <w:rFonts w:asciiTheme="majorBidi" w:hAnsiTheme="majorBidi" w:cstheme="majorBidi"/>
          <w:sz w:val="24"/>
          <w:szCs w:val="24"/>
          <w:lang w:val="en-GB"/>
        </w:rPr>
        <w:t>Data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siswa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kelas</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12</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SMA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IT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Darut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Taqwa</w:t>
      </w:r>
    </w:p>
    <w:p w14:paraId="396C6360" w14:textId="6AB84F5E" w:rsidR="00C7779E" w:rsidRPr="00326D7A" w:rsidRDefault="00C7779E" w:rsidP="00E07A07">
      <w:pPr>
        <w:pStyle w:val="ListParagraph"/>
        <w:numPr>
          <w:ilvl w:val="0"/>
          <w:numId w:val="18"/>
        </w:numPr>
        <w:spacing w:after="0" w:line="480" w:lineRule="auto"/>
        <w:ind w:left="1080"/>
        <w:jc w:val="both"/>
        <w:rPr>
          <w:rFonts w:asciiTheme="majorBidi" w:hAnsiTheme="majorBidi" w:cstheme="majorBidi"/>
          <w:sz w:val="24"/>
          <w:szCs w:val="24"/>
          <w:lang w:val="en-GB"/>
        </w:rPr>
      </w:pPr>
      <w:r w:rsidRPr="00326D7A">
        <w:rPr>
          <w:rFonts w:asciiTheme="majorBidi" w:hAnsiTheme="majorBidi" w:cstheme="majorBidi"/>
          <w:sz w:val="24"/>
          <w:szCs w:val="24"/>
          <w:lang w:val="en-GB"/>
        </w:rPr>
        <w:t>Hasil</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angket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yang</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diisi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oleh</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siswa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kelas</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12</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SMA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IT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Darut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Taqwa.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Tentang</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Manajemen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Waktu</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Bimbingan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Guru</w:t>
      </w:r>
    </w:p>
    <w:p w14:paraId="0E2D379D" w14:textId="19EEC266" w:rsidR="00C7779E" w:rsidRPr="00326D7A" w:rsidRDefault="00C7779E" w:rsidP="00E07A07">
      <w:pPr>
        <w:pStyle w:val="ListParagraph"/>
        <w:numPr>
          <w:ilvl w:val="0"/>
          <w:numId w:val="18"/>
        </w:numPr>
        <w:spacing w:after="0" w:line="480" w:lineRule="auto"/>
        <w:ind w:left="1080"/>
        <w:jc w:val="both"/>
        <w:rPr>
          <w:rFonts w:asciiTheme="majorBidi" w:hAnsiTheme="majorBidi" w:cstheme="majorBidi"/>
          <w:sz w:val="24"/>
          <w:szCs w:val="24"/>
          <w:lang w:val="en-GB"/>
        </w:rPr>
      </w:pPr>
      <w:r w:rsidRPr="00326D7A">
        <w:rPr>
          <w:rFonts w:asciiTheme="majorBidi" w:hAnsiTheme="majorBidi" w:cstheme="majorBidi"/>
          <w:sz w:val="24"/>
          <w:szCs w:val="24"/>
          <w:lang w:val="en-GB"/>
        </w:rPr>
        <w:t>Nilai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rapor</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tahfidz</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santri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kelas</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12</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SMA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IT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Darut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Taqwa.</w:t>
      </w:r>
      <w:r w:rsidR="00C676BD">
        <w:rPr>
          <w:rFonts w:asciiTheme="majorBidi" w:hAnsiTheme="majorBidi" w:cstheme="majorBidi"/>
          <w:sz w:val="24"/>
          <w:szCs w:val="24"/>
          <w:lang w:val="en-GB"/>
        </w:rPr>
        <w:t xml:space="preserve"> </w:t>
      </w:r>
    </w:p>
    <w:p w14:paraId="77BB3E6D" w14:textId="0699A1B0" w:rsidR="00C7779E" w:rsidRPr="00326D7A" w:rsidRDefault="00C7779E" w:rsidP="00AA4A95">
      <w:pPr>
        <w:spacing w:after="0" w:line="480" w:lineRule="auto"/>
        <w:ind w:left="720" w:firstLine="567"/>
        <w:jc w:val="both"/>
        <w:rPr>
          <w:rFonts w:asciiTheme="majorBidi" w:hAnsiTheme="majorBidi" w:cstheme="majorBidi"/>
          <w:sz w:val="24"/>
          <w:szCs w:val="24"/>
          <w:lang w:val="en-GB"/>
        </w:rPr>
      </w:pPr>
      <w:r w:rsidRPr="00326D7A">
        <w:rPr>
          <w:rFonts w:asciiTheme="majorBidi" w:hAnsiTheme="majorBidi" w:cstheme="majorBidi"/>
          <w:sz w:val="24"/>
          <w:szCs w:val="24"/>
          <w:lang w:val="en-GB"/>
        </w:rPr>
        <w:t>Adapun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instrument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pengumpulan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data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angket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sebagai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berikut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ini:</w:t>
      </w:r>
      <w:r w:rsidR="00C676BD">
        <w:rPr>
          <w:rFonts w:asciiTheme="majorBidi" w:hAnsiTheme="majorBidi" w:cstheme="majorBidi"/>
          <w:sz w:val="24"/>
          <w:szCs w:val="24"/>
          <w:lang w:val="en-GB"/>
        </w:rPr>
        <w:t xml:space="preserve"> </w:t>
      </w:r>
    </w:p>
    <w:p w14:paraId="05E8A1D9" w14:textId="064C9358" w:rsidR="00C7779E" w:rsidRPr="00326D7A" w:rsidRDefault="00C7779E" w:rsidP="00AA4A95">
      <w:pPr>
        <w:pStyle w:val="daftartabel"/>
        <w:spacing w:line="240" w:lineRule="auto"/>
      </w:pPr>
      <w:bookmarkStart w:id="1" w:name="_Toc128903839"/>
      <w:bookmarkStart w:id="2" w:name="_Toc128904189"/>
      <w:bookmarkStart w:id="3" w:name="_Toc130147456"/>
      <w:bookmarkStart w:id="4" w:name="_Toc132527844"/>
      <w:bookmarkStart w:id="5" w:name="_Toc132572896"/>
      <w:bookmarkStart w:id="6" w:name="_Toc134378285"/>
      <w:bookmarkStart w:id="7" w:name="_Toc135504079"/>
      <w:r w:rsidRPr="00326D7A">
        <w:t>Tabel</w:t>
      </w:r>
      <w:r w:rsidR="00C676BD">
        <w:t xml:space="preserve"> </w:t>
      </w:r>
      <w:r w:rsidRPr="00326D7A">
        <w:t>3.</w:t>
      </w:r>
      <w:r w:rsidR="007E343D">
        <w:t>2</w:t>
      </w:r>
      <w:r w:rsidR="00C676BD">
        <w:t xml:space="preserve"> </w:t>
      </w:r>
      <w:r w:rsidRPr="00326D7A">
        <w:t>Kisi-Kisi</w:t>
      </w:r>
      <w:r w:rsidR="00C676BD">
        <w:t xml:space="preserve"> </w:t>
      </w:r>
      <w:r w:rsidRPr="00326D7A">
        <w:t>Instrumen</w:t>
      </w:r>
      <w:r w:rsidR="00C676BD">
        <w:t xml:space="preserve"> </w:t>
      </w:r>
      <w:bookmarkEnd w:id="1"/>
      <w:bookmarkEnd w:id="2"/>
      <w:bookmarkEnd w:id="3"/>
      <w:bookmarkEnd w:id="4"/>
      <w:bookmarkEnd w:id="5"/>
      <w:bookmarkEnd w:id="6"/>
      <w:bookmarkEnd w:id="7"/>
      <w:r w:rsidR="002B7A99">
        <w:t xml:space="preserve">Angket </w:t>
      </w:r>
      <w:r w:rsidR="00366FA8" w:rsidRPr="00326D7A">
        <w:t>Manajemen</w:t>
      </w:r>
      <w:r w:rsidR="00C676BD">
        <w:t xml:space="preserve"> </w:t>
      </w:r>
      <w:r w:rsidR="00366FA8" w:rsidRPr="00326D7A">
        <w:t>Waktu</w:t>
      </w:r>
      <w:r w:rsidR="00C676BD">
        <w:t xml:space="preserve"> </w:t>
      </w:r>
    </w:p>
    <w:tbl>
      <w:tblPr>
        <w:tblW w:w="6371" w:type="dxa"/>
        <w:jc w:val="center"/>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3"/>
        <w:gridCol w:w="2939"/>
        <w:gridCol w:w="567"/>
        <w:gridCol w:w="864"/>
        <w:gridCol w:w="858"/>
      </w:tblGrid>
      <w:tr w:rsidR="004B1095" w:rsidRPr="00326D7A" w14:paraId="0046049D" w14:textId="77777777" w:rsidTr="00D408AA">
        <w:trPr>
          <w:trHeight w:val="20"/>
          <w:jc w:val="center"/>
        </w:trPr>
        <w:tc>
          <w:tcPr>
            <w:tcW w:w="1143" w:type="dxa"/>
            <w:vMerge w:val="restart"/>
            <w:vAlign w:val="center"/>
          </w:tcPr>
          <w:p w14:paraId="79E0CC0F" w14:textId="77777777" w:rsidR="004B1095" w:rsidRPr="00326D7A" w:rsidRDefault="004B1095" w:rsidP="00D408AA">
            <w:pPr>
              <w:pStyle w:val="TableParagraph"/>
              <w:jc w:val="center"/>
              <w:rPr>
                <w:rFonts w:asciiTheme="majorBidi" w:hAnsiTheme="majorBidi" w:cstheme="majorBidi"/>
                <w:b/>
                <w:sz w:val="20"/>
                <w:szCs w:val="20"/>
              </w:rPr>
            </w:pPr>
            <w:r w:rsidRPr="00326D7A">
              <w:rPr>
                <w:rFonts w:asciiTheme="majorBidi" w:hAnsiTheme="majorBidi" w:cstheme="majorBidi"/>
                <w:b/>
                <w:spacing w:val="-2"/>
                <w:sz w:val="20"/>
                <w:szCs w:val="20"/>
              </w:rPr>
              <w:t>Variabel</w:t>
            </w:r>
          </w:p>
        </w:tc>
        <w:tc>
          <w:tcPr>
            <w:tcW w:w="2939" w:type="dxa"/>
            <w:vMerge w:val="restart"/>
            <w:vAlign w:val="center"/>
          </w:tcPr>
          <w:p w14:paraId="40014519" w14:textId="77777777" w:rsidR="004B1095" w:rsidRPr="00326D7A" w:rsidRDefault="004B1095" w:rsidP="00D408AA">
            <w:pPr>
              <w:pStyle w:val="TableParagraph"/>
              <w:ind w:left="11"/>
              <w:jc w:val="center"/>
              <w:rPr>
                <w:rFonts w:asciiTheme="majorBidi" w:hAnsiTheme="majorBidi" w:cstheme="majorBidi"/>
                <w:b/>
                <w:sz w:val="20"/>
                <w:szCs w:val="20"/>
              </w:rPr>
            </w:pPr>
            <w:r w:rsidRPr="00326D7A">
              <w:rPr>
                <w:rFonts w:asciiTheme="majorBidi" w:hAnsiTheme="majorBidi" w:cstheme="majorBidi"/>
                <w:b/>
                <w:spacing w:val="-2"/>
                <w:sz w:val="20"/>
                <w:szCs w:val="20"/>
              </w:rPr>
              <w:t>Indikator</w:t>
            </w:r>
          </w:p>
        </w:tc>
        <w:tc>
          <w:tcPr>
            <w:tcW w:w="1431" w:type="dxa"/>
            <w:gridSpan w:val="2"/>
            <w:vAlign w:val="center"/>
          </w:tcPr>
          <w:p w14:paraId="0BC4AE6C" w14:textId="77777777" w:rsidR="004B1095" w:rsidRPr="00326D7A" w:rsidRDefault="004B1095" w:rsidP="00D408AA">
            <w:pPr>
              <w:pStyle w:val="TableParagraph"/>
              <w:jc w:val="center"/>
              <w:rPr>
                <w:rFonts w:asciiTheme="majorBidi" w:hAnsiTheme="majorBidi" w:cstheme="majorBidi"/>
                <w:b/>
                <w:sz w:val="20"/>
                <w:szCs w:val="20"/>
              </w:rPr>
            </w:pPr>
            <w:r w:rsidRPr="00326D7A">
              <w:rPr>
                <w:rFonts w:asciiTheme="majorBidi" w:hAnsiTheme="majorBidi" w:cstheme="majorBidi"/>
                <w:b/>
                <w:sz w:val="20"/>
                <w:szCs w:val="20"/>
              </w:rPr>
              <w:t>Nomor</w:t>
            </w:r>
            <w:r>
              <w:rPr>
                <w:rFonts w:asciiTheme="majorBidi" w:hAnsiTheme="majorBidi" w:cstheme="majorBidi"/>
                <w:b/>
                <w:spacing w:val="-1"/>
                <w:sz w:val="20"/>
                <w:szCs w:val="20"/>
              </w:rPr>
              <w:t xml:space="preserve"> </w:t>
            </w:r>
            <w:r w:rsidRPr="00326D7A">
              <w:rPr>
                <w:rFonts w:asciiTheme="majorBidi" w:hAnsiTheme="majorBidi" w:cstheme="majorBidi"/>
                <w:b/>
                <w:spacing w:val="-4"/>
                <w:sz w:val="20"/>
                <w:szCs w:val="20"/>
              </w:rPr>
              <w:t>Item</w:t>
            </w:r>
          </w:p>
        </w:tc>
        <w:tc>
          <w:tcPr>
            <w:tcW w:w="858" w:type="dxa"/>
            <w:vMerge w:val="restart"/>
            <w:vAlign w:val="center"/>
          </w:tcPr>
          <w:p w14:paraId="13640CA6" w14:textId="77777777" w:rsidR="004B1095" w:rsidRPr="00326D7A" w:rsidRDefault="004B1095" w:rsidP="00D408AA">
            <w:pPr>
              <w:pStyle w:val="TableParagraph"/>
              <w:ind w:left="104"/>
              <w:jc w:val="center"/>
              <w:rPr>
                <w:rFonts w:asciiTheme="majorBidi" w:hAnsiTheme="majorBidi" w:cstheme="majorBidi"/>
                <w:b/>
                <w:sz w:val="20"/>
                <w:szCs w:val="20"/>
              </w:rPr>
            </w:pPr>
            <w:r w:rsidRPr="00326D7A">
              <w:rPr>
                <w:rFonts w:asciiTheme="majorBidi" w:hAnsiTheme="majorBidi" w:cstheme="majorBidi"/>
                <w:b/>
                <w:spacing w:val="-2"/>
                <w:sz w:val="20"/>
                <w:szCs w:val="20"/>
              </w:rPr>
              <w:t>Jumlah</w:t>
            </w:r>
          </w:p>
        </w:tc>
      </w:tr>
      <w:tr w:rsidR="004B1095" w:rsidRPr="00326D7A" w14:paraId="14E54B12" w14:textId="77777777" w:rsidTr="00D408AA">
        <w:trPr>
          <w:trHeight w:val="20"/>
          <w:jc w:val="center"/>
        </w:trPr>
        <w:tc>
          <w:tcPr>
            <w:tcW w:w="1143" w:type="dxa"/>
            <w:vMerge/>
            <w:tcBorders>
              <w:top w:val="nil"/>
            </w:tcBorders>
            <w:vAlign w:val="center"/>
          </w:tcPr>
          <w:p w14:paraId="192BB961" w14:textId="77777777" w:rsidR="004B1095" w:rsidRPr="00326D7A" w:rsidRDefault="004B1095" w:rsidP="00D408AA">
            <w:pPr>
              <w:spacing w:after="0" w:line="240" w:lineRule="auto"/>
              <w:jc w:val="center"/>
              <w:rPr>
                <w:rFonts w:asciiTheme="majorBidi" w:hAnsiTheme="majorBidi" w:cstheme="majorBidi"/>
                <w:bCs/>
                <w:sz w:val="20"/>
                <w:szCs w:val="20"/>
              </w:rPr>
            </w:pPr>
          </w:p>
        </w:tc>
        <w:tc>
          <w:tcPr>
            <w:tcW w:w="2939" w:type="dxa"/>
            <w:vMerge/>
            <w:tcBorders>
              <w:top w:val="nil"/>
            </w:tcBorders>
            <w:vAlign w:val="center"/>
          </w:tcPr>
          <w:p w14:paraId="3D737683" w14:textId="77777777" w:rsidR="004B1095" w:rsidRPr="00326D7A" w:rsidRDefault="004B1095" w:rsidP="00D408AA">
            <w:pPr>
              <w:spacing w:after="0" w:line="240" w:lineRule="auto"/>
              <w:jc w:val="center"/>
              <w:rPr>
                <w:rFonts w:asciiTheme="majorBidi" w:hAnsiTheme="majorBidi" w:cstheme="majorBidi"/>
                <w:bCs/>
                <w:sz w:val="20"/>
                <w:szCs w:val="20"/>
              </w:rPr>
            </w:pPr>
          </w:p>
        </w:tc>
        <w:tc>
          <w:tcPr>
            <w:tcW w:w="567" w:type="dxa"/>
            <w:vAlign w:val="center"/>
          </w:tcPr>
          <w:p w14:paraId="1196513F" w14:textId="77777777" w:rsidR="004B1095" w:rsidRPr="00326D7A" w:rsidRDefault="004B1095" w:rsidP="00D408AA">
            <w:pPr>
              <w:pStyle w:val="TableParagraph"/>
              <w:ind w:left="9" w:right="4"/>
              <w:jc w:val="center"/>
              <w:rPr>
                <w:rFonts w:asciiTheme="majorBidi" w:hAnsiTheme="majorBidi" w:cstheme="majorBidi"/>
                <w:bCs/>
                <w:sz w:val="20"/>
                <w:szCs w:val="20"/>
              </w:rPr>
            </w:pPr>
            <w:r w:rsidRPr="00326D7A">
              <w:rPr>
                <w:rFonts w:asciiTheme="majorBidi" w:hAnsiTheme="majorBidi" w:cstheme="majorBidi"/>
                <w:bCs/>
                <w:spacing w:val="-10"/>
                <w:sz w:val="20"/>
                <w:szCs w:val="20"/>
              </w:rPr>
              <w:t>+</w:t>
            </w:r>
          </w:p>
        </w:tc>
        <w:tc>
          <w:tcPr>
            <w:tcW w:w="864" w:type="dxa"/>
            <w:vAlign w:val="center"/>
          </w:tcPr>
          <w:p w14:paraId="4EB798C8" w14:textId="77777777" w:rsidR="004B1095" w:rsidRPr="00326D7A" w:rsidRDefault="004B1095" w:rsidP="00D408AA">
            <w:pPr>
              <w:pStyle w:val="TableParagraph"/>
              <w:ind w:left="5"/>
              <w:jc w:val="center"/>
              <w:rPr>
                <w:rFonts w:asciiTheme="majorBidi" w:hAnsiTheme="majorBidi" w:cstheme="majorBidi"/>
                <w:bCs/>
                <w:sz w:val="20"/>
                <w:szCs w:val="20"/>
              </w:rPr>
            </w:pPr>
            <w:r w:rsidRPr="00326D7A">
              <w:rPr>
                <w:rFonts w:asciiTheme="majorBidi" w:hAnsiTheme="majorBidi" w:cstheme="majorBidi"/>
                <w:bCs/>
                <w:spacing w:val="-10"/>
                <w:sz w:val="20"/>
                <w:szCs w:val="20"/>
              </w:rPr>
              <w:t>-</w:t>
            </w:r>
          </w:p>
        </w:tc>
        <w:tc>
          <w:tcPr>
            <w:tcW w:w="858" w:type="dxa"/>
            <w:vMerge/>
            <w:tcBorders>
              <w:top w:val="nil"/>
            </w:tcBorders>
            <w:vAlign w:val="center"/>
          </w:tcPr>
          <w:p w14:paraId="746D01A7" w14:textId="77777777" w:rsidR="004B1095" w:rsidRPr="00326D7A" w:rsidRDefault="004B1095" w:rsidP="00D408AA">
            <w:pPr>
              <w:spacing w:after="0" w:line="240" w:lineRule="auto"/>
              <w:jc w:val="center"/>
              <w:rPr>
                <w:rFonts w:asciiTheme="majorBidi" w:hAnsiTheme="majorBidi" w:cstheme="majorBidi"/>
                <w:bCs/>
                <w:sz w:val="20"/>
                <w:szCs w:val="20"/>
              </w:rPr>
            </w:pPr>
          </w:p>
        </w:tc>
      </w:tr>
      <w:tr w:rsidR="004B1095" w:rsidRPr="00326D7A" w14:paraId="57FC9C97" w14:textId="77777777" w:rsidTr="00D408AA">
        <w:trPr>
          <w:trHeight w:val="20"/>
          <w:jc w:val="center"/>
        </w:trPr>
        <w:tc>
          <w:tcPr>
            <w:tcW w:w="1143" w:type="dxa"/>
            <w:vMerge w:val="restart"/>
            <w:vAlign w:val="center"/>
          </w:tcPr>
          <w:p w14:paraId="3B7DBE7E" w14:textId="77777777" w:rsidR="004B1095" w:rsidRPr="00326D7A" w:rsidRDefault="004B1095" w:rsidP="00D408AA">
            <w:pPr>
              <w:pStyle w:val="TableParagraph"/>
              <w:jc w:val="center"/>
              <w:rPr>
                <w:rFonts w:asciiTheme="majorBidi" w:hAnsiTheme="majorBidi" w:cstheme="majorBidi"/>
                <w:bCs/>
                <w:sz w:val="20"/>
                <w:szCs w:val="20"/>
              </w:rPr>
            </w:pPr>
          </w:p>
          <w:p w14:paraId="6201B027" w14:textId="31F64E2D" w:rsidR="004B1095" w:rsidRDefault="004B1095" w:rsidP="00D408AA">
            <w:pPr>
              <w:pStyle w:val="TableParagraph"/>
              <w:jc w:val="center"/>
              <w:rPr>
                <w:rFonts w:asciiTheme="majorBidi" w:hAnsiTheme="majorBidi" w:cstheme="majorBidi"/>
                <w:b/>
                <w:bCs/>
                <w:spacing w:val="-2"/>
                <w:sz w:val="20"/>
                <w:szCs w:val="20"/>
                <w:lang w:val="en-GB"/>
              </w:rPr>
            </w:pPr>
            <w:r w:rsidRPr="00326D7A">
              <w:rPr>
                <w:rFonts w:asciiTheme="majorBidi" w:hAnsiTheme="majorBidi" w:cstheme="majorBidi"/>
                <w:b/>
                <w:bCs/>
                <w:spacing w:val="-2"/>
                <w:sz w:val="20"/>
                <w:szCs w:val="20"/>
                <w:lang w:val="en-GB"/>
              </w:rPr>
              <w:t>Manajemen</w:t>
            </w:r>
          </w:p>
          <w:p w14:paraId="1C324401" w14:textId="77777777" w:rsidR="00D408AA" w:rsidRDefault="004B1095" w:rsidP="00D408AA">
            <w:pPr>
              <w:pStyle w:val="TableParagraph"/>
              <w:jc w:val="center"/>
              <w:rPr>
                <w:rFonts w:asciiTheme="majorBidi" w:hAnsiTheme="majorBidi" w:cstheme="majorBidi"/>
                <w:b/>
                <w:bCs/>
                <w:spacing w:val="-2"/>
                <w:sz w:val="20"/>
                <w:szCs w:val="20"/>
                <w:lang w:val="id-ID"/>
              </w:rPr>
            </w:pPr>
            <w:r w:rsidRPr="00326D7A">
              <w:rPr>
                <w:rFonts w:asciiTheme="majorBidi" w:hAnsiTheme="majorBidi" w:cstheme="majorBidi"/>
                <w:b/>
                <w:bCs/>
                <w:spacing w:val="-2"/>
                <w:sz w:val="20"/>
                <w:szCs w:val="20"/>
                <w:lang w:val="en-GB"/>
              </w:rPr>
              <w:t>Waktu</w:t>
            </w:r>
            <w:r>
              <w:rPr>
                <w:rFonts w:asciiTheme="majorBidi" w:hAnsiTheme="majorBidi" w:cstheme="majorBidi"/>
                <w:b/>
                <w:bCs/>
                <w:spacing w:val="-2"/>
                <w:sz w:val="20"/>
                <w:szCs w:val="20"/>
                <w:lang w:val="en-GB"/>
              </w:rPr>
              <w:t xml:space="preserve"> </w:t>
            </w:r>
          </w:p>
          <w:p w14:paraId="75CFB3D6" w14:textId="4F6797E1" w:rsidR="004B1095" w:rsidRPr="00326D7A" w:rsidRDefault="004B1095" w:rsidP="00D408AA">
            <w:pPr>
              <w:pStyle w:val="TableParagraph"/>
              <w:jc w:val="center"/>
              <w:rPr>
                <w:rFonts w:asciiTheme="majorBidi" w:hAnsiTheme="majorBidi" w:cstheme="majorBidi"/>
                <w:b/>
                <w:position w:val="2"/>
                <w:sz w:val="20"/>
                <w:szCs w:val="20"/>
              </w:rPr>
            </w:pPr>
            <w:r w:rsidRPr="00326D7A">
              <w:rPr>
                <w:rFonts w:asciiTheme="majorBidi" w:hAnsiTheme="majorBidi" w:cstheme="majorBidi"/>
                <w:b/>
                <w:bCs/>
                <w:spacing w:val="-2"/>
                <w:sz w:val="20"/>
                <w:szCs w:val="20"/>
                <w:lang w:val="en-GB"/>
              </w:rPr>
              <w:t>(X1)</w:t>
            </w:r>
          </w:p>
        </w:tc>
        <w:tc>
          <w:tcPr>
            <w:tcW w:w="2939" w:type="dxa"/>
            <w:vAlign w:val="center"/>
          </w:tcPr>
          <w:p w14:paraId="3C33199F" w14:textId="77777777" w:rsidR="004B1095" w:rsidRPr="00326D7A" w:rsidRDefault="004B1095" w:rsidP="00D408AA">
            <w:pPr>
              <w:pStyle w:val="TableParagraph"/>
              <w:ind w:left="107"/>
              <w:jc w:val="both"/>
              <w:rPr>
                <w:rFonts w:asciiTheme="majorBidi" w:hAnsiTheme="majorBidi" w:cstheme="majorBidi"/>
                <w:bCs/>
                <w:sz w:val="20"/>
                <w:szCs w:val="20"/>
              </w:rPr>
            </w:pPr>
            <w:r w:rsidRPr="00326D7A">
              <w:rPr>
                <w:rFonts w:asciiTheme="majorBidi" w:hAnsiTheme="majorBidi" w:cstheme="majorBidi"/>
                <w:spacing w:val="-2"/>
                <w:sz w:val="20"/>
                <w:szCs w:val="20"/>
                <w:lang w:val="en-GB"/>
              </w:rPr>
              <w:t>Penetapan</w:t>
            </w:r>
            <w:r>
              <w:rPr>
                <w:rFonts w:asciiTheme="majorBidi" w:hAnsiTheme="majorBidi" w:cstheme="majorBidi"/>
                <w:spacing w:val="-2"/>
                <w:sz w:val="20"/>
                <w:szCs w:val="20"/>
                <w:lang w:val="en-GB"/>
              </w:rPr>
              <w:t xml:space="preserve"> </w:t>
            </w:r>
            <w:r w:rsidRPr="00326D7A">
              <w:rPr>
                <w:rFonts w:asciiTheme="majorBidi" w:hAnsiTheme="majorBidi" w:cstheme="majorBidi"/>
                <w:spacing w:val="-2"/>
                <w:sz w:val="20"/>
                <w:szCs w:val="20"/>
                <w:lang w:val="en-GB"/>
              </w:rPr>
              <w:t>Tujuan</w:t>
            </w:r>
            <w:r>
              <w:rPr>
                <w:rFonts w:asciiTheme="majorBidi" w:hAnsiTheme="majorBidi" w:cstheme="majorBidi"/>
                <w:spacing w:val="-2"/>
                <w:sz w:val="20"/>
                <w:szCs w:val="20"/>
                <w:lang w:val="en-GB"/>
              </w:rPr>
              <w:t xml:space="preserve"> </w:t>
            </w:r>
            <w:r w:rsidRPr="00326D7A">
              <w:rPr>
                <w:rFonts w:asciiTheme="majorBidi" w:hAnsiTheme="majorBidi" w:cstheme="majorBidi"/>
                <w:spacing w:val="-2"/>
                <w:sz w:val="20"/>
                <w:szCs w:val="20"/>
                <w:lang w:val="en-GB"/>
              </w:rPr>
              <w:t>dan</w:t>
            </w:r>
            <w:r>
              <w:rPr>
                <w:rFonts w:asciiTheme="majorBidi" w:hAnsiTheme="majorBidi" w:cstheme="majorBidi"/>
                <w:spacing w:val="-2"/>
                <w:sz w:val="20"/>
                <w:szCs w:val="20"/>
                <w:lang w:val="en-GB"/>
              </w:rPr>
              <w:t xml:space="preserve"> </w:t>
            </w:r>
            <w:r w:rsidRPr="00326D7A">
              <w:rPr>
                <w:rFonts w:asciiTheme="majorBidi" w:hAnsiTheme="majorBidi" w:cstheme="majorBidi"/>
                <w:spacing w:val="-2"/>
                <w:sz w:val="20"/>
                <w:szCs w:val="20"/>
                <w:lang w:val="en-GB"/>
              </w:rPr>
              <w:t>Prioritas</w:t>
            </w:r>
          </w:p>
        </w:tc>
        <w:tc>
          <w:tcPr>
            <w:tcW w:w="567" w:type="dxa"/>
            <w:vAlign w:val="center"/>
          </w:tcPr>
          <w:p w14:paraId="0F6AAC6D" w14:textId="77777777" w:rsidR="004B1095" w:rsidRPr="00326D7A" w:rsidRDefault="004B1095" w:rsidP="00D408AA">
            <w:pPr>
              <w:pStyle w:val="TableParagraph"/>
              <w:ind w:left="9"/>
              <w:jc w:val="center"/>
              <w:rPr>
                <w:rFonts w:asciiTheme="majorBidi" w:hAnsiTheme="majorBidi" w:cstheme="majorBidi"/>
                <w:bCs/>
                <w:sz w:val="20"/>
                <w:szCs w:val="20"/>
                <w:lang w:val="en-GB"/>
              </w:rPr>
            </w:pPr>
            <w:r>
              <w:rPr>
                <w:rFonts w:asciiTheme="majorBidi" w:hAnsiTheme="majorBidi" w:cstheme="majorBidi"/>
                <w:bCs/>
                <w:sz w:val="20"/>
                <w:szCs w:val="20"/>
                <w:lang w:val="en-GB"/>
              </w:rPr>
              <w:t>1, 2</w:t>
            </w:r>
          </w:p>
        </w:tc>
        <w:tc>
          <w:tcPr>
            <w:tcW w:w="864" w:type="dxa"/>
            <w:vAlign w:val="center"/>
          </w:tcPr>
          <w:p w14:paraId="0A6585E7" w14:textId="77777777" w:rsidR="004B1095" w:rsidRPr="00326D7A" w:rsidRDefault="004B1095" w:rsidP="00D408AA">
            <w:pPr>
              <w:pStyle w:val="TableParagraph"/>
              <w:ind w:left="5"/>
              <w:jc w:val="center"/>
              <w:rPr>
                <w:rFonts w:asciiTheme="majorBidi" w:hAnsiTheme="majorBidi" w:cstheme="majorBidi"/>
                <w:bCs/>
                <w:sz w:val="20"/>
                <w:szCs w:val="20"/>
                <w:lang w:val="en-GB"/>
              </w:rPr>
            </w:pPr>
            <w:r>
              <w:rPr>
                <w:rFonts w:asciiTheme="majorBidi" w:hAnsiTheme="majorBidi" w:cstheme="majorBidi"/>
                <w:bCs/>
                <w:sz w:val="20"/>
                <w:szCs w:val="20"/>
                <w:lang w:val="en-GB"/>
              </w:rPr>
              <w:t>3, 4</w:t>
            </w:r>
          </w:p>
        </w:tc>
        <w:tc>
          <w:tcPr>
            <w:tcW w:w="858" w:type="dxa"/>
            <w:vAlign w:val="center"/>
          </w:tcPr>
          <w:p w14:paraId="73CE9A26" w14:textId="77777777" w:rsidR="004B1095" w:rsidRPr="00326D7A" w:rsidRDefault="004B1095" w:rsidP="00D408AA">
            <w:pPr>
              <w:pStyle w:val="TableParagraph"/>
              <w:jc w:val="center"/>
              <w:rPr>
                <w:rFonts w:asciiTheme="majorBidi" w:hAnsiTheme="majorBidi" w:cstheme="majorBidi"/>
                <w:bCs/>
                <w:sz w:val="20"/>
                <w:szCs w:val="20"/>
                <w:lang w:val="en-GB"/>
              </w:rPr>
            </w:pPr>
            <w:r w:rsidRPr="00326D7A">
              <w:rPr>
                <w:rFonts w:asciiTheme="majorBidi" w:hAnsiTheme="majorBidi" w:cstheme="majorBidi"/>
                <w:bCs/>
                <w:spacing w:val="-10"/>
                <w:sz w:val="20"/>
                <w:szCs w:val="20"/>
                <w:lang w:val="en-GB"/>
              </w:rPr>
              <w:t>4</w:t>
            </w:r>
          </w:p>
        </w:tc>
      </w:tr>
      <w:tr w:rsidR="004B1095" w:rsidRPr="00326D7A" w14:paraId="3CC45D26" w14:textId="77777777" w:rsidTr="00D408AA">
        <w:trPr>
          <w:trHeight w:val="20"/>
          <w:jc w:val="center"/>
        </w:trPr>
        <w:tc>
          <w:tcPr>
            <w:tcW w:w="1143" w:type="dxa"/>
            <w:vMerge/>
            <w:tcBorders>
              <w:top w:val="nil"/>
            </w:tcBorders>
            <w:vAlign w:val="center"/>
          </w:tcPr>
          <w:p w14:paraId="11101F34" w14:textId="77777777" w:rsidR="004B1095" w:rsidRPr="00326D7A" w:rsidRDefault="004B1095" w:rsidP="00D408AA">
            <w:pPr>
              <w:spacing w:after="0" w:line="240" w:lineRule="auto"/>
              <w:jc w:val="center"/>
              <w:rPr>
                <w:rFonts w:asciiTheme="majorBidi" w:hAnsiTheme="majorBidi" w:cstheme="majorBidi"/>
                <w:bCs/>
                <w:sz w:val="20"/>
                <w:szCs w:val="20"/>
              </w:rPr>
            </w:pPr>
          </w:p>
        </w:tc>
        <w:tc>
          <w:tcPr>
            <w:tcW w:w="2939" w:type="dxa"/>
            <w:vAlign w:val="center"/>
          </w:tcPr>
          <w:p w14:paraId="3289D945" w14:textId="77777777" w:rsidR="004B1095" w:rsidRPr="00326D7A" w:rsidRDefault="004B1095" w:rsidP="00D408AA">
            <w:pPr>
              <w:pStyle w:val="TableParagraph"/>
              <w:ind w:left="107"/>
              <w:jc w:val="both"/>
              <w:rPr>
                <w:rFonts w:asciiTheme="majorBidi" w:hAnsiTheme="majorBidi" w:cstheme="majorBidi"/>
                <w:bCs/>
                <w:sz w:val="20"/>
                <w:szCs w:val="20"/>
              </w:rPr>
            </w:pPr>
            <w:r>
              <w:rPr>
                <w:rFonts w:asciiTheme="majorBidi" w:hAnsiTheme="majorBidi" w:cstheme="majorBidi"/>
                <w:color w:val="000000"/>
                <w:sz w:val="20"/>
                <w:szCs w:val="20"/>
                <w:lang w:eastAsia="en-ID"/>
              </w:rPr>
              <w:t>Alat Manajemen Waktu</w:t>
            </w:r>
          </w:p>
        </w:tc>
        <w:tc>
          <w:tcPr>
            <w:tcW w:w="567" w:type="dxa"/>
            <w:vAlign w:val="center"/>
          </w:tcPr>
          <w:p w14:paraId="6D60FB90" w14:textId="77777777" w:rsidR="004B1095" w:rsidRPr="00326D7A" w:rsidRDefault="004B1095" w:rsidP="00D408AA">
            <w:pPr>
              <w:pStyle w:val="TableParagraph"/>
              <w:ind w:left="9"/>
              <w:jc w:val="center"/>
              <w:rPr>
                <w:rFonts w:asciiTheme="majorBidi" w:hAnsiTheme="majorBidi" w:cstheme="majorBidi"/>
                <w:bCs/>
                <w:sz w:val="20"/>
                <w:szCs w:val="20"/>
                <w:lang w:val="en-GB"/>
              </w:rPr>
            </w:pPr>
            <w:r>
              <w:rPr>
                <w:rFonts w:asciiTheme="majorBidi" w:hAnsiTheme="majorBidi" w:cstheme="majorBidi"/>
                <w:bCs/>
                <w:sz w:val="20"/>
                <w:szCs w:val="20"/>
                <w:lang w:val="en-GB"/>
              </w:rPr>
              <w:t>5, 6</w:t>
            </w:r>
          </w:p>
        </w:tc>
        <w:tc>
          <w:tcPr>
            <w:tcW w:w="864" w:type="dxa"/>
            <w:vAlign w:val="center"/>
          </w:tcPr>
          <w:p w14:paraId="3C9FB8CD" w14:textId="77777777" w:rsidR="004B1095" w:rsidRPr="00326D7A" w:rsidRDefault="004B1095" w:rsidP="00D408AA">
            <w:pPr>
              <w:pStyle w:val="TableParagraph"/>
              <w:ind w:left="5" w:right="3"/>
              <w:jc w:val="center"/>
              <w:rPr>
                <w:rFonts w:asciiTheme="majorBidi" w:hAnsiTheme="majorBidi" w:cstheme="majorBidi"/>
                <w:bCs/>
                <w:sz w:val="20"/>
                <w:szCs w:val="20"/>
                <w:lang w:val="en-GB"/>
              </w:rPr>
            </w:pPr>
            <w:r>
              <w:rPr>
                <w:rFonts w:asciiTheme="majorBidi" w:hAnsiTheme="majorBidi" w:cstheme="majorBidi"/>
                <w:bCs/>
                <w:sz w:val="20"/>
                <w:szCs w:val="20"/>
                <w:lang w:val="en-GB"/>
              </w:rPr>
              <w:t>7, 8</w:t>
            </w:r>
          </w:p>
        </w:tc>
        <w:tc>
          <w:tcPr>
            <w:tcW w:w="858" w:type="dxa"/>
            <w:vAlign w:val="center"/>
          </w:tcPr>
          <w:p w14:paraId="5681631E" w14:textId="77777777" w:rsidR="004B1095" w:rsidRPr="00326D7A" w:rsidRDefault="004B1095" w:rsidP="00D408AA">
            <w:pPr>
              <w:pStyle w:val="TableParagraph"/>
              <w:jc w:val="center"/>
              <w:rPr>
                <w:rFonts w:asciiTheme="majorBidi" w:hAnsiTheme="majorBidi" w:cstheme="majorBidi"/>
                <w:bCs/>
                <w:sz w:val="20"/>
                <w:szCs w:val="20"/>
                <w:lang w:val="en-GB"/>
              </w:rPr>
            </w:pPr>
            <w:r w:rsidRPr="00326D7A">
              <w:rPr>
                <w:rFonts w:asciiTheme="majorBidi" w:hAnsiTheme="majorBidi" w:cstheme="majorBidi"/>
                <w:bCs/>
                <w:spacing w:val="-10"/>
                <w:sz w:val="20"/>
                <w:szCs w:val="20"/>
                <w:lang w:val="en-GB"/>
              </w:rPr>
              <w:t>4</w:t>
            </w:r>
          </w:p>
        </w:tc>
      </w:tr>
      <w:tr w:rsidR="004B1095" w:rsidRPr="00326D7A" w14:paraId="347BBD5A" w14:textId="77777777" w:rsidTr="00D408AA">
        <w:trPr>
          <w:trHeight w:val="20"/>
          <w:jc w:val="center"/>
        </w:trPr>
        <w:tc>
          <w:tcPr>
            <w:tcW w:w="1143" w:type="dxa"/>
            <w:vMerge/>
            <w:tcBorders>
              <w:top w:val="nil"/>
            </w:tcBorders>
            <w:vAlign w:val="center"/>
          </w:tcPr>
          <w:p w14:paraId="5436602F" w14:textId="77777777" w:rsidR="004B1095" w:rsidRPr="00326D7A" w:rsidRDefault="004B1095" w:rsidP="00D408AA">
            <w:pPr>
              <w:spacing w:after="0" w:line="240" w:lineRule="auto"/>
              <w:jc w:val="center"/>
              <w:rPr>
                <w:rFonts w:asciiTheme="majorBidi" w:hAnsiTheme="majorBidi" w:cstheme="majorBidi"/>
                <w:bCs/>
                <w:sz w:val="20"/>
                <w:szCs w:val="20"/>
              </w:rPr>
            </w:pPr>
          </w:p>
        </w:tc>
        <w:tc>
          <w:tcPr>
            <w:tcW w:w="2939" w:type="dxa"/>
            <w:vAlign w:val="center"/>
          </w:tcPr>
          <w:p w14:paraId="4514BBB2" w14:textId="77777777" w:rsidR="004B1095" w:rsidRPr="00326D7A" w:rsidRDefault="004B1095" w:rsidP="00D408AA">
            <w:pPr>
              <w:pStyle w:val="TableParagraph"/>
              <w:ind w:left="107"/>
              <w:jc w:val="both"/>
              <w:rPr>
                <w:rFonts w:asciiTheme="majorBidi" w:hAnsiTheme="majorBidi" w:cstheme="majorBidi"/>
                <w:bCs/>
                <w:sz w:val="20"/>
                <w:szCs w:val="20"/>
              </w:rPr>
            </w:pPr>
            <w:r>
              <w:rPr>
                <w:rFonts w:asciiTheme="majorBidi" w:hAnsiTheme="majorBidi" w:cstheme="majorBidi"/>
                <w:color w:val="000000"/>
                <w:sz w:val="20"/>
                <w:szCs w:val="20"/>
                <w:lang w:eastAsia="en-ID"/>
              </w:rPr>
              <w:t>Persepsi Atas Waktu</w:t>
            </w:r>
          </w:p>
        </w:tc>
        <w:tc>
          <w:tcPr>
            <w:tcW w:w="567" w:type="dxa"/>
            <w:vAlign w:val="center"/>
          </w:tcPr>
          <w:p w14:paraId="47718696" w14:textId="77777777" w:rsidR="004B1095" w:rsidRPr="00326D7A" w:rsidRDefault="004B1095" w:rsidP="00D408AA">
            <w:pPr>
              <w:pStyle w:val="TableParagraph"/>
              <w:ind w:left="9"/>
              <w:jc w:val="center"/>
              <w:rPr>
                <w:rFonts w:asciiTheme="majorBidi" w:hAnsiTheme="majorBidi" w:cstheme="majorBidi"/>
                <w:bCs/>
                <w:sz w:val="20"/>
                <w:szCs w:val="20"/>
                <w:lang w:val="en-GB"/>
              </w:rPr>
            </w:pPr>
            <w:r>
              <w:rPr>
                <w:rFonts w:asciiTheme="majorBidi" w:hAnsiTheme="majorBidi" w:cstheme="majorBidi"/>
                <w:bCs/>
                <w:sz w:val="20"/>
                <w:szCs w:val="20"/>
                <w:lang w:val="en-GB"/>
              </w:rPr>
              <w:t>9</w:t>
            </w:r>
          </w:p>
        </w:tc>
        <w:tc>
          <w:tcPr>
            <w:tcW w:w="864" w:type="dxa"/>
            <w:vAlign w:val="center"/>
          </w:tcPr>
          <w:p w14:paraId="69450A0C" w14:textId="77777777" w:rsidR="004B1095" w:rsidRPr="00326D7A" w:rsidRDefault="004B1095" w:rsidP="00D408AA">
            <w:pPr>
              <w:pStyle w:val="TableParagraph"/>
              <w:ind w:right="3"/>
              <w:jc w:val="center"/>
              <w:rPr>
                <w:rFonts w:asciiTheme="majorBidi" w:hAnsiTheme="majorBidi" w:cstheme="majorBidi"/>
                <w:bCs/>
                <w:sz w:val="20"/>
                <w:szCs w:val="20"/>
                <w:lang w:val="en-GB"/>
              </w:rPr>
            </w:pPr>
            <w:r>
              <w:rPr>
                <w:rFonts w:asciiTheme="majorBidi" w:hAnsiTheme="majorBidi" w:cstheme="majorBidi"/>
                <w:bCs/>
                <w:sz w:val="20"/>
                <w:szCs w:val="20"/>
                <w:lang w:val="en-GB"/>
              </w:rPr>
              <w:t>10, 11, 12</w:t>
            </w:r>
          </w:p>
        </w:tc>
        <w:tc>
          <w:tcPr>
            <w:tcW w:w="858" w:type="dxa"/>
            <w:vAlign w:val="center"/>
          </w:tcPr>
          <w:p w14:paraId="189F5B3C" w14:textId="77777777" w:rsidR="004B1095" w:rsidRPr="00326D7A" w:rsidRDefault="004B1095" w:rsidP="00D408AA">
            <w:pPr>
              <w:pStyle w:val="TableParagraph"/>
              <w:jc w:val="center"/>
              <w:rPr>
                <w:rFonts w:asciiTheme="majorBidi" w:hAnsiTheme="majorBidi" w:cstheme="majorBidi"/>
                <w:bCs/>
                <w:sz w:val="20"/>
                <w:szCs w:val="20"/>
                <w:lang w:val="en-GB"/>
              </w:rPr>
            </w:pPr>
            <w:r w:rsidRPr="00326D7A">
              <w:rPr>
                <w:rFonts w:asciiTheme="majorBidi" w:hAnsiTheme="majorBidi" w:cstheme="majorBidi"/>
                <w:bCs/>
                <w:sz w:val="20"/>
                <w:szCs w:val="20"/>
                <w:lang w:val="en-GB"/>
              </w:rPr>
              <w:t>4</w:t>
            </w:r>
          </w:p>
        </w:tc>
      </w:tr>
      <w:tr w:rsidR="004B1095" w:rsidRPr="00326D7A" w14:paraId="329CD2F3" w14:textId="77777777" w:rsidTr="00D408AA">
        <w:trPr>
          <w:trHeight w:val="20"/>
          <w:jc w:val="center"/>
        </w:trPr>
        <w:tc>
          <w:tcPr>
            <w:tcW w:w="1143" w:type="dxa"/>
            <w:vMerge/>
            <w:tcBorders>
              <w:top w:val="nil"/>
            </w:tcBorders>
            <w:vAlign w:val="center"/>
          </w:tcPr>
          <w:p w14:paraId="0A1BF426" w14:textId="77777777" w:rsidR="004B1095" w:rsidRPr="00326D7A" w:rsidRDefault="004B1095" w:rsidP="00D408AA">
            <w:pPr>
              <w:spacing w:after="0" w:line="240" w:lineRule="auto"/>
              <w:jc w:val="center"/>
              <w:rPr>
                <w:rFonts w:asciiTheme="majorBidi" w:hAnsiTheme="majorBidi" w:cstheme="majorBidi"/>
                <w:bCs/>
                <w:sz w:val="20"/>
                <w:szCs w:val="20"/>
              </w:rPr>
            </w:pPr>
          </w:p>
        </w:tc>
        <w:tc>
          <w:tcPr>
            <w:tcW w:w="2939" w:type="dxa"/>
            <w:vAlign w:val="center"/>
          </w:tcPr>
          <w:p w14:paraId="6D721019" w14:textId="77777777" w:rsidR="004B1095" w:rsidRPr="00326D7A" w:rsidRDefault="004B1095" w:rsidP="00D408AA">
            <w:pPr>
              <w:pStyle w:val="TableParagraph"/>
              <w:ind w:left="107"/>
              <w:jc w:val="both"/>
              <w:rPr>
                <w:rFonts w:asciiTheme="majorBidi" w:hAnsiTheme="majorBidi" w:cstheme="majorBidi"/>
                <w:bCs/>
                <w:sz w:val="20"/>
                <w:szCs w:val="20"/>
              </w:rPr>
            </w:pPr>
            <w:r>
              <w:rPr>
                <w:rFonts w:asciiTheme="majorBidi" w:hAnsiTheme="majorBidi" w:cstheme="majorBidi"/>
                <w:color w:val="000000"/>
                <w:sz w:val="20"/>
                <w:szCs w:val="20"/>
                <w:lang w:eastAsia="en-ID"/>
              </w:rPr>
              <w:t>Preferensi Untuk Disorganisasi</w:t>
            </w:r>
          </w:p>
        </w:tc>
        <w:tc>
          <w:tcPr>
            <w:tcW w:w="567" w:type="dxa"/>
            <w:vAlign w:val="center"/>
          </w:tcPr>
          <w:p w14:paraId="4BE0750F" w14:textId="77777777" w:rsidR="004B1095" w:rsidRPr="00326D7A" w:rsidRDefault="004B1095" w:rsidP="00D408AA">
            <w:pPr>
              <w:pStyle w:val="TableParagraph"/>
              <w:ind w:left="9"/>
              <w:jc w:val="center"/>
              <w:rPr>
                <w:rFonts w:asciiTheme="majorBidi" w:hAnsiTheme="majorBidi" w:cstheme="majorBidi"/>
                <w:bCs/>
                <w:sz w:val="20"/>
                <w:szCs w:val="20"/>
              </w:rPr>
            </w:pPr>
            <w:r>
              <w:rPr>
                <w:rFonts w:asciiTheme="majorBidi" w:hAnsiTheme="majorBidi" w:cstheme="majorBidi"/>
                <w:bCs/>
                <w:sz w:val="20"/>
                <w:szCs w:val="20"/>
              </w:rPr>
              <w:t>13, 14</w:t>
            </w:r>
          </w:p>
        </w:tc>
        <w:tc>
          <w:tcPr>
            <w:tcW w:w="864" w:type="dxa"/>
            <w:vAlign w:val="center"/>
          </w:tcPr>
          <w:p w14:paraId="7CF7A287" w14:textId="77777777" w:rsidR="004B1095" w:rsidRPr="00326D7A" w:rsidRDefault="004B1095" w:rsidP="00D408AA">
            <w:pPr>
              <w:pStyle w:val="TableParagraph"/>
              <w:ind w:left="5"/>
              <w:jc w:val="center"/>
              <w:rPr>
                <w:rFonts w:asciiTheme="majorBidi" w:hAnsiTheme="majorBidi" w:cstheme="majorBidi"/>
                <w:bCs/>
                <w:sz w:val="20"/>
                <w:szCs w:val="20"/>
                <w:lang w:val="en-GB"/>
              </w:rPr>
            </w:pPr>
            <w:r>
              <w:rPr>
                <w:rFonts w:asciiTheme="majorBidi" w:hAnsiTheme="majorBidi" w:cstheme="majorBidi"/>
                <w:bCs/>
                <w:sz w:val="20"/>
                <w:szCs w:val="20"/>
                <w:lang w:val="en-GB"/>
              </w:rPr>
              <w:t>15, 16</w:t>
            </w:r>
          </w:p>
        </w:tc>
        <w:tc>
          <w:tcPr>
            <w:tcW w:w="858" w:type="dxa"/>
            <w:vAlign w:val="center"/>
          </w:tcPr>
          <w:p w14:paraId="43230C54" w14:textId="77777777" w:rsidR="004B1095" w:rsidRPr="00326D7A" w:rsidRDefault="004B1095" w:rsidP="00D408AA">
            <w:pPr>
              <w:pStyle w:val="TableParagraph"/>
              <w:jc w:val="center"/>
              <w:rPr>
                <w:rFonts w:asciiTheme="majorBidi" w:hAnsiTheme="majorBidi" w:cstheme="majorBidi"/>
                <w:bCs/>
                <w:sz w:val="20"/>
                <w:szCs w:val="20"/>
                <w:lang w:val="en-GB"/>
              </w:rPr>
            </w:pPr>
            <w:r w:rsidRPr="00326D7A">
              <w:rPr>
                <w:rFonts w:asciiTheme="majorBidi" w:hAnsiTheme="majorBidi" w:cstheme="majorBidi"/>
                <w:bCs/>
                <w:spacing w:val="-10"/>
                <w:sz w:val="20"/>
                <w:szCs w:val="20"/>
                <w:lang w:val="en-GB"/>
              </w:rPr>
              <w:t>4</w:t>
            </w:r>
          </w:p>
        </w:tc>
      </w:tr>
      <w:tr w:rsidR="004B1095" w:rsidRPr="00326D7A" w14:paraId="2820E339" w14:textId="77777777" w:rsidTr="00D408AA">
        <w:trPr>
          <w:trHeight w:val="20"/>
          <w:jc w:val="center"/>
        </w:trPr>
        <w:tc>
          <w:tcPr>
            <w:tcW w:w="5513" w:type="dxa"/>
            <w:gridSpan w:val="4"/>
            <w:vAlign w:val="center"/>
          </w:tcPr>
          <w:p w14:paraId="4555855A" w14:textId="77777777" w:rsidR="004B1095" w:rsidRPr="00326D7A" w:rsidRDefault="004B1095" w:rsidP="00D408AA">
            <w:pPr>
              <w:pStyle w:val="TableParagraph"/>
              <w:ind w:left="107"/>
              <w:jc w:val="center"/>
              <w:rPr>
                <w:rFonts w:asciiTheme="majorBidi" w:hAnsiTheme="majorBidi" w:cstheme="majorBidi"/>
                <w:bCs/>
                <w:sz w:val="20"/>
                <w:szCs w:val="20"/>
              </w:rPr>
            </w:pPr>
            <w:r w:rsidRPr="00326D7A">
              <w:rPr>
                <w:rFonts w:asciiTheme="majorBidi" w:hAnsiTheme="majorBidi" w:cstheme="majorBidi"/>
                <w:bCs/>
                <w:spacing w:val="-2"/>
                <w:sz w:val="20"/>
                <w:szCs w:val="20"/>
              </w:rPr>
              <w:t>Jumlah</w:t>
            </w:r>
          </w:p>
        </w:tc>
        <w:tc>
          <w:tcPr>
            <w:tcW w:w="858" w:type="dxa"/>
            <w:vAlign w:val="center"/>
          </w:tcPr>
          <w:p w14:paraId="7CE995B3" w14:textId="77777777" w:rsidR="004B1095" w:rsidRPr="00326D7A" w:rsidRDefault="004B1095" w:rsidP="00D408AA">
            <w:pPr>
              <w:pStyle w:val="TableParagraph"/>
              <w:jc w:val="center"/>
              <w:rPr>
                <w:rFonts w:asciiTheme="majorBidi" w:hAnsiTheme="majorBidi" w:cstheme="majorBidi"/>
                <w:bCs/>
                <w:sz w:val="20"/>
                <w:szCs w:val="20"/>
                <w:lang w:val="en-GB"/>
              </w:rPr>
            </w:pPr>
            <w:r w:rsidRPr="00326D7A">
              <w:rPr>
                <w:rFonts w:asciiTheme="majorBidi" w:hAnsiTheme="majorBidi" w:cstheme="majorBidi"/>
                <w:bCs/>
                <w:spacing w:val="-5"/>
                <w:sz w:val="20"/>
                <w:szCs w:val="20"/>
                <w:lang w:val="en-GB"/>
              </w:rPr>
              <w:t>16</w:t>
            </w:r>
          </w:p>
        </w:tc>
      </w:tr>
    </w:tbl>
    <w:p w14:paraId="2AE07413" w14:textId="77777777" w:rsidR="00263B95" w:rsidRDefault="00263B95" w:rsidP="00724D05">
      <w:pPr>
        <w:spacing w:after="0" w:line="240" w:lineRule="auto"/>
        <w:rPr>
          <w:rFonts w:asciiTheme="majorBidi" w:hAnsiTheme="majorBidi" w:cstheme="majorBidi"/>
          <w:b/>
          <w:bCs/>
          <w:sz w:val="24"/>
          <w:szCs w:val="24"/>
          <w:lang w:val="en-GB"/>
        </w:rPr>
      </w:pPr>
    </w:p>
    <w:p w14:paraId="4391C85E" w14:textId="66D71A5D" w:rsidR="00C7779E" w:rsidRPr="00326D7A" w:rsidRDefault="00366FA8" w:rsidP="00AA4A95">
      <w:pPr>
        <w:pStyle w:val="daftartabel"/>
        <w:spacing w:line="240" w:lineRule="auto"/>
        <w:rPr>
          <w:lang w:val="en-US"/>
        </w:rPr>
      </w:pPr>
      <w:r w:rsidRPr="00326D7A">
        <w:t>Tabel</w:t>
      </w:r>
      <w:r w:rsidR="00C676BD">
        <w:t xml:space="preserve"> </w:t>
      </w:r>
      <w:r w:rsidRPr="00326D7A">
        <w:t>3.</w:t>
      </w:r>
      <w:r w:rsidRPr="00326D7A">
        <w:rPr>
          <w:lang w:val="en-US"/>
        </w:rPr>
        <w:t>3</w:t>
      </w:r>
      <w:r w:rsidR="00C676BD">
        <w:rPr>
          <w:lang w:val="en-US"/>
        </w:rPr>
        <w:t xml:space="preserve"> </w:t>
      </w:r>
      <w:r w:rsidRPr="00326D7A">
        <w:t>Kisi-Kisi</w:t>
      </w:r>
      <w:r w:rsidR="00C676BD">
        <w:t xml:space="preserve"> </w:t>
      </w:r>
      <w:r w:rsidRPr="00326D7A">
        <w:t>Instrumen</w:t>
      </w:r>
      <w:r w:rsidR="00C676BD">
        <w:t xml:space="preserve"> </w:t>
      </w:r>
      <w:r w:rsidR="002B7A99">
        <w:t xml:space="preserve">Angket </w:t>
      </w:r>
      <w:r w:rsidRPr="00326D7A">
        <w:rPr>
          <w:lang w:val="en-US"/>
        </w:rPr>
        <w:t>Bimbingan</w:t>
      </w:r>
      <w:r w:rsidR="00C676BD">
        <w:rPr>
          <w:lang w:val="en-US"/>
        </w:rPr>
        <w:t xml:space="preserve"> </w:t>
      </w:r>
      <w:r w:rsidRPr="00326D7A">
        <w:rPr>
          <w:lang w:val="en-US"/>
        </w:rPr>
        <w:t>Guru</w:t>
      </w:r>
    </w:p>
    <w:tbl>
      <w:tblPr>
        <w:tblW w:w="6421" w:type="dxa"/>
        <w:jc w:val="center"/>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97"/>
        <w:gridCol w:w="3239"/>
        <w:gridCol w:w="567"/>
        <w:gridCol w:w="567"/>
        <w:gridCol w:w="851"/>
      </w:tblGrid>
      <w:tr w:rsidR="004B1095" w:rsidRPr="00326D7A" w14:paraId="58C20FB0" w14:textId="77777777" w:rsidTr="00D408AA">
        <w:trPr>
          <w:trHeight w:val="20"/>
          <w:jc w:val="center"/>
        </w:trPr>
        <w:tc>
          <w:tcPr>
            <w:tcW w:w="1197" w:type="dxa"/>
            <w:vMerge w:val="restart"/>
            <w:vAlign w:val="center"/>
          </w:tcPr>
          <w:p w14:paraId="2D601AB4" w14:textId="77777777" w:rsidR="00C7779E" w:rsidRPr="00326D7A" w:rsidRDefault="00C7779E" w:rsidP="00D408AA">
            <w:pPr>
              <w:pStyle w:val="TableParagraph"/>
              <w:jc w:val="center"/>
              <w:rPr>
                <w:rFonts w:asciiTheme="majorBidi" w:hAnsiTheme="majorBidi" w:cstheme="majorBidi"/>
                <w:b/>
                <w:sz w:val="20"/>
                <w:szCs w:val="20"/>
              </w:rPr>
            </w:pPr>
            <w:r w:rsidRPr="00326D7A">
              <w:rPr>
                <w:rFonts w:asciiTheme="majorBidi" w:hAnsiTheme="majorBidi" w:cstheme="majorBidi"/>
                <w:b/>
                <w:spacing w:val="-2"/>
                <w:sz w:val="20"/>
                <w:szCs w:val="20"/>
              </w:rPr>
              <w:t>Variabel</w:t>
            </w:r>
          </w:p>
        </w:tc>
        <w:tc>
          <w:tcPr>
            <w:tcW w:w="3239" w:type="dxa"/>
            <w:vMerge w:val="restart"/>
            <w:vAlign w:val="center"/>
          </w:tcPr>
          <w:p w14:paraId="5AED2862" w14:textId="77777777" w:rsidR="00C7779E" w:rsidRPr="00326D7A" w:rsidRDefault="00C7779E" w:rsidP="00D408AA">
            <w:pPr>
              <w:pStyle w:val="TableParagraph"/>
              <w:ind w:left="11"/>
              <w:jc w:val="center"/>
              <w:rPr>
                <w:rFonts w:asciiTheme="majorBidi" w:hAnsiTheme="majorBidi" w:cstheme="majorBidi"/>
                <w:b/>
                <w:sz w:val="20"/>
                <w:szCs w:val="20"/>
              </w:rPr>
            </w:pPr>
            <w:r w:rsidRPr="00326D7A">
              <w:rPr>
                <w:rFonts w:asciiTheme="majorBidi" w:hAnsiTheme="majorBidi" w:cstheme="majorBidi"/>
                <w:b/>
                <w:spacing w:val="-2"/>
                <w:sz w:val="20"/>
                <w:szCs w:val="20"/>
              </w:rPr>
              <w:t>Indikator</w:t>
            </w:r>
          </w:p>
        </w:tc>
        <w:tc>
          <w:tcPr>
            <w:tcW w:w="1134" w:type="dxa"/>
            <w:gridSpan w:val="2"/>
            <w:vAlign w:val="center"/>
          </w:tcPr>
          <w:p w14:paraId="57330BE5" w14:textId="50B9FF74" w:rsidR="00C7779E" w:rsidRPr="00326D7A" w:rsidRDefault="00C7779E" w:rsidP="00D408AA">
            <w:pPr>
              <w:pStyle w:val="TableParagraph"/>
              <w:jc w:val="center"/>
              <w:rPr>
                <w:rFonts w:asciiTheme="majorBidi" w:hAnsiTheme="majorBidi" w:cstheme="majorBidi"/>
                <w:b/>
                <w:sz w:val="20"/>
                <w:szCs w:val="20"/>
              </w:rPr>
            </w:pPr>
            <w:r w:rsidRPr="00326D7A">
              <w:rPr>
                <w:rFonts w:asciiTheme="majorBidi" w:hAnsiTheme="majorBidi" w:cstheme="majorBidi"/>
                <w:b/>
                <w:sz w:val="20"/>
                <w:szCs w:val="20"/>
              </w:rPr>
              <w:t>Nomor</w:t>
            </w:r>
            <w:r w:rsidR="00C676BD">
              <w:rPr>
                <w:rFonts w:asciiTheme="majorBidi" w:hAnsiTheme="majorBidi" w:cstheme="majorBidi"/>
                <w:b/>
                <w:spacing w:val="-1"/>
                <w:sz w:val="20"/>
                <w:szCs w:val="20"/>
              </w:rPr>
              <w:t xml:space="preserve"> </w:t>
            </w:r>
            <w:r w:rsidRPr="00326D7A">
              <w:rPr>
                <w:rFonts w:asciiTheme="majorBidi" w:hAnsiTheme="majorBidi" w:cstheme="majorBidi"/>
                <w:b/>
                <w:spacing w:val="-4"/>
                <w:sz w:val="20"/>
                <w:szCs w:val="20"/>
              </w:rPr>
              <w:t>Item</w:t>
            </w:r>
          </w:p>
        </w:tc>
        <w:tc>
          <w:tcPr>
            <w:tcW w:w="851" w:type="dxa"/>
            <w:vMerge w:val="restart"/>
            <w:vAlign w:val="center"/>
          </w:tcPr>
          <w:p w14:paraId="5C5C374B" w14:textId="77777777" w:rsidR="00C7779E" w:rsidRPr="00326D7A" w:rsidRDefault="00C7779E" w:rsidP="00D408AA">
            <w:pPr>
              <w:pStyle w:val="TableParagraph"/>
              <w:jc w:val="center"/>
              <w:rPr>
                <w:rFonts w:asciiTheme="majorBidi" w:hAnsiTheme="majorBidi" w:cstheme="majorBidi"/>
                <w:b/>
                <w:sz w:val="20"/>
                <w:szCs w:val="20"/>
              </w:rPr>
            </w:pPr>
            <w:r w:rsidRPr="00326D7A">
              <w:rPr>
                <w:rFonts w:asciiTheme="majorBidi" w:hAnsiTheme="majorBidi" w:cstheme="majorBidi"/>
                <w:b/>
                <w:spacing w:val="-2"/>
                <w:sz w:val="20"/>
                <w:szCs w:val="20"/>
              </w:rPr>
              <w:t>Jumlah</w:t>
            </w:r>
          </w:p>
        </w:tc>
      </w:tr>
      <w:tr w:rsidR="004B1095" w:rsidRPr="00326D7A" w14:paraId="104EA774" w14:textId="77777777" w:rsidTr="00D408AA">
        <w:trPr>
          <w:trHeight w:val="20"/>
          <w:jc w:val="center"/>
        </w:trPr>
        <w:tc>
          <w:tcPr>
            <w:tcW w:w="1197" w:type="dxa"/>
            <w:vMerge/>
            <w:tcBorders>
              <w:top w:val="nil"/>
            </w:tcBorders>
            <w:vAlign w:val="center"/>
          </w:tcPr>
          <w:p w14:paraId="27E0ABCE" w14:textId="77777777" w:rsidR="00C7779E" w:rsidRPr="00326D7A" w:rsidRDefault="00C7779E" w:rsidP="00D408AA">
            <w:pPr>
              <w:spacing w:after="0" w:line="240" w:lineRule="auto"/>
              <w:jc w:val="center"/>
              <w:rPr>
                <w:rFonts w:asciiTheme="majorBidi" w:hAnsiTheme="majorBidi" w:cstheme="majorBidi"/>
                <w:bCs/>
                <w:sz w:val="20"/>
                <w:szCs w:val="20"/>
              </w:rPr>
            </w:pPr>
          </w:p>
        </w:tc>
        <w:tc>
          <w:tcPr>
            <w:tcW w:w="3239" w:type="dxa"/>
            <w:vMerge/>
            <w:tcBorders>
              <w:top w:val="nil"/>
            </w:tcBorders>
            <w:vAlign w:val="center"/>
          </w:tcPr>
          <w:p w14:paraId="712BC1A5" w14:textId="77777777" w:rsidR="00C7779E" w:rsidRPr="00326D7A" w:rsidRDefault="00C7779E" w:rsidP="00D408AA">
            <w:pPr>
              <w:spacing w:after="0" w:line="240" w:lineRule="auto"/>
              <w:jc w:val="center"/>
              <w:rPr>
                <w:rFonts w:asciiTheme="majorBidi" w:hAnsiTheme="majorBidi" w:cstheme="majorBidi"/>
                <w:bCs/>
                <w:sz w:val="20"/>
                <w:szCs w:val="20"/>
              </w:rPr>
            </w:pPr>
          </w:p>
        </w:tc>
        <w:tc>
          <w:tcPr>
            <w:tcW w:w="567" w:type="dxa"/>
            <w:vAlign w:val="center"/>
          </w:tcPr>
          <w:p w14:paraId="36B0BF8B" w14:textId="77777777" w:rsidR="00C7779E" w:rsidRPr="00326D7A" w:rsidRDefault="00C7779E" w:rsidP="00D408AA">
            <w:pPr>
              <w:pStyle w:val="TableParagraph"/>
              <w:ind w:left="9" w:right="4"/>
              <w:jc w:val="center"/>
              <w:rPr>
                <w:rFonts w:asciiTheme="majorBidi" w:hAnsiTheme="majorBidi" w:cstheme="majorBidi"/>
                <w:bCs/>
                <w:sz w:val="20"/>
                <w:szCs w:val="20"/>
              </w:rPr>
            </w:pPr>
            <w:r w:rsidRPr="00326D7A">
              <w:rPr>
                <w:rFonts w:asciiTheme="majorBidi" w:hAnsiTheme="majorBidi" w:cstheme="majorBidi"/>
                <w:bCs/>
                <w:spacing w:val="-10"/>
                <w:sz w:val="20"/>
                <w:szCs w:val="20"/>
              </w:rPr>
              <w:t>+</w:t>
            </w:r>
          </w:p>
        </w:tc>
        <w:tc>
          <w:tcPr>
            <w:tcW w:w="567" w:type="dxa"/>
            <w:vAlign w:val="center"/>
          </w:tcPr>
          <w:p w14:paraId="35B100DA" w14:textId="77777777" w:rsidR="00C7779E" w:rsidRPr="00326D7A" w:rsidRDefault="00C7779E" w:rsidP="00D408AA">
            <w:pPr>
              <w:pStyle w:val="TableParagraph"/>
              <w:ind w:left="5"/>
              <w:jc w:val="center"/>
              <w:rPr>
                <w:rFonts w:asciiTheme="majorBidi" w:hAnsiTheme="majorBidi" w:cstheme="majorBidi"/>
                <w:bCs/>
                <w:sz w:val="20"/>
                <w:szCs w:val="20"/>
              </w:rPr>
            </w:pPr>
            <w:r w:rsidRPr="00326D7A">
              <w:rPr>
                <w:rFonts w:asciiTheme="majorBidi" w:hAnsiTheme="majorBidi" w:cstheme="majorBidi"/>
                <w:bCs/>
                <w:spacing w:val="-10"/>
                <w:sz w:val="20"/>
                <w:szCs w:val="20"/>
              </w:rPr>
              <w:t>-</w:t>
            </w:r>
          </w:p>
        </w:tc>
        <w:tc>
          <w:tcPr>
            <w:tcW w:w="851" w:type="dxa"/>
            <w:vMerge/>
            <w:tcBorders>
              <w:top w:val="nil"/>
            </w:tcBorders>
            <w:vAlign w:val="center"/>
          </w:tcPr>
          <w:p w14:paraId="627A7E5D" w14:textId="77777777" w:rsidR="00C7779E" w:rsidRPr="00326D7A" w:rsidRDefault="00C7779E" w:rsidP="00D408AA">
            <w:pPr>
              <w:spacing w:after="0" w:line="240" w:lineRule="auto"/>
              <w:jc w:val="center"/>
              <w:rPr>
                <w:rFonts w:asciiTheme="majorBidi" w:hAnsiTheme="majorBidi" w:cstheme="majorBidi"/>
                <w:bCs/>
                <w:sz w:val="20"/>
                <w:szCs w:val="20"/>
              </w:rPr>
            </w:pPr>
          </w:p>
        </w:tc>
      </w:tr>
      <w:tr w:rsidR="004B1095" w:rsidRPr="00326D7A" w14:paraId="1DE65F44" w14:textId="77777777" w:rsidTr="00D408AA">
        <w:trPr>
          <w:trHeight w:val="20"/>
          <w:jc w:val="center"/>
        </w:trPr>
        <w:tc>
          <w:tcPr>
            <w:tcW w:w="1197" w:type="dxa"/>
            <w:vMerge w:val="restart"/>
            <w:vAlign w:val="center"/>
          </w:tcPr>
          <w:p w14:paraId="347AD5AC" w14:textId="77777777" w:rsidR="00C7779E" w:rsidRPr="00326D7A" w:rsidRDefault="00C7779E" w:rsidP="00D408AA">
            <w:pPr>
              <w:pStyle w:val="TableParagraph"/>
              <w:jc w:val="center"/>
              <w:rPr>
                <w:rFonts w:asciiTheme="majorBidi" w:hAnsiTheme="majorBidi" w:cstheme="majorBidi"/>
                <w:bCs/>
                <w:sz w:val="20"/>
                <w:szCs w:val="20"/>
              </w:rPr>
            </w:pPr>
          </w:p>
          <w:p w14:paraId="6763FABA" w14:textId="3CD5E595" w:rsidR="00C7779E" w:rsidRPr="00326D7A" w:rsidRDefault="00C7779E" w:rsidP="00D408AA">
            <w:pPr>
              <w:pStyle w:val="TableParagraph"/>
              <w:ind w:right="242"/>
              <w:jc w:val="center"/>
              <w:rPr>
                <w:rFonts w:asciiTheme="majorBidi" w:hAnsiTheme="majorBidi" w:cstheme="majorBidi"/>
                <w:b/>
                <w:position w:val="2"/>
                <w:sz w:val="20"/>
                <w:szCs w:val="20"/>
              </w:rPr>
            </w:pPr>
            <w:r w:rsidRPr="00326D7A">
              <w:rPr>
                <w:rFonts w:asciiTheme="majorBidi" w:hAnsiTheme="majorBidi" w:cstheme="majorBidi"/>
                <w:b/>
                <w:spacing w:val="-15"/>
                <w:position w:val="2"/>
                <w:sz w:val="20"/>
                <w:szCs w:val="20"/>
                <w:lang w:val="en-GB"/>
              </w:rPr>
              <w:t>Bimbingan</w:t>
            </w:r>
            <w:r w:rsidR="00C676BD">
              <w:rPr>
                <w:rFonts w:asciiTheme="majorBidi" w:hAnsiTheme="majorBidi" w:cstheme="majorBidi"/>
                <w:b/>
                <w:spacing w:val="-15"/>
                <w:position w:val="2"/>
                <w:sz w:val="20"/>
                <w:szCs w:val="20"/>
                <w:lang w:val="en-GB"/>
              </w:rPr>
              <w:t xml:space="preserve"> </w:t>
            </w:r>
            <w:r w:rsidRPr="00326D7A">
              <w:rPr>
                <w:rFonts w:asciiTheme="majorBidi" w:hAnsiTheme="majorBidi" w:cstheme="majorBidi"/>
                <w:b/>
                <w:spacing w:val="-15"/>
                <w:position w:val="2"/>
                <w:sz w:val="20"/>
                <w:szCs w:val="20"/>
                <w:lang w:val="en-GB"/>
              </w:rPr>
              <w:t>Guru</w:t>
            </w:r>
            <w:r w:rsidR="00C676BD">
              <w:rPr>
                <w:rFonts w:asciiTheme="majorBidi" w:hAnsiTheme="majorBidi" w:cstheme="majorBidi"/>
                <w:b/>
                <w:spacing w:val="-15"/>
                <w:position w:val="2"/>
                <w:sz w:val="20"/>
                <w:szCs w:val="20"/>
                <w:lang w:val="en-GB"/>
              </w:rPr>
              <w:t xml:space="preserve"> </w:t>
            </w:r>
            <w:r w:rsidRPr="00326D7A">
              <w:rPr>
                <w:rFonts w:asciiTheme="majorBidi" w:hAnsiTheme="majorBidi" w:cstheme="majorBidi"/>
                <w:b/>
                <w:position w:val="2"/>
                <w:sz w:val="20"/>
                <w:szCs w:val="20"/>
              </w:rPr>
              <w:t>(X</w:t>
            </w:r>
            <w:r w:rsidR="002B586D" w:rsidRPr="00326D7A">
              <w:rPr>
                <w:rFonts w:asciiTheme="majorBidi" w:hAnsiTheme="majorBidi" w:cstheme="majorBidi"/>
                <w:b/>
                <w:sz w:val="20"/>
                <w:szCs w:val="20"/>
                <w:lang w:val="en-GB"/>
              </w:rPr>
              <w:t>2</w:t>
            </w:r>
            <w:r w:rsidRPr="00326D7A">
              <w:rPr>
                <w:rFonts w:asciiTheme="majorBidi" w:hAnsiTheme="majorBidi" w:cstheme="majorBidi"/>
                <w:b/>
                <w:position w:val="2"/>
                <w:sz w:val="20"/>
                <w:szCs w:val="20"/>
              </w:rPr>
              <w:t>)</w:t>
            </w:r>
          </w:p>
        </w:tc>
        <w:tc>
          <w:tcPr>
            <w:tcW w:w="3239" w:type="dxa"/>
            <w:vAlign w:val="center"/>
          </w:tcPr>
          <w:p w14:paraId="0196AA36" w14:textId="40B57877" w:rsidR="00C7779E" w:rsidRPr="00326D7A" w:rsidRDefault="00C7779E" w:rsidP="00D408AA">
            <w:pPr>
              <w:pStyle w:val="TableParagraph"/>
              <w:ind w:left="107"/>
              <w:jc w:val="both"/>
              <w:rPr>
                <w:rFonts w:asciiTheme="majorBidi" w:hAnsiTheme="majorBidi" w:cstheme="majorBidi"/>
                <w:bCs/>
                <w:sz w:val="20"/>
                <w:szCs w:val="20"/>
              </w:rPr>
            </w:pPr>
            <w:r w:rsidRPr="00326D7A">
              <w:rPr>
                <w:rFonts w:asciiTheme="majorBidi" w:hAnsiTheme="majorBidi" w:cstheme="majorBidi"/>
                <w:bCs/>
                <w:color w:val="000000"/>
                <w:sz w:val="20"/>
                <w:szCs w:val="20"/>
                <w:lang w:eastAsia="en-ID"/>
              </w:rPr>
              <w:t>Perencanaan</w:t>
            </w:r>
            <w:r w:rsidR="00C676BD">
              <w:rPr>
                <w:rFonts w:asciiTheme="majorBidi" w:hAnsiTheme="majorBidi" w:cstheme="majorBidi"/>
                <w:bCs/>
                <w:color w:val="000000"/>
                <w:sz w:val="20"/>
                <w:szCs w:val="20"/>
                <w:lang w:eastAsia="en-ID"/>
              </w:rPr>
              <w:t xml:space="preserve"> </w:t>
            </w:r>
            <w:r w:rsidRPr="00326D7A">
              <w:rPr>
                <w:rFonts w:asciiTheme="majorBidi" w:hAnsiTheme="majorBidi" w:cstheme="majorBidi"/>
                <w:bCs/>
                <w:color w:val="000000"/>
                <w:sz w:val="20"/>
                <w:szCs w:val="20"/>
                <w:lang w:eastAsia="en-ID"/>
              </w:rPr>
              <w:t>dan</w:t>
            </w:r>
            <w:r w:rsidR="00C676BD">
              <w:rPr>
                <w:rFonts w:asciiTheme="majorBidi" w:hAnsiTheme="majorBidi" w:cstheme="majorBidi"/>
                <w:bCs/>
                <w:color w:val="000000"/>
                <w:sz w:val="20"/>
                <w:szCs w:val="20"/>
                <w:lang w:eastAsia="en-ID"/>
              </w:rPr>
              <w:t xml:space="preserve"> </w:t>
            </w:r>
            <w:r w:rsidRPr="00326D7A">
              <w:rPr>
                <w:rFonts w:asciiTheme="majorBidi" w:hAnsiTheme="majorBidi" w:cstheme="majorBidi"/>
                <w:bCs/>
                <w:color w:val="000000"/>
                <w:sz w:val="20"/>
                <w:szCs w:val="20"/>
                <w:lang w:eastAsia="en-ID"/>
              </w:rPr>
              <w:t>tujuan</w:t>
            </w:r>
            <w:r w:rsidR="00C676BD">
              <w:rPr>
                <w:rFonts w:asciiTheme="majorBidi" w:hAnsiTheme="majorBidi" w:cstheme="majorBidi"/>
                <w:bCs/>
                <w:color w:val="000000"/>
                <w:sz w:val="20"/>
                <w:szCs w:val="20"/>
                <w:lang w:eastAsia="en-ID"/>
              </w:rPr>
              <w:t xml:space="preserve"> </w:t>
            </w:r>
            <w:r w:rsidRPr="00326D7A">
              <w:rPr>
                <w:rFonts w:asciiTheme="majorBidi" w:hAnsiTheme="majorBidi" w:cstheme="majorBidi"/>
                <w:bCs/>
                <w:color w:val="000000"/>
                <w:sz w:val="20"/>
                <w:szCs w:val="20"/>
                <w:lang w:eastAsia="en-ID"/>
              </w:rPr>
              <w:t>pembelajaran</w:t>
            </w:r>
          </w:p>
        </w:tc>
        <w:tc>
          <w:tcPr>
            <w:tcW w:w="567" w:type="dxa"/>
            <w:vAlign w:val="center"/>
          </w:tcPr>
          <w:p w14:paraId="0C0C77AB" w14:textId="50E0EAA1" w:rsidR="00C7779E" w:rsidRPr="00326D7A" w:rsidRDefault="00C7779E" w:rsidP="00D408AA">
            <w:pPr>
              <w:pStyle w:val="TableParagraph"/>
              <w:ind w:left="9"/>
              <w:jc w:val="center"/>
              <w:rPr>
                <w:rFonts w:asciiTheme="majorBidi" w:hAnsiTheme="majorBidi" w:cstheme="majorBidi"/>
                <w:bCs/>
                <w:sz w:val="20"/>
                <w:szCs w:val="20"/>
                <w:lang w:val="en-GB"/>
              </w:rPr>
            </w:pPr>
            <w:r w:rsidRPr="00326D7A">
              <w:rPr>
                <w:rFonts w:asciiTheme="majorBidi" w:hAnsiTheme="majorBidi" w:cstheme="majorBidi"/>
                <w:bCs/>
                <w:sz w:val="20"/>
                <w:szCs w:val="20"/>
                <w:lang w:val="en-GB"/>
              </w:rPr>
              <w:t>17,</w:t>
            </w:r>
            <w:r w:rsidR="00C676BD">
              <w:rPr>
                <w:rFonts w:asciiTheme="majorBidi" w:hAnsiTheme="majorBidi" w:cstheme="majorBidi"/>
                <w:bCs/>
                <w:sz w:val="20"/>
                <w:szCs w:val="20"/>
                <w:lang w:val="en-GB"/>
              </w:rPr>
              <w:t xml:space="preserve"> </w:t>
            </w:r>
            <w:r w:rsidRPr="00326D7A">
              <w:rPr>
                <w:rFonts w:asciiTheme="majorBidi" w:hAnsiTheme="majorBidi" w:cstheme="majorBidi"/>
                <w:bCs/>
                <w:sz w:val="20"/>
                <w:szCs w:val="20"/>
                <w:lang w:val="en-GB"/>
              </w:rPr>
              <w:t>19</w:t>
            </w:r>
          </w:p>
        </w:tc>
        <w:tc>
          <w:tcPr>
            <w:tcW w:w="567" w:type="dxa"/>
            <w:vAlign w:val="center"/>
          </w:tcPr>
          <w:p w14:paraId="55578861" w14:textId="169F43F8" w:rsidR="00C7779E" w:rsidRPr="00326D7A" w:rsidRDefault="00C7779E" w:rsidP="00D408AA">
            <w:pPr>
              <w:pStyle w:val="TableParagraph"/>
              <w:ind w:left="5"/>
              <w:jc w:val="center"/>
              <w:rPr>
                <w:rFonts w:asciiTheme="majorBidi" w:hAnsiTheme="majorBidi" w:cstheme="majorBidi"/>
                <w:bCs/>
                <w:sz w:val="20"/>
                <w:szCs w:val="20"/>
                <w:lang w:val="en-GB"/>
              </w:rPr>
            </w:pPr>
            <w:r w:rsidRPr="00326D7A">
              <w:rPr>
                <w:rFonts w:asciiTheme="majorBidi" w:hAnsiTheme="majorBidi" w:cstheme="majorBidi"/>
                <w:bCs/>
                <w:spacing w:val="-10"/>
                <w:sz w:val="20"/>
                <w:szCs w:val="20"/>
                <w:lang w:val="en-GB"/>
              </w:rPr>
              <w:t>18,</w:t>
            </w:r>
            <w:r w:rsidR="00C676BD">
              <w:rPr>
                <w:rFonts w:asciiTheme="majorBidi" w:hAnsiTheme="majorBidi" w:cstheme="majorBidi"/>
                <w:bCs/>
                <w:spacing w:val="-10"/>
                <w:sz w:val="20"/>
                <w:szCs w:val="20"/>
                <w:lang w:val="en-GB"/>
              </w:rPr>
              <w:t xml:space="preserve"> </w:t>
            </w:r>
            <w:r w:rsidRPr="00326D7A">
              <w:rPr>
                <w:rFonts w:asciiTheme="majorBidi" w:hAnsiTheme="majorBidi" w:cstheme="majorBidi"/>
                <w:bCs/>
                <w:spacing w:val="-10"/>
                <w:sz w:val="20"/>
                <w:szCs w:val="20"/>
                <w:lang w:val="en-GB"/>
              </w:rPr>
              <w:t>20</w:t>
            </w:r>
          </w:p>
        </w:tc>
        <w:tc>
          <w:tcPr>
            <w:tcW w:w="851" w:type="dxa"/>
            <w:vAlign w:val="center"/>
          </w:tcPr>
          <w:p w14:paraId="1A17CB7E" w14:textId="77777777" w:rsidR="00C7779E" w:rsidRPr="00326D7A" w:rsidRDefault="00C7779E" w:rsidP="00D408AA">
            <w:pPr>
              <w:pStyle w:val="TableParagraph"/>
              <w:jc w:val="center"/>
              <w:rPr>
                <w:rFonts w:asciiTheme="majorBidi" w:hAnsiTheme="majorBidi" w:cstheme="majorBidi"/>
                <w:bCs/>
                <w:sz w:val="20"/>
                <w:szCs w:val="20"/>
                <w:lang w:val="en-GB"/>
              </w:rPr>
            </w:pPr>
            <w:r w:rsidRPr="00326D7A">
              <w:rPr>
                <w:rFonts w:asciiTheme="majorBidi" w:hAnsiTheme="majorBidi" w:cstheme="majorBidi"/>
                <w:bCs/>
                <w:spacing w:val="-10"/>
                <w:sz w:val="20"/>
                <w:szCs w:val="20"/>
                <w:lang w:val="en-GB"/>
              </w:rPr>
              <w:t>4</w:t>
            </w:r>
          </w:p>
        </w:tc>
      </w:tr>
      <w:tr w:rsidR="004B1095" w:rsidRPr="00326D7A" w14:paraId="2DEF9934" w14:textId="77777777" w:rsidTr="00D408AA">
        <w:trPr>
          <w:trHeight w:val="20"/>
          <w:jc w:val="center"/>
        </w:trPr>
        <w:tc>
          <w:tcPr>
            <w:tcW w:w="1197" w:type="dxa"/>
            <w:vMerge/>
            <w:tcBorders>
              <w:top w:val="nil"/>
            </w:tcBorders>
            <w:vAlign w:val="center"/>
          </w:tcPr>
          <w:p w14:paraId="29E179EA" w14:textId="77777777" w:rsidR="00C7779E" w:rsidRPr="00326D7A" w:rsidRDefault="00C7779E" w:rsidP="00D408AA">
            <w:pPr>
              <w:spacing w:after="0" w:line="240" w:lineRule="auto"/>
              <w:jc w:val="center"/>
              <w:rPr>
                <w:rFonts w:asciiTheme="majorBidi" w:hAnsiTheme="majorBidi" w:cstheme="majorBidi"/>
                <w:bCs/>
                <w:sz w:val="20"/>
                <w:szCs w:val="20"/>
              </w:rPr>
            </w:pPr>
          </w:p>
        </w:tc>
        <w:tc>
          <w:tcPr>
            <w:tcW w:w="3239" w:type="dxa"/>
            <w:vAlign w:val="center"/>
          </w:tcPr>
          <w:p w14:paraId="4A0EC10D" w14:textId="54E61BED" w:rsidR="00C7779E" w:rsidRPr="00326D7A" w:rsidRDefault="00C7779E" w:rsidP="00D408AA">
            <w:pPr>
              <w:pStyle w:val="TableParagraph"/>
              <w:ind w:left="107"/>
              <w:jc w:val="both"/>
              <w:rPr>
                <w:rFonts w:asciiTheme="majorBidi" w:hAnsiTheme="majorBidi" w:cstheme="majorBidi"/>
                <w:bCs/>
                <w:sz w:val="20"/>
                <w:szCs w:val="20"/>
              </w:rPr>
            </w:pPr>
            <w:r w:rsidRPr="00326D7A">
              <w:rPr>
                <w:rFonts w:asciiTheme="majorBidi" w:hAnsiTheme="majorBidi" w:cstheme="majorBidi"/>
                <w:bCs/>
                <w:color w:val="000000"/>
                <w:sz w:val="20"/>
                <w:szCs w:val="20"/>
                <w:lang w:eastAsia="en-ID"/>
              </w:rPr>
              <w:t>Keterlibatan</w:t>
            </w:r>
            <w:r w:rsidR="00C676BD">
              <w:rPr>
                <w:rFonts w:asciiTheme="majorBidi" w:hAnsiTheme="majorBidi" w:cstheme="majorBidi"/>
                <w:bCs/>
                <w:color w:val="000000"/>
                <w:sz w:val="20"/>
                <w:szCs w:val="20"/>
                <w:lang w:eastAsia="en-ID"/>
              </w:rPr>
              <w:t xml:space="preserve"> </w:t>
            </w:r>
            <w:r w:rsidRPr="00326D7A">
              <w:rPr>
                <w:rFonts w:asciiTheme="majorBidi" w:hAnsiTheme="majorBidi" w:cstheme="majorBidi"/>
                <w:bCs/>
                <w:color w:val="000000"/>
                <w:sz w:val="20"/>
                <w:szCs w:val="20"/>
                <w:lang w:eastAsia="en-ID"/>
              </w:rPr>
              <w:t>Peeserta</w:t>
            </w:r>
            <w:r w:rsidR="00C676BD">
              <w:rPr>
                <w:rFonts w:asciiTheme="majorBidi" w:hAnsiTheme="majorBidi" w:cstheme="majorBidi"/>
                <w:bCs/>
                <w:color w:val="000000"/>
                <w:sz w:val="20"/>
                <w:szCs w:val="20"/>
                <w:lang w:eastAsia="en-ID"/>
              </w:rPr>
              <w:t xml:space="preserve"> </w:t>
            </w:r>
            <w:r w:rsidRPr="00326D7A">
              <w:rPr>
                <w:rFonts w:asciiTheme="majorBidi" w:hAnsiTheme="majorBidi" w:cstheme="majorBidi"/>
                <w:bCs/>
                <w:color w:val="000000"/>
                <w:sz w:val="20"/>
                <w:szCs w:val="20"/>
                <w:lang w:eastAsia="en-ID"/>
              </w:rPr>
              <w:t>Didik</w:t>
            </w:r>
          </w:p>
        </w:tc>
        <w:tc>
          <w:tcPr>
            <w:tcW w:w="567" w:type="dxa"/>
            <w:vAlign w:val="center"/>
          </w:tcPr>
          <w:p w14:paraId="3310EEA8" w14:textId="77777777" w:rsidR="00C7779E" w:rsidRPr="00326D7A" w:rsidRDefault="00C7779E" w:rsidP="00D408AA">
            <w:pPr>
              <w:pStyle w:val="TableParagraph"/>
              <w:ind w:left="9"/>
              <w:jc w:val="center"/>
              <w:rPr>
                <w:rFonts w:asciiTheme="majorBidi" w:hAnsiTheme="majorBidi" w:cstheme="majorBidi"/>
                <w:bCs/>
                <w:sz w:val="20"/>
                <w:szCs w:val="20"/>
                <w:lang w:val="en-GB"/>
              </w:rPr>
            </w:pPr>
            <w:r w:rsidRPr="00326D7A">
              <w:rPr>
                <w:rFonts w:asciiTheme="majorBidi" w:hAnsiTheme="majorBidi" w:cstheme="majorBidi"/>
                <w:bCs/>
                <w:sz w:val="20"/>
                <w:szCs w:val="20"/>
                <w:lang w:val="en-GB"/>
              </w:rPr>
              <w:t>22,23</w:t>
            </w:r>
          </w:p>
        </w:tc>
        <w:tc>
          <w:tcPr>
            <w:tcW w:w="567" w:type="dxa"/>
            <w:vAlign w:val="center"/>
          </w:tcPr>
          <w:p w14:paraId="2BA08231" w14:textId="77777777" w:rsidR="00C7779E" w:rsidRPr="00326D7A" w:rsidRDefault="00C7779E" w:rsidP="00D408AA">
            <w:pPr>
              <w:pStyle w:val="TableParagraph"/>
              <w:ind w:left="5" w:right="3"/>
              <w:jc w:val="center"/>
              <w:rPr>
                <w:rFonts w:asciiTheme="majorBidi" w:hAnsiTheme="majorBidi" w:cstheme="majorBidi"/>
                <w:bCs/>
                <w:sz w:val="20"/>
                <w:szCs w:val="20"/>
                <w:lang w:val="en-GB"/>
              </w:rPr>
            </w:pPr>
            <w:r w:rsidRPr="00326D7A">
              <w:rPr>
                <w:rFonts w:asciiTheme="majorBidi" w:hAnsiTheme="majorBidi" w:cstheme="majorBidi"/>
                <w:bCs/>
                <w:spacing w:val="-5"/>
                <w:sz w:val="20"/>
                <w:szCs w:val="20"/>
              </w:rPr>
              <w:t>21</w:t>
            </w:r>
            <w:r w:rsidRPr="00326D7A">
              <w:rPr>
                <w:rFonts w:asciiTheme="majorBidi" w:hAnsiTheme="majorBidi" w:cstheme="majorBidi"/>
                <w:bCs/>
                <w:spacing w:val="-5"/>
                <w:sz w:val="20"/>
                <w:szCs w:val="20"/>
                <w:lang w:val="en-GB"/>
              </w:rPr>
              <w:t>,24</w:t>
            </w:r>
          </w:p>
        </w:tc>
        <w:tc>
          <w:tcPr>
            <w:tcW w:w="851" w:type="dxa"/>
            <w:vAlign w:val="center"/>
          </w:tcPr>
          <w:p w14:paraId="47AF5F80" w14:textId="77777777" w:rsidR="00C7779E" w:rsidRPr="00326D7A" w:rsidRDefault="00C7779E" w:rsidP="00D408AA">
            <w:pPr>
              <w:pStyle w:val="TableParagraph"/>
              <w:jc w:val="center"/>
              <w:rPr>
                <w:rFonts w:asciiTheme="majorBidi" w:hAnsiTheme="majorBidi" w:cstheme="majorBidi"/>
                <w:bCs/>
                <w:sz w:val="20"/>
                <w:szCs w:val="20"/>
                <w:lang w:val="en-GB"/>
              </w:rPr>
            </w:pPr>
            <w:r w:rsidRPr="00326D7A">
              <w:rPr>
                <w:rFonts w:asciiTheme="majorBidi" w:hAnsiTheme="majorBidi" w:cstheme="majorBidi"/>
                <w:bCs/>
                <w:spacing w:val="-10"/>
                <w:sz w:val="20"/>
                <w:szCs w:val="20"/>
                <w:lang w:val="en-GB"/>
              </w:rPr>
              <w:t>4</w:t>
            </w:r>
          </w:p>
        </w:tc>
      </w:tr>
      <w:tr w:rsidR="004B1095" w:rsidRPr="00326D7A" w14:paraId="73A03050" w14:textId="77777777" w:rsidTr="00D408AA">
        <w:trPr>
          <w:trHeight w:val="20"/>
          <w:jc w:val="center"/>
        </w:trPr>
        <w:tc>
          <w:tcPr>
            <w:tcW w:w="1197" w:type="dxa"/>
            <w:vMerge/>
            <w:tcBorders>
              <w:top w:val="nil"/>
            </w:tcBorders>
            <w:vAlign w:val="center"/>
          </w:tcPr>
          <w:p w14:paraId="5BD5225A" w14:textId="77777777" w:rsidR="00C7779E" w:rsidRPr="00326D7A" w:rsidRDefault="00C7779E" w:rsidP="00D408AA">
            <w:pPr>
              <w:spacing w:after="0" w:line="240" w:lineRule="auto"/>
              <w:jc w:val="center"/>
              <w:rPr>
                <w:rFonts w:asciiTheme="majorBidi" w:hAnsiTheme="majorBidi" w:cstheme="majorBidi"/>
                <w:bCs/>
                <w:sz w:val="20"/>
                <w:szCs w:val="20"/>
              </w:rPr>
            </w:pPr>
          </w:p>
        </w:tc>
        <w:tc>
          <w:tcPr>
            <w:tcW w:w="3239" w:type="dxa"/>
            <w:vAlign w:val="center"/>
          </w:tcPr>
          <w:p w14:paraId="1A93B4F5" w14:textId="5941C3D3" w:rsidR="00C7779E" w:rsidRPr="00326D7A" w:rsidRDefault="00C7779E" w:rsidP="00D408AA">
            <w:pPr>
              <w:pStyle w:val="TableParagraph"/>
              <w:ind w:left="107"/>
              <w:jc w:val="both"/>
              <w:rPr>
                <w:rFonts w:asciiTheme="majorBidi" w:hAnsiTheme="majorBidi" w:cstheme="majorBidi"/>
                <w:bCs/>
                <w:sz w:val="20"/>
                <w:szCs w:val="20"/>
              </w:rPr>
            </w:pPr>
            <w:r w:rsidRPr="00326D7A">
              <w:rPr>
                <w:rFonts w:asciiTheme="majorBidi" w:hAnsiTheme="majorBidi" w:cstheme="majorBidi"/>
                <w:bCs/>
                <w:color w:val="000000"/>
                <w:sz w:val="20"/>
                <w:szCs w:val="20"/>
                <w:lang w:eastAsia="en-ID"/>
              </w:rPr>
              <w:t>Makna</w:t>
            </w:r>
            <w:r w:rsidR="00C676BD">
              <w:rPr>
                <w:rFonts w:asciiTheme="majorBidi" w:hAnsiTheme="majorBidi" w:cstheme="majorBidi"/>
                <w:bCs/>
                <w:color w:val="000000"/>
                <w:sz w:val="20"/>
                <w:szCs w:val="20"/>
                <w:lang w:eastAsia="en-ID"/>
              </w:rPr>
              <w:t xml:space="preserve"> </w:t>
            </w:r>
            <w:r w:rsidRPr="00326D7A">
              <w:rPr>
                <w:rFonts w:asciiTheme="majorBidi" w:hAnsiTheme="majorBidi" w:cstheme="majorBidi"/>
                <w:bCs/>
                <w:color w:val="000000"/>
                <w:sz w:val="20"/>
                <w:szCs w:val="20"/>
                <w:lang w:eastAsia="en-ID"/>
              </w:rPr>
              <w:t>Pembelajaran</w:t>
            </w:r>
          </w:p>
        </w:tc>
        <w:tc>
          <w:tcPr>
            <w:tcW w:w="567" w:type="dxa"/>
            <w:vAlign w:val="center"/>
          </w:tcPr>
          <w:p w14:paraId="2F91E1D0" w14:textId="77777777" w:rsidR="00C7779E" w:rsidRPr="00326D7A" w:rsidRDefault="00C7779E" w:rsidP="00D408AA">
            <w:pPr>
              <w:pStyle w:val="TableParagraph"/>
              <w:ind w:left="9"/>
              <w:jc w:val="center"/>
              <w:rPr>
                <w:rFonts w:asciiTheme="majorBidi" w:hAnsiTheme="majorBidi" w:cstheme="majorBidi"/>
                <w:bCs/>
                <w:sz w:val="20"/>
                <w:szCs w:val="20"/>
                <w:lang w:val="en-GB"/>
              </w:rPr>
            </w:pPr>
            <w:r w:rsidRPr="00326D7A">
              <w:rPr>
                <w:rFonts w:asciiTheme="majorBidi" w:hAnsiTheme="majorBidi" w:cstheme="majorBidi"/>
                <w:bCs/>
                <w:sz w:val="20"/>
                <w:szCs w:val="20"/>
              </w:rPr>
              <w:t>2</w:t>
            </w:r>
            <w:r w:rsidRPr="00326D7A">
              <w:rPr>
                <w:rFonts w:asciiTheme="majorBidi" w:hAnsiTheme="majorBidi" w:cstheme="majorBidi"/>
                <w:bCs/>
                <w:sz w:val="20"/>
                <w:szCs w:val="20"/>
                <w:lang w:val="en-GB"/>
              </w:rPr>
              <w:t>5,26</w:t>
            </w:r>
          </w:p>
        </w:tc>
        <w:tc>
          <w:tcPr>
            <w:tcW w:w="567" w:type="dxa"/>
            <w:vAlign w:val="center"/>
          </w:tcPr>
          <w:p w14:paraId="0A90B4FE" w14:textId="77777777" w:rsidR="00C7779E" w:rsidRPr="00326D7A" w:rsidRDefault="00C7779E" w:rsidP="00D408AA">
            <w:pPr>
              <w:pStyle w:val="TableParagraph"/>
              <w:ind w:left="5" w:right="3"/>
              <w:jc w:val="center"/>
              <w:rPr>
                <w:rFonts w:asciiTheme="majorBidi" w:hAnsiTheme="majorBidi" w:cstheme="majorBidi"/>
                <w:bCs/>
                <w:sz w:val="20"/>
                <w:szCs w:val="20"/>
                <w:lang w:val="en-GB"/>
              </w:rPr>
            </w:pPr>
            <w:r w:rsidRPr="00326D7A">
              <w:rPr>
                <w:rFonts w:asciiTheme="majorBidi" w:hAnsiTheme="majorBidi" w:cstheme="majorBidi"/>
                <w:bCs/>
                <w:spacing w:val="-5"/>
                <w:sz w:val="20"/>
                <w:szCs w:val="20"/>
              </w:rPr>
              <w:t>2</w:t>
            </w:r>
            <w:r w:rsidRPr="00326D7A">
              <w:rPr>
                <w:rFonts w:asciiTheme="majorBidi" w:hAnsiTheme="majorBidi" w:cstheme="majorBidi"/>
                <w:bCs/>
                <w:spacing w:val="-5"/>
                <w:sz w:val="20"/>
                <w:szCs w:val="20"/>
                <w:lang w:val="en-GB"/>
              </w:rPr>
              <w:t>7,28</w:t>
            </w:r>
          </w:p>
        </w:tc>
        <w:tc>
          <w:tcPr>
            <w:tcW w:w="851" w:type="dxa"/>
            <w:vAlign w:val="center"/>
          </w:tcPr>
          <w:p w14:paraId="6C7C323D" w14:textId="77777777" w:rsidR="00C7779E" w:rsidRPr="00326D7A" w:rsidRDefault="00C7779E" w:rsidP="00D408AA">
            <w:pPr>
              <w:pStyle w:val="TableParagraph"/>
              <w:jc w:val="center"/>
              <w:rPr>
                <w:rFonts w:asciiTheme="majorBidi" w:hAnsiTheme="majorBidi" w:cstheme="majorBidi"/>
                <w:bCs/>
                <w:sz w:val="20"/>
                <w:szCs w:val="20"/>
                <w:lang w:val="en-GB"/>
              </w:rPr>
            </w:pPr>
            <w:r w:rsidRPr="00326D7A">
              <w:rPr>
                <w:rFonts w:asciiTheme="majorBidi" w:hAnsiTheme="majorBidi" w:cstheme="majorBidi"/>
                <w:bCs/>
                <w:sz w:val="20"/>
                <w:szCs w:val="20"/>
                <w:lang w:val="en-GB"/>
              </w:rPr>
              <w:t>4</w:t>
            </w:r>
          </w:p>
        </w:tc>
      </w:tr>
      <w:tr w:rsidR="004B1095" w:rsidRPr="00326D7A" w14:paraId="54667E71" w14:textId="77777777" w:rsidTr="00D408AA">
        <w:trPr>
          <w:trHeight w:val="20"/>
          <w:jc w:val="center"/>
        </w:trPr>
        <w:tc>
          <w:tcPr>
            <w:tcW w:w="1197" w:type="dxa"/>
            <w:vMerge/>
            <w:tcBorders>
              <w:top w:val="nil"/>
            </w:tcBorders>
            <w:vAlign w:val="center"/>
          </w:tcPr>
          <w:p w14:paraId="636A6B77" w14:textId="77777777" w:rsidR="00C7779E" w:rsidRPr="00326D7A" w:rsidRDefault="00C7779E" w:rsidP="00D408AA">
            <w:pPr>
              <w:spacing w:after="0" w:line="240" w:lineRule="auto"/>
              <w:jc w:val="center"/>
              <w:rPr>
                <w:rFonts w:asciiTheme="majorBidi" w:hAnsiTheme="majorBidi" w:cstheme="majorBidi"/>
                <w:bCs/>
                <w:sz w:val="20"/>
                <w:szCs w:val="20"/>
              </w:rPr>
            </w:pPr>
          </w:p>
        </w:tc>
        <w:tc>
          <w:tcPr>
            <w:tcW w:w="3239" w:type="dxa"/>
            <w:vAlign w:val="center"/>
          </w:tcPr>
          <w:p w14:paraId="04A99E8F" w14:textId="336E1DE9" w:rsidR="00C7779E" w:rsidRPr="00326D7A" w:rsidRDefault="00C7779E" w:rsidP="00D408AA">
            <w:pPr>
              <w:pStyle w:val="TableParagraph"/>
              <w:ind w:left="107"/>
              <w:jc w:val="both"/>
              <w:rPr>
                <w:rFonts w:asciiTheme="majorBidi" w:hAnsiTheme="majorBidi" w:cstheme="majorBidi"/>
                <w:bCs/>
                <w:sz w:val="20"/>
                <w:szCs w:val="20"/>
              </w:rPr>
            </w:pPr>
            <w:r w:rsidRPr="00326D7A">
              <w:rPr>
                <w:rFonts w:asciiTheme="majorBidi" w:hAnsiTheme="majorBidi" w:cstheme="majorBidi"/>
                <w:bCs/>
                <w:color w:val="000000"/>
                <w:sz w:val="20"/>
                <w:szCs w:val="20"/>
                <w:lang w:eastAsia="en-ID"/>
              </w:rPr>
              <w:t>Penilaian</w:t>
            </w:r>
            <w:r w:rsidR="00C676BD">
              <w:rPr>
                <w:rFonts w:asciiTheme="majorBidi" w:hAnsiTheme="majorBidi" w:cstheme="majorBidi"/>
                <w:bCs/>
                <w:color w:val="000000"/>
                <w:sz w:val="20"/>
                <w:szCs w:val="20"/>
                <w:lang w:eastAsia="en-ID"/>
              </w:rPr>
              <w:t xml:space="preserve"> </w:t>
            </w:r>
            <w:r w:rsidRPr="00326D7A">
              <w:rPr>
                <w:rFonts w:asciiTheme="majorBidi" w:hAnsiTheme="majorBidi" w:cstheme="majorBidi"/>
                <w:bCs/>
                <w:color w:val="000000"/>
                <w:sz w:val="20"/>
                <w:szCs w:val="20"/>
                <w:lang w:eastAsia="en-ID"/>
              </w:rPr>
              <w:t>Pembelajaran</w:t>
            </w:r>
          </w:p>
        </w:tc>
        <w:tc>
          <w:tcPr>
            <w:tcW w:w="567" w:type="dxa"/>
            <w:vAlign w:val="center"/>
          </w:tcPr>
          <w:p w14:paraId="7A347DC2" w14:textId="61D9E671" w:rsidR="00C7779E" w:rsidRPr="00326D7A" w:rsidRDefault="00C7779E" w:rsidP="00D408AA">
            <w:pPr>
              <w:pStyle w:val="TableParagraph"/>
              <w:ind w:left="9"/>
              <w:jc w:val="center"/>
              <w:rPr>
                <w:rFonts w:asciiTheme="majorBidi" w:hAnsiTheme="majorBidi" w:cstheme="majorBidi"/>
                <w:bCs/>
                <w:sz w:val="20"/>
                <w:szCs w:val="20"/>
              </w:rPr>
            </w:pPr>
            <w:r w:rsidRPr="00326D7A">
              <w:rPr>
                <w:rFonts w:asciiTheme="majorBidi" w:hAnsiTheme="majorBidi" w:cstheme="majorBidi"/>
                <w:bCs/>
                <w:sz w:val="20"/>
                <w:szCs w:val="20"/>
              </w:rPr>
              <w:t>2</w:t>
            </w:r>
            <w:r w:rsidRPr="00326D7A">
              <w:rPr>
                <w:rFonts w:asciiTheme="majorBidi" w:hAnsiTheme="majorBidi" w:cstheme="majorBidi"/>
                <w:bCs/>
                <w:sz w:val="20"/>
                <w:szCs w:val="20"/>
                <w:lang w:val="en-GB"/>
              </w:rPr>
              <w:t>9</w:t>
            </w:r>
            <w:r w:rsidRPr="00326D7A">
              <w:rPr>
                <w:rFonts w:asciiTheme="majorBidi" w:hAnsiTheme="majorBidi" w:cstheme="majorBidi"/>
                <w:bCs/>
                <w:sz w:val="20"/>
                <w:szCs w:val="20"/>
              </w:rPr>
              <w:t>,</w:t>
            </w:r>
            <w:r w:rsidR="00C676BD">
              <w:rPr>
                <w:rFonts w:asciiTheme="majorBidi" w:hAnsiTheme="majorBidi" w:cstheme="majorBidi"/>
                <w:bCs/>
                <w:sz w:val="20"/>
                <w:szCs w:val="20"/>
              </w:rPr>
              <w:t xml:space="preserve"> </w:t>
            </w:r>
            <w:r w:rsidRPr="00326D7A">
              <w:rPr>
                <w:rFonts w:asciiTheme="majorBidi" w:hAnsiTheme="majorBidi" w:cstheme="majorBidi"/>
                <w:bCs/>
                <w:sz w:val="20"/>
                <w:szCs w:val="20"/>
                <w:lang w:val="en-GB"/>
              </w:rPr>
              <w:t>30</w:t>
            </w:r>
          </w:p>
        </w:tc>
        <w:tc>
          <w:tcPr>
            <w:tcW w:w="567" w:type="dxa"/>
            <w:vAlign w:val="center"/>
          </w:tcPr>
          <w:p w14:paraId="4AC962F4" w14:textId="77777777" w:rsidR="00C7779E" w:rsidRPr="00326D7A" w:rsidRDefault="00C7779E" w:rsidP="00D408AA">
            <w:pPr>
              <w:pStyle w:val="TableParagraph"/>
              <w:ind w:left="5"/>
              <w:jc w:val="center"/>
              <w:rPr>
                <w:rFonts w:asciiTheme="majorBidi" w:hAnsiTheme="majorBidi" w:cstheme="majorBidi"/>
                <w:bCs/>
                <w:sz w:val="20"/>
                <w:szCs w:val="20"/>
                <w:lang w:val="en-GB"/>
              </w:rPr>
            </w:pPr>
            <w:r w:rsidRPr="00326D7A">
              <w:rPr>
                <w:rFonts w:asciiTheme="majorBidi" w:hAnsiTheme="majorBidi" w:cstheme="majorBidi"/>
                <w:bCs/>
                <w:spacing w:val="-10"/>
                <w:sz w:val="20"/>
                <w:szCs w:val="20"/>
                <w:lang w:val="en-GB"/>
              </w:rPr>
              <w:t>31,32</w:t>
            </w:r>
          </w:p>
        </w:tc>
        <w:tc>
          <w:tcPr>
            <w:tcW w:w="851" w:type="dxa"/>
            <w:vAlign w:val="center"/>
          </w:tcPr>
          <w:p w14:paraId="2AE5FEA3" w14:textId="77777777" w:rsidR="00C7779E" w:rsidRPr="00326D7A" w:rsidRDefault="00C7779E" w:rsidP="00D408AA">
            <w:pPr>
              <w:pStyle w:val="TableParagraph"/>
              <w:jc w:val="center"/>
              <w:rPr>
                <w:rFonts w:asciiTheme="majorBidi" w:hAnsiTheme="majorBidi" w:cstheme="majorBidi"/>
                <w:bCs/>
                <w:sz w:val="20"/>
                <w:szCs w:val="20"/>
                <w:lang w:val="en-GB"/>
              </w:rPr>
            </w:pPr>
            <w:r w:rsidRPr="00326D7A">
              <w:rPr>
                <w:rFonts w:asciiTheme="majorBidi" w:hAnsiTheme="majorBidi" w:cstheme="majorBidi"/>
                <w:bCs/>
                <w:spacing w:val="-10"/>
                <w:sz w:val="20"/>
                <w:szCs w:val="20"/>
                <w:lang w:val="en-GB"/>
              </w:rPr>
              <w:t>4</w:t>
            </w:r>
          </w:p>
        </w:tc>
      </w:tr>
      <w:tr w:rsidR="00C7779E" w:rsidRPr="00326D7A" w14:paraId="01C9D57D" w14:textId="77777777" w:rsidTr="00D408AA">
        <w:trPr>
          <w:trHeight w:val="20"/>
          <w:jc w:val="center"/>
        </w:trPr>
        <w:tc>
          <w:tcPr>
            <w:tcW w:w="5570" w:type="dxa"/>
            <w:gridSpan w:val="4"/>
            <w:vAlign w:val="center"/>
          </w:tcPr>
          <w:p w14:paraId="7B0D9CF9" w14:textId="77777777" w:rsidR="00C7779E" w:rsidRPr="00326D7A" w:rsidRDefault="00C7779E" w:rsidP="00D408AA">
            <w:pPr>
              <w:pStyle w:val="TableParagraph"/>
              <w:ind w:left="107"/>
              <w:jc w:val="center"/>
              <w:rPr>
                <w:rFonts w:asciiTheme="majorBidi" w:hAnsiTheme="majorBidi" w:cstheme="majorBidi"/>
                <w:bCs/>
                <w:sz w:val="20"/>
                <w:szCs w:val="20"/>
              </w:rPr>
            </w:pPr>
            <w:r w:rsidRPr="00326D7A">
              <w:rPr>
                <w:rFonts w:asciiTheme="majorBidi" w:hAnsiTheme="majorBidi" w:cstheme="majorBidi"/>
                <w:bCs/>
                <w:spacing w:val="-2"/>
                <w:sz w:val="20"/>
                <w:szCs w:val="20"/>
              </w:rPr>
              <w:t>Jumlah</w:t>
            </w:r>
          </w:p>
        </w:tc>
        <w:tc>
          <w:tcPr>
            <w:tcW w:w="851" w:type="dxa"/>
            <w:vAlign w:val="center"/>
          </w:tcPr>
          <w:p w14:paraId="544BFA30" w14:textId="77777777" w:rsidR="00C7779E" w:rsidRPr="00326D7A" w:rsidRDefault="00C7779E" w:rsidP="00D408AA">
            <w:pPr>
              <w:pStyle w:val="TableParagraph"/>
              <w:jc w:val="center"/>
              <w:rPr>
                <w:rFonts w:asciiTheme="majorBidi" w:hAnsiTheme="majorBidi" w:cstheme="majorBidi"/>
                <w:bCs/>
                <w:sz w:val="20"/>
                <w:szCs w:val="20"/>
                <w:lang w:val="en-GB"/>
              </w:rPr>
            </w:pPr>
            <w:r w:rsidRPr="00326D7A">
              <w:rPr>
                <w:rFonts w:asciiTheme="majorBidi" w:hAnsiTheme="majorBidi" w:cstheme="majorBidi"/>
                <w:bCs/>
                <w:spacing w:val="-5"/>
                <w:sz w:val="20"/>
                <w:szCs w:val="20"/>
                <w:lang w:val="en-GB"/>
              </w:rPr>
              <w:t>16</w:t>
            </w:r>
          </w:p>
        </w:tc>
      </w:tr>
    </w:tbl>
    <w:p w14:paraId="70794098" w14:textId="77777777" w:rsidR="00AA4A95" w:rsidRPr="00C37A6A" w:rsidRDefault="00AA4A95" w:rsidP="00AA4A95">
      <w:pPr>
        <w:spacing w:after="0" w:line="240" w:lineRule="auto"/>
        <w:rPr>
          <w:rFonts w:asciiTheme="majorBidi" w:hAnsiTheme="majorBidi" w:cstheme="majorBidi"/>
          <w:lang w:val="en-GB"/>
        </w:rPr>
      </w:pPr>
    </w:p>
    <w:p w14:paraId="4D04838E" w14:textId="7EB329AA" w:rsidR="00C37A6A" w:rsidRPr="00AA4A95" w:rsidRDefault="001C6042" w:rsidP="00E07A07">
      <w:pPr>
        <w:numPr>
          <w:ilvl w:val="0"/>
          <w:numId w:val="14"/>
        </w:numPr>
        <w:pBdr>
          <w:top w:val="nil"/>
          <w:left w:val="nil"/>
          <w:bottom w:val="nil"/>
          <w:right w:val="nil"/>
          <w:between w:val="nil"/>
        </w:pBdr>
        <w:spacing w:after="0" w:line="480" w:lineRule="auto"/>
        <w:ind w:left="360"/>
        <w:jc w:val="both"/>
        <w:rPr>
          <w:rFonts w:asciiTheme="majorBidi" w:eastAsia="Times New Roman" w:hAnsiTheme="majorBidi" w:cstheme="majorBidi"/>
          <w:b/>
          <w:color w:val="000000"/>
          <w:sz w:val="24"/>
          <w:szCs w:val="24"/>
        </w:rPr>
      </w:pPr>
      <w:r w:rsidRPr="00AA4A95">
        <w:rPr>
          <w:rFonts w:asciiTheme="majorBidi" w:eastAsia="Times New Roman" w:hAnsiTheme="majorBidi" w:cstheme="majorBidi"/>
          <w:b/>
          <w:color w:val="000000"/>
          <w:sz w:val="24"/>
          <w:szCs w:val="24"/>
        </w:rPr>
        <w:t>Teknik</w:t>
      </w:r>
      <w:r w:rsidR="00C676BD" w:rsidRPr="00AA4A95">
        <w:rPr>
          <w:rFonts w:asciiTheme="majorBidi" w:eastAsia="Times New Roman" w:hAnsiTheme="majorBidi" w:cstheme="majorBidi"/>
          <w:b/>
          <w:color w:val="000000"/>
          <w:sz w:val="24"/>
          <w:szCs w:val="24"/>
        </w:rPr>
        <w:t xml:space="preserve"> </w:t>
      </w:r>
      <w:r w:rsidRPr="00AA4A95">
        <w:rPr>
          <w:rFonts w:asciiTheme="majorBidi" w:eastAsia="Times New Roman" w:hAnsiTheme="majorBidi" w:cstheme="majorBidi"/>
          <w:b/>
          <w:color w:val="000000"/>
          <w:sz w:val="24"/>
          <w:szCs w:val="24"/>
        </w:rPr>
        <w:t>Analisis</w:t>
      </w:r>
      <w:r w:rsidR="00C676BD" w:rsidRPr="00AA4A95">
        <w:rPr>
          <w:rFonts w:asciiTheme="majorBidi" w:eastAsia="Times New Roman" w:hAnsiTheme="majorBidi" w:cstheme="majorBidi"/>
          <w:b/>
          <w:color w:val="000000"/>
          <w:sz w:val="24"/>
          <w:szCs w:val="24"/>
        </w:rPr>
        <w:t xml:space="preserve"> </w:t>
      </w:r>
      <w:r w:rsidRPr="00AA4A95">
        <w:rPr>
          <w:rFonts w:asciiTheme="majorBidi" w:eastAsia="Times New Roman" w:hAnsiTheme="majorBidi" w:cstheme="majorBidi"/>
          <w:b/>
          <w:color w:val="000000"/>
          <w:sz w:val="24"/>
          <w:szCs w:val="24"/>
        </w:rPr>
        <w:t>Data</w:t>
      </w:r>
    </w:p>
    <w:p w14:paraId="273CEE8F" w14:textId="4B13E25B" w:rsidR="001C6042" w:rsidRPr="00C37A6A" w:rsidRDefault="001C6042" w:rsidP="00AA4A95">
      <w:pPr>
        <w:pStyle w:val="ListParagraph"/>
        <w:spacing w:after="0" w:line="480" w:lineRule="auto"/>
        <w:ind w:left="360" w:firstLine="567"/>
        <w:jc w:val="both"/>
        <w:rPr>
          <w:rFonts w:asciiTheme="majorBidi" w:hAnsiTheme="majorBidi" w:cstheme="majorBidi"/>
          <w:b/>
          <w:bCs/>
          <w:sz w:val="24"/>
          <w:szCs w:val="24"/>
        </w:rPr>
      </w:pPr>
      <w:r w:rsidRPr="00C37A6A">
        <w:rPr>
          <w:rFonts w:asciiTheme="majorBidi" w:hAnsiTheme="majorBidi" w:cstheme="majorBidi"/>
          <w:sz w:val="24"/>
          <w:szCs w:val="24"/>
        </w:rPr>
        <w:t>Teknik</w:t>
      </w:r>
      <w:r w:rsidR="00C676BD">
        <w:rPr>
          <w:rFonts w:asciiTheme="majorBidi" w:hAnsiTheme="majorBidi" w:cstheme="majorBidi"/>
          <w:sz w:val="24"/>
          <w:szCs w:val="24"/>
        </w:rPr>
        <w:t xml:space="preserve"> </w:t>
      </w:r>
      <w:r w:rsidRPr="00C37A6A">
        <w:rPr>
          <w:rFonts w:asciiTheme="majorBidi" w:hAnsiTheme="majorBidi" w:cstheme="majorBidi"/>
          <w:sz w:val="24"/>
          <w:szCs w:val="24"/>
        </w:rPr>
        <w:t>analisis</w:t>
      </w:r>
      <w:r w:rsidR="00C676BD">
        <w:rPr>
          <w:rFonts w:asciiTheme="majorBidi" w:hAnsiTheme="majorBidi" w:cstheme="majorBidi"/>
          <w:sz w:val="24"/>
          <w:szCs w:val="24"/>
        </w:rPr>
        <w:t xml:space="preserve"> </w:t>
      </w:r>
      <w:r w:rsidRPr="00C37A6A">
        <w:rPr>
          <w:rFonts w:asciiTheme="majorBidi" w:hAnsiTheme="majorBidi" w:cstheme="majorBidi"/>
          <w:sz w:val="24"/>
          <w:szCs w:val="24"/>
        </w:rPr>
        <w:t>data</w:t>
      </w:r>
      <w:r w:rsidR="00C676BD">
        <w:rPr>
          <w:rFonts w:asciiTheme="majorBidi" w:hAnsiTheme="majorBidi" w:cstheme="majorBidi"/>
          <w:sz w:val="24"/>
          <w:szCs w:val="24"/>
        </w:rPr>
        <w:t xml:space="preserve"> </w:t>
      </w:r>
      <w:r w:rsidRPr="00C37A6A">
        <w:rPr>
          <w:rFonts w:asciiTheme="majorBidi" w:hAnsiTheme="majorBidi" w:cstheme="majorBidi"/>
          <w:sz w:val="24"/>
          <w:szCs w:val="24"/>
        </w:rPr>
        <w:t>merupakan</w:t>
      </w:r>
      <w:r w:rsidR="00C676BD">
        <w:rPr>
          <w:rFonts w:asciiTheme="majorBidi" w:hAnsiTheme="majorBidi" w:cstheme="majorBidi"/>
          <w:sz w:val="24"/>
          <w:szCs w:val="24"/>
        </w:rPr>
        <w:t xml:space="preserve"> </w:t>
      </w:r>
      <w:r w:rsidRPr="00C37A6A">
        <w:rPr>
          <w:rFonts w:asciiTheme="majorBidi" w:hAnsiTheme="majorBidi" w:cstheme="majorBidi"/>
          <w:sz w:val="24"/>
          <w:szCs w:val="24"/>
        </w:rPr>
        <w:t>kegiatan</w:t>
      </w:r>
      <w:r w:rsidR="00C676BD">
        <w:rPr>
          <w:rFonts w:asciiTheme="majorBidi" w:hAnsiTheme="majorBidi" w:cstheme="majorBidi"/>
          <w:sz w:val="24"/>
          <w:szCs w:val="24"/>
        </w:rPr>
        <w:t xml:space="preserve"> </w:t>
      </w:r>
      <w:r w:rsidRPr="00C37A6A">
        <w:rPr>
          <w:rFonts w:asciiTheme="majorBidi" w:hAnsiTheme="majorBidi" w:cstheme="majorBidi"/>
          <w:sz w:val="24"/>
          <w:szCs w:val="24"/>
        </w:rPr>
        <w:t>yang</w:t>
      </w:r>
      <w:r w:rsidR="00C676BD">
        <w:rPr>
          <w:rFonts w:asciiTheme="majorBidi" w:hAnsiTheme="majorBidi" w:cstheme="majorBidi"/>
          <w:sz w:val="24"/>
          <w:szCs w:val="24"/>
        </w:rPr>
        <w:t xml:space="preserve"> </w:t>
      </w:r>
      <w:r w:rsidRPr="00C37A6A">
        <w:rPr>
          <w:rFonts w:asciiTheme="majorBidi" w:hAnsiTheme="majorBidi" w:cstheme="majorBidi"/>
          <w:sz w:val="24"/>
          <w:szCs w:val="24"/>
        </w:rPr>
        <w:t>dilakukan</w:t>
      </w:r>
      <w:r w:rsidR="00C676BD">
        <w:rPr>
          <w:rFonts w:asciiTheme="majorBidi" w:hAnsiTheme="majorBidi" w:cstheme="majorBidi"/>
          <w:sz w:val="24"/>
          <w:szCs w:val="24"/>
        </w:rPr>
        <w:t xml:space="preserve"> </w:t>
      </w:r>
      <w:r w:rsidRPr="00C37A6A">
        <w:rPr>
          <w:rFonts w:asciiTheme="majorBidi" w:hAnsiTheme="majorBidi" w:cstheme="majorBidi"/>
          <w:sz w:val="24"/>
          <w:szCs w:val="24"/>
        </w:rPr>
        <w:t>oleh</w:t>
      </w:r>
      <w:r w:rsidR="00C676BD">
        <w:rPr>
          <w:rFonts w:asciiTheme="majorBidi" w:hAnsiTheme="majorBidi" w:cstheme="majorBidi"/>
          <w:sz w:val="24"/>
          <w:szCs w:val="24"/>
        </w:rPr>
        <w:t xml:space="preserve"> </w:t>
      </w:r>
      <w:r w:rsidRPr="00C37A6A">
        <w:rPr>
          <w:rFonts w:asciiTheme="majorBidi" w:hAnsiTheme="majorBidi" w:cstheme="majorBidi"/>
          <w:sz w:val="24"/>
          <w:szCs w:val="24"/>
        </w:rPr>
        <w:t>peneliti</w:t>
      </w:r>
      <w:r w:rsidR="00C676BD">
        <w:rPr>
          <w:rFonts w:asciiTheme="majorBidi" w:hAnsiTheme="majorBidi" w:cstheme="majorBidi"/>
          <w:sz w:val="24"/>
          <w:szCs w:val="24"/>
        </w:rPr>
        <w:t xml:space="preserve"> </w:t>
      </w:r>
      <w:r w:rsidRPr="00C37A6A">
        <w:rPr>
          <w:rFonts w:asciiTheme="majorBidi" w:hAnsiTheme="majorBidi" w:cstheme="majorBidi"/>
          <w:sz w:val="24"/>
          <w:szCs w:val="24"/>
        </w:rPr>
        <w:t>untuk</w:t>
      </w:r>
      <w:r w:rsidR="00C676BD">
        <w:rPr>
          <w:rFonts w:asciiTheme="majorBidi" w:hAnsiTheme="majorBidi" w:cstheme="majorBidi"/>
          <w:sz w:val="24"/>
          <w:szCs w:val="24"/>
        </w:rPr>
        <w:t xml:space="preserve"> </w:t>
      </w:r>
      <w:r w:rsidRPr="00C37A6A">
        <w:rPr>
          <w:rFonts w:asciiTheme="majorBidi" w:hAnsiTheme="majorBidi" w:cstheme="majorBidi"/>
          <w:sz w:val="24"/>
          <w:szCs w:val="24"/>
        </w:rPr>
        <w:t>menganalisis</w:t>
      </w:r>
      <w:r w:rsidR="00C676BD">
        <w:rPr>
          <w:rFonts w:asciiTheme="majorBidi" w:hAnsiTheme="majorBidi" w:cstheme="majorBidi"/>
          <w:sz w:val="24"/>
          <w:szCs w:val="24"/>
        </w:rPr>
        <w:t xml:space="preserve"> </w:t>
      </w:r>
      <w:r w:rsidRPr="00C37A6A">
        <w:rPr>
          <w:rFonts w:asciiTheme="majorBidi" w:hAnsiTheme="majorBidi" w:cstheme="majorBidi"/>
          <w:sz w:val="24"/>
          <w:szCs w:val="24"/>
        </w:rPr>
        <w:t>data</w:t>
      </w:r>
      <w:r w:rsidR="00C676BD">
        <w:rPr>
          <w:rFonts w:asciiTheme="majorBidi" w:hAnsiTheme="majorBidi" w:cstheme="majorBidi"/>
          <w:sz w:val="24"/>
          <w:szCs w:val="24"/>
        </w:rPr>
        <w:t xml:space="preserve"> </w:t>
      </w:r>
      <w:r w:rsidRPr="00C37A6A">
        <w:rPr>
          <w:rFonts w:asciiTheme="majorBidi" w:hAnsiTheme="majorBidi" w:cstheme="majorBidi"/>
          <w:sz w:val="24"/>
          <w:szCs w:val="24"/>
        </w:rPr>
        <w:t>setelah</w:t>
      </w:r>
      <w:r w:rsidR="00C676BD">
        <w:rPr>
          <w:rFonts w:asciiTheme="majorBidi" w:hAnsiTheme="majorBidi" w:cstheme="majorBidi"/>
          <w:sz w:val="24"/>
          <w:szCs w:val="24"/>
        </w:rPr>
        <w:t xml:space="preserve"> </w:t>
      </w:r>
      <w:r w:rsidRPr="00C37A6A">
        <w:rPr>
          <w:rFonts w:asciiTheme="majorBidi" w:hAnsiTheme="majorBidi" w:cstheme="majorBidi"/>
          <w:sz w:val="24"/>
          <w:szCs w:val="24"/>
        </w:rPr>
        <w:t>seluruh</w:t>
      </w:r>
      <w:r w:rsidR="00C676BD">
        <w:rPr>
          <w:rFonts w:asciiTheme="majorBidi" w:hAnsiTheme="majorBidi" w:cstheme="majorBidi"/>
          <w:sz w:val="24"/>
          <w:szCs w:val="24"/>
        </w:rPr>
        <w:t xml:space="preserve"> </w:t>
      </w:r>
      <w:r w:rsidRPr="00C37A6A">
        <w:rPr>
          <w:rFonts w:asciiTheme="majorBidi" w:hAnsiTheme="majorBidi" w:cstheme="majorBidi"/>
          <w:sz w:val="24"/>
          <w:szCs w:val="24"/>
        </w:rPr>
        <w:t>data</w:t>
      </w:r>
      <w:r w:rsidR="00C676BD">
        <w:rPr>
          <w:rFonts w:asciiTheme="majorBidi" w:hAnsiTheme="majorBidi" w:cstheme="majorBidi"/>
          <w:sz w:val="24"/>
          <w:szCs w:val="24"/>
        </w:rPr>
        <w:t xml:space="preserve"> </w:t>
      </w:r>
      <w:r w:rsidRPr="00C37A6A">
        <w:rPr>
          <w:rFonts w:asciiTheme="majorBidi" w:hAnsiTheme="majorBidi" w:cstheme="majorBidi"/>
          <w:sz w:val="24"/>
          <w:szCs w:val="24"/>
        </w:rPr>
        <w:t>dari</w:t>
      </w:r>
      <w:r w:rsidR="00C676BD">
        <w:rPr>
          <w:rFonts w:asciiTheme="majorBidi" w:hAnsiTheme="majorBidi" w:cstheme="majorBidi"/>
          <w:sz w:val="24"/>
          <w:szCs w:val="24"/>
        </w:rPr>
        <w:t xml:space="preserve"> </w:t>
      </w:r>
      <w:r w:rsidRPr="00C37A6A">
        <w:rPr>
          <w:rFonts w:asciiTheme="majorBidi" w:hAnsiTheme="majorBidi" w:cstheme="majorBidi"/>
          <w:sz w:val="24"/>
          <w:szCs w:val="24"/>
        </w:rPr>
        <w:t>responden</w:t>
      </w:r>
      <w:r w:rsidR="00C676BD">
        <w:rPr>
          <w:rFonts w:asciiTheme="majorBidi" w:hAnsiTheme="majorBidi" w:cstheme="majorBidi"/>
          <w:sz w:val="24"/>
          <w:szCs w:val="24"/>
        </w:rPr>
        <w:t xml:space="preserve"> </w:t>
      </w:r>
      <w:r w:rsidRPr="00C37A6A">
        <w:rPr>
          <w:rFonts w:asciiTheme="majorBidi" w:hAnsiTheme="majorBidi" w:cstheme="majorBidi"/>
          <w:sz w:val="24"/>
          <w:szCs w:val="24"/>
        </w:rPr>
        <w:t>atau</w:t>
      </w:r>
      <w:r w:rsidR="00C676BD">
        <w:rPr>
          <w:rFonts w:asciiTheme="majorBidi" w:hAnsiTheme="majorBidi" w:cstheme="majorBidi"/>
          <w:sz w:val="24"/>
          <w:szCs w:val="24"/>
        </w:rPr>
        <w:t xml:space="preserve"> </w:t>
      </w:r>
      <w:r w:rsidRPr="00C37A6A">
        <w:rPr>
          <w:rFonts w:asciiTheme="majorBidi" w:hAnsiTheme="majorBidi" w:cstheme="majorBidi"/>
          <w:sz w:val="24"/>
          <w:szCs w:val="24"/>
        </w:rPr>
        <w:t>sumber</w:t>
      </w:r>
      <w:r w:rsidR="00C676BD">
        <w:rPr>
          <w:rFonts w:asciiTheme="majorBidi" w:hAnsiTheme="majorBidi" w:cstheme="majorBidi"/>
          <w:sz w:val="24"/>
          <w:szCs w:val="24"/>
        </w:rPr>
        <w:t xml:space="preserve"> </w:t>
      </w:r>
      <w:r w:rsidRPr="00C37A6A">
        <w:rPr>
          <w:rFonts w:asciiTheme="majorBidi" w:hAnsiTheme="majorBidi" w:cstheme="majorBidi"/>
          <w:sz w:val="24"/>
          <w:szCs w:val="24"/>
        </w:rPr>
        <w:t>data</w:t>
      </w:r>
      <w:r w:rsidR="00C676BD">
        <w:rPr>
          <w:rFonts w:asciiTheme="majorBidi" w:hAnsiTheme="majorBidi" w:cstheme="majorBidi"/>
          <w:sz w:val="24"/>
          <w:szCs w:val="24"/>
        </w:rPr>
        <w:t xml:space="preserve"> </w:t>
      </w:r>
      <w:r w:rsidRPr="00C37A6A">
        <w:rPr>
          <w:rFonts w:asciiTheme="majorBidi" w:hAnsiTheme="majorBidi" w:cstheme="majorBidi"/>
          <w:sz w:val="24"/>
          <w:szCs w:val="24"/>
        </w:rPr>
        <w:t>terkumpul.</w:t>
      </w:r>
      <w:r w:rsidR="00C676BD">
        <w:rPr>
          <w:rFonts w:asciiTheme="majorBidi" w:hAnsiTheme="majorBidi" w:cstheme="majorBidi"/>
          <w:sz w:val="24"/>
          <w:szCs w:val="24"/>
        </w:rPr>
        <w:t xml:space="preserve"> </w:t>
      </w:r>
      <w:r w:rsidRPr="00C37A6A">
        <w:rPr>
          <w:rFonts w:asciiTheme="majorBidi" w:hAnsiTheme="majorBidi" w:cstheme="majorBidi"/>
          <w:sz w:val="24"/>
          <w:szCs w:val="24"/>
        </w:rPr>
        <w:t>Proses</w:t>
      </w:r>
      <w:r w:rsidR="00C676BD">
        <w:rPr>
          <w:rFonts w:asciiTheme="majorBidi" w:hAnsiTheme="majorBidi" w:cstheme="majorBidi"/>
          <w:sz w:val="24"/>
          <w:szCs w:val="24"/>
        </w:rPr>
        <w:t xml:space="preserve"> </w:t>
      </w:r>
      <w:r w:rsidRPr="00C37A6A">
        <w:rPr>
          <w:rFonts w:asciiTheme="majorBidi" w:hAnsiTheme="majorBidi" w:cstheme="majorBidi"/>
          <w:sz w:val="24"/>
          <w:szCs w:val="24"/>
        </w:rPr>
        <w:t>analisis</w:t>
      </w:r>
      <w:r w:rsidR="00C676BD">
        <w:rPr>
          <w:rFonts w:asciiTheme="majorBidi" w:hAnsiTheme="majorBidi" w:cstheme="majorBidi"/>
          <w:sz w:val="24"/>
          <w:szCs w:val="24"/>
        </w:rPr>
        <w:t xml:space="preserve"> </w:t>
      </w:r>
      <w:r w:rsidRPr="00C37A6A">
        <w:rPr>
          <w:rFonts w:asciiTheme="majorBidi" w:hAnsiTheme="majorBidi" w:cstheme="majorBidi"/>
          <w:sz w:val="24"/>
          <w:szCs w:val="24"/>
        </w:rPr>
        <w:t>data</w:t>
      </w:r>
      <w:r w:rsidR="00C676BD">
        <w:rPr>
          <w:rFonts w:asciiTheme="majorBidi" w:hAnsiTheme="majorBidi" w:cstheme="majorBidi"/>
          <w:sz w:val="24"/>
          <w:szCs w:val="24"/>
        </w:rPr>
        <w:t xml:space="preserve"> </w:t>
      </w:r>
      <w:r w:rsidRPr="00C37A6A">
        <w:rPr>
          <w:rFonts w:asciiTheme="majorBidi" w:hAnsiTheme="majorBidi" w:cstheme="majorBidi"/>
          <w:sz w:val="24"/>
          <w:szCs w:val="24"/>
        </w:rPr>
        <w:t>pada</w:t>
      </w:r>
      <w:r w:rsidR="00C676BD">
        <w:rPr>
          <w:rFonts w:asciiTheme="majorBidi" w:hAnsiTheme="majorBidi" w:cstheme="majorBidi"/>
          <w:sz w:val="24"/>
          <w:szCs w:val="24"/>
        </w:rPr>
        <w:t xml:space="preserve"> </w:t>
      </w:r>
      <w:r w:rsidRPr="00C37A6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C37A6A">
        <w:rPr>
          <w:rFonts w:asciiTheme="majorBidi" w:hAnsiTheme="majorBidi" w:cstheme="majorBidi"/>
          <w:sz w:val="24"/>
          <w:szCs w:val="24"/>
        </w:rPr>
        <w:t>ini</w:t>
      </w:r>
      <w:r w:rsidR="00C676BD">
        <w:rPr>
          <w:rFonts w:asciiTheme="majorBidi" w:hAnsiTheme="majorBidi" w:cstheme="majorBidi"/>
          <w:sz w:val="24"/>
          <w:szCs w:val="24"/>
        </w:rPr>
        <w:t xml:space="preserve"> </w:t>
      </w:r>
      <w:r w:rsidRPr="00C37A6A">
        <w:rPr>
          <w:rFonts w:asciiTheme="majorBidi" w:hAnsiTheme="majorBidi" w:cstheme="majorBidi"/>
          <w:sz w:val="24"/>
          <w:szCs w:val="24"/>
        </w:rPr>
        <w:t>menggunakan</w:t>
      </w:r>
      <w:r w:rsidR="00C676BD">
        <w:rPr>
          <w:rFonts w:asciiTheme="majorBidi" w:hAnsiTheme="majorBidi" w:cstheme="majorBidi"/>
          <w:sz w:val="24"/>
          <w:szCs w:val="24"/>
        </w:rPr>
        <w:t xml:space="preserve"> </w:t>
      </w:r>
      <w:r w:rsidRPr="00C37A6A">
        <w:rPr>
          <w:rFonts w:asciiTheme="majorBidi" w:hAnsiTheme="majorBidi" w:cstheme="majorBidi"/>
          <w:sz w:val="24"/>
          <w:szCs w:val="24"/>
        </w:rPr>
        <w:t>statistik.</w:t>
      </w:r>
      <w:r w:rsidR="00C676BD">
        <w:rPr>
          <w:rFonts w:asciiTheme="majorBidi" w:hAnsiTheme="majorBidi" w:cstheme="majorBidi"/>
          <w:sz w:val="24"/>
          <w:szCs w:val="24"/>
        </w:rPr>
        <w:t xml:space="preserve"> </w:t>
      </w:r>
      <w:r w:rsidRPr="00C37A6A">
        <w:rPr>
          <w:rFonts w:asciiTheme="majorBidi" w:hAnsiTheme="majorBidi" w:cstheme="majorBidi"/>
          <w:sz w:val="24"/>
          <w:szCs w:val="24"/>
        </w:rPr>
        <w:t>Adapun</w:t>
      </w:r>
      <w:r w:rsidR="00C676BD">
        <w:rPr>
          <w:rFonts w:asciiTheme="majorBidi" w:hAnsiTheme="majorBidi" w:cstheme="majorBidi"/>
          <w:sz w:val="24"/>
          <w:szCs w:val="24"/>
        </w:rPr>
        <w:t xml:space="preserve"> </w:t>
      </w:r>
      <w:r w:rsidRPr="00C37A6A">
        <w:rPr>
          <w:rFonts w:asciiTheme="majorBidi" w:hAnsiTheme="majorBidi" w:cstheme="majorBidi"/>
          <w:sz w:val="24"/>
          <w:szCs w:val="24"/>
        </w:rPr>
        <w:t>analisis</w:t>
      </w:r>
      <w:r w:rsidR="00C676BD">
        <w:rPr>
          <w:rFonts w:asciiTheme="majorBidi" w:hAnsiTheme="majorBidi" w:cstheme="majorBidi"/>
          <w:sz w:val="24"/>
          <w:szCs w:val="24"/>
        </w:rPr>
        <w:t xml:space="preserve"> </w:t>
      </w:r>
      <w:r w:rsidRPr="00C37A6A">
        <w:rPr>
          <w:rFonts w:asciiTheme="majorBidi" w:hAnsiTheme="majorBidi" w:cstheme="majorBidi"/>
          <w:sz w:val="24"/>
          <w:szCs w:val="24"/>
        </w:rPr>
        <w:t>data</w:t>
      </w:r>
      <w:r w:rsidR="00C676BD">
        <w:rPr>
          <w:rFonts w:asciiTheme="majorBidi" w:hAnsiTheme="majorBidi" w:cstheme="majorBidi"/>
          <w:sz w:val="24"/>
          <w:szCs w:val="24"/>
        </w:rPr>
        <w:t xml:space="preserve"> </w:t>
      </w:r>
      <w:r w:rsidRPr="00C37A6A">
        <w:rPr>
          <w:rFonts w:asciiTheme="majorBidi" w:hAnsiTheme="majorBidi" w:cstheme="majorBidi"/>
          <w:sz w:val="24"/>
          <w:szCs w:val="24"/>
        </w:rPr>
        <w:t>pada</w:t>
      </w:r>
      <w:r w:rsidR="00C676BD">
        <w:rPr>
          <w:rFonts w:asciiTheme="majorBidi" w:hAnsiTheme="majorBidi" w:cstheme="majorBidi"/>
          <w:sz w:val="24"/>
          <w:szCs w:val="24"/>
        </w:rPr>
        <w:t xml:space="preserve"> </w:t>
      </w:r>
      <w:r w:rsidRPr="00C37A6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C37A6A">
        <w:rPr>
          <w:rFonts w:asciiTheme="majorBidi" w:hAnsiTheme="majorBidi" w:cstheme="majorBidi"/>
          <w:sz w:val="24"/>
          <w:szCs w:val="24"/>
        </w:rPr>
        <w:t>ini,</w:t>
      </w:r>
      <w:r w:rsidR="00C676BD">
        <w:rPr>
          <w:rFonts w:asciiTheme="majorBidi" w:hAnsiTheme="majorBidi" w:cstheme="majorBidi"/>
          <w:sz w:val="24"/>
          <w:szCs w:val="24"/>
        </w:rPr>
        <w:t xml:space="preserve"> </w:t>
      </w:r>
      <w:r w:rsidRPr="00C37A6A">
        <w:rPr>
          <w:rFonts w:asciiTheme="majorBidi" w:hAnsiTheme="majorBidi" w:cstheme="majorBidi"/>
          <w:sz w:val="24"/>
          <w:szCs w:val="24"/>
        </w:rPr>
        <w:t>yaitu:</w:t>
      </w:r>
    </w:p>
    <w:p w14:paraId="6798AEBA" w14:textId="381BFC6F" w:rsidR="001C6042" w:rsidRPr="00326D7A" w:rsidRDefault="001C6042" w:rsidP="00E07A07">
      <w:pPr>
        <w:numPr>
          <w:ilvl w:val="3"/>
          <w:numId w:val="14"/>
        </w:numPr>
        <w:spacing w:after="0" w:line="480" w:lineRule="auto"/>
        <w:ind w:left="720"/>
        <w:contextualSpacing/>
        <w:jc w:val="both"/>
        <w:rPr>
          <w:rFonts w:asciiTheme="majorBidi" w:hAnsiTheme="majorBidi" w:cstheme="majorBidi"/>
          <w:sz w:val="24"/>
          <w:szCs w:val="24"/>
        </w:rPr>
      </w:pPr>
      <w:r w:rsidRPr="00326D7A">
        <w:rPr>
          <w:rFonts w:asciiTheme="majorBidi" w:hAnsiTheme="majorBidi" w:cstheme="majorBidi"/>
          <w:sz w:val="24"/>
          <w:szCs w:val="24"/>
        </w:rPr>
        <w:t>Tahap</w:t>
      </w:r>
      <w:r w:rsidR="00C676BD">
        <w:rPr>
          <w:rFonts w:asciiTheme="majorBidi" w:hAnsiTheme="majorBidi" w:cstheme="majorBidi"/>
          <w:sz w:val="24"/>
          <w:szCs w:val="24"/>
        </w:rPr>
        <w:t xml:space="preserve"> </w:t>
      </w:r>
      <w:r w:rsidRPr="00326D7A">
        <w:rPr>
          <w:rFonts w:asciiTheme="majorBidi" w:hAnsiTheme="majorBidi" w:cstheme="majorBidi"/>
          <w:sz w:val="24"/>
          <w:szCs w:val="24"/>
        </w:rPr>
        <w:t>Pra</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Penelitian</w:t>
      </w:r>
    </w:p>
    <w:p w14:paraId="6773FA0C" w14:textId="55BE3E29" w:rsidR="001C6042" w:rsidRPr="00AA4A95" w:rsidRDefault="001C6042" w:rsidP="00E07A07">
      <w:pPr>
        <w:pStyle w:val="ListParagraph"/>
        <w:numPr>
          <w:ilvl w:val="4"/>
          <w:numId w:val="14"/>
        </w:numPr>
        <w:spacing w:after="0" w:line="480" w:lineRule="auto"/>
        <w:ind w:left="993" w:hanging="284"/>
        <w:jc w:val="both"/>
        <w:rPr>
          <w:rFonts w:asciiTheme="majorBidi" w:hAnsiTheme="majorBidi" w:cstheme="majorBidi"/>
          <w:sz w:val="24"/>
          <w:szCs w:val="24"/>
        </w:rPr>
      </w:pPr>
      <w:r w:rsidRPr="00AA4A95">
        <w:rPr>
          <w:rFonts w:asciiTheme="majorBidi" w:hAnsiTheme="majorBidi" w:cstheme="majorBidi"/>
          <w:sz w:val="24"/>
          <w:szCs w:val="24"/>
        </w:rPr>
        <w:t>Uji</w:t>
      </w:r>
      <w:r w:rsidR="00C676BD" w:rsidRPr="00AA4A95">
        <w:rPr>
          <w:rFonts w:asciiTheme="majorBidi" w:hAnsiTheme="majorBidi" w:cstheme="majorBidi"/>
          <w:sz w:val="24"/>
          <w:szCs w:val="24"/>
        </w:rPr>
        <w:t xml:space="preserve"> </w:t>
      </w:r>
      <w:r w:rsidRPr="00AA4A95">
        <w:rPr>
          <w:rFonts w:asciiTheme="majorBidi" w:hAnsiTheme="majorBidi" w:cstheme="majorBidi"/>
          <w:sz w:val="24"/>
          <w:szCs w:val="24"/>
        </w:rPr>
        <w:t>Validitas</w:t>
      </w:r>
      <w:r w:rsidR="00C676BD" w:rsidRPr="00AA4A95">
        <w:rPr>
          <w:rFonts w:asciiTheme="majorBidi" w:hAnsiTheme="majorBidi" w:cstheme="majorBidi"/>
          <w:sz w:val="24"/>
          <w:szCs w:val="24"/>
        </w:rPr>
        <w:t xml:space="preserve"> </w:t>
      </w:r>
      <w:r w:rsidRPr="00AA4A95">
        <w:rPr>
          <w:rFonts w:asciiTheme="majorBidi" w:hAnsiTheme="majorBidi" w:cstheme="majorBidi"/>
          <w:sz w:val="24"/>
          <w:szCs w:val="24"/>
        </w:rPr>
        <w:t>Instrumen</w:t>
      </w:r>
    </w:p>
    <w:p w14:paraId="4EA07D4E" w14:textId="77777777" w:rsidR="004B1095" w:rsidRDefault="001C6042" w:rsidP="00AA4A95">
      <w:pPr>
        <w:spacing w:after="0" w:line="480" w:lineRule="auto"/>
        <w:ind w:left="993" w:firstLine="538"/>
        <w:contextualSpacing/>
        <w:jc w:val="both"/>
        <w:rPr>
          <w:rFonts w:asciiTheme="majorBidi" w:hAnsiTheme="majorBidi" w:cstheme="majorBidi"/>
          <w:sz w:val="24"/>
          <w:szCs w:val="24"/>
          <w:lang w:val="en-GB"/>
        </w:rPr>
      </w:pPr>
      <w:r w:rsidRPr="00326D7A">
        <w:rPr>
          <w:rFonts w:asciiTheme="majorBidi" w:hAnsiTheme="majorBidi" w:cstheme="majorBidi"/>
          <w:sz w:val="24"/>
          <w:szCs w:val="24"/>
        </w:rPr>
        <w:t>Validitas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berasal</w:t>
      </w:r>
      <w:r w:rsidR="00C676BD">
        <w:rPr>
          <w:rFonts w:asciiTheme="majorBidi" w:hAnsiTheme="majorBidi" w:cstheme="majorBidi"/>
          <w:sz w:val="24"/>
          <w:szCs w:val="24"/>
        </w:rPr>
        <w:t xml:space="preserve"> </w:t>
      </w:r>
      <w:r w:rsidRPr="00326D7A">
        <w:rPr>
          <w:rFonts w:asciiTheme="majorBidi" w:hAnsiTheme="majorBidi" w:cstheme="majorBidi"/>
          <w:sz w:val="24"/>
          <w:szCs w:val="24"/>
        </w:rPr>
        <w:t>dari</w:t>
      </w:r>
      <w:r w:rsidR="00C676BD">
        <w:rPr>
          <w:rFonts w:asciiTheme="majorBidi" w:hAnsiTheme="majorBidi" w:cstheme="majorBidi"/>
          <w:sz w:val="24"/>
          <w:szCs w:val="24"/>
        </w:rPr>
        <w:t xml:space="preserve"> </w:t>
      </w:r>
      <w:r w:rsidRPr="00326D7A">
        <w:rPr>
          <w:rFonts w:asciiTheme="majorBidi" w:hAnsiTheme="majorBidi" w:cstheme="majorBidi"/>
          <w:sz w:val="24"/>
          <w:szCs w:val="24"/>
        </w:rPr>
        <w:t>kata</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validity</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berarti</w:t>
      </w:r>
      <w:r w:rsidR="00C676BD">
        <w:rPr>
          <w:rFonts w:asciiTheme="majorBidi" w:hAnsiTheme="majorBidi" w:cstheme="majorBidi"/>
          <w:sz w:val="24"/>
          <w:szCs w:val="24"/>
        </w:rPr>
        <w:t xml:space="preserve"> </w:t>
      </w:r>
      <w:r w:rsidRPr="00326D7A">
        <w:rPr>
          <w:rFonts w:asciiTheme="majorBidi" w:hAnsiTheme="majorBidi" w:cstheme="majorBidi"/>
          <w:sz w:val="24"/>
          <w:szCs w:val="24"/>
        </w:rPr>
        <w:t>sejauh</w:t>
      </w:r>
      <w:r w:rsidR="00C676BD">
        <w:rPr>
          <w:rFonts w:asciiTheme="majorBidi" w:hAnsiTheme="majorBidi" w:cstheme="majorBidi"/>
          <w:sz w:val="24"/>
          <w:szCs w:val="24"/>
        </w:rPr>
        <w:t xml:space="preserve"> </w:t>
      </w:r>
      <w:r w:rsidRPr="00326D7A">
        <w:rPr>
          <w:rFonts w:asciiTheme="majorBidi" w:hAnsiTheme="majorBidi" w:cstheme="majorBidi"/>
          <w:sz w:val="24"/>
          <w:szCs w:val="24"/>
        </w:rPr>
        <w:t>mana</w:t>
      </w:r>
      <w:r w:rsidR="00C676BD">
        <w:rPr>
          <w:rFonts w:asciiTheme="majorBidi" w:hAnsiTheme="majorBidi" w:cstheme="majorBidi"/>
          <w:sz w:val="24"/>
          <w:szCs w:val="24"/>
        </w:rPr>
        <w:t xml:space="preserve"> </w:t>
      </w:r>
      <w:r w:rsidRPr="00326D7A">
        <w:rPr>
          <w:rFonts w:asciiTheme="majorBidi" w:hAnsiTheme="majorBidi" w:cstheme="majorBidi"/>
          <w:sz w:val="24"/>
          <w:szCs w:val="24"/>
        </w:rPr>
        <w:t>akurasu</w:t>
      </w:r>
      <w:r w:rsidR="00C676BD">
        <w:rPr>
          <w:rFonts w:asciiTheme="majorBidi" w:hAnsiTheme="majorBidi" w:cstheme="majorBidi"/>
          <w:sz w:val="24"/>
          <w:szCs w:val="24"/>
        </w:rPr>
        <w:t xml:space="preserve"> </w:t>
      </w:r>
      <w:r w:rsidRPr="00326D7A">
        <w:rPr>
          <w:rFonts w:asciiTheme="majorBidi" w:hAnsiTheme="majorBidi" w:cstheme="majorBidi"/>
          <w:sz w:val="24"/>
          <w:szCs w:val="24"/>
        </w:rPr>
        <w:t>suatu</w:t>
      </w:r>
      <w:r w:rsidR="00C676BD">
        <w:rPr>
          <w:rFonts w:asciiTheme="majorBidi" w:hAnsiTheme="majorBidi" w:cstheme="majorBidi"/>
          <w:sz w:val="24"/>
          <w:szCs w:val="24"/>
        </w:rPr>
        <w:t xml:space="preserve"> </w:t>
      </w:r>
      <w:r w:rsidRPr="00326D7A">
        <w:rPr>
          <w:rFonts w:asciiTheme="majorBidi" w:hAnsiTheme="majorBidi" w:cstheme="majorBidi"/>
          <w:sz w:val="24"/>
          <w:szCs w:val="24"/>
        </w:rPr>
        <w:t>tes</w:t>
      </w:r>
      <w:r w:rsidR="00C676BD">
        <w:rPr>
          <w:rFonts w:asciiTheme="majorBidi" w:hAnsiTheme="majorBidi" w:cstheme="majorBidi"/>
          <w:sz w:val="24"/>
          <w:szCs w:val="24"/>
        </w:rPr>
        <w:t xml:space="preserve"> </w:t>
      </w:r>
      <w:r w:rsidRPr="00326D7A">
        <w:rPr>
          <w:rFonts w:asciiTheme="majorBidi" w:hAnsiTheme="majorBidi" w:cstheme="majorBidi"/>
          <w:sz w:val="24"/>
          <w:szCs w:val="24"/>
        </w:rPr>
        <w:t>atau</w:t>
      </w:r>
      <w:r w:rsidR="00C676BD">
        <w:rPr>
          <w:rFonts w:asciiTheme="majorBidi" w:hAnsiTheme="majorBidi" w:cstheme="majorBidi"/>
          <w:sz w:val="24"/>
          <w:szCs w:val="24"/>
        </w:rPr>
        <w:t xml:space="preserve"> </w:t>
      </w:r>
      <w:r w:rsidRPr="00326D7A">
        <w:rPr>
          <w:rFonts w:asciiTheme="majorBidi" w:hAnsiTheme="majorBidi" w:cstheme="majorBidi"/>
          <w:sz w:val="24"/>
          <w:szCs w:val="24"/>
        </w:rPr>
        <w:t>skala</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menjalankan</w:t>
      </w:r>
      <w:r w:rsidR="00C676BD">
        <w:rPr>
          <w:rFonts w:asciiTheme="majorBidi" w:hAnsiTheme="majorBidi" w:cstheme="majorBidi"/>
          <w:sz w:val="24"/>
          <w:szCs w:val="24"/>
        </w:rPr>
        <w:t xml:space="preserve"> </w:t>
      </w:r>
      <w:r w:rsidRPr="00326D7A">
        <w:rPr>
          <w:rFonts w:asciiTheme="majorBidi" w:hAnsiTheme="majorBidi" w:cstheme="majorBidi"/>
          <w:sz w:val="24"/>
          <w:szCs w:val="24"/>
        </w:rPr>
        <w:t>fungsi</w:t>
      </w:r>
      <w:r w:rsidR="00C676BD">
        <w:rPr>
          <w:rFonts w:asciiTheme="majorBidi" w:hAnsiTheme="majorBidi" w:cstheme="majorBidi"/>
          <w:sz w:val="24"/>
          <w:szCs w:val="24"/>
        </w:rPr>
        <w:t xml:space="preserve"> </w:t>
      </w:r>
      <w:r w:rsidRPr="00326D7A">
        <w:rPr>
          <w:rFonts w:asciiTheme="majorBidi" w:hAnsiTheme="majorBidi" w:cstheme="majorBidi"/>
          <w:sz w:val="24"/>
          <w:szCs w:val="24"/>
        </w:rPr>
        <w:lastRenderedPageBreak/>
        <w:t>pengukurannya.</w:t>
      </w:r>
      <w:r w:rsidRPr="00326D7A">
        <w:rPr>
          <w:rFonts w:asciiTheme="majorBidi" w:hAnsiTheme="majorBidi" w:cstheme="majorBidi"/>
          <w:sz w:val="24"/>
          <w:szCs w:val="24"/>
          <w:vertAlign w:val="superscript"/>
        </w:rPr>
        <w:footnoteReference w:id="140"/>
      </w:r>
      <w:r w:rsidR="00C676BD">
        <w:rPr>
          <w:rFonts w:asciiTheme="majorBidi" w:hAnsiTheme="majorBidi" w:cstheme="majorBidi"/>
          <w:sz w:val="24"/>
          <w:szCs w:val="24"/>
        </w:rPr>
        <w:t xml:space="preserve"> </w:t>
      </w:r>
      <w:r w:rsidRPr="00326D7A">
        <w:rPr>
          <w:rFonts w:asciiTheme="majorBidi" w:hAnsiTheme="majorBidi" w:cstheme="majorBidi"/>
          <w:sz w:val="24"/>
          <w:szCs w:val="24"/>
        </w:rPr>
        <w:t>Validitas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juga</w:t>
      </w:r>
      <w:r w:rsidR="00C676BD">
        <w:rPr>
          <w:rFonts w:asciiTheme="majorBidi" w:hAnsiTheme="majorBidi" w:cstheme="majorBidi"/>
          <w:sz w:val="24"/>
          <w:szCs w:val="24"/>
        </w:rPr>
        <w:t xml:space="preserve"> </w:t>
      </w:r>
      <w:r w:rsidRPr="00326D7A">
        <w:rPr>
          <w:rFonts w:asciiTheme="majorBidi" w:hAnsiTheme="majorBidi" w:cstheme="majorBidi"/>
          <w:sz w:val="24"/>
          <w:szCs w:val="24"/>
        </w:rPr>
        <w:t>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diartikan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sebagai</w:t>
      </w:r>
      <w:r w:rsidR="00C676BD">
        <w:rPr>
          <w:rFonts w:asciiTheme="majorBidi" w:hAnsiTheme="majorBidi" w:cstheme="majorBidi"/>
          <w:sz w:val="24"/>
          <w:szCs w:val="24"/>
        </w:rPr>
        <w:t xml:space="preserve"> </w:t>
      </w:r>
      <w:r w:rsidRPr="00326D7A">
        <w:rPr>
          <w:rFonts w:asciiTheme="majorBidi" w:hAnsiTheme="majorBidi" w:cstheme="majorBidi"/>
          <w:sz w:val="24"/>
          <w:szCs w:val="24"/>
        </w:rPr>
        <w:t>suatu</w:t>
      </w:r>
      <w:r w:rsidR="00C676BD">
        <w:rPr>
          <w:rFonts w:asciiTheme="majorBidi" w:hAnsiTheme="majorBidi" w:cstheme="majorBidi"/>
          <w:sz w:val="24"/>
          <w:szCs w:val="24"/>
        </w:rPr>
        <w:t xml:space="preserve"> </w:t>
      </w:r>
      <w:r w:rsidRPr="00326D7A">
        <w:rPr>
          <w:rFonts w:asciiTheme="majorBidi" w:hAnsiTheme="majorBidi" w:cstheme="majorBidi"/>
          <w:sz w:val="24"/>
          <w:szCs w:val="24"/>
        </w:rPr>
        <w:t>ukuran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menunjukkan</w:t>
      </w:r>
      <w:r w:rsidR="00C676BD">
        <w:rPr>
          <w:rFonts w:asciiTheme="majorBidi" w:hAnsiTheme="majorBidi" w:cstheme="majorBidi"/>
          <w:sz w:val="24"/>
          <w:szCs w:val="24"/>
        </w:rPr>
        <w:t xml:space="preserve"> </w:t>
      </w:r>
      <w:r w:rsidRPr="00326D7A">
        <w:rPr>
          <w:rFonts w:asciiTheme="majorBidi" w:hAnsiTheme="majorBidi" w:cstheme="majorBidi"/>
          <w:sz w:val="24"/>
          <w:szCs w:val="24"/>
        </w:rPr>
        <w:t>tingkat</w:t>
      </w:r>
      <w:r w:rsidR="00C676BD">
        <w:rPr>
          <w:rFonts w:asciiTheme="majorBidi" w:hAnsiTheme="majorBidi" w:cstheme="majorBidi"/>
          <w:sz w:val="24"/>
          <w:szCs w:val="24"/>
        </w:rPr>
        <w:t xml:space="preserve"> </w:t>
      </w:r>
      <w:r w:rsidRPr="00326D7A">
        <w:rPr>
          <w:rFonts w:asciiTheme="majorBidi" w:hAnsiTheme="majorBidi" w:cstheme="majorBidi"/>
          <w:sz w:val="24"/>
          <w:szCs w:val="24"/>
        </w:rPr>
        <w:t>kevalidan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kesahihan</w:t>
      </w:r>
      <w:r w:rsidR="00C676BD">
        <w:rPr>
          <w:rFonts w:asciiTheme="majorBidi" w:hAnsiTheme="majorBidi" w:cstheme="majorBidi"/>
          <w:sz w:val="24"/>
          <w:szCs w:val="24"/>
        </w:rPr>
        <w:t xml:space="preserve"> </w:t>
      </w:r>
      <w:r w:rsidRPr="00326D7A">
        <w:rPr>
          <w:rFonts w:asciiTheme="majorBidi" w:hAnsiTheme="majorBidi" w:cstheme="majorBidi"/>
          <w:sz w:val="24"/>
          <w:szCs w:val="24"/>
        </w:rPr>
        <w:t>suatu</w:t>
      </w:r>
      <w:r w:rsidR="00C676BD">
        <w:rPr>
          <w:rFonts w:asciiTheme="majorBidi" w:hAnsiTheme="majorBidi" w:cstheme="majorBidi"/>
          <w:sz w:val="24"/>
          <w:szCs w:val="24"/>
        </w:rPr>
        <w:t xml:space="preserve"> </w:t>
      </w:r>
      <w:r w:rsidRPr="00326D7A">
        <w:rPr>
          <w:rFonts w:asciiTheme="majorBidi" w:hAnsiTheme="majorBidi" w:cstheme="majorBidi"/>
          <w:sz w:val="24"/>
          <w:szCs w:val="24"/>
        </w:rPr>
        <w:t>instrumen.</w:t>
      </w:r>
      <w:r w:rsidR="00C676BD">
        <w:rPr>
          <w:rFonts w:asciiTheme="majorBidi" w:hAnsiTheme="majorBidi" w:cstheme="majorBidi"/>
          <w:sz w:val="24"/>
          <w:szCs w:val="24"/>
        </w:rPr>
        <w:t xml:space="preserve"> </w:t>
      </w:r>
      <w:r w:rsidRPr="00326D7A">
        <w:rPr>
          <w:rFonts w:asciiTheme="majorBidi" w:hAnsiTheme="majorBidi" w:cstheme="majorBidi"/>
          <w:sz w:val="24"/>
          <w:szCs w:val="24"/>
        </w:rPr>
        <w:t>Instrumen</w:t>
      </w:r>
      <w:r w:rsidR="00C676BD">
        <w:rPr>
          <w:rFonts w:asciiTheme="majorBidi" w:hAnsiTheme="majorBidi" w:cstheme="majorBidi"/>
          <w:sz w:val="24"/>
          <w:szCs w:val="24"/>
        </w:rPr>
        <w:t xml:space="preserve"> </w:t>
      </w:r>
      <w:r w:rsidRPr="00326D7A">
        <w:rPr>
          <w:rFonts w:asciiTheme="majorBidi" w:hAnsiTheme="majorBidi" w:cstheme="majorBidi"/>
          <w:sz w:val="24"/>
          <w:szCs w:val="24"/>
        </w:rPr>
        <w:t>dikatakan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valid</w:t>
      </w:r>
      <w:r w:rsidR="00C676BD">
        <w:rPr>
          <w:rFonts w:asciiTheme="majorBidi" w:hAnsiTheme="majorBidi" w:cstheme="majorBidi"/>
          <w:sz w:val="24"/>
          <w:szCs w:val="24"/>
        </w:rPr>
        <w:t xml:space="preserve"> </w:t>
      </w:r>
      <w:r w:rsidRPr="00326D7A">
        <w:rPr>
          <w:rFonts w:asciiTheme="majorBidi" w:hAnsiTheme="majorBidi" w:cstheme="majorBidi"/>
          <w:sz w:val="24"/>
          <w:szCs w:val="24"/>
        </w:rPr>
        <w:t>apabila</w:t>
      </w:r>
      <w:r w:rsidR="00C676BD">
        <w:rPr>
          <w:rFonts w:asciiTheme="majorBidi" w:hAnsiTheme="majorBidi" w:cstheme="majorBidi"/>
          <w:sz w:val="24"/>
          <w:szCs w:val="24"/>
        </w:rPr>
        <w:t xml:space="preserve"> </w:t>
      </w:r>
      <w:r w:rsidRPr="00326D7A">
        <w:rPr>
          <w:rFonts w:asciiTheme="majorBidi" w:hAnsiTheme="majorBidi" w:cstheme="majorBidi"/>
          <w:sz w:val="24"/>
          <w:szCs w:val="24"/>
        </w:rPr>
        <w:t>mampu</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mengukur</w:t>
      </w:r>
      <w:r w:rsidR="00C676BD">
        <w:rPr>
          <w:rFonts w:asciiTheme="majorBidi" w:hAnsiTheme="majorBidi" w:cstheme="majorBidi"/>
          <w:sz w:val="24"/>
          <w:szCs w:val="24"/>
        </w:rPr>
        <w:t xml:space="preserve"> </w:t>
      </w:r>
      <w:r w:rsidRPr="00326D7A">
        <w:rPr>
          <w:rFonts w:asciiTheme="majorBidi" w:hAnsiTheme="majorBidi" w:cstheme="majorBidi"/>
          <w:sz w:val="24"/>
          <w:szCs w:val="24"/>
        </w:rPr>
        <w:t>apa</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diukur.</w:t>
      </w:r>
      <w:r w:rsidRPr="00326D7A">
        <w:rPr>
          <w:rFonts w:asciiTheme="majorBidi" w:hAnsiTheme="majorBidi" w:cstheme="majorBidi"/>
          <w:sz w:val="24"/>
          <w:szCs w:val="24"/>
          <w:vertAlign w:val="superscript"/>
        </w:rPr>
        <w:footnoteReference w:id="141"/>
      </w:r>
    </w:p>
    <w:p w14:paraId="42045480" w14:textId="7DF3F6EB" w:rsidR="00CC5C2F" w:rsidRPr="00326D7A" w:rsidRDefault="001C6042" w:rsidP="00AA4A95">
      <w:pPr>
        <w:spacing w:after="0" w:line="480" w:lineRule="auto"/>
        <w:ind w:left="993" w:firstLine="538"/>
        <w:contextualSpacing/>
        <w:jc w:val="both"/>
        <w:rPr>
          <w:rFonts w:asciiTheme="majorBidi" w:hAnsiTheme="majorBidi" w:cstheme="majorBidi"/>
          <w:sz w:val="24"/>
          <w:szCs w:val="24"/>
        </w:rPr>
      </w:pPr>
      <w:r w:rsidRPr="00326D7A">
        <w:rPr>
          <w:rFonts w:asciiTheme="majorBidi" w:hAnsiTheme="majorBidi" w:cstheme="majorBidi"/>
          <w:sz w:val="24"/>
          <w:szCs w:val="24"/>
        </w:rPr>
        <w:t>Adapun</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penlitian</w:t>
      </w:r>
      <w:r w:rsidR="00C676BD">
        <w:rPr>
          <w:rFonts w:asciiTheme="majorBidi" w:hAnsiTheme="majorBidi" w:cstheme="majorBidi"/>
          <w:sz w:val="24"/>
          <w:szCs w:val="24"/>
        </w:rPr>
        <w:t xml:space="preserve"> </w:t>
      </w:r>
      <w:r w:rsidRPr="00326D7A">
        <w:rPr>
          <w:rFonts w:asciiTheme="majorBidi" w:hAnsiTheme="majorBidi" w:cstheme="majorBidi"/>
          <w:sz w:val="24"/>
          <w:szCs w:val="24"/>
        </w:rPr>
        <w:t>kali</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validasi</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para</w:t>
      </w:r>
      <w:r w:rsidR="00C676BD">
        <w:rPr>
          <w:rFonts w:asciiTheme="majorBidi" w:hAnsiTheme="majorBidi" w:cstheme="majorBidi"/>
          <w:sz w:val="24"/>
          <w:szCs w:val="24"/>
        </w:rPr>
        <w:t xml:space="preserve"> </w:t>
      </w:r>
      <w:r w:rsidRPr="00326D7A">
        <w:rPr>
          <w:rFonts w:asciiTheme="majorBidi" w:hAnsiTheme="majorBidi" w:cstheme="majorBidi"/>
          <w:sz w:val="24"/>
          <w:szCs w:val="24"/>
        </w:rPr>
        <w:t>ahli</w:t>
      </w:r>
      <w:r w:rsidR="00C676BD">
        <w:rPr>
          <w:rFonts w:asciiTheme="majorBidi" w:hAnsiTheme="majorBidi" w:cstheme="majorBidi"/>
          <w:sz w:val="24"/>
          <w:szCs w:val="24"/>
        </w:rPr>
        <w:t xml:space="preserve"> </w:t>
      </w:r>
      <w:r w:rsidRPr="00326D7A">
        <w:rPr>
          <w:rFonts w:asciiTheme="majorBidi" w:hAnsiTheme="majorBidi" w:cstheme="majorBidi"/>
          <w:sz w:val="24"/>
          <w:szCs w:val="24"/>
        </w:rPr>
        <w:t>kemudian</w:t>
      </w:r>
      <w:r w:rsidR="00C676BD">
        <w:rPr>
          <w:rFonts w:asciiTheme="majorBidi" w:hAnsiTheme="majorBidi" w:cstheme="majorBidi"/>
          <w:sz w:val="24"/>
          <w:szCs w:val="24"/>
        </w:rPr>
        <w:t xml:space="preserve"> </w:t>
      </w:r>
      <w:r w:rsidRPr="00326D7A">
        <w:rPr>
          <w:rFonts w:asciiTheme="majorBidi" w:hAnsiTheme="majorBidi" w:cstheme="majorBidi"/>
          <w:sz w:val="24"/>
          <w:szCs w:val="24"/>
        </w:rPr>
        <w:t>dihitung</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rumus</w:t>
      </w:r>
      <w:r w:rsidR="00C676BD">
        <w:rPr>
          <w:rFonts w:asciiTheme="majorBidi" w:hAnsiTheme="majorBidi" w:cstheme="majorBidi"/>
          <w:sz w:val="24"/>
          <w:szCs w:val="24"/>
        </w:rPr>
        <w:t xml:space="preserve"> </w:t>
      </w:r>
      <w:r w:rsidRPr="00326D7A">
        <w:rPr>
          <w:rFonts w:asciiTheme="majorBidi" w:hAnsiTheme="majorBidi" w:cstheme="majorBidi"/>
          <w:sz w:val="24"/>
          <w:szCs w:val="24"/>
        </w:rPr>
        <w:t>Aiken`s</w:t>
      </w:r>
      <w:r w:rsidR="00C676BD">
        <w:rPr>
          <w:rFonts w:asciiTheme="majorBidi" w:hAnsiTheme="majorBidi" w:cstheme="majorBidi"/>
          <w:sz w:val="24"/>
          <w:szCs w:val="24"/>
        </w:rPr>
        <w:t xml:space="preserve"> </w:t>
      </w:r>
      <w:r w:rsidRPr="00326D7A">
        <w:rPr>
          <w:rFonts w:asciiTheme="majorBidi" w:hAnsiTheme="majorBidi" w:cstheme="majorBidi"/>
          <w:sz w:val="24"/>
          <w:szCs w:val="24"/>
        </w:rPr>
        <w:t>V.</w:t>
      </w:r>
      <w:r w:rsidR="00C676BD">
        <w:rPr>
          <w:rFonts w:asciiTheme="majorBidi" w:hAnsiTheme="majorBidi" w:cstheme="majorBidi"/>
          <w:sz w:val="24"/>
          <w:szCs w:val="24"/>
        </w:rPr>
        <w:t xml:space="preserve"> </w:t>
      </w:r>
      <w:r w:rsidR="00F43979" w:rsidRPr="00326D7A">
        <w:rPr>
          <w:rFonts w:asciiTheme="majorBidi" w:hAnsiTheme="majorBidi" w:cstheme="majorBidi"/>
          <w:sz w:val="24"/>
          <w:szCs w:val="24"/>
        </w:rPr>
        <w:t>Aiken</w:t>
      </w:r>
      <w:r w:rsidR="00C676BD">
        <w:rPr>
          <w:rFonts w:asciiTheme="majorBidi" w:hAnsiTheme="majorBidi" w:cstheme="majorBidi"/>
          <w:sz w:val="24"/>
          <w:szCs w:val="24"/>
        </w:rPr>
        <w:t xml:space="preserve"> </w:t>
      </w:r>
      <w:r w:rsidR="00F43979"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00F43979" w:rsidRPr="00326D7A">
        <w:rPr>
          <w:rFonts w:asciiTheme="majorBidi" w:hAnsiTheme="majorBidi" w:cstheme="majorBidi"/>
          <w:sz w:val="24"/>
          <w:szCs w:val="24"/>
        </w:rPr>
        <w:t>Asyifa</w:t>
      </w:r>
      <w:r w:rsidR="00C676BD">
        <w:rPr>
          <w:rFonts w:asciiTheme="majorBidi" w:hAnsiTheme="majorBidi" w:cstheme="majorBidi"/>
          <w:sz w:val="24"/>
          <w:szCs w:val="24"/>
        </w:rPr>
        <w:t xml:space="preserve"> </w:t>
      </w:r>
      <w:r w:rsidR="00F43979" w:rsidRPr="00326D7A">
        <w:rPr>
          <w:rFonts w:asciiTheme="majorBidi" w:hAnsiTheme="majorBidi" w:cstheme="majorBidi"/>
          <w:sz w:val="24"/>
          <w:szCs w:val="24"/>
        </w:rPr>
        <w:t>Yumna</w:t>
      </w:r>
      <w:r w:rsidR="00C676BD">
        <w:rPr>
          <w:rFonts w:asciiTheme="majorBidi" w:hAnsiTheme="majorBidi" w:cstheme="majorBidi"/>
          <w:sz w:val="24"/>
          <w:szCs w:val="24"/>
        </w:rPr>
        <w:t xml:space="preserve"> </w:t>
      </w:r>
      <w:r w:rsidR="00B940DB" w:rsidRPr="00326D7A">
        <w:rPr>
          <w:rFonts w:asciiTheme="majorBidi" w:hAnsiTheme="majorBidi" w:cstheme="majorBidi"/>
          <w:sz w:val="24"/>
          <w:szCs w:val="24"/>
        </w:rPr>
        <w:t>merumuskan</w:t>
      </w:r>
      <w:r w:rsidR="00C676BD">
        <w:rPr>
          <w:rFonts w:asciiTheme="majorBidi" w:hAnsiTheme="majorBidi" w:cstheme="majorBidi"/>
          <w:sz w:val="24"/>
          <w:szCs w:val="24"/>
        </w:rPr>
        <w:t xml:space="preserve"> </w:t>
      </w:r>
      <w:r w:rsidR="00B940DB" w:rsidRPr="00326D7A">
        <w:rPr>
          <w:rFonts w:asciiTheme="majorBidi" w:hAnsiTheme="majorBidi" w:cstheme="majorBidi"/>
          <w:sz w:val="24"/>
          <w:szCs w:val="24"/>
        </w:rPr>
        <w:t>rumus</w:t>
      </w:r>
      <w:r w:rsidR="00C676BD">
        <w:rPr>
          <w:rFonts w:asciiTheme="majorBidi" w:hAnsiTheme="majorBidi" w:cstheme="majorBidi"/>
          <w:sz w:val="24"/>
          <w:szCs w:val="24"/>
        </w:rPr>
        <w:t xml:space="preserve"> </w:t>
      </w:r>
      <w:r w:rsidR="00B940DB" w:rsidRPr="00326D7A">
        <w:rPr>
          <w:rFonts w:asciiTheme="majorBidi" w:hAnsiTheme="majorBidi" w:cstheme="majorBidi"/>
          <w:sz w:val="24"/>
          <w:szCs w:val="24"/>
        </w:rPr>
        <w:t>Aiken’s</w:t>
      </w:r>
      <w:r w:rsidR="00C676BD">
        <w:rPr>
          <w:rFonts w:asciiTheme="majorBidi" w:hAnsiTheme="majorBidi" w:cstheme="majorBidi"/>
          <w:sz w:val="24"/>
          <w:szCs w:val="24"/>
        </w:rPr>
        <w:t xml:space="preserve"> </w:t>
      </w:r>
      <w:r w:rsidR="00B940DB" w:rsidRPr="00326D7A">
        <w:rPr>
          <w:rFonts w:asciiTheme="majorBidi" w:hAnsiTheme="majorBidi" w:cstheme="majorBidi"/>
          <w:sz w:val="24"/>
          <w:szCs w:val="24"/>
        </w:rPr>
        <w:t>V</w:t>
      </w:r>
      <w:r w:rsidR="00C676BD">
        <w:rPr>
          <w:rFonts w:asciiTheme="majorBidi" w:hAnsiTheme="majorBidi" w:cstheme="majorBidi"/>
          <w:sz w:val="24"/>
          <w:szCs w:val="24"/>
        </w:rPr>
        <w:t xml:space="preserve"> </w:t>
      </w:r>
      <w:r w:rsidR="00B940DB"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00B940DB" w:rsidRPr="00326D7A">
        <w:rPr>
          <w:rFonts w:asciiTheme="majorBidi" w:hAnsiTheme="majorBidi" w:cstheme="majorBidi"/>
          <w:sz w:val="24"/>
          <w:szCs w:val="24"/>
        </w:rPr>
        <w:t>menghitung</w:t>
      </w:r>
      <w:r w:rsidR="00C676BD">
        <w:rPr>
          <w:rFonts w:asciiTheme="majorBidi" w:hAnsiTheme="majorBidi" w:cstheme="majorBidi"/>
          <w:sz w:val="24"/>
          <w:szCs w:val="24"/>
        </w:rPr>
        <w:t xml:space="preserve"> </w:t>
      </w:r>
      <w:r w:rsidR="00B940DB" w:rsidRPr="00326D7A">
        <w:rPr>
          <w:rFonts w:asciiTheme="majorBidi" w:hAnsiTheme="majorBidi" w:cstheme="majorBidi"/>
          <w:sz w:val="24"/>
          <w:szCs w:val="24"/>
        </w:rPr>
        <w:t>validitas</w:t>
      </w:r>
      <w:r w:rsidR="00C676BD">
        <w:rPr>
          <w:rFonts w:asciiTheme="majorBidi" w:hAnsiTheme="majorBidi" w:cstheme="majorBidi"/>
          <w:sz w:val="24"/>
          <w:szCs w:val="24"/>
        </w:rPr>
        <w:t xml:space="preserve"> </w:t>
      </w:r>
      <w:r w:rsidR="00B940DB" w:rsidRPr="00326D7A">
        <w:rPr>
          <w:rFonts w:asciiTheme="majorBidi" w:hAnsiTheme="majorBidi" w:cstheme="majorBidi"/>
          <w:sz w:val="24"/>
          <w:szCs w:val="24"/>
        </w:rPr>
        <w:t>isi</w:t>
      </w:r>
      <w:r w:rsidR="00C676BD">
        <w:rPr>
          <w:rFonts w:asciiTheme="majorBidi" w:hAnsiTheme="majorBidi" w:cstheme="majorBidi"/>
          <w:sz w:val="24"/>
          <w:szCs w:val="24"/>
        </w:rPr>
        <w:t xml:space="preserve"> </w:t>
      </w:r>
      <w:r w:rsidR="00B940DB"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00B940DB" w:rsidRPr="00326D7A">
        <w:rPr>
          <w:rFonts w:asciiTheme="majorBidi" w:hAnsiTheme="majorBidi" w:cstheme="majorBidi"/>
          <w:sz w:val="24"/>
          <w:szCs w:val="24"/>
        </w:rPr>
        <w:t>didasarkan</w:t>
      </w:r>
      <w:r w:rsidR="00C676BD">
        <w:rPr>
          <w:rFonts w:asciiTheme="majorBidi" w:hAnsiTheme="majorBidi" w:cstheme="majorBidi"/>
          <w:sz w:val="24"/>
          <w:szCs w:val="24"/>
        </w:rPr>
        <w:t xml:space="preserve"> </w:t>
      </w:r>
      <w:r w:rsidR="00B940DB" w:rsidRPr="00326D7A">
        <w:rPr>
          <w:rFonts w:asciiTheme="majorBidi" w:hAnsiTheme="majorBidi" w:cstheme="majorBidi"/>
          <w:sz w:val="24"/>
          <w:szCs w:val="24"/>
        </w:rPr>
        <w:t>pada</w:t>
      </w:r>
      <w:r w:rsidR="00C676BD">
        <w:rPr>
          <w:rFonts w:asciiTheme="majorBidi" w:hAnsiTheme="majorBidi" w:cstheme="majorBidi"/>
          <w:sz w:val="24"/>
          <w:szCs w:val="24"/>
        </w:rPr>
        <w:t xml:space="preserve"> </w:t>
      </w:r>
      <w:r w:rsidR="00B940DB"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00B940DB" w:rsidRPr="00326D7A">
        <w:rPr>
          <w:rFonts w:asciiTheme="majorBidi" w:hAnsiTheme="majorBidi" w:cstheme="majorBidi"/>
          <w:sz w:val="24"/>
          <w:szCs w:val="24"/>
        </w:rPr>
        <w:t>penilaian</w:t>
      </w:r>
      <w:r w:rsidR="00C676BD">
        <w:rPr>
          <w:rFonts w:asciiTheme="majorBidi" w:hAnsiTheme="majorBidi" w:cstheme="majorBidi"/>
          <w:sz w:val="24"/>
          <w:szCs w:val="24"/>
        </w:rPr>
        <w:t xml:space="preserve"> </w:t>
      </w:r>
      <w:r w:rsidR="00B940DB" w:rsidRPr="00326D7A">
        <w:rPr>
          <w:rFonts w:asciiTheme="majorBidi" w:hAnsiTheme="majorBidi" w:cstheme="majorBidi"/>
          <w:sz w:val="24"/>
          <w:szCs w:val="24"/>
        </w:rPr>
        <w:t>dari</w:t>
      </w:r>
      <w:r w:rsidR="00C676BD">
        <w:rPr>
          <w:rFonts w:asciiTheme="majorBidi" w:hAnsiTheme="majorBidi" w:cstheme="majorBidi"/>
          <w:sz w:val="24"/>
          <w:szCs w:val="24"/>
        </w:rPr>
        <w:t xml:space="preserve"> </w:t>
      </w:r>
      <w:r w:rsidR="00B940DB" w:rsidRPr="00326D7A">
        <w:rPr>
          <w:rFonts w:asciiTheme="majorBidi" w:hAnsiTheme="majorBidi" w:cstheme="majorBidi"/>
          <w:sz w:val="24"/>
          <w:szCs w:val="24"/>
        </w:rPr>
        <w:t>banyaknya</w:t>
      </w:r>
      <w:r w:rsidR="00C676BD">
        <w:rPr>
          <w:rFonts w:asciiTheme="majorBidi" w:hAnsiTheme="majorBidi" w:cstheme="majorBidi"/>
          <w:sz w:val="24"/>
          <w:szCs w:val="24"/>
        </w:rPr>
        <w:t xml:space="preserve"> </w:t>
      </w:r>
      <w:r w:rsidR="00B940DB" w:rsidRPr="00326D7A">
        <w:rPr>
          <w:rFonts w:asciiTheme="majorBidi" w:hAnsiTheme="majorBidi" w:cstheme="majorBidi"/>
          <w:sz w:val="24"/>
          <w:szCs w:val="24"/>
        </w:rPr>
        <w:t>jumlah</w:t>
      </w:r>
      <w:r w:rsidR="00C676BD">
        <w:rPr>
          <w:rFonts w:asciiTheme="majorBidi" w:hAnsiTheme="majorBidi" w:cstheme="majorBidi"/>
          <w:sz w:val="24"/>
          <w:szCs w:val="24"/>
        </w:rPr>
        <w:t xml:space="preserve"> </w:t>
      </w:r>
      <w:r w:rsidR="00B940DB" w:rsidRPr="00326D7A">
        <w:rPr>
          <w:rFonts w:asciiTheme="majorBidi" w:hAnsiTheme="majorBidi" w:cstheme="majorBidi"/>
          <w:sz w:val="24"/>
          <w:szCs w:val="24"/>
        </w:rPr>
        <w:t>validator</w:t>
      </w:r>
      <w:r w:rsidR="00C676BD">
        <w:rPr>
          <w:rFonts w:asciiTheme="majorBidi" w:hAnsiTheme="majorBidi" w:cstheme="majorBidi"/>
          <w:sz w:val="24"/>
          <w:szCs w:val="24"/>
        </w:rPr>
        <w:t xml:space="preserve"> </w:t>
      </w:r>
      <w:r w:rsidR="00F43979" w:rsidRPr="00326D7A">
        <w:rPr>
          <w:rFonts w:asciiTheme="majorBidi" w:hAnsiTheme="majorBidi" w:cstheme="majorBidi"/>
          <w:sz w:val="24"/>
          <w:szCs w:val="24"/>
        </w:rPr>
        <w:t>ahli</w:t>
      </w:r>
      <w:r w:rsidR="004C10D1" w:rsidRPr="00326D7A">
        <w:rPr>
          <w:rFonts w:asciiTheme="majorBidi" w:hAnsiTheme="majorBidi" w:cstheme="majorBidi"/>
          <w:sz w:val="24"/>
          <w:szCs w:val="24"/>
        </w:rPr>
        <w:t>.</w:t>
      </w:r>
      <w:r w:rsidR="004C10D1" w:rsidRPr="00326D7A">
        <w:rPr>
          <w:rStyle w:val="FootnoteReference"/>
          <w:rFonts w:asciiTheme="majorBidi" w:hAnsiTheme="majorBidi" w:cstheme="majorBidi"/>
          <w:sz w:val="24"/>
          <w:szCs w:val="24"/>
        </w:rPr>
        <w:footnoteReference w:id="142"/>
      </w:r>
    </w:p>
    <w:p w14:paraId="3A264428" w14:textId="5F740C15" w:rsidR="00366FA8" w:rsidRPr="00326D7A" w:rsidRDefault="00366FA8" w:rsidP="00AA4A95">
      <w:pPr>
        <w:pStyle w:val="daftartabel"/>
        <w:spacing w:line="240" w:lineRule="auto"/>
        <w:ind w:left="993" w:firstLine="0"/>
      </w:pPr>
      <w:r w:rsidRPr="00326D7A">
        <w:t>Tebel</w:t>
      </w:r>
      <w:r w:rsidR="00C676BD">
        <w:t xml:space="preserve"> </w:t>
      </w:r>
      <w:r w:rsidRPr="00326D7A">
        <w:t>3.4</w:t>
      </w:r>
      <w:r w:rsidR="00C676BD">
        <w:t xml:space="preserve"> </w:t>
      </w:r>
      <w:r w:rsidRPr="00326D7A">
        <w:t>Aiken</w:t>
      </w:r>
      <w:r w:rsidR="00C676BD">
        <w:t xml:space="preserve"> </w:t>
      </w:r>
      <w:r w:rsidRPr="00326D7A">
        <w:t>V</w:t>
      </w:r>
      <w:r w:rsidR="00C676BD">
        <w:t xml:space="preserve"> </w:t>
      </w:r>
      <w:r w:rsidRPr="00326D7A">
        <w:t>Manajemen</w:t>
      </w:r>
      <w:r w:rsidR="00C676BD">
        <w:t xml:space="preserve"> </w:t>
      </w:r>
      <w:r w:rsidRPr="00326D7A">
        <w:t>Waktu</w:t>
      </w:r>
    </w:p>
    <w:tbl>
      <w:tblPr>
        <w:tblW w:w="7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945"/>
        <w:gridCol w:w="667"/>
        <w:gridCol w:w="994"/>
        <w:gridCol w:w="433"/>
        <w:gridCol w:w="428"/>
        <w:gridCol w:w="472"/>
        <w:gridCol w:w="537"/>
        <w:gridCol w:w="940"/>
        <w:gridCol w:w="567"/>
        <w:gridCol w:w="1276"/>
      </w:tblGrid>
      <w:tr w:rsidR="00366FA8" w:rsidRPr="00326D7A" w14:paraId="078D4190" w14:textId="77777777" w:rsidTr="00AA4A95">
        <w:trPr>
          <w:trHeight w:val="427"/>
          <w:tblHeader/>
        </w:trPr>
        <w:tc>
          <w:tcPr>
            <w:tcW w:w="672" w:type="dxa"/>
            <w:shd w:val="clear" w:color="auto" w:fill="auto"/>
            <w:noWrap/>
            <w:vAlign w:val="center"/>
            <w:hideMark/>
          </w:tcPr>
          <w:p w14:paraId="010E79DE" w14:textId="6711AA9A"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Butir</w:t>
            </w:r>
            <w:r w:rsidR="00C676BD">
              <w:rPr>
                <w:rFonts w:asciiTheme="majorBidi" w:eastAsia="Times New Roman" w:hAnsiTheme="majorBidi" w:cstheme="majorBidi"/>
                <w:b/>
                <w:bCs/>
                <w:color w:val="000000"/>
                <w:sz w:val="20"/>
                <w:szCs w:val="20"/>
              </w:rPr>
              <w:t xml:space="preserve"> </w:t>
            </w:r>
          </w:p>
        </w:tc>
        <w:tc>
          <w:tcPr>
            <w:tcW w:w="945" w:type="dxa"/>
            <w:shd w:val="clear" w:color="auto" w:fill="auto"/>
            <w:noWrap/>
            <w:vAlign w:val="center"/>
            <w:hideMark/>
          </w:tcPr>
          <w:p w14:paraId="2365E316" w14:textId="1E0529D0"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Bu</w:t>
            </w:r>
            <w:r w:rsidR="00C676BD">
              <w:rPr>
                <w:rFonts w:asciiTheme="majorBidi" w:eastAsia="Times New Roman" w:hAnsiTheme="majorBidi" w:cstheme="majorBidi"/>
                <w:b/>
                <w:bCs/>
                <w:color w:val="000000"/>
                <w:sz w:val="20"/>
                <w:szCs w:val="20"/>
              </w:rPr>
              <w:t xml:space="preserve"> </w:t>
            </w:r>
            <w:r w:rsidRPr="00326D7A">
              <w:rPr>
                <w:rFonts w:asciiTheme="majorBidi" w:eastAsia="Times New Roman" w:hAnsiTheme="majorBidi" w:cstheme="majorBidi"/>
                <w:b/>
                <w:bCs/>
                <w:color w:val="000000"/>
                <w:sz w:val="20"/>
                <w:szCs w:val="20"/>
              </w:rPr>
              <w:t>Mamba</w:t>
            </w:r>
          </w:p>
        </w:tc>
        <w:tc>
          <w:tcPr>
            <w:tcW w:w="667" w:type="dxa"/>
            <w:shd w:val="clear" w:color="auto" w:fill="auto"/>
            <w:noWrap/>
            <w:vAlign w:val="center"/>
            <w:hideMark/>
          </w:tcPr>
          <w:p w14:paraId="16C587A1" w14:textId="76421B9A"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Pak</w:t>
            </w:r>
            <w:r w:rsidR="00C676BD">
              <w:rPr>
                <w:rFonts w:asciiTheme="majorBidi" w:eastAsia="Times New Roman" w:hAnsiTheme="majorBidi" w:cstheme="majorBidi"/>
                <w:b/>
                <w:bCs/>
                <w:color w:val="000000"/>
                <w:sz w:val="20"/>
                <w:szCs w:val="20"/>
              </w:rPr>
              <w:t xml:space="preserve"> </w:t>
            </w:r>
            <w:r w:rsidRPr="00326D7A">
              <w:rPr>
                <w:rFonts w:asciiTheme="majorBidi" w:eastAsia="Times New Roman" w:hAnsiTheme="majorBidi" w:cstheme="majorBidi"/>
                <w:b/>
                <w:bCs/>
                <w:color w:val="000000"/>
                <w:sz w:val="20"/>
                <w:szCs w:val="20"/>
              </w:rPr>
              <w:t>Baqi</w:t>
            </w:r>
          </w:p>
        </w:tc>
        <w:tc>
          <w:tcPr>
            <w:tcW w:w="994" w:type="dxa"/>
            <w:shd w:val="clear" w:color="auto" w:fill="auto"/>
            <w:noWrap/>
            <w:vAlign w:val="center"/>
            <w:hideMark/>
          </w:tcPr>
          <w:p w14:paraId="32F0F927" w14:textId="1E975F01"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Pak</w:t>
            </w:r>
            <w:r w:rsidR="00C676BD">
              <w:rPr>
                <w:rFonts w:asciiTheme="majorBidi" w:eastAsia="Times New Roman" w:hAnsiTheme="majorBidi" w:cstheme="majorBidi"/>
                <w:b/>
                <w:bCs/>
                <w:color w:val="000000"/>
                <w:sz w:val="20"/>
                <w:szCs w:val="20"/>
              </w:rPr>
              <w:t xml:space="preserve"> </w:t>
            </w:r>
            <w:r w:rsidRPr="00326D7A">
              <w:rPr>
                <w:rFonts w:asciiTheme="majorBidi" w:eastAsia="Times New Roman" w:hAnsiTheme="majorBidi" w:cstheme="majorBidi"/>
                <w:b/>
                <w:bCs/>
                <w:color w:val="000000"/>
                <w:sz w:val="20"/>
                <w:szCs w:val="20"/>
              </w:rPr>
              <w:t>Mukhtar</w:t>
            </w:r>
          </w:p>
        </w:tc>
        <w:tc>
          <w:tcPr>
            <w:tcW w:w="433" w:type="dxa"/>
            <w:shd w:val="clear" w:color="auto" w:fill="auto"/>
            <w:noWrap/>
            <w:vAlign w:val="center"/>
            <w:hideMark/>
          </w:tcPr>
          <w:p w14:paraId="61931E34"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S1</w:t>
            </w:r>
          </w:p>
        </w:tc>
        <w:tc>
          <w:tcPr>
            <w:tcW w:w="428" w:type="dxa"/>
            <w:shd w:val="clear" w:color="auto" w:fill="auto"/>
            <w:noWrap/>
            <w:vAlign w:val="center"/>
            <w:hideMark/>
          </w:tcPr>
          <w:p w14:paraId="63FA8898"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S2</w:t>
            </w:r>
          </w:p>
        </w:tc>
        <w:tc>
          <w:tcPr>
            <w:tcW w:w="472" w:type="dxa"/>
            <w:shd w:val="clear" w:color="auto" w:fill="auto"/>
            <w:noWrap/>
            <w:vAlign w:val="center"/>
            <w:hideMark/>
          </w:tcPr>
          <w:p w14:paraId="1D570D55"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S3</w:t>
            </w:r>
          </w:p>
        </w:tc>
        <w:tc>
          <w:tcPr>
            <w:tcW w:w="537" w:type="dxa"/>
            <w:shd w:val="clear" w:color="auto" w:fill="auto"/>
            <w:noWrap/>
            <w:vAlign w:val="center"/>
            <w:hideMark/>
          </w:tcPr>
          <w:p w14:paraId="2FA72EC0"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∑s</w:t>
            </w:r>
          </w:p>
        </w:tc>
        <w:tc>
          <w:tcPr>
            <w:tcW w:w="940" w:type="dxa"/>
            <w:shd w:val="clear" w:color="auto" w:fill="auto"/>
            <w:noWrap/>
            <w:vAlign w:val="center"/>
            <w:hideMark/>
          </w:tcPr>
          <w:p w14:paraId="3BB9506B"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n.(c-1)</w:t>
            </w:r>
          </w:p>
        </w:tc>
        <w:tc>
          <w:tcPr>
            <w:tcW w:w="567" w:type="dxa"/>
            <w:shd w:val="clear" w:color="auto" w:fill="auto"/>
            <w:noWrap/>
            <w:vAlign w:val="center"/>
            <w:hideMark/>
          </w:tcPr>
          <w:p w14:paraId="4F4EFC73"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V</w:t>
            </w:r>
          </w:p>
        </w:tc>
        <w:tc>
          <w:tcPr>
            <w:tcW w:w="1276" w:type="dxa"/>
            <w:shd w:val="clear" w:color="auto" w:fill="auto"/>
            <w:noWrap/>
            <w:vAlign w:val="center"/>
            <w:hideMark/>
          </w:tcPr>
          <w:p w14:paraId="2437B0FB"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KET</w:t>
            </w:r>
          </w:p>
        </w:tc>
      </w:tr>
      <w:tr w:rsidR="00366FA8" w:rsidRPr="00326D7A" w14:paraId="5A12563F" w14:textId="77777777" w:rsidTr="00AA4A95">
        <w:trPr>
          <w:trHeight w:val="250"/>
        </w:trPr>
        <w:tc>
          <w:tcPr>
            <w:tcW w:w="672" w:type="dxa"/>
            <w:shd w:val="clear" w:color="auto" w:fill="auto"/>
            <w:noWrap/>
            <w:vAlign w:val="center"/>
            <w:hideMark/>
          </w:tcPr>
          <w:p w14:paraId="5118E384"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1</w:t>
            </w:r>
          </w:p>
        </w:tc>
        <w:tc>
          <w:tcPr>
            <w:tcW w:w="945" w:type="dxa"/>
            <w:shd w:val="clear" w:color="auto" w:fill="auto"/>
            <w:noWrap/>
            <w:vAlign w:val="center"/>
            <w:hideMark/>
          </w:tcPr>
          <w:p w14:paraId="42DD0D41"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7" w:type="dxa"/>
            <w:shd w:val="clear" w:color="auto" w:fill="auto"/>
            <w:noWrap/>
            <w:vAlign w:val="center"/>
            <w:hideMark/>
          </w:tcPr>
          <w:p w14:paraId="3552495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994" w:type="dxa"/>
            <w:shd w:val="clear" w:color="auto" w:fill="auto"/>
            <w:noWrap/>
            <w:vAlign w:val="center"/>
            <w:hideMark/>
          </w:tcPr>
          <w:p w14:paraId="30D4301A"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33" w:type="dxa"/>
            <w:shd w:val="clear" w:color="auto" w:fill="auto"/>
            <w:noWrap/>
            <w:vAlign w:val="center"/>
            <w:hideMark/>
          </w:tcPr>
          <w:p w14:paraId="5746105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35EDAA9B"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2</w:t>
            </w:r>
          </w:p>
        </w:tc>
        <w:tc>
          <w:tcPr>
            <w:tcW w:w="472" w:type="dxa"/>
            <w:shd w:val="clear" w:color="auto" w:fill="auto"/>
            <w:noWrap/>
            <w:vAlign w:val="center"/>
            <w:hideMark/>
          </w:tcPr>
          <w:p w14:paraId="79B6BD58"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537" w:type="dxa"/>
            <w:shd w:val="clear" w:color="auto" w:fill="auto"/>
            <w:noWrap/>
            <w:vAlign w:val="center"/>
            <w:hideMark/>
          </w:tcPr>
          <w:p w14:paraId="728ACC48"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8</w:t>
            </w:r>
          </w:p>
        </w:tc>
        <w:tc>
          <w:tcPr>
            <w:tcW w:w="940" w:type="dxa"/>
            <w:shd w:val="clear" w:color="auto" w:fill="auto"/>
            <w:noWrap/>
            <w:vAlign w:val="center"/>
            <w:hideMark/>
          </w:tcPr>
          <w:p w14:paraId="51CBD4F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567" w:type="dxa"/>
            <w:shd w:val="clear" w:color="auto" w:fill="auto"/>
            <w:noWrap/>
            <w:vAlign w:val="center"/>
            <w:hideMark/>
          </w:tcPr>
          <w:p w14:paraId="13B6472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0,9</w:t>
            </w:r>
          </w:p>
        </w:tc>
        <w:tc>
          <w:tcPr>
            <w:tcW w:w="1276" w:type="dxa"/>
            <w:shd w:val="clear" w:color="auto" w:fill="auto"/>
            <w:noWrap/>
            <w:vAlign w:val="center"/>
            <w:hideMark/>
          </w:tcPr>
          <w:p w14:paraId="52D54058" w14:textId="37CC0176"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tidak</w:t>
            </w:r>
            <w:r w:rsidR="00C676BD">
              <w:rPr>
                <w:rFonts w:asciiTheme="majorBidi" w:eastAsia="Times New Roman" w:hAnsiTheme="majorBidi" w:cstheme="majorBidi"/>
                <w:color w:val="000000"/>
                <w:sz w:val="20"/>
                <w:szCs w:val="20"/>
              </w:rPr>
              <w:t xml:space="preserve"> </w:t>
            </w:r>
            <w:r w:rsidRPr="00326D7A">
              <w:rPr>
                <w:rFonts w:asciiTheme="majorBidi" w:eastAsia="Times New Roman" w:hAnsiTheme="majorBidi" w:cstheme="majorBidi"/>
                <w:color w:val="000000"/>
                <w:sz w:val="20"/>
                <w:szCs w:val="20"/>
              </w:rPr>
              <w:t>valid</w:t>
            </w:r>
            <w:r w:rsidR="00C676BD">
              <w:rPr>
                <w:rFonts w:asciiTheme="majorBidi" w:eastAsia="Times New Roman" w:hAnsiTheme="majorBidi" w:cstheme="majorBidi"/>
                <w:color w:val="000000"/>
                <w:sz w:val="20"/>
                <w:szCs w:val="20"/>
              </w:rPr>
              <w:t xml:space="preserve"> </w:t>
            </w:r>
          </w:p>
        </w:tc>
      </w:tr>
      <w:tr w:rsidR="00366FA8" w:rsidRPr="00326D7A" w14:paraId="54D8DA23" w14:textId="77777777" w:rsidTr="00AA4A95">
        <w:trPr>
          <w:trHeight w:val="111"/>
        </w:trPr>
        <w:tc>
          <w:tcPr>
            <w:tcW w:w="672" w:type="dxa"/>
            <w:shd w:val="clear" w:color="auto" w:fill="auto"/>
            <w:noWrap/>
            <w:vAlign w:val="center"/>
            <w:hideMark/>
          </w:tcPr>
          <w:p w14:paraId="0C838668"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2</w:t>
            </w:r>
          </w:p>
        </w:tc>
        <w:tc>
          <w:tcPr>
            <w:tcW w:w="945" w:type="dxa"/>
            <w:shd w:val="clear" w:color="auto" w:fill="auto"/>
            <w:noWrap/>
            <w:vAlign w:val="center"/>
            <w:hideMark/>
          </w:tcPr>
          <w:p w14:paraId="2CC7FD41"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7" w:type="dxa"/>
            <w:shd w:val="clear" w:color="auto" w:fill="auto"/>
            <w:noWrap/>
            <w:vAlign w:val="center"/>
            <w:hideMark/>
          </w:tcPr>
          <w:p w14:paraId="0F4B664E"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5AA080F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33" w:type="dxa"/>
            <w:shd w:val="clear" w:color="auto" w:fill="auto"/>
            <w:noWrap/>
            <w:vAlign w:val="center"/>
            <w:hideMark/>
          </w:tcPr>
          <w:p w14:paraId="5A7FB01C"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6F94071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72" w:type="dxa"/>
            <w:shd w:val="clear" w:color="auto" w:fill="auto"/>
            <w:noWrap/>
            <w:vAlign w:val="center"/>
            <w:hideMark/>
          </w:tcPr>
          <w:p w14:paraId="1CE13DA0"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537" w:type="dxa"/>
            <w:shd w:val="clear" w:color="auto" w:fill="auto"/>
            <w:noWrap/>
            <w:vAlign w:val="center"/>
            <w:hideMark/>
          </w:tcPr>
          <w:p w14:paraId="0805DA3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940" w:type="dxa"/>
            <w:shd w:val="clear" w:color="auto" w:fill="auto"/>
            <w:noWrap/>
            <w:vAlign w:val="center"/>
            <w:hideMark/>
          </w:tcPr>
          <w:p w14:paraId="63909D68"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567" w:type="dxa"/>
            <w:shd w:val="clear" w:color="auto" w:fill="auto"/>
            <w:noWrap/>
            <w:vAlign w:val="center"/>
            <w:hideMark/>
          </w:tcPr>
          <w:p w14:paraId="3DF3988A"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276" w:type="dxa"/>
            <w:shd w:val="clear" w:color="auto" w:fill="auto"/>
            <w:noWrap/>
            <w:vAlign w:val="center"/>
            <w:hideMark/>
          </w:tcPr>
          <w:p w14:paraId="452FC65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366FA8" w:rsidRPr="00326D7A" w14:paraId="6C9BD3B6" w14:textId="77777777" w:rsidTr="00AA4A95">
        <w:trPr>
          <w:trHeight w:val="157"/>
        </w:trPr>
        <w:tc>
          <w:tcPr>
            <w:tcW w:w="672" w:type="dxa"/>
            <w:shd w:val="clear" w:color="auto" w:fill="auto"/>
            <w:noWrap/>
            <w:vAlign w:val="center"/>
            <w:hideMark/>
          </w:tcPr>
          <w:p w14:paraId="1E354516"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3</w:t>
            </w:r>
          </w:p>
        </w:tc>
        <w:tc>
          <w:tcPr>
            <w:tcW w:w="945" w:type="dxa"/>
            <w:shd w:val="clear" w:color="auto" w:fill="auto"/>
            <w:noWrap/>
            <w:vAlign w:val="center"/>
            <w:hideMark/>
          </w:tcPr>
          <w:p w14:paraId="7CA824B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7" w:type="dxa"/>
            <w:shd w:val="clear" w:color="auto" w:fill="auto"/>
            <w:noWrap/>
            <w:vAlign w:val="center"/>
            <w:hideMark/>
          </w:tcPr>
          <w:p w14:paraId="5994BA5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994" w:type="dxa"/>
            <w:shd w:val="clear" w:color="auto" w:fill="auto"/>
            <w:noWrap/>
            <w:vAlign w:val="center"/>
            <w:hideMark/>
          </w:tcPr>
          <w:p w14:paraId="39BDC19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33" w:type="dxa"/>
            <w:shd w:val="clear" w:color="auto" w:fill="auto"/>
            <w:noWrap/>
            <w:vAlign w:val="center"/>
            <w:hideMark/>
          </w:tcPr>
          <w:p w14:paraId="3FB7E4B1"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0CCD2E4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2</w:t>
            </w:r>
          </w:p>
        </w:tc>
        <w:tc>
          <w:tcPr>
            <w:tcW w:w="472" w:type="dxa"/>
            <w:shd w:val="clear" w:color="auto" w:fill="auto"/>
            <w:noWrap/>
            <w:vAlign w:val="center"/>
            <w:hideMark/>
          </w:tcPr>
          <w:p w14:paraId="3675E4D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537" w:type="dxa"/>
            <w:shd w:val="clear" w:color="auto" w:fill="auto"/>
            <w:noWrap/>
            <w:vAlign w:val="center"/>
            <w:hideMark/>
          </w:tcPr>
          <w:p w14:paraId="63D8CDAA"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8</w:t>
            </w:r>
          </w:p>
        </w:tc>
        <w:tc>
          <w:tcPr>
            <w:tcW w:w="940" w:type="dxa"/>
            <w:shd w:val="clear" w:color="auto" w:fill="auto"/>
            <w:noWrap/>
            <w:vAlign w:val="center"/>
            <w:hideMark/>
          </w:tcPr>
          <w:p w14:paraId="0F56F07E"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567" w:type="dxa"/>
            <w:shd w:val="clear" w:color="auto" w:fill="auto"/>
            <w:noWrap/>
            <w:vAlign w:val="center"/>
            <w:hideMark/>
          </w:tcPr>
          <w:p w14:paraId="1554BD4F"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0,9</w:t>
            </w:r>
          </w:p>
        </w:tc>
        <w:tc>
          <w:tcPr>
            <w:tcW w:w="1276" w:type="dxa"/>
            <w:shd w:val="clear" w:color="auto" w:fill="auto"/>
            <w:noWrap/>
            <w:vAlign w:val="center"/>
            <w:hideMark/>
          </w:tcPr>
          <w:p w14:paraId="6EEF47A1" w14:textId="210A07D8"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tidak</w:t>
            </w:r>
            <w:r w:rsidR="00C676BD">
              <w:rPr>
                <w:rFonts w:asciiTheme="majorBidi" w:eastAsia="Times New Roman" w:hAnsiTheme="majorBidi" w:cstheme="majorBidi"/>
                <w:color w:val="000000"/>
                <w:sz w:val="20"/>
                <w:szCs w:val="20"/>
              </w:rPr>
              <w:t xml:space="preserve"> </w:t>
            </w:r>
            <w:r w:rsidRPr="00326D7A">
              <w:rPr>
                <w:rFonts w:asciiTheme="majorBidi" w:eastAsia="Times New Roman" w:hAnsiTheme="majorBidi" w:cstheme="majorBidi"/>
                <w:color w:val="000000"/>
                <w:sz w:val="20"/>
                <w:szCs w:val="20"/>
              </w:rPr>
              <w:t>valid</w:t>
            </w:r>
            <w:r w:rsidR="00C676BD">
              <w:rPr>
                <w:rFonts w:asciiTheme="majorBidi" w:eastAsia="Times New Roman" w:hAnsiTheme="majorBidi" w:cstheme="majorBidi"/>
                <w:color w:val="000000"/>
                <w:sz w:val="20"/>
                <w:szCs w:val="20"/>
              </w:rPr>
              <w:t xml:space="preserve"> </w:t>
            </w:r>
          </w:p>
        </w:tc>
      </w:tr>
      <w:tr w:rsidR="00366FA8" w:rsidRPr="00326D7A" w14:paraId="777F32F6" w14:textId="77777777" w:rsidTr="00AA4A95">
        <w:trPr>
          <w:trHeight w:val="203"/>
        </w:trPr>
        <w:tc>
          <w:tcPr>
            <w:tcW w:w="672" w:type="dxa"/>
            <w:shd w:val="clear" w:color="auto" w:fill="auto"/>
            <w:noWrap/>
            <w:vAlign w:val="center"/>
            <w:hideMark/>
          </w:tcPr>
          <w:p w14:paraId="3115E06F"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4</w:t>
            </w:r>
          </w:p>
        </w:tc>
        <w:tc>
          <w:tcPr>
            <w:tcW w:w="945" w:type="dxa"/>
            <w:shd w:val="clear" w:color="auto" w:fill="auto"/>
            <w:noWrap/>
            <w:vAlign w:val="center"/>
            <w:hideMark/>
          </w:tcPr>
          <w:p w14:paraId="2F4FCAC8"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7" w:type="dxa"/>
            <w:shd w:val="clear" w:color="auto" w:fill="auto"/>
            <w:noWrap/>
            <w:vAlign w:val="center"/>
            <w:hideMark/>
          </w:tcPr>
          <w:p w14:paraId="232326EF"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16997538"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33" w:type="dxa"/>
            <w:shd w:val="clear" w:color="auto" w:fill="auto"/>
            <w:noWrap/>
            <w:vAlign w:val="center"/>
            <w:hideMark/>
          </w:tcPr>
          <w:p w14:paraId="1832A96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6A98C561"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72" w:type="dxa"/>
            <w:shd w:val="clear" w:color="auto" w:fill="auto"/>
            <w:noWrap/>
            <w:vAlign w:val="center"/>
            <w:hideMark/>
          </w:tcPr>
          <w:p w14:paraId="01D8FD9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537" w:type="dxa"/>
            <w:shd w:val="clear" w:color="auto" w:fill="auto"/>
            <w:noWrap/>
            <w:vAlign w:val="center"/>
            <w:hideMark/>
          </w:tcPr>
          <w:p w14:paraId="7C85848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940" w:type="dxa"/>
            <w:shd w:val="clear" w:color="auto" w:fill="auto"/>
            <w:noWrap/>
            <w:vAlign w:val="center"/>
            <w:hideMark/>
          </w:tcPr>
          <w:p w14:paraId="29397CB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567" w:type="dxa"/>
            <w:shd w:val="clear" w:color="auto" w:fill="auto"/>
            <w:noWrap/>
            <w:vAlign w:val="center"/>
            <w:hideMark/>
          </w:tcPr>
          <w:p w14:paraId="1D7180D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276" w:type="dxa"/>
            <w:shd w:val="clear" w:color="auto" w:fill="auto"/>
            <w:noWrap/>
            <w:vAlign w:val="center"/>
            <w:hideMark/>
          </w:tcPr>
          <w:p w14:paraId="2667CF0F"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366FA8" w:rsidRPr="00326D7A" w14:paraId="4E6A17C8" w14:textId="77777777" w:rsidTr="00AA4A95">
        <w:trPr>
          <w:trHeight w:val="107"/>
        </w:trPr>
        <w:tc>
          <w:tcPr>
            <w:tcW w:w="672" w:type="dxa"/>
            <w:shd w:val="clear" w:color="auto" w:fill="auto"/>
            <w:noWrap/>
            <w:vAlign w:val="center"/>
            <w:hideMark/>
          </w:tcPr>
          <w:p w14:paraId="65D2F044"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5</w:t>
            </w:r>
          </w:p>
        </w:tc>
        <w:tc>
          <w:tcPr>
            <w:tcW w:w="945" w:type="dxa"/>
            <w:shd w:val="clear" w:color="auto" w:fill="auto"/>
            <w:noWrap/>
            <w:vAlign w:val="center"/>
            <w:hideMark/>
          </w:tcPr>
          <w:p w14:paraId="685845EE"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7" w:type="dxa"/>
            <w:shd w:val="clear" w:color="auto" w:fill="auto"/>
            <w:noWrap/>
            <w:vAlign w:val="center"/>
            <w:hideMark/>
          </w:tcPr>
          <w:p w14:paraId="1D7FA48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44D7026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33" w:type="dxa"/>
            <w:shd w:val="clear" w:color="auto" w:fill="auto"/>
            <w:noWrap/>
            <w:vAlign w:val="center"/>
            <w:hideMark/>
          </w:tcPr>
          <w:p w14:paraId="0783972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5E49E74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72" w:type="dxa"/>
            <w:shd w:val="clear" w:color="auto" w:fill="auto"/>
            <w:noWrap/>
            <w:vAlign w:val="center"/>
            <w:hideMark/>
          </w:tcPr>
          <w:p w14:paraId="5439F57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537" w:type="dxa"/>
            <w:shd w:val="clear" w:color="auto" w:fill="auto"/>
            <w:noWrap/>
            <w:vAlign w:val="center"/>
            <w:hideMark/>
          </w:tcPr>
          <w:p w14:paraId="4E8AC74C"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940" w:type="dxa"/>
            <w:shd w:val="clear" w:color="auto" w:fill="auto"/>
            <w:noWrap/>
            <w:vAlign w:val="center"/>
            <w:hideMark/>
          </w:tcPr>
          <w:p w14:paraId="3D0C8C1F"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567" w:type="dxa"/>
            <w:shd w:val="clear" w:color="auto" w:fill="auto"/>
            <w:noWrap/>
            <w:vAlign w:val="center"/>
            <w:hideMark/>
          </w:tcPr>
          <w:p w14:paraId="25684F1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276" w:type="dxa"/>
            <w:shd w:val="clear" w:color="auto" w:fill="auto"/>
            <w:noWrap/>
            <w:vAlign w:val="center"/>
            <w:hideMark/>
          </w:tcPr>
          <w:p w14:paraId="2DAFDAD0"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366FA8" w:rsidRPr="00326D7A" w14:paraId="6F37BB64" w14:textId="77777777" w:rsidTr="00AA4A95">
        <w:trPr>
          <w:trHeight w:val="154"/>
        </w:trPr>
        <w:tc>
          <w:tcPr>
            <w:tcW w:w="672" w:type="dxa"/>
            <w:shd w:val="clear" w:color="auto" w:fill="auto"/>
            <w:noWrap/>
            <w:vAlign w:val="center"/>
            <w:hideMark/>
          </w:tcPr>
          <w:p w14:paraId="571F32AA"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6</w:t>
            </w:r>
          </w:p>
        </w:tc>
        <w:tc>
          <w:tcPr>
            <w:tcW w:w="945" w:type="dxa"/>
            <w:shd w:val="clear" w:color="auto" w:fill="auto"/>
            <w:noWrap/>
            <w:vAlign w:val="center"/>
            <w:hideMark/>
          </w:tcPr>
          <w:p w14:paraId="62E789E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7" w:type="dxa"/>
            <w:shd w:val="clear" w:color="auto" w:fill="auto"/>
            <w:noWrap/>
            <w:vAlign w:val="center"/>
            <w:hideMark/>
          </w:tcPr>
          <w:p w14:paraId="67A1930B"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3C92F51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33" w:type="dxa"/>
            <w:shd w:val="clear" w:color="auto" w:fill="auto"/>
            <w:noWrap/>
            <w:vAlign w:val="center"/>
            <w:hideMark/>
          </w:tcPr>
          <w:p w14:paraId="6CD098D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19846020"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72" w:type="dxa"/>
            <w:shd w:val="clear" w:color="auto" w:fill="auto"/>
            <w:noWrap/>
            <w:vAlign w:val="center"/>
            <w:hideMark/>
          </w:tcPr>
          <w:p w14:paraId="0668746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537" w:type="dxa"/>
            <w:shd w:val="clear" w:color="auto" w:fill="auto"/>
            <w:noWrap/>
            <w:vAlign w:val="center"/>
            <w:hideMark/>
          </w:tcPr>
          <w:p w14:paraId="7045956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940" w:type="dxa"/>
            <w:shd w:val="clear" w:color="auto" w:fill="auto"/>
            <w:noWrap/>
            <w:vAlign w:val="center"/>
            <w:hideMark/>
          </w:tcPr>
          <w:p w14:paraId="3880E33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567" w:type="dxa"/>
            <w:shd w:val="clear" w:color="auto" w:fill="auto"/>
            <w:noWrap/>
            <w:vAlign w:val="center"/>
            <w:hideMark/>
          </w:tcPr>
          <w:p w14:paraId="439A60C5"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276" w:type="dxa"/>
            <w:shd w:val="clear" w:color="auto" w:fill="auto"/>
            <w:noWrap/>
            <w:vAlign w:val="center"/>
            <w:hideMark/>
          </w:tcPr>
          <w:p w14:paraId="147F3598"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366FA8" w:rsidRPr="00326D7A" w14:paraId="1335AFAC" w14:textId="77777777" w:rsidTr="00AA4A95">
        <w:trPr>
          <w:trHeight w:val="199"/>
        </w:trPr>
        <w:tc>
          <w:tcPr>
            <w:tcW w:w="672" w:type="dxa"/>
            <w:shd w:val="clear" w:color="auto" w:fill="auto"/>
            <w:noWrap/>
            <w:vAlign w:val="center"/>
            <w:hideMark/>
          </w:tcPr>
          <w:p w14:paraId="481CEDDA"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7</w:t>
            </w:r>
          </w:p>
        </w:tc>
        <w:tc>
          <w:tcPr>
            <w:tcW w:w="945" w:type="dxa"/>
            <w:shd w:val="clear" w:color="auto" w:fill="auto"/>
            <w:noWrap/>
            <w:vAlign w:val="center"/>
            <w:hideMark/>
          </w:tcPr>
          <w:p w14:paraId="18DDAE3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7" w:type="dxa"/>
            <w:shd w:val="clear" w:color="auto" w:fill="auto"/>
            <w:noWrap/>
            <w:vAlign w:val="center"/>
            <w:hideMark/>
          </w:tcPr>
          <w:p w14:paraId="0B71750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994" w:type="dxa"/>
            <w:shd w:val="clear" w:color="auto" w:fill="auto"/>
            <w:noWrap/>
            <w:vAlign w:val="center"/>
            <w:hideMark/>
          </w:tcPr>
          <w:p w14:paraId="1AA29F5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33" w:type="dxa"/>
            <w:shd w:val="clear" w:color="auto" w:fill="auto"/>
            <w:noWrap/>
            <w:vAlign w:val="center"/>
            <w:hideMark/>
          </w:tcPr>
          <w:p w14:paraId="6BC7059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4D2DAAC0" w14:textId="677C6457" w:rsidR="00366FA8" w:rsidRPr="00326D7A" w:rsidRDefault="0088416C" w:rsidP="000C07F9">
            <w:pPr>
              <w:spacing w:after="0" w:line="240" w:lineRule="auto"/>
              <w:jc w:val="center"/>
              <w:rPr>
                <w:rFonts w:asciiTheme="majorBidi" w:eastAsia="Times New Roman" w:hAnsiTheme="majorBidi" w:cstheme="majorBidi"/>
                <w:color w:val="000000"/>
                <w:sz w:val="20"/>
                <w:szCs w:val="20"/>
                <w:lang w:val="en-US"/>
              </w:rPr>
            </w:pPr>
            <w:r w:rsidRPr="00326D7A">
              <w:rPr>
                <w:rFonts w:asciiTheme="majorBidi" w:eastAsia="Times New Roman" w:hAnsiTheme="majorBidi" w:cstheme="majorBidi"/>
                <w:color w:val="000000"/>
                <w:sz w:val="20"/>
                <w:szCs w:val="20"/>
                <w:lang w:val="en-US"/>
              </w:rPr>
              <w:t>3</w:t>
            </w:r>
          </w:p>
        </w:tc>
        <w:tc>
          <w:tcPr>
            <w:tcW w:w="472" w:type="dxa"/>
            <w:shd w:val="clear" w:color="auto" w:fill="auto"/>
            <w:noWrap/>
            <w:vAlign w:val="center"/>
            <w:hideMark/>
          </w:tcPr>
          <w:p w14:paraId="6BFC533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537" w:type="dxa"/>
            <w:shd w:val="clear" w:color="auto" w:fill="auto"/>
            <w:noWrap/>
            <w:vAlign w:val="center"/>
            <w:hideMark/>
          </w:tcPr>
          <w:p w14:paraId="4A10C85C" w14:textId="011CDAE8" w:rsidR="00366FA8" w:rsidRPr="00326D7A" w:rsidRDefault="0088416C" w:rsidP="000C07F9">
            <w:pPr>
              <w:spacing w:after="0" w:line="240" w:lineRule="auto"/>
              <w:jc w:val="center"/>
              <w:rPr>
                <w:rFonts w:asciiTheme="majorBidi" w:eastAsia="Times New Roman" w:hAnsiTheme="majorBidi" w:cstheme="majorBidi"/>
                <w:color w:val="000000"/>
                <w:sz w:val="20"/>
                <w:szCs w:val="20"/>
                <w:lang w:val="en-US"/>
              </w:rPr>
            </w:pPr>
            <w:r w:rsidRPr="00326D7A">
              <w:rPr>
                <w:rFonts w:asciiTheme="majorBidi" w:eastAsia="Times New Roman" w:hAnsiTheme="majorBidi" w:cstheme="majorBidi"/>
                <w:color w:val="000000"/>
                <w:sz w:val="20"/>
                <w:szCs w:val="20"/>
                <w:lang w:val="en-US"/>
              </w:rPr>
              <w:t>9</w:t>
            </w:r>
          </w:p>
        </w:tc>
        <w:tc>
          <w:tcPr>
            <w:tcW w:w="940" w:type="dxa"/>
            <w:shd w:val="clear" w:color="auto" w:fill="auto"/>
            <w:noWrap/>
            <w:vAlign w:val="center"/>
            <w:hideMark/>
          </w:tcPr>
          <w:p w14:paraId="00E33C9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567" w:type="dxa"/>
            <w:shd w:val="clear" w:color="auto" w:fill="auto"/>
            <w:noWrap/>
            <w:vAlign w:val="center"/>
            <w:hideMark/>
          </w:tcPr>
          <w:p w14:paraId="2897B45C" w14:textId="53FDFE68" w:rsidR="00366FA8" w:rsidRPr="00326D7A" w:rsidRDefault="0088416C" w:rsidP="000C07F9">
            <w:pPr>
              <w:spacing w:after="0" w:line="240" w:lineRule="auto"/>
              <w:jc w:val="center"/>
              <w:rPr>
                <w:rFonts w:asciiTheme="majorBidi" w:eastAsia="Times New Roman" w:hAnsiTheme="majorBidi" w:cstheme="majorBidi"/>
                <w:color w:val="000000"/>
                <w:sz w:val="20"/>
                <w:szCs w:val="20"/>
                <w:lang w:val="en-US"/>
              </w:rPr>
            </w:pPr>
            <w:r w:rsidRPr="00326D7A">
              <w:rPr>
                <w:rFonts w:asciiTheme="majorBidi" w:eastAsia="Times New Roman" w:hAnsiTheme="majorBidi" w:cstheme="majorBidi"/>
                <w:color w:val="000000"/>
                <w:sz w:val="20"/>
                <w:szCs w:val="20"/>
                <w:lang w:val="en-US"/>
              </w:rPr>
              <w:t>1</w:t>
            </w:r>
          </w:p>
        </w:tc>
        <w:tc>
          <w:tcPr>
            <w:tcW w:w="1276" w:type="dxa"/>
            <w:shd w:val="clear" w:color="auto" w:fill="auto"/>
            <w:noWrap/>
            <w:vAlign w:val="center"/>
            <w:hideMark/>
          </w:tcPr>
          <w:p w14:paraId="5EEF08E9" w14:textId="3CF57804"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r w:rsidR="00C676BD">
              <w:rPr>
                <w:rFonts w:asciiTheme="majorBidi" w:eastAsia="Times New Roman" w:hAnsiTheme="majorBidi" w:cstheme="majorBidi"/>
                <w:color w:val="000000"/>
                <w:sz w:val="20"/>
                <w:szCs w:val="20"/>
              </w:rPr>
              <w:t xml:space="preserve"> </w:t>
            </w:r>
          </w:p>
        </w:tc>
      </w:tr>
      <w:tr w:rsidR="00366FA8" w:rsidRPr="00326D7A" w14:paraId="551CFC95" w14:textId="77777777" w:rsidTr="00AA4A95">
        <w:trPr>
          <w:trHeight w:val="90"/>
        </w:trPr>
        <w:tc>
          <w:tcPr>
            <w:tcW w:w="672" w:type="dxa"/>
            <w:shd w:val="clear" w:color="auto" w:fill="auto"/>
            <w:noWrap/>
            <w:vAlign w:val="center"/>
            <w:hideMark/>
          </w:tcPr>
          <w:p w14:paraId="0DA10D30"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8</w:t>
            </w:r>
          </w:p>
        </w:tc>
        <w:tc>
          <w:tcPr>
            <w:tcW w:w="945" w:type="dxa"/>
            <w:shd w:val="clear" w:color="auto" w:fill="auto"/>
            <w:noWrap/>
            <w:vAlign w:val="center"/>
            <w:hideMark/>
          </w:tcPr>
          <w:p w14:paraId="7683AAA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7" w:type="dxa"/>
            <w:shd w:val="clear" w:color="auto" w:fill="auto"/>
            <w:noWrap/>
            <w:vAlign w:val="center"/>
            <w:hideMark/>
          </w:tcPr>
          <w:p w14:paraId="343695B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2D199D0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33" w:type="dxa"/>
            <w:shd w:val="clear" w:color="auto" w:fill="auto"/>
            <w:noWrap/>
            <w:vAlign w:val="center"/>
            <w:hideMark/>
          </w:tcPr>
          <w:p w14:paraId="4AA963A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5F60657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72" w:type="dxa"/>
            <w:shd w:val="clear" w:color="auto" w:fill="auto"/>
            <w:noWrap/>
            <w:vAlign w:val="center"/>
            <w:hideMark/>
          </w:tcPr>
          <w:p w14:paraId="10216CBC"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537" w:type="dxa"/>
            <w:shd w:val="clear" w:color="auto" w:fill="auto"/>
            <w:noWrap/>
            <w:vAlign w:val="center"/>
            <w:hideMark/>
          </w:tcPr>
          <w:p w14:paraId="6D552E5A"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940" w:type="dxa"/>
            <w:shd w:val="clear" w:color="auto" w:fill="auto"/>
            <w:noWrap/>
            <w:vAlign w:val="center"/>
            <w:hideMark/>
          </w:tcPr>
          <w:p w14:paraId="77E02C8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567" w:type="dxa"/>
            <w:shd w:val="clear" w:color="auto" w:fill="auto"/>
            <w:noWrap/>
            <w:vAlign w:val="center"/>
            <w:hideMark/>
          </w:tcPr>
          <w:p w14:paraId="6E191E5E"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276" w:type="dxa"/>
            <w:shd w:val="clear" w:color="auto" w:fill="auto"/>
            <w:noWrap/>
            <w:vAlign w:val="center"/>
            <w:hideMark/>
          </w:tcPr>
          <w:p w14:paraId="54AEE892" w14:textId="0C998B56"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r w:rsidR="00C676BD">
              <w:rPr>
                <w:rFonts w:asciiTheme="majorBidi" w:eastAsia="Times New Roman" w:hAnsiTheme="majorBidi" w:cstheme="majorBidi"/>
                <w:color w:val="000000"/>
                <w:sz w:val="20"/>
                <w:szCs w:val="20"/>
              </w:rPr>
              <w:t xml:space="preserve"> </w:t>
            </w:r>
          </w:p>
        </w:tc>
      </w:tr>
      <w:tr w:rsidR="00366FA8" w:rsidRPr="00326D7A" w14:paraId="38A444A1" w14:textId="77777777" w:rsidTr="00AA4A95">
        <w:trPr>
          <w:trHeight w:val="70"/>
        </w:trPr>
        <w:tc>
          <w:tcPr>
            <w:tcW w:w="672" w:type="dxa"/>
            <w:shd w:val="clear" w:color="auto" w:fill="auto"/>
            <w:noWrap/>
            <w:vAlign w:val="center"/>
            <w:hideMark/>
          </w:tcPr>
          <w:p w14:paraId="5412CE46"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9</w:t>
            </w:r>
          </w:p>
        </w:tc>
        <w:tc>
          <w:tcPr>
            <w:tcW w:w="945" w:type="dxa"/>
            <w:shd w:val="clear" w:color="auto" w:fill="auto"/>
            <w:noWrap/>
            <w:vAlign w:val="center"/>
            <w:hideMark/>
          </w:tcPr>
          <w:p w14:paraId="70802DB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7" w:type="dxa"/>
            <w:shd w:val="clear" w:color="auto" w:fill="auto"/>
            <w:noWrap/>
            <w:vAlign w:val="center"/>
            <w:hideMark/>
          </w:tcPr>
          <w:p w14:paraId="0066C0F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0105846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33" w:type="dxa"/>
            <w:shd w:val="clear" w:color="auto" w:fill="auto"/>
            <w:noWrap/>
            <w:vAlign w:val="center"/>
            <w:hideMark/>
          </w:tcPr>
          <w:p w14:paraId="4BB4E72A"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7615219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72" w:type="dxa"/>
            <w:shd w:val="clear" w:color="auto" w:fill="auto"/>
            <w:noWrap/>
            <w:vAlign w:val="center"/>
            <w:hideMark/>
          </w:tcPr>
          <w:p w14:paraId="23B7840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537" w:type="dxa"/>
            <w:shd w:val="clear" w:color="auto" w:fill="auto"/>
            <w:noWrap/>
            <w:vAlign w:val="center"/>
            <w:hideMark/>
          </w:tcPr>
          <w:p w14:paraId="52504A38"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940" w:type="dxa"/>
            <w:shd w:val="clear" w:color="auto" w:fill="auto"/>
            <w:noWrap/>
            <w:vAlign w:val="center"/>
            <w:hideMark/>
          </w:tcPr>
          <w:p w14:paraId="6D3C2C18"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567" w:type="dxa"/>
            <w:shd w:val="clear" w:color="auto" w:fill="auto"/>
            <w:noWrap/>
            <w:vAlign w:val="center"/>
            <w:hideMark/>
          </w:tcPr>
          <w:p w14:paraId="3874882F"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276" w:type="dxa"/>
            <w:shd w:val="clear" w:color="auto" w:fill="auto"/>
            <w:noWrap/>
            <w:vAlign w:val="center"/>
            <w:hideMark/>
          </w:tcPr>
          <w:p w14:paraId="6999497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366FA8" w:rsidRPr="00326D7A" w14:paraId="65E877DE" w14:textId="77777777" w:rsidTr="00AA4A95">
        <w:trPr>
          <w:trHeight w:val="181"/>
        </w:trPr>
        <w:tc>
          <w:tcPr>
            <w:tcW w:w="672" w:type="dxa"/>
            <w:shd w:val="clear" w:color="auto" w:fill="auto"/>
            <w:noWrap/>
            <w:vAlign w:val="center"/>
            <w:hideMark/>
          </w:tcPr>
          <w:p w14:paraId="10E9ABA2"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10</w:t>
            </w:r>
          </w:p>
        </w:tc>
        <w:tc>
          <w:tcPr>
            <w:tcW w:w="945" w:type="dxa"/>
            <w:shd w:val="clear" w:color="auto" w:fill="auto"/>
            <w:noWrap/>
            <w:vAlign w:val="center"/>
            <w:hideMark/>
          </w:tcPr>
          <w:p w14:paraId="6F6A22D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7" w:type="dxa"/>
            <w:shd w:val="clear" w:color="auto" w:fill="auto"/>
            <w:noWrap/>
            <w:vAlign w:val="center"/>
            <w:hideMark/>
          </w:tcPr>
          <w:p w14:paraId="55C78CC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636FFC0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33" w:type="dxa"/>
            <w:shd w:val="clear" w:color="auto" w:fill="auto"/>
            <w:noWrap/>
            <w:vAlign w:val="center"/>
            <w:hideMark/>
          </w:tcPr>
          <w:p w14:paraId="5A2403D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32B50A08"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72" w:type="dxa"/>
            <w:shd w:val="clear" w:color="auto" w:fill="auto"/>
            <w:noWrap/>
            <w:vAlign w:val="center"/>
            <w:hideMark/>
          </w:tcPr>
          <w:p w14:paraId="664E991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537" w:type="dxa"/>
            <w:shd w:val="clear" w:color="auto" w:fill="auto"/>
            <w:noWrap/>
            <w:vAlign w:val="center"/>
            <w:hideMark/>
          </w:tcPr>
          <w:p w14:paraId="7053EC6E"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940" w:type="dxa"/>
            <w:shd w:val="clear" w:color="auto" w:fill="auto"/>
            <w:noWrap/>
            <w:vAlign w:val="center"/>
            <w:hideMark/>
          </w:tcPr>
          <w:p w14:paraId="5EA2396F"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567" w:type="dxa"/>
            <w:shd w:val="clear" w:color="auto" w:fill="auto"/>
            <w:noWrap/>
            <w:vAlign w:val="center"/>
            <w:hideMark/>
          </w:tcPr>
          <w:p w14:paraId="108252BC"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276" w:type="dxa"/>
            <w:shd w:val="clear" w:color="auto" w:fill="auto"/>
            <w:noWrap/>
            <w:vAlign w:val="center"/>
            <w:hideMark/>
          </w:tcPr>
          <w:p w14:paraId="72ACAFF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366FA8" w:rsidRPr="00326D7A" w14:paraId="3AB94124" w14:textId="77777777" w:rsidTr="00AA4A95">
        <w:trPr>
          <w:trHeight w:val="86"/>
        </w:trPr>
        <w:tc>
          <w:tcPr>
            <w:tcW w:w="672" w:type="dxa"/>
            <w:shd w:val="clear" w:color="auto" w:fill="auto"/>
            <w:noWrap/>
            <w:vAlign w:val="center"/>
            <w:hideMark/>
          </w:tcPr>
          <w:p w14:paraId="224B5C56"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11</w:t>
            </w:r>
          </w:p>
        </w:tc>
        <w:tc>
          <w:tcPr>
            <w:tcW w:w="945" w:type="dxa"/>
            <w:shd w:val="clear" w:color="auto" w:fill="auto"/>
            <w:noWrap/>
            <w:vAlign w:val="center"/>
            <w:hideMark/>
          </w:tcPr>
          <w:p w14:paraId="40221D2B"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7" w:type="dxa"/>
            <w:shd w:val="clear" w:color="auto" w:fill="auto"/>
            <w:noWrap/>
            <w:vAlign w:val="center"/>
            <w:hideMark/>
          </w:tcPr>
          <w:p w14:paraId="77C5D0DC"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7AEA8ABE"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33" w:type="dxa"/>
            <w:shd w:val="clear" w:color="auto" w:fill="auto"/>
            <w:noWrap/>
            <w:vAlign w:val="center"/>
            <w:hideMark/>
          </w:tcPr>
          <w:p w14:paraId="12D9A0EC"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41FF47F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72" w:type="dxa"/>
            <w:shd w:val="clear" w:color="auto" w:fill="auto"/>
            <w:noWrap/>
            <w:vAlign w:val="center"/>
            <w:hideMark/>
          </w:tcPr>
          <w:p w14:paraId="79798EF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537" w:type="dxa"/>
            <w:shd w:val="clear" w:color="auto" w:fill="auto"/>
            <w:noWrap/>
            <w:vAlign w:val="center"/>
            <w:hideMark/>
          </w:tcPr>
          <w:p w14:paraId="476ECD0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940" w:type="dxa"/>
            <w:shd w:val="clear" w:color="auto" w:fill="auto"/>
            <w:noWrap/>
            <w:vAlign w:val="center"/>
            <w:hideMark/>
          </w:tcPr>
          <w:p w14:paraId="00BC9F60"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567" w:type="dxa"/>
            <w:shd w:val="clear" w:color="auto" w:fill="auto"/>
            <w:noWrap/>
            <w:vAlign w:val="center"/>
            <w:hideMark/>
          </w:tcPr>
          <w:p w14:paraId="5F3AD5D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276" w:type="dxa"/>
            <w:shd w:val="clear" w:color="auto" w:fill="auto"/>
            <w:noWrap/>
            <w:vAlign w:val="center"/>
            <w:hideMark/>
          </w:tcPr>
          <w:p w14:paraId="6F2A097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366FA8" w:rsidRPr="00326D7A" w14:paraId="6421AEF3" w14:textId="77777777" w:rsidTr="00AA4A95">
        <w:trPr>
          <w:trHeight w:val="131"/>
        </w:trPr>
        <w:tc>
          <w:tcPr>
            <w:tcW w:w="672" w:type="dxa"/>
            <w:shd w:val="clear" w:color="auto" w:fill="auto"/>
            <w:noWrap/>
            <w:vAlign w:val="center"/>
            <w:hideMark/>
          </w:tcPr>
          <w:p w14:paraId="7004DD1D"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12</w:t>
            </w:r>
          </w:p>
        </w:tc>
        <w:tc>
          <w:tcPr>
            <w:tcW w:w="945" w:type="dxa"/>
            <w:shd w:val="clear" w:color="auto" w:fill="auto"/>
            <w:noWrap/>
            <w:vAlign w:val="center"/>
            <w:hideMark/>
          </w:tcPr>
          <w:p w14:paraId="05A395FA"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7" w:type="dxa"/>
            <w:shd w:val="clear" w:color="auto" w:fill="auto"/>
            <w:noWrap/>
            <w:vAlign w:val="center"/>
            <w:hideMark/>
          </w:tcPr>
          <w:p w14:paraId="6FBD55C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4D90E22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33" w:type="dxa"/>
            <w:shd w:val="clear" w:color="auto" w:fill="auto"/>
            <w:noWrap/>
            <w:vAlign w:val="center"/>
            <w:hideMark/>
          </w:tcPr>
          <w:p w14:paraId="4A41B06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5518B03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72" w:type="dxa"/>
            <w:shd w:val="clear" w:color="auto" w:fill="auto"/>
            <w:noWrap/>
            <w:vAlign w:val="center"/>
            <w:hideMark/>
          </w:tcPr>
          <w:p w14:paraId="2F2CF730"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537" w:type="dxa"/>
            <w:shd w:val="clear" w:color="auto" w:fill="auto"/>
            <w:noWrap/>
            <w:vAlign w:val="center"/>
            <w:hideMark/>
          </w:tcPr>
          <w:p w14:paraId="6B13B1AB"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940" w:type="dxa"/>
            <w:shd w:val="clear" w:color="auto" w:fill="auto"/>
            <w:noWrap/>
            <w:vAlign w:val="center"/>
            <w:hideMark/>
          </w:tcPr>
          <w:p w14:paraId="6D93E70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567" w:type="dxa"/>
            <w:shd w:val="clear" w:color="auto" w:fill="auto"/>
            <w:noWrap/>
            <w:vAlign w:val="center"/>
            <w:hideMark/>
          </w:tcPr>
          <w:p w14:paraId="5E12E5C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276" w:type="dxa"/>
            <w:shd w:val="clear" w:color="auto" w:fill="auto"/>
            <w:noWrap/>
            <w:vAlign w:val="center"/>
            <w:hideMark/>
          </w:tcPr>
          <w:p w14:paraId="16054B2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366FA8" w:rsidRPr="00326D7A" w14:paraId="4F5D2091" w14:textId="77777777" w:rsidTr="00AA4A95">
        <w:trPr>
          <w:trHeight w:val="70"/>
        </w:trPr>
        <w:tc>
          <w:tcPr>
            <w:tcW w:w="672" w:type="dxa"/>
            <w:shd w:val="clear" w:color="auto" w:fill="auto"/>
            <w:noWrap/>
            <w:vAlign w:val="center"/>
            <w:hideMark/>
          </w:tcPr>
          <w:p w14:paraId="7B41838E"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13</w:t>
            </w:r>
          </w:p>
        </w:tc>
        <w:tc>
          <w:tcPr>
            <w:tcW w:w="945" w:type="dxa"/>
            <w:shd w:val="clear" w:color="auto" w:fill="auto"/>
            <w:noWrap/>
            <w:vAlign w:val="center"/>
            <w:hideMark/>
          </w:tcPr>
          <w:p w14:paraId="1B60D24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7" w:type="dxa"/>
            <w:shd w:val="clear" w:color="auto" w:fill="auto"/>
            <w:noWrap/>
            <w:vAlign w:val="center"/>
            <w:hideMark/>
          </w:tcPr>
          <w:p w14:paraId="6C6FB2A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142587B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33" w:type="dxa"/>
            <w:shd w:val="clear" w:color="auto" w:fill="auto"/>
            <w:noWrap/>
            <w:vAlign w:val="center"/>
            <w:hideMark/>
          </w:tcPr>
          <w:p w14:paraId="7ED513D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4F66B8BB"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72" w:type="dxa"/>
            <w:shd w:val="clear" w:color="auto" w:fill="auto"/>
            <w:noWrap/>
            <w:vAlign w:val="center"/>
            <w:hideMark/>
          </w:tcPr>
          <w:p w14:paraId="32C9BC9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537" w:type="dxa"/>
            <w:shd w:val="clear" w:color="auto" w:fill="auto"/>
            <w:noWrap/>
            <w:vAlign w:val="center"/>
            <w:hideMark/>
          </w:tcPr>
          <w:p w14:paraId="0053F05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940" w:type="dxa"/>
            <w:shd w:val="clear" w:color="auto" w:fill="auto"/>
            <w:noWrap/>
            <w:vAlign w:val="center"/>
            <w:hideMark/>
          </w:tcPr>
          <w:p w14:paraId="2F377E5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567" w:type="dxa"/>
            <w:shd w:val="clear" w:color="auto" w:fill="auto"/>
            <w:noWrap/>
            <w:vAlign w:val="center"/>
            <w:hideMark/>
          </w:tcPr>
          <w:p w14:paraId="7EF68F71"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276" w:type="dxa"/>
            <w:shd w:val="clear" w:color="auto" w:fill="auto"/>
            <w:noWrap/>
            <w:vAlign w:val="center"/>
            <w:hideMark/>
          </w:tcPr>
          <w:p w14:paraId="53E9E75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366FA8" w:rsidRPr="00326D7A" w14:paraId="77853AF4" w14:textId="77777777" w:rsidTr="00AA4A95">
        <w:trPr>
          <w:trHeight w:val="70"/>
        </w:trPr>
        <w:tc>
          <w:tcPr>
            <w:tcW w:w="672" w:type="dxa"/>
            <w:shd w:val="clear" w:color="auto" w:fill="auto"/>
            <w:noWrap/>
            <w:vAlign w:val="center"/>
            <w:hideMark/>
          </w:tcPr>
          <w:p w14:paraId="42B72F58"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14</w:t>
            </w:r>
          </w:p>
        </w:tc>
        <w:tc>
          <w:tcPr>
            <w:tcW w:w="945" w:type="dxa"/>
            <w:shd w:val="clear" w:color="auto" w:fill="auto"/>
            <w:noWrap/>
            <w:vAlign w:val="center"/>
            <w:hideMark/>
          </w:tcPr>
          <w:p w14:paraId="08A0268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7" w:type="dxa"/>
            <w:shd w:val="clear" w:color="auto" w:fill="auto"/>
            <w:noWrap/>
            <w:vAlign w:val="center"/>
            <w:hideMark/>
          </w:tcPr>
          <w:p w14:paraId="02F3B210"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994" w:type="dxa"/>
            <w:shd w:val="clear" w:color="auto" w:fill="auto"/>
            <w:noWrap/>
            <w:vAlign w:val="center"/>
            <w:hideMark/>
          </w:tcPr>
          <w:p w14:paraId="5A02C430"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33" w:type="dxa"/>
            <w:shd w:val="clear" w:color="auto" w:fill="auto"/>
            <w:noWrap/>
            <w:vAlign w:val="center"/>
            <w:hideMark/>
          </w:tcPr>
          <w:p w14:paraId="372D3E0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5DB091AA"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2</w:t>
            </w:r>
          </w:p>
        </w:tc>
        <w:tc>
          <w:tcPr>
            <w:tcW w:w="472" w:type="dxa"/>
            <w:shd w:val="clear" w:color="auto" w:fill="auto"/>
            <w:noWrap/>
            <w:vAlign w:val="center"/>
            <w:hideMark/>
          </w:tcPr>
          <w:p w14:paraId="59D116C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537" w:type="dxa"/>
            <w:shd w:val="clear" w:color="auto" w:fill="auto"/>
            <w:noWrap/>
            <w:vAlign w:val="center"/>
            <w:hideMark/>
          </w:tcPr>
          <w:p w14:paraId="456398F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8</w:t>
            </w:r>
          </w:p>
        </w:tc>
        <w:tc>
          <w:tcPr>
            <w:tcW w:w="940" w:type="dxa"/>
            <w:shd w:val="clear" w:color="auto" w:fill="auto"/>
            <w:noWrap/>
            <w:vAlign w:val="center"/>
            <w:hideMark/>
          </w:tcPr>
          <w:p w14:paraId="18F069A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567" w:type="dxa"/>
            <w:shd w:val="clear" w:color="auto" w:fill="auto"/>
            <w:noWrap/>
            <w:vAlign w:val="center"/>
            <w:hideMark/>
          </w:tcPr>
          <w:p w14:paraId="5A11829B"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0,9</w:t>
            </w:r>
          </w:p>
        </w:tc>
        <w:tc>
          <w:tcPr>
            <w:tcW w:w="1276" w:type="dxa"/>
            <w:shd w:val="clear" w:color="auto" w:fill="auto"/>
            <w:noWrap/>
            <w:vAlign w:val="center"/>
            <w:hideMark/>
          </w:tcPr>
          <w:p w14:paraId="6CCC5FD4" w14:textId="16EAB792"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tidak</w:t>
            </w:r>
            <w:r w:rsidR="00C676BD">
              <w:rPr>
                <w:rFonts w:asciiTheme="majorBidi" w:eastAsia="Times New Roman" w:hAnsiTheme="majorBidi" w:cstheme="majorBidi"/>
                <w:color w:val="000000"/>
                <w:sz w:val="20"/>
                <w:szCs w:val="20"/>
              </w:rPr>
              <w:t xml:space="preserve"> </w:t>
            </w:r>
            <w:r w:rsidRPr="00326D7A">
              <w:rPr>
                <w:rFonts w:asciiTheme="majorBidi" w:eastAsia="Times New Roman" w:hAnsiTheme="majorBidi" w:cstheme="majorBidi"/>
                <w:color w:val="000000"/>
                <w:sz w:val="20"/>
                <w:szCs w:val="20"/>
              </w:rPr>
              <w:t>valid</w:t>
            </w:r>
            <w:r w:rsidR="00C676BD">
              <w:rPr>
                <w:rFonts w:asciiTheme="majorBidi" w:eastAsia="Times New Roman" w:hAnsiTheme="majorBidi" w:cstheme="majorBidi"/>
                <w:color w:val="000000"/>
                <w:sz w:val="20"/>
                <w:szCs w:val="20"/>
              </w:rPr>
              <w:t xml:space="preserve"> </w:t>
            </w:r>
          </w:p>
        </w:tc>
      </w:tr>
      <w:tr w:rsidR="00366FA8" w:rsidRPr="00326D7A" w14:paraId="74FCCB32" w14:textId="77777777" w:rsidTr="00AA4A95">
        <w:trPr>
          <w:trHeight w:val="113"/>
        </w:trPr>
        <w:tc>
          <w:tcPr>
            <w:tcW w:w="672" w:type="dxa"/>
            <w:shd w:val="clear" w:color="auto" w:fill="auto"/>
            <w:noWrap/>
            <w:vAlign w:val="center"/>
            <w:hideMark/>
          </w:tcPr>
          <w:p w14:paraId="4D33950E"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15</w:t>
            </w:r>
          </w:p>
        </w:tc>
        <w:tc>
          <w:tcPr>
            <w:tcW w:w="945" w:type="dxa"/>
            <w:shd w:val="clear" w:color="auto" w:fill="auto"/>
            <w:noWrap/>
            <w:vAlign w:val="center"/>
            <w:hideMark/>
          </w:tcPr>
          <w:p w14:paraId="4EEA220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7" w:type="dxa"/>
            <w:shd w:val="clear" w:color="auto" w:fill="auto"/>
            <w:noWrap/>
            <w:vAlign w:val="center"/>
            <w:hideMark/>
          </w:tcPr>
          <w:p w14:paraId="0727A47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16DCEE6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33" w:type="dxa"/>
            <w:shd w:val="clear" w:color="auto" w:fill="auto"/>
            <w:noWrap/>
            <w:vAlign w:val="center"/>
            <w:hideMark/>
          </w:tcPr>
          <w:p w14:paraId="34B2AD5A"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45B1178F"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72" w:type="dxa"/>
            <w:shd w:val="clear" w:color="auto" w:fill="auto"/>
            <w:noWrap/>
            <w:vAlign w:val="center"/>
            <w:hideMark/>
          </w:tcPr>
          <w:p w14:paraId="35E195D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537" w:type="dxa"/>
            <w:shd w:val="clear" w:color="auto" w:fill="auto"/>
            <w:noWrap/>
            <w:vAlign w:val="center"/>
            <w:hideMark/>
          </w:tcPr>
          <w:p w14:paraId="2A3DA76E"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940" w:type="dxa"/>
            <w:shd w:val="clear" w:color="auto" w:fill="auto"/>
            <w:noWrap/>
            <w:vAlign w:val="center"/>
            <w:hideMark/>
          </w:tcPr>
          <w:p w14:paraId="1A4CF065"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567" w:type="dxa"/>
            <w:shd w:val="clear" w:color="auto" w:fill="auto"/>
            <w:noWrap/>
            <w:vAlign w:val="center"/>
            <w:hideMark/>
          </w:tcPr>
          <w:p w14:paraId="14AF0678"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276" w:type="dxa"/>
            <w:shd w:val="clear" w:color="auto" w:fill="auto"/>
            <w:noWrap/>
            <w:vAlign w:val="center"/>
            <w:hideMark/>
          </w:tcPr>
          <w:p w14:paraId="1997F0C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366FA8" w:rsidRPr="00326D7A" w14:paraId="4238D592" w14:textId="77777777" w:rsidTr="00AA4A95">
        <w:trPr>
          <w:trHeight w:val="159"/>
        </w:trPr>
        <w:tc>
          <w:tcPr>
            <w:tcW w:w="672" w:type="dxa"/>
            <w:shd w:val="clear" w:color="auto" w:fill="auto"/>
            <w:noWrap/>
            <w:vAlign w:val="center"/>
            <w:hideMark/>
          </w:tcPr>
          <w:p w14:paraId="210C3341"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16</w:t>
            </w:r>
          </w:p>
        </w:tc>
        <w:tc>
          <w:tcPr>
            <w:tcW w:w="945" w:type="dxa"/>
            <w:shd w:val="clear" w:color="auto" w:fill="auto"/>
            <w:noWrap/>
            <w:vAlign w:val="center"/>
            <w:hideMark/>
          </w:tcPr>
          <w:p w14:paraId="6C17024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7" w:type="dxa"/>
            <w:shd w:val="clear" w:color="auto" w:fill="auto"/>
            <w:noWrap/>
            <w:vAlign w:val="center"/>
            <w:hideMark/>
          </w:tcPr>
          <w:p w14:paraId="49BF4A70"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4A97933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33" w:type="dxa"/>
            <w:shd w:val="clear" w:color="auto" w:fill="auto"/>
            <w:noWrap/>
            <w:vAlign w:val="center"/>
            <w:hideMark/>
          </w:tcPr>
          <w:p w14:paraId="33F7675E"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35455871"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72" w:type="dxa"/>
            <w:shd w:val="clear" w:color="auto" w:fill="auto"/>
            <w:noWrap/>
            <w:vAlign w:val="center"/>
            <w:hideMark/>
          </w:tcPr>
          <w:p w14:paraId="405EB1FB"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537" w:type="dxa"/>
            <w:shd w:val="clear" w:color="auto" w:fill="auto"/>
            <w:noWrap/>
            <w:vAlign w:val="center"/>
            <w:hideMark/>
          </w:tcPr>
          <w:p w14:paraId="0BDEB63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940" w:type="dxa"/>
            <w:shd w:val="clear" w:color="auto" w:fill="auto"/>
            <w:noWrap/>
            <w:vAlign w:val="center"/>
            <w:hideMark/>
          </w:tcPr>
          <w:p w14:paraId="7A0203A5"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567" w:type="dxa"/>
            <w:shd w:val="clear" w:color="auto" w:fill="auto"/>
            <w:noWrap/>
            <w:vAlign w:val="center"/>
            <w:hideMark/>
          </w:tcPr>
          <w:p w14:paraId="3A52C7B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276" w:type="dxa"/>
            <w:shd w:val="clear" w:color="auto" w:fill="auto"/>
            <w:noWrap/>
            <w:vAlign w:val="center"/>
            <w:hideMark/>
          </w:tcPr>
          <w:p w14:paraId="14C41A7C"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bl>
    <w:p w14:paraId="0444CDA9" w14:textId="77777777" w:rsidR="00C37A6A" w:rsidRDefault="00C37A6A" w:rsidP="00AA4A95">
      <w:pPr>
        <w:spacing w:after="0" w:line="276" w:lineRule="auto"/>
        <w:ind w:left="76" w:firstLine="720"/>
        <w:rPr>
          <w:rFonts w:asciiTheme="majorBidi" w:hAnsiTheme="majorBidi" w:cstheme="majorBidi"/>
          <w:b/>
          <w:bCs/>
          <w:lang w:val="en-GB"/>
        </w:rPr>
      </w:pPr>
    </w:p>
    <w:p w14:paraId="50F62FBD" w14:textId="616F4294" w:rsidR="007A0EAA" w:rsidRPr="00B11F35" w:rsidRDefault="00F43979" w:rsidP="00B11F35">
      <w:pPr>
        <w:spacing w:after="0" w:line="480" w:lineRule="auto"/>
        <w:ind w:left="993" w:firstLine="538"/>
        <w:contextualSpacing/>
        <w:jc w:val="both"/>
        <w:rPr>
          <w:rFonts w:asciiTheme="majorBidi" w:hAnsiTheme="majorBidi" w:cstheme="majorBidi"/>
          <w:sz w:val="24"/>
          <w:szCs w:val="24"/>
          <w:lang w:val="en-GB"/>
        </w:rPr>
      </w:pPr>
      <w:r w:rsidRPr="00326D7A">
        <w:rPr>
          <w:rFonts w:asciiTheme="majorBidi" w:hAnsiTheme="majorBidi" w:cstheme="majorBidi"/>
          <w:sz w:val="24"/>
          <w:szCs w:val="24"/>
        </w:rPr>
        <w:t>D</w:t>
      </w:r>
      <w:r w:rsidR="00EB70BD" w:rsidRPr="00326D7A">
        <w:rPr>
          <w:rFonts w:asciiTheme="majorBidi" w:hAnsiTheme="majorBidi" w:cstheme="majorBidi"/>
          <w:sz w:val="24"/>
          <w:szCs w:val="24"/>
          <w:lang w:val="en-GB"/>
        </w:rPr>
        <w:t>ari</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hasil</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table</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diatas,</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dinyatakan</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bahwa</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angket</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dari</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variable</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Manajemen</w:t>
      </w:r>
      <w:r w:rsidR="00C676BD">
        <w:rPr>
          <w:rFonts w:asciiTheme="majorBidi" w:hAnsiTheme="majorBidi" w:cstheme="majorBidi"/>
          <w:sz w:val="24"/>
          <w:szCs w:val="24"/>
          <w:lang w:val="en-GB"/>
        </w:rPr>
        <w:t xml:space="preserve"> </w:t>
      </w:r>
      <w:r w:rsidR="00EB70BD" w:rsidRPr="00AA4A95">
        <w:rPr>
          <w:rFonts w:asciiTheme="majorBidi" w:hAnsiTheme="majorBidi" w:cstheme="majorBidi"/>
          <w:sz w:val="24"/>
          <w:szCs w:val="24"/>
        </w:rPr>
        <w:t>Waktu</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yang</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tidaj</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valid</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ada</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sebanyak</w:t>
      </w:r>
      <w:r w:rsidR="00C676BD">
        <w:rPr>
          <w:rFonts w:asciiTheme="majorBidi" w:hAnsiTheme="majorBidi" w:cstheme="majorBidi"/>
          <w:sz w:val="24"/>
          <w:szCs w:val="24"/>
          <w:lang w:val="en-GB"/>
        </w:rPr>
        <w:t xml:space="preserve"> </w:t>
      </w:r>
      <w:r w:rsidR="0088416C" w:rsidRPr="00326D7A">
        <w:rPr>
          <w:rFonts w:asciiTheme="majorBidi" w:hAnsiTheme="majorBidi" w:cstheme="majorBidi"/>
          <w:sz w:val="24"/>
          <w:szCs w:val="24"/>
          <w:lang w:val="en-GB"/>
        </w:rPr>
        <w:t>3</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butir</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pernyataan</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dari</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16</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pernyata</w:t>
      </w:r>
      <w:r w:rsidR="0068478D" w:rsidRPr="00326D7A">
        <w:rPr>
          <w:rFonts w:asciiTheme="majorBidi" w:hAnsiTheme="majorBidi" w:cstheme="majorBidi"/>
          <w:sz w:val="24"/>
          <w:szCs w:val="24"/>
          <w:lang w:val="en-GB"/>
        </w:rPr>
        <w:t>an</w:t>
      </w:r>
      <w:r w:rsidR="00C676BD">
        <w:rPr>
          <w:rFonts w:asciiTheme="majorBidi" w:hAnsiTheme="majorBidi" w:cstheme="majorBidi"/>
          <w:sz w:val="24"/>
          <w:szCs w:val="24"/>
          <w:lang w:val="en-GB"/>
        </w:rPr>
        <w:t xml:space="preserve"> </w:t>
      </w:r>
      <w:r w:rsidR="0068478D" w:rsidRPr="00326D7A">
        <w:rPr>
          <w:rFonts w:asciiTheme="majorBidi" w:hAnsiTheme="majorBidi" w:cstheme="majorBidi"/>
          <w:sz w:val="24"/>
          <w:szCs w:val="24"/>
          <w:lang w:val="en-GB"/>
        </w:rPr>
        <w:t>yakni</w:t>
      </w:r>
      <w:r w:rsidR="00C676BD">
        <w:rPr>
          <w:rFonts w:asciiTheme="majorBidi" w:hAnsiTheme="majorBidi" w:cstheme="majorBidi"/>
          <w:sz w:val="24"/>
          <w:szCs w:val="24"/>
          <w:lang w:val="en-GB"/>
        </w:rPr>
        <w:t xml:space="preserve"> </w:t>
      </w:r>
      <w:r w:rsidR="0068478D" w:rsidRPr="00326D7A">
        <w:rPr>
          <w:rFonts w:asciiTheme="majorBidi" w:hAnsiTheme="majorBidi" w:cstheme="majorBidi"/>
          <w:sz w:val="24"/>
          <w:szCs w:val="24"/>
          <w:lang w:val="en-GB"/>
        </w:rPr>
        <w:t>pada</w:t>
      </w:r>
      <w:r w:rsidR="00C676BD">
        <w:rPr>
          <w:rFonts w:asciiTheme="majorBidi" w:hAnsiTheme="majorBidi" w:cstheme="majorBidi"/>
          <w:sz w:val="24"/>
          <w:szCs w:val="24"/>
          <w:lang w:val="en-GB"/>
        </w:rPr>
        <w:t xml:space="preserve"> </w:t>
      </w:r>
      <w:r w:rsidR="0068478D" w:rsidRPr="00326D7A">
        <w:rPr>
          <w:rFonts w:asciiTheme="majorBidi" w:hAnsiTheme="majorBidi" w:cstheme="majorBidi"/>
          <w:sz w:val="24"/>
          <w:szCs w:val="24"/>
          <w:lang w:val="en-GB"/>
        </w:rPr>
        <w:t>nomor</w:t>
      </w:r>
      <w:r w:rsidR="00C676BD">
        <w:rPr>
          <w:rFonts w:asciiTheme="majorBidi" w:hAnsiTheme="majorBidi" w:cstheme="majorBidi"/>
          <w:sz w:val="24"/>
          <w:szCs w:val="24"/>
          <w:lang w:val="en-GB"/>
        </w:rPr>
        <w:t xml:space="preserve"> </w:t>
      </w:r>
      <w:r w:rsidR="0068478D" w:rsidRPr="00326D7A">
        <w:rPr>
          <w:rFonts w:asciiTheme="majorBidi" w:hAnsiTheme="majorBidi" w:cstheme="majorBidi"/>
          <w:sz w:val="24"/>
          <w:szCs w:val="24"/>
          <w:lang w:val="en-GB"/>
        </w:rPr>
        <w:t>item</w:t>
      </w:r>
      <w:r w:rsidR="00C676BD">
        <w:rPr>
          <w:rFonts w:asciiTheme="majorBidi" w:hAnsiTheme="majorBidi" w:cstheme="majorBidi"/>
          <w:sz w:val="24"/>
          <w:szCs w:val="24"/>
          <w:lang w:val="en-GB"/>
        </w:rPr>
        <w:t xml:space="preserve"> </w:t>
      </w:r>
      <w:r w:rsidR="0068478D" w:rsidRPr="00326D7A">
        <w:rPr>
          <w:rFonts w:asciiTheme="majorBidi" w:hAnsiTheme="majorBidi" w:cstheme="majorBidi"/>
          <w:sz w:val="24"/>
          <w:szCs w:val="24"/>
          <w:lang w:val="en-GB"/>
        </w:rPr>
        <w:t>1,3,14</w:t>
      </w:r>
    </w:p>
    <w:p w14:paraId="4CA52B8A" w14:textId="77777777" w:rsidR="0075283E" w:rsidRDefault="0075283E" w:rsidP="00623B17">
      <w:pPr>
        <w:pStyle w:val="daftartabel"/>
        <w:spacing w:line="240" w:lineRule="auto"/>
        <w:ind w:left="993" w:firstLine="0"/>
        <w:rPr>
          <w:lang w:val="id-ID"/>
        </w:rPr>
      </w:pPr>
    </w:p>
    <w:p w14:paraId="67293BE0" w14:textId="38277C3F" w:rsidR="00CC5C2F" w:rsidRPr="004B1095" w:rsidRDefault="00B11F35" w:rsidP="0075283E">
      <w:pPr>
        <w:pStyle w:val="daftartabel"/>
        <w:ind w:left="993" w:firstLine="0"/>
      </w:pPr>
      <w:r>
        <w:lastRenderedPageBreak/>
        <w:t>Ta</w:t>
      </w:r>
      <w:r w:rsidR="00366FA8" w:rsidRPr="004B1095">
        <w:t>bel</w:t>
      </w:r>
      <w:r w:rsidR="00C676BD" w:rsidRPr="004B1095">
        <w:t xml:space="preserve"> </w:t>
      </w:r>
      <w:r w:rsidR="00366FA8" w:rsidRPr="004B1095">
        <w:t>3.5</w:t>
      </w:r>
      <w:r w:rsidR="00C676BD" w:rsidRPr="004B1095">
        <w:t xml:space="preserve"> </w:t>
      </w:r>
      <w:r w:rsidR="00366FA8" w:rsidRPr="004B1095">
        <w:t>Aiken</w:t>
      </w:r>
      <w:r w:rsidR="00C676BD" w:rsidRPr="004B1095">
        <w:t xml:space="preserve"> </w:t>
      </w:r>
      <w:r w:rsidR="00366FA8" w:rsidRPr="004B1095">
        <w:t>V</w:t>
      </w:r>
      <w:r w:rsidR="00C676BD" w:rsidRPr="004B1095">
        <w:t xml:space="preserve"> </w:t>
      </w:r>
      <w:r w:rsidR="00366FA8" w:rsidRPr="004B1095">
        <w:t>Bimbingan</w:t>
      </w:r>
      <w:r w:rsidR="00C676BD" w:rsidRPr="004B1095">
        <w:t xml:space="preserve"> </w:t>
      </w:r>
      <w:r w:rsidR="00366FA8" w:rsidRPr="004B1095">
        <w:t>Guru</w:t>
      </w:r>
    </w:p>
    <w:tbl>
      <w:tblPr>
        <w:tblW w:w="7587" w:type="dxa"/>
        <w:tblInd w:w="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883"/>
        <w:gridCol w:w="661"/>
        <w:gridCol w:w="994"/>
        <w:gridCol w:w="428"/>
        <w:gridCol w:w="428"/>
        <w:gridCol w:w="428"/>
        <w:gridCol w:w="437"/>
        <w:gridCol w:w="829"/>
        <w:gridCol w:w="610"/>
        <w:gridCol w:w="1319"/>
      </w:tblGrid>
      <w:tr w:rsidR="00C37A6A" w:rsidRPr="00326D7A" w14:paraId="48BD0FB7" w14:textId="77777777" w:rsidTr="0075283E">
        <w:trPr>
          <w:trHeight w:val="495"/>
          <w:tblHeader/>
        </w:trPr>
        <w:tc>
          <w:tcPr>
            <w:tcW w:w="570" w:type="dxa"/>
            <w:shd w:val="clear" w:color="auto" w:fill="auto"/>
            <w:noWrap/>
            <w:vAlign w:val="center"/>
            <w:hideMark/>
          </w:tcPr>
          <w:p w14:paraId="7C539525" w14:textId="556C1C2E"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Butir</w:t>
            </w:r>
            <w:r w:rsidR="00C676BD">
              <w:rPr>
                <w:rFonts w:asciiTheme="majorBidi" w:eastAsia="Times New Roman" w:hAnsiTheme="majorBidi" w:cstheme="majorBidi"/>
                <w:b/>
                <w:bCs/>
                <w:color w:val="000000"/>
                <w:sz w:val="20"/>
                <w:szCs w:val="20"/>
              </w:rPr>
              <w:t xml:space="preserve"> </w:t>
            </w:r>
          </w:p>
        </w:tc>
        <w:tc>
          <w:tcPr>
            <w:tcW w:w="883" w:type="dxa"/>
            <w:shd w:val="clear" w:color="auto" w:fill="auto"/>
            <w:noWrap/>
            <w:vAlign w:val="center"/>
            <w:hideMark/>
          </w:tcPr>
          <w:p w14:paraId="2D8D9664" w14:textId="277464DC"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Bu</w:t>
            </w:r>
            <w:r w:rsidR="00C676BD">
              <w:rPr>
                <w:rFonts w:asciiTheme="majorBidi" w:eastAsia="Times New Roman" w:hAnsiTheme="majorBidi" w:cstheme="majorBidi"/>
                <w:b/>
                <w:bCs/>
                <w:color w:val="000000"/>
                <w:sz w:val="20"/>
                <w:szCs w:val="20"/>
              </w:rPr>
              <w:t xml:space="preserve"> </w:t>
            </w:r>
            <w:r w:rsidRPr="00326D7A">
              <w:rPr>
                <w:rFonts w:asciiTheme="majorBidi" w:eastAsia="Times New Roman" w:hAnsiTheme="majorBidi" w:cstheme="majorBidi"/>
                <w:b/>
                <w:bCs/>
                <w:color w:val="000000"/>
                <w:sz w:val="20"/>
                <w:szCs w:val="20"/>
              </w:rPr>
              <w:t>Mamba</w:t>
            </w:r>
          </w:p>
        </w:tc>
        <w:tc>
          <w:tcPr>
            <w:tcW w:w="661" w:type="dxa"/>
            <w:shd w:val="clear" w:color="auto" w:fill="auto"/>
            <w:noWrap/>
            <w:vAlign w:val="center"/>
            <w:hideMark/>
          </w:tcPr>
          <w:p w14:paraId="2BCF4E2D" w14:textId="4A22D17F"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Pak</w:t>
            </w:r>
            <w:r w:rsidR="00C676BD">
              <w:rPr>
                <w:rFonts w:asciiTheme="majorBidi" w:eastAsia="Times New Roman" w:hAnsiTheme="majorBidi" w:cstheme="majorBidi"/>
                <w:b/>
                <w:bCs/>
                <w:color w:val="000000"/>
                <w:sz w:val="20"/>
                <w:szCs w:val="20"/>
              </w:rPr>
              <w:t xml:space="preserve"> </w:t>
            </w:r>
            <w:r w:rsidRPr="00326D7A">
              <w:rPr>
                <w:rFonts w:asciiTheme="majorBidi" w:eastAsia="Times New Roman" w:hAnsiTheme="majorBidi" w:cstheme="majorBidi"/>
                <w:b/>
                <w:bCs/>
                <w:color w:val="000000"/>
                <w:sz w:val="20"/>
                <w:szCs w:val="20"/>
              </w:rPr>
              <w:t>Baqi</w:t>
            </w:r>
          </w:p>
        </w:tc>
        <w:tc>
          <w:tcPr>
            <w:tcW w:w="994" w:type="dxa"/>
            <w:shd w:val="clear" w:color="auto" w:fill="auto"/>
            <w:noWrap/>
            <w:vAlign w:val="center"/>
            <w:hideMark/>
          </w:tcPr>
          <w:p w14:paraId="4AF6D1A3" w14:textId="0B400DF1"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Pak</w:t>
            </w:r>
            <w:r w:rsidR="00C676BD">
              <w:rPr>
                <w:rFonts w:asciiTheme="majorBidi" w:eastAsia="Times New Roman" w:hAnsiTheme="majorBidi" w:cstheme="majorBidi"/>
                <w:b/>
                <w:bCs/>
                <w:color w:val="000000"/>
                <w:sz w:val="20"/>
                <w:szCs w:val="20"/>
              </w:rPr>
              <w:t xml:space="preserve"> </w:t>
            </w:r>
            <w:r w:rsidRPr="00326D7A">
              <w:rPr>
                <w:rFonts w:asciiTheme="majorBidi" w:eastAsia="Times New Roman" w:hAnsiTheme="majorBidi" w:cstheme="majorBidi"/>
                <w:b/>
                <w:bCs/>
                <w:color w:val="000000"/>
                <w:sz w:val="20"/>
                <w:szCs w:val="20"/>
              </w:rPr>
              <w:t>Mukhtar</w:t>
            </w:r>
          </w:p>
        </w:tc>
        <w:tc>
          <w:tcPr>
            <w:tcW w:w="428" w:type="dxa"/>
            <w:shd w:val="clear" w:color="auto" w:fill="auto"/>
            <w:noWrap/>
            <w:vAlign w:val="center"/>
            <w:hideMark/>
          </w:tcPr>
          <w:p w14:paraId="79D54A61"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S1</w:t>
            </w:r>
          </w:p>
        </w:tc>
        <w:tc>
          <w:tcPr>
            <w:tcW w:w="428" w:type="dxa"/>
            <w:shd w:val="clear" w:color="auto" w:fill="auto"/>
            <w:noWrap/>
            <w:vAlign w:val="center"/>
            <w:hideMark/>
          </w:tcPr>
          <w:p w14:paraId="06936839"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S2</w:t>
            </w:r>
          </w:p>
        </w:tc>
        <w:tc>
          <w:tcPr>
            <w:tcW w:w="428" w:type="dxa"/>
            <w:shd w:val="clear" w:color="auto" w:fill="auto"/>
            <w:noWrap/>
            <w:vAlign w:val="center"/>
            <w:hideMark/>
          </w:tcPr>
          <w:p w14:paraId="60120548"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S3</w:t>
            </w:r>
          </w:p>
        </w:tc>
        <w:tc>
          <w:tcPr>
            <w:tcW w:w="437" w:type="dxa"/>
            <w:shd w:val="clear" w:color="auto" w:fill="auto"/>
            <w:noWrap/>
            <w:vAlign w:val="center"/>
            <w:hideMark/>
          </w:tcPr>
          <w:p w14:paraId="2E618C4D"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∑s</w:t>
            </w:r>
          </w:p>
        </w:tc>
        <w:tc>
          <w:tcPr>
            <w:tcW w:w="829" w:type="dxa"/>
            <w:shd w:val="clear" w:color="auto" w:fill="auto"/>
            <w:noWrap/>
            <w:vAlign w:val="center"/>
            <w:hideMark/>
          </w:tcPr>
          <w:p w14:paraId="6F502416"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n.(c-1)</w:t>
            </w:r>
          </w:p>
        </w:tc>
        <w:tc>
          <w:tcPr>
            <w:tcW w:w="610" w:type="dxa"/>
            <w:shd w:val="clear" w:color="auto" w:fill="auto"/>
            <w:noWrap/>
            <w:vAlign w:val="center"/>
            <w:hideMark/>
          </w:tcPr>
          <w:p w14:paraId="70855015"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V</w:t>
            </w:r>
          </w:p>
        </w:tc>
        <w:tc>
          <w:tcPr>
            <w:tcW w:w="1319" w:type="dxa"/>
            <w:shd w:val="clear" w:color="auto" w:fill="auto"/>
            <w:noWrap/>
            <w:vAlign w:val="center"/>
            <w:hideMark/>
          </w:tcPr>
          <w:p w14:paraId="455E2BA4"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KET</w:t>
            </w:r>
          </w:p>
        </w:tc>
      </w:tr>
      <w:tr w:rsidR="00C37A6A" w:rsidRPr="00326D7A" w14:paraId="1B491FCF" w14:textId="77777777" w:rsidTr="0075283E">
        <w:trPr>
          <w:trHeight w:val="93"/>
        </w:trPr>
        <w:tc>
          <w:tcPr>
            <w:tcW w:w="570" w:type="dxa"/>
            <w:shd w:val="clear" w:color="auto" w:fill="auto"/>
            <w:noWrap/>
            <w:vAlign w:val="center"/>
            <w:hideMark/>
          </w:tcPr>
          <w:p w14:paraId="1810B0DB"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1</w:t>
            </w:r>
          </w:p>
        </w:tc>
        <w:tc>
          <w:tcPr>
            <w:tcW w:w="883" w:type="dxa"/>
            <w:shd w:val="clear" w:color="auto" w:fill="auto"/>
            <w:noWrap/>
            <w:vAlign w:val="center"/>
            <w:hideMark/>
          </w:tcPr>
          <w:p w14:paraId="535D7F1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1" w:type="dxa"/>
            <w:shd w:val="clear" w:color="auto" w:fill="auto"/>
            <w:noWrap/>
            <w:vAlign w:val="center"/>
            <w:hideMark/>
          </w:tcPr>
          <w:p w14:paraId="44E0DA9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012F834B"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28" w:type="dxa"/>
            <w:shd w:val="clear" w:color="auto" w:fill="auto"/>
            <w:noWrap/>
            <w:vAlign w:val="center"/>
            <w:hideMark/>
          </w:tcPr>
          <w:p w14:paraId="16CC87F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3F88357E"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6778FB4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37" w:type="dxa"/>
            <w:shd w:val="clear" w:color="auto" w:fill="auto"/>
            <w:noWrap/>
            <w:vAlign w:val="center"/>
            <w:hideMark/>
          </w:tcPr>
          <w:p w14:paraId="274D96EF"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829" w:type="dxa"/>
            <w:shd w:val="clear" w:color="auto" w:fill="auto"/>
            <w:noWrap/>
            <w:vAlign w:val="center"/>
            <w:hideMark/>
          </w:tcPr>
          <w:p w14:paraId="66A4201F"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610" w:type="dxa"/>
            <w:shd w:val="clear" w:color="auto" w:fill="auto"/>
            <w:noWrap/>
            <w:vAlign w:val="center"/>
            <w:hideMark/>
          </w:tcPr>
          <w:p w14:paraId="4171222C"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319" w:type="dxa"/>
            <w:shd w:val="clear" w:color="auto" w:fill="auto"/>
            <w:noWrap/>
            <w:vAlign w:val="center"/>
            <w:hideMark/>
          </w:tcPr>
          <w:p w14:paraId="2C38D4D1"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C37A6A" w:rsidRPr="00326D7A" w14:paraId="34C9F574" w14:textId="77777777" w:rsidTr="0075283E">
        <w:trPr>
          <w:trHeight w:val="139"/>
        </w:trPr>
        <w:tc>
          <w:tcPr>
            <w:tcW w:w="570" w:type="dxa"/>
            <w:shd w:val="clear" w:color="auto" w:fill="auto"/>
            <w:noWrap/>
            <w:vAlign w:val="center"/>
            <w:hideMark/>
          </w:tcPr>
          <w:p w14:paraId="5F55FF6B"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2</w:t>
            </w:r>
          </w:p>
        </w:tc>
        <w:tc>
          <w:tcPr>
            <w:tcW w:w="883" w:type="dxa"/>
            <w:shd w:val="clear" w:color="auto" w:fill="auto"/>
            <w:noWrap/>
            <w:vAlign w:val="center"/>
            <w:hideMark/>
          </w:tcPr>
          <w:p w14:paraId="0134A70F"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1" w:type="dxa"/>
            <w:shd w:val="clear" w:color="auto" w:fill="auto"/>
            <w:noWrap/>
            <w:vAlign w:val="center"/>
            <w:hideMark/>
          </w:tcPr>
          <w:p w14:paraId="5BF98F3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0FF8F81F"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28" w:type="dxa"/>
            <w:shd w:val="clear" w:color="auto" w:fill="auto"/>
            <w:noWrap/>
            <w:vAlign w:val="center"/>
            <w:hideMark/>
          </w:tcPr>
          <w:p w14:paraId="5D537DD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670FDDB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66B8FD2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37" w:type="dxa"/>
            <w:shd w:val="clear" w:color="auto" w:fill="auto"/>
            <w:noWrap/>
            <w:vAlign w:val="center"/>
            <w:hideMark/>
          </w:tcPr>
          <w:p w14:paraId="61D3EAC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829" w:type="dxa"/>
            <w:shd w:val="clear" w:color="auto" w:fill="auto"/>
            <w:noWrap/>
            <w:vAlign w:val="center"/>
            <w:hideMark/>
          </w:tcPr>
          <w:p w14:paraId="19E29D9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610" w:type="dxa"/>
            <w:shd w:val="clear" w:color="auto" w:fill="auto"/>
            <w:noWrap/>
            <w:vAlign w:val="center"/>
            <w:hideMark/>
          </w:tcPr>
          <w:p w14:paraId="25C3DC9B"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319" w:type="dxa"/>
            <w:shd w:val="clear" w:color="auto" w:fill="auto"/>
            <w:noWrap/>
            <w:vAlign w:val="center"/>
            <w:hideMark/>
          </w:tcPr>
          <w:p w14:paraId="65F2F5BB"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C37A6A" w:rsidRPr="00326D7A" w14:paraId="28DB97E5" w14:textId="77777777" w:rsidTr="0075283E">
        <w:trPr>
          <w:trHeight w:val="70"/>
        </w:trPr>
        <w:tc>
          <w:tcPr>
            <w:tcW w:w="570" w:type="dxa"/>
            <w:shd w:val="clear" w:color="auto" w:fill="auto"/>
            <w:noWrap/>
            <w:vAlign w:val="center"/>
            <w:hideMark/>
          </w:tcPr>
          <w:p w14:paraId="42DA39E8"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3</w:t>
            </w:r>
          </w:p>
        </w:tc>
        <w:tc>
          <w:tcPr>
            <w:tcW w:w="883" w:type="dxa"/>
            <w:shd w:val="clear" w:color="auto" w:fill="auto"/>
            <w:noWrap/>
            <w:vAlign w:val="center"/>
            <w:hideMark/>
          </w:tcPr>
          <w:p w14:paraId="48EC6028"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1" w:type="dxa"/>
            <w:shd w:val="clear" w:color="auto" w:fill="auto"/>
            <w:noWrap/>
            <w:vAlign w:val="center"/>
            <w:hideMark/>
          </w:tcPr>
          <w:p w14:paraId="2F31C76F"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23BCAC31"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28" w:type="dxa"/>
            <w:shd w:val="clear" w:color="auto" w:fill="auto"/>
            <w:noWrap/>
            <w:vAlign w:val="center"/>
            <w:hideMark/>
          </w:tcPr>
          <w:p w14:paraId="1826967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1B68063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00C3266E"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37" w:type="dxa"/>
            <w:shd w:val="clear" w:color="auto" w:fill="auto"/>
            <w:noWrap/>
            <w:vAlign w:val="center"/>
            <w:hideMark/>
          </w:tcPr>
          <w:p w14:paraId="59A5F12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829" w:type="dxa"/>
            <w:shd w:val="clear" w:color="auto" w:fill="auto"/>
            <w:noWrap/>
            <w:vAlign w:val="center"/>
            <w:hideMark/>
          </w:tcPr>
          <w:p w14:paraId="4E21189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610" w:type="dxa"/>
            <w:shd w:val="clear" w:color="auto" w:fill="auto"/>
            <w:noWrap/>
            <w:vAlign w:val="center"/>
            <w:hideMark/>
          </w:tcPr>
          <w:p w14:paraId="66B86F3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319" w:type="dxa"/>
            <w:shd w:val="clear" w:color="auto" w:fill="auto"/>
            <w:noWrap/>
            <w:vAlign w:val="center"/>
            <w:hideMark/>
          </w:tcPr>
          <w:p w14:paraId="4C8F19BF"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C37A6A" w:rsidRPr="00326D7A" w14:paraId="03BA7BC2" w14:textId="77777777" w:rsidTr="0075283E">
        <w:trPr>
          <w:trHeight w:val="217"/>
        </w:trPr>
        <w:tc>
          <w:tcPr>
            <w:tcW w:w="570" w:type="dxa"/>
            <w:shd w:val="clear" w:color="auto" w:fill="auto"/>
            <w:noWrap/>
            <w:vAlign w:val="center"/>
            <w:hideMark/>
          </w:tcPr>
          <w:p w14:paraId="0B5EE810"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4</w:t>
            </w:r>
          </w:p>
        </w:tc>
        <w:tc>
          <w:tcPr>
            <w:tcW w:w="883" w:type="dxa"/>
            <w:shd w:val="clear" w:color="auto" w:fill="auto"/>
            <w:noWrap/>
            <w:vAlign w:val="center"/>
            <w:hideMark/>
          </w:tcPr>
          <w:p w14:paraId="52F9664F"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1" w:type="dxa"/>
            <w:shd w:val="clear" w:color="auto" w:fill="auto"/>
            <w:noWrap/>
            <w:vAlign w:val="center"/>
            <w:hideMark/>
          </w:tcPr>
          <w:p w14:paraId="44D6BCE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7D1948A5"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4E04EFA1"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2E69DFE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2EBFC11E"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2</w:t>
            </w:r>
          </w:p>
        </w:tc>
        <w:tc>
          <w:tcPr>
            <w:tcW w:w="437" w:type="dxa"/>
            <w:shd w:val="clear" w:color="auto" w:fill="auto"/>
            <w:noWrap/>
            <w:vAlign w:val="center"/>
            <w:hideMark/>
          </w:tcPr>
          <w:p w14:paraId="0D605CB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8</w:t>
            </w:r>
          </w:p>
        </w:tc>
        <w:tc>
          <w:tcPr>
            <w:tcW w:w="829" w:type="dxa"/>
            <w:shd w:val="clear" w:color="auto" w:fill="auto"/>
            <w:noWrap/>
            <w:vAlign w:val="center"/>
            <w:hideMark/>
          </w:tcPr>
          <w:p w14:paraId="44D1908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610" w:type="dxa"/>
            <w:shd w:val="clear" w:color="auto" w:fill="auto"/>
            <w:noWrap/>
            <w:vAlign w:val="center"/>
            <w:hideMark/>
          </w:tcPr>
          <w:p w14:paraId="36A25FCA"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0,9</w:t>
            </w:r>
          </w:p>
        </w:tc>
        <w:tc>
          <w:tcPr>
            <w:tcW w:w="1319" w:type="dxa"/>
            <w:shd w:val="clear" w:color="auto" w:fill="auto"/>
            <w:noWrap/>
            <w:vAlign w:val="center"/>
            <w:hideMark/>
          </w:tcPr>
          <w:p w14:paraId="0E418C92" w14:textId="45179E79"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tidak</w:t>
            </w:r>
            <w:r w:rsidR="00C676BD">
              <w:rPr>
                <w:rFonts w:asciiTheme="majorBidi" w:eastAsia="Times New Roman" w:hAnsiTheme="majorBidi" w:cstheme="majorBidi"/>
                <w:color w:val="000000"/>
                <w:sz w:val="20"/>
                <w:szCs w:val="20"/>
              </w:rPr>
              <w:t xml:space="preserve"> </w:t>
            </w:r>
            <w:r w:rsidRPr="00326D7A">
              <w:rPr>
                <w:rFonts w:asciiTheme="majorBidi" w:eastAsia="Times New Roman" w:hAnsiTheme="majorBidi" w:cstheme="majorBidi"/>
                <w:color w:val="000000"/>
                <w:sz w:val="20"/>
                <w:szCs w:val="20"/>
              </w:rPr>
              <w:t>valid</w:t>
            </w:r>
            <w:r w:rsidR="00C676BD">
              <w:rPr>
                <w:rFonts w:asciiTheme="majorBidi" w:eastAsia="Times New Roman" w:hAnsiTheme="majorBidi" w:cstheme="majorBidi"/>
                <w:color w:val="000000"/>
                <w:sz w:val="20"/>
                <w:szCs w:val="20"/>
              </w:rPr>
              <w:t xml:space="preserve"> </w:t>
            </w:r>
          </w:p>
        </w:tc>
      </w:tr>
      <w:tr w:rsidR="00C37A6A" w:rsidRPr="00326D7A" w14:paraId="5B80BED4" w14:textId="77777777" w:rsidTr="0075283E">
        <w:trPr>
          <w:trHeight w:val="121"/>
        </w:trPr>
        <w:tc>
          <w:tcPr>
            <w:tcW w:w="570" w:type="dxa"/>
            <w:shd w:val="clear" w:color="auto" w:fill="auto"/>
            <w:noWrap/>
            <w:vAlign w:val="center"/>
            <w:hideMark/>
          </w:tcPr>
          <w:p w14:paraId="242A763A"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5</w:t>
            </w:r>
          </w:p>
        </w:tc>
        <w:tc>
          <w:tcPr>
            <w:tcW w:w="883" w:type="dxa"/>
            <w:shd w:val="clear" w:color="auto" w:fill="auto"/>
            <w:noWrap/>
            <w:vAlign w:val="center"/>
            <w:hideMark/>
          </w:tcPr>
          <w:p w14:paraId="0C06641E"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1" w:type="dxa"/>
            <w:shd w:val="clear" w:color="auto" w:fill="auto"/>
            <w:noWrap/>
            <w:vAlign w:val="center"/>
            <w:hideMark/>
          </w:tcPr>
          <w:p w14:paraId="6C3B8C9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438D77D0"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28" w:type="dxa"/>
            <w:shd w:val="clear" w:color="auto" w:fill="auto"/>
            <w:noWrap/>
            <w:vAlign w:val="center"/>
            <w:hideMark/>
          </w:tcPr>
          <w:p w14:paraId="253A4340"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4732BC2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0069E098"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37" w:type="dxa"/>
            <w:shd w:val="clear" w:color="auto" w:fill="auto"/>
            <w:noWrap/>
            <w:vAlign w:val="center"/>
            <w:hideMark/>
          </w:tcPr>
          <w:p w14:paraId="78D9DD50"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829" w:type="dxa"/>
            <w:shd w:val="clear" w:color="auto" w:fill="auto"/>
            <w:noWrap/>
            <w:vAlign w:val="center"/>
            <w:hideMark/>
          </w:tcPr>
          <w:p w14:paraId="590C4BCF"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610" w:type="dxa"/>
            <w:shd w:val="clear" w:color="auto" w:fill="auto"/>
            <w:noWrap/>
            <w:vAlign w:val="center"/>
            <w:hideMark/>
          </w:tcPr>
          <w:p w14:paraId="47C5354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319" w:type="dxa"/>
            <w:shd w:val="clear" w:color="auto" w:fill="auto"/>
            <w:noWrap/>
            <w:vAlign w:val="center"/>
            <w:hideMark/>
          </w:tcPr>
          <w:p w14:paraId="73994F3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C37A6A" w:rsidRPr="00326D7A" w14:paraId="3E4A150B" w14:textId="77777777" w:rsidTr="0075283E">
        <w:trPr>
          <w:trHeight w:val="167"/>
        </w:trPr>
        <w:tc>
          <w:tcPr>
            <w:tcW w:w="570" w:type="dxa"/>
            <w:shd w:val="clear" w:color="auto" w:fill="auto"/>
            <w:noWrap/>
            <w:vAlign w:val="center"/>
            <w:hideMark/>
          </w:tcPr>
          <w:p w14:paraId="7525C0BA"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6</w:t>
            </w:r>
          </w:p>
        </w:tc>
        <w:tc>
          <w:tcPr>
            <w:tcW w:w="883" w:type="dxa"/>
            <w:shd w:val="clear" w:color="auto" w:fill="auto"/>
            <w:noWrap/>
            <w:vAlign w:val="center"/>
            <w:hideMark/>
          </w:tcPr>
          <w:p w14:paraId="445F871F"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1" w:type="dxa"/>
            <w:shd w:val="clear" w:color="auto" w:fill="auto"/>
            <w:noWrap/>
            <w:vAlign w:val="center"/>
            <w:hideMark/>
          </w:tcPr>
          <w:p w14:paraId="1FCF8B4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781FD70B"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28" w:type="dxa"/>
            <w:shd w:val="clear" w:color="auto" w:fill="auto"/>
            <w:noWrap/>
            <w:vAlign w:val="center"/>
            <w:hideMark/>
          </w:tcPr>
          <w:p w14:paraId="7889CB8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5952416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43A4D9C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37" w:type="dxa"/>
            <w:shd w:val="clear" w:color="auto" w:fill="auto"/>
            <w:noWrap/>
            <w:vAlign w:val="center"/>
            <w:hideMark/>
          </w:tcPr>
          <w:p w14:paraId="26435F5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829" w:type="dxa"/>
            <w:shd w:val="clear" w:color="auto" w:fill="auto"/>
            <w:noWrap/>
            <w:vAlign w:val="center"/>
            <w:hideMark/>
          </w:tcPr>
          <w:p w14:paraId="01AD615A"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610" w:type="dxa"/>
            <w:shd w:val="clear" w:color="auto" w:fill="auto"/>
            <w:noWrap/>
            <w:vAlign w:val="center"/>
            <w:hideMark/>
          </w:tcPr>
          <w:p w14:paraId="737C7DE1"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319" w:type="dxa"/>
            <w:shd w:val="clear" w:color="auto" w:fill="auto"/>
            <w:noWrap/>
            <w:vAlign w:val="center"/>
            <w:hideMark/>
          </w:tcPr>
          <w:p w14:paraId="09F605D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C37A6A" w:rsidRPr="00326D7A" w14:paraId="3EE7A7F9" w14:textId="77777777" w:rsidTr="0075283E">
        <w:trPr>
          <w:trHeight w:val="71"/>
        </w:trPr>
        <w:tc>
          <w:tcPr>
            <w:tcW w:w="570" w:type="dxa"/>
            <w:shd w:val="clear" w:color="auto" w:fill="auto"/>
            <w:noWrap/>
            <w:vAlign w:val="center"/>
            <w:hideMark/>
          </w:tcPr>
          <w:p w14:paraId="3B1612F9"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7</w:t>
            </w:r>
          </w:p>
        </w:tc>
        <w:tc>
          <w:tcPr>
            <w:tcW w:w="883" w:type="dxa"/>
            <w:shd w:val="clear" w:color="auto" w:fill="auto"/>
            <w:noWrap/>
            <w:vAlign w:val="center"/>
            <w:hideMark/>
          </w:tcPr>
          <w:p w14:paraId="58E2BB5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1" w:type="dxa"/>
            <w:shd w:val="clear" w:color="auto" w:fill="auto"/>
            <w:noWrap/>
            <w:vAlign w:val="center"/>
            <w:hideMark/>
          </w:tcPr>
          <w:p w14:paraId="0D39CD21"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7D7F1A4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28" w:type="dxa"/>
            <w:shd w:val="clear" w:color="auto" w:fill="auto"/>
            <w:noWrap/>
            <w:vAlign w:val="center"/>
            <w:hideMark/>
          </w:tcPr>
          <w:p w14:paraId="101F942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26832995"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10DF0050"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37" w:type="dxa"/>
            <w:shd w:val="clear" w:color="auto" w:fill="auto"/>
            <w:noWrap/>
            <w:vAlign w:val="center"/>
            <w:hideMark/>
          </w:tcPr>
          <w:p w14:paraId="561BC5F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829" w:type="dxa"/>
            <w:shd w:val="clear" w:color="auto" w:fill="auto"/>
            <w:noWrap/>
            <w:vAlign w:val="center"/>
            <w:hideMark/>
          </w:tcPr>
          <w:p w14:paraId="02868AD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610" w:type="dxa"/>
            <w:shd w:val="clear" w:color="auto" w:fill="auto"/>
            <w:noWrap/>
            <w:vAlign w:val="center"/>
            <w:hideMark/>
          </w:tcPr>
          <w:p w14:paraId="7E8857F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319" w:type="dxa"/>
            <w:shd w:val="clear" w:color="auto" w:fill="auto"/>
            <w:noWrap/>
            <w:vAlign w:val="center"/>
            <w:hideMark/>
          </w:tcPr>
          <w:p w14:paraId="4FA3184A"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C37A6A" w:rsidRPr="00326D7A" w14:paraId="7EBED32B" w14:textId="77777777" w:rsidTr="0075283E">
        <w:trPr>
          <w:trHeight w:val="117"/>
        </w:trPr>
        <w:tc>
          <w:tcPr>
            <w:tcW w:w="570" w:type="dxa"/>
            <w:shd w:val="clear" w:color="auto" w:fill="auto"/>
            <w:noWrap/>
            <w:vAlign w:val="center"/>
            <w:hideMark/>
          </w:tcPr>
          <w:p w14:paraId="5823D42C"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8</w:t>
            </w:r>
          </w:p>
        </w:tc>
        <w:tc>
          <w:tcPr>
            <w:tcW w:w="883" w:type="dxa"/>
            <w:shd w:val="clear" w:color="auto" w:fill="auto"/>
            <w:noWrap/>
            <w:vAlign w:val="center"/>
            <w:hideMark/>
          </w:tcPr>
          <w:p w14:paraId="718F7838"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1" w:type="dxa"/>
            <w:shd w:val="clear" w:color="auto" w:fill="auto"/>
            <w:noWrap/>
            <w:vAlign w:val="center"/>
            <w:hideMark/>
          </w:tcPr>
          <w:p w14:paraId="2803ED30"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39AF133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28" w:type="dxa"/>
            <w:shd w:val="clear" w:color="auto" w:fill="auto"/>
            <w:noWrap/>
            <w:vAlign w:val="center"/>
            <w:hideMark/>
          </w:tcPr>
          <w:p w14:paraId="0C8026F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2B63248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157DFAC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37" w:type="dxa"/>
            <w:shd w:val="clear" w:color="auto" w:fill="auto"/>
            <w:noWrap/>
            <w:vAlign w:val="center"/>
            <w:hideMark/>
          </w:tcPr>
          <w:p w14:paraId="1D09AD8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829" w:type="dxa"/>
            <w:shd w:val="clear" w:color="auto" w:fill="auto"/>
            <w:noWrap/>
            <w:vAlign w:val="center"/>
            <w:hideMark/>
          </w:tcPr>
          <w:p w14:paraId="1753181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610" w:type="dxa"/>
            <w:shd w:val="clear" w:color="auto" w:fill="auto"/>
            <w:noWrap/>
            <w:vAlign w:val="center"/>
            <w:hideMark/>
          </w:tcPr>
          <w:p w14:paraId="69CF1FF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319" w:type="dxa"/>
            <w:shd w:val="clear" w:color="auto" w:fill="auto"/>
            <w:noWrap/>
            <w:vAlign w:val="center"/>
            <w:hideMark/>
          </w:tcPr>
          <w:p w14:paraId="4A0A0DC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C37A6A" w:rsidRPr="00326D7A" w14:paraId="6FCAF08E" w14:textId="77777777" w:rsidTr="0075283E">
        <w:trPr>
          <w:trHeight w:val="163"/>
        </w:trPr>
        <w:tc>
          <w:tcPr>
            <w:tcW w:w="570" w:type="dxa"/>
            <w:shd w:val="clear" w:color="auto" w:fill="auto"/>
            <w:noWrap/>
            <w:vAlign w:val="center"/>
            <w:hideMark/>
          </w:tcPr>
          <w:p w14:paraId="79B816F2"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9</w:t>
            </w:r>
          </w:p>
        </w:tc>
        <w:tc>
          <w:tcPr>
            <w:tcW w:w="883" w:type="dxa"/>
            <w:shd w:val="clear" w:color="auto" w:fill="auto"/>
            <w:noWrap/>
            <w:vAlign w:val="center"/>
            <w:hideMark/>
          </w:tcPr>
          <w:p w14:paraId="26554BB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1" w:type="dxa"/>
            <w:shd w:val="clear" w:color="auto" w:fill="auto"/>
            <w:noWrap/>
            <w:vAlign w:val="center"/>
            <w:hideMark/>
          </w:tcPr>
          <w:p w14:paraId="31463A18"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6E2F6E4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28" w:type="dxa"/>
            <w:shd w:val="clear" w:color="auto" w:fill="auto"/>
            <w:noWrap/>
            <w:vAlign w:val="center"/>
            <w:hideMark/>
          </w:tcPr>
          <w:p w14:paraId="2CA77A08"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30015AB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3F015E0B"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37" w:type="dxa"/>
            <w:shd w:val="clear" w:color="auto" w:fill="auto"/>
            <w:noWrap/>
            <w:vAlign w:val="center"/>
            <w:hideMark/>
          </w:tcPr>
          <w:p w14:paraId="32819DBE"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829" w:type="dxa"/>
            <w:shd w:val="clear" w:color="auto" w:fill="auto"/>
            <w:noWrap/>
            <w:vAlign w:val="center"/>
            <w:hideMark/>
          </w:tcPr>
          <w:p w14:paraId="318D626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610" w:type="dxa"/>
            <w:shd w:val="clear" w:color="auto" w:fill="auto"/>
            <w:noWrap/>
            <w:vAlign w:val="center"/>
            <w:hideMark/>
          </w:tcPr>
          <w:p w14:paraId="180413B5"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319" w:type="dxa"/>
            <w:shd w:val="clear" w:color="auto" w:fill="auto"/>
            <w:noWrap/>
            <w:vAlign w:val="center"/>
            <w:hideMark/>
          </w:tcPr>
          <w:p w14:paraId="6F74D2E1"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C37A6A" w:rsidRPr="00326D7A" w14:paraId="03A75A5F" w14:textId="77777777" w:rsidTr="0075283E">
        <w:trPr>
          <w:trHeight w:val="70"/>
        </w:trPr>
        <w:tc>
          <w:tcPr>
            <w:tcW w:w="570" w:type="dxa"/>
            <w:shd w:val="clear" w:color="auto" w:fill="auto"/>
            <w:noWrap/>
            <w:vAlign w:val="center"/>
            <w:hideMark/>
          </w:tcPr>
          <w:p w14:paraId="577B6A4D"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10</w:t>
            </w:r>
          </w:p>
        </w:tc>
        <w:tc>
          <w:tcPr>
            <w:tcW w:w="883" w:type="dxa"/>
            <w:shd w:val="clear" w:color="auto" w:fill="auto"/>
            <w:noWrap/>
            <w:vAlign w:val="center"/>
            <w:hideMark/>
          </w:tcPr>
          <w:p w14:paraId="34A9E96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1" w:type="dxa"/>
            <w:shd w:val="clear" w:color="auto" w:fill="auto"/>
            <w:noWrap/>
            <w:vAlign w:val="center"/>
            <w:hideMark/>
          </w:tcPr>
          <w:p w14:paraId="756C280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514867F0"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28" w:type="dxa"/>
            <w:shd w:val="clear" w:color="auto" w:fill="auto"/>
            <w:noWrap/>
            <w:vAlign w:val="center"/>
            <w:hideMark/>
          </w:tcPr>
          <w:p w14:paraId="61C84278"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5AAADF1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683D6BF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37" w:type="dxa"/>
            <w:shd w:val="clear" w:color="auto" w:fill="auto"/>
            <w:noWrap/>
            <w:vAlign w:val="center"/>
            <w:hideMark/>
          </w:tcPr>
          <w:p w14:paraId="1763D12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829" w:type="dxa"/>
            <w:shd w:val="clear" w:color="auto" w:fill="auto"/>
            <w:noWrap/>
            <w:vAlign w:val="center"/>
            <w:hideMark/>
          </w:tcPr>
          <w:p w14:paraId="6B5C7B25"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610" w:type="dxa"/>
            <w:shd w:val="clear" w:color="auto" w:fill="auto"/>
            <w:noWrap/>
            <w:vAlign w:val="center"/>
            <w:hideMark/>
          </w:tcPr>
          <w:p w14:paraId="55ED2570"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319" w:type="dxa"/>
            <w:shd w:val="clear" w:color="auto" w:fill="auto"/>
            <w:noWrap/>
            <w:vAlign w:val="center"/>
            <w:hideMark/>
          </w:tcPr>
          <w:p w14:paraId="05C2223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C37A6A" w:rsidRPr="00326D7A" w14:paraId="097EE722" w14:textId="77777777" w:rsidTr="0075283E">
        <w:trPr>
          <w:trHeight w:val="70"/>
        </w:trPr>
        <w:tc>
          <w:tcPr>
            <w:tcW w:w="570" w:type="dxa"/>
            <w:shd w:val="clear" w:color="auto" w:fill="auto"/>
            <w:noWrap/>
            <w:vAlign w:val="center"/>
            <w:hideMark/>
          </w:tcPr>
          <w:p w14:paraId="46429F71"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11</w:t>
            </w:r>
          </w:p>
        </w:tc>
        <w:tc>
          <w:tcPr>
            <w:tcW w:w="883" w:type="dxa"/>
            <w:shd w:val="clear" w:color="auto" w:fill="auto"/>
            <w:noWrap/>
            <w:vAlign w:val="center"/>
            <w:hideMark/>
          </w:tcPr>
          <w:p w14:paraId="04EB7CFC"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1" w:type="dxa"/>
            <w:shd w:val="clear" w:color="auto" w:fill="auto"/>
            <w:noWrap/>
            <w:vAlign w:val="center"/>
            <w:hideMark/>
          </w:tcPr>
          <w:p w14:paraId="5926753C"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336C66A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28" w:type="dxa"/>
            <w:shd w:val="clear" w:color="auto" w:fill="auto"/>
            <w:noWrap/>
            <w:vAlign w:val="center"/>
            <w:hideMark/>
          </w:tcPr>
          <w:p w14:paraId="60AABEB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1162D56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17A1E4B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2</w:t>
            </w:r>
          </w:p>
        </w:tc>
        <w:tc>
          <w:tcPr>
            <w:tcW w:w="437" w:type="dxa"/>
            <w:shd w:val="clear" w:color="auto" w:fill="auto"/>
            <w:noWrap/>
            <w:vAlign w:val="center"/>
            <w:hideMark/>
          </w:tcPr>
          <w:p w14:paraId="38CF92C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8</w:t>
            </w:r>
          </w:p>
        </w:tc>
        <w:tc>
          <w:tcPr>
            <w:tcW w:w="829" w:type="dxa"/>
            <w:shd w:val="clear" w:color="auto" w:fill="auto"/>
            <w:noWrap/>
            <w:vAlign w:val="center"/>
            <w:hideMark/>
          </w:tcPr>
          <w:p w14:paraId="0E3E976A"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610" w:type="dxa"/>
            <w:shd w:val="clear" w:color="auto" w:fill="auto"/>
            <w:noWrap/>
            <w:vAlign w:val="center"/>
            <w:hideMark/>
          </w:tcPr>
          <w:p w14:paraId="12437D0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319" w:type="dxa"/>
            <w:shd w:val="clear" w:color="auto" w:fill="auto"/>
            <w:noWrap/>
            <w:vAlign w:val="center"/>
            <w:hideMark/>
          </w:tcPr>
          <w:p w14:paraId="4221106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C37A6A" w:rsidRPr="00326D7A" w14:paraId="131BE925" w14:textId="77777777" w:rsidTr="0075283E">
        <w:trPr>
          <w:trHeight w:val="145"/>
        </w:trPr>
        <w:tc>
          <w:tcPr>
            <w:tcW w:w="570" w:type="dxa"/>
            <w:shd w:val="clear" w:color="auto" w:fill="auto"/>
            <w:noWrap/>
            <w:vAlign w:val="center"/>
            <w:hideMark/>
          </w:tcPr>
          <w:p w14:paraId="6475C12A"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12</w:t>
            </w:r>
          </w:p>
        </w:tc>
        <w:tc>
          <w:tcPr>
            <w:tcW w:w="883" w:type="dxa"/>
            <w:shd w:val="clear" w:color="auto" w:fill="auto"/>
            <w:noWrap/>
            <w:vAlign w:val="center"/>
            <w:hideMark/>
          </w:tcPr>
          <w:p w14:paraId="148062D8"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1" w:type="dxa"/>
            <w:shd w:val="clear" w:color="auto" w:fill="auto"/>
            <w:noWrap/>
            <w:vAlign w:val="center"/>
            <w:hideMark/>
          </w:tcPr>
          <w:p w14:paraId="1C5CB23E"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2B2EA9B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28" w:type="dxa"/>
            <w:shd w:val="clear" w:color="auto" w:fill="auto"/>
            <w:noWrap/>
            <w:vAlign w:val="center"/>
            <w:hideMark/>
          </w:tcPr>
          <w:p w14:paraId="3831F6B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6FD1F85B"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6531B84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37" w:type="dxa"/>
            <w:shd w:val="clear" w:color="auto" w:fill="auto"/>
            <w:noWrap/>
            <w:vAlign w:val="center"/>
            <w:hideMark/>
          </w:tcPr>
          <w:p w14:paraId="3F76D04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829" w:type="dxa"/>
            <w:shd w:val="clear" w:color="auto" w:fill="auto"/>
            <w:noWrap/>
            <w:vAlign w:val="center"/>
            <w:hideMark/>
          </w:tcPr>
          <w:p w14:paraId="4C205FB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610" w:type="dxa"/>
            <w:shd w:val="clear" w:color="auto" w:fill="auto"/>
            <w:noWrap/>
            <w:vAlign w:val="center"/>
            <w:hideMark/>
          </w:tcPr>
          <w:p w14:paraId="11051DB1"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319" w:type="dxa"/>
            <w:shd w:val="clear" w:color="auto" w:fill="auto"/>
            <w:noWrap/>
            <w:vAlign w:val="center"/>
            <w:hideMark/>
          </w:tcPr>
          <w:p w14:paraId="0C50CED8"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C37A6A" w:rsidRPr="00326D7A" w14:paraId="44D7C30A" w14:textId="77777777" w:rsidTr="0075283E">
        <w:trPr>
          <w:trHeight w:val="70"/>
        </w:trPr>
        <w:tc>
          <w:tcPr>
            <w:tcW w:w="570" w:type="dxa"/>
            <w:shd w:val="clear" w:color="auto" w:fill="auto"/>
            <w:noWrap/>
            <w:vAlign w:val="center"/>
            <w:hideMark/>
          </w:tcPr>
          <w:p w14:paraId="30CBFE85"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13</w:t>
            </w:r>
          </w:p>
        </w:tc>
        <w:tc>
          <w:tcPr>
            <w:tcW w:w="883" w:type="dxa"/>
            <w:shd w:val="clear" w:color="auto" w:fill="auto"/>
            <w:noWrap/>
            <w:vAlign w:val="center"/>
            <w:hideMark/>
          </w:tcPr>
          <w:p w14:paraId="1CEFF22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1" w:type="dxa"/>
            <w:shd w:val="clear" w:color="auto" w:fill="auto"/>
            <w:noWrap/>
            <w:vAlign w:val="center"/>
            <w:hideMark/>
          </w:tcPr>
          <w:p w14:paraId="3C28D69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05BC7F2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28" w:type="dxa"/>
            <w:shd w:val="clear" w:color="auto" w:fill="auto"/>
            <w:noWrap/>
            <w:vAlign w:val="center"/>
            <w:hideMark/>
          </w:tcPr>
          <w:p w14:paraId="2B67968C"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4007515A"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73C8B10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37" w:type="dxa"/>
            <w:shd w:val="clear" w:color="auto" w:fill="auto"/>
            <w:noWrap/>
            <w:vAlign w:val="center"/>
            <w:hideMark/>
          </w:tcPr>
          <w:p w14:paraId="753C306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829" w:type="dxa"/>
            <w:shd w:val="clear" w:color="auto" w:fill="auto"/>
            <w:noWrap/>
            <w:vAlign w:val="center"/>
            <w:hideMark/>
          </w:tcPr>
          <w:p w14:paraId="21190D8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610" w:type="dxa"/>
            <w:shd w:val="clear" w:color="auto" w:fill="auto"/>
            <w:noWrap/>
            <w:vAlign w:val="center"/>
            <w:hideMark/>
          </w:tcPr>
          <w:p w14:paraId="5928932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319" w:type="dxa"/>
            <w:shd w:val="clear" w:color="auto" w:fill="auto"/>
            <w:noWrap/>
            <w:vAlign w:val="center"/>
            <w:hideMark/>
          </w:tcPr>
          <w:p w14:paraId="04A18E2B"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C37A6A" w:rsidRPr="00326D7A" w14:paraId="29E24251" w14:textId="77777777" w:rsidTr="0075283E">
        <w:trPr>
          <w:trHeight w:val="237"/>
        </w:trPr>
        <w:tc>
          <w:tcPr>
            <w:tcW w:w="570" w:type="dxa"/>
            <w:shd w:val="clear" w:color="auto" w:fill="auto"/>
            <w:noWrap/>
            <w:vAlign w:val="center"/>
            <w:hideMark/>
          </w:tcPr>
          <w:p w14:paraId="2462320C"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14</w:t>
            </w:r>
          </w:p>
        </w:tc>
        <w:tc>
          <w:tcPr>
            <w:tcW w:w="883" w:type="dxa"/>
            <w:shd w:val="clear" w:color="auto" w:fill="auto"/>
            <w:noWrap/>
            <w:vAlign w:val="center"/>
            <w:hideMark/>
          </w:tcPr>
          <w:p w14:paraId="6626C0E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1" w:type="dxa"/>
            <w:shd w:val="clear" w:color="auto" w:fill="auto"/>
            <w:noWrap/>
            <w:vAlign w:val="center"/>
            <w:hideMark/>
          </w:tcPr>
          <w:p w14:paraId="77C3A094"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26F44A3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28" w:type="dxa"/>
            <w:shd w:val="clear" w:color="auto" w:fill="auto"/>
            <w:noWrap/>
            <w:vAlign w:val="center"/>
            <w:hideMark/>
          </w:tcPr>
          <w:p w14:paraId="04D03B50"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43800DEE"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22A34133"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37" w:type="dxa"/>
            <w:shd w:val="clear" w:color="auto" w:fill="auto"/>
            <w:noWrap/>
            <w:vAlign w:val="center"/>
            <w:hideMark/>
          </w:tcPr>
          <w:p w14:paraId="6C08FDEB"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829" w:type="dxa"/>
            <w:shd w:val="clear" w:color="auto" w:fill="auto"/>
            <w:noWrap/>
            <w:vAlign w:val="center"/>
            <w:hideMark/>
          </w:tcPr>
          <w:p w14:paraId="300209A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610" w:type="dxa"/>
            <w:shd w:val="clear" w:color="auto" w:fill="auto"/>
            <w:noWrap/>
            <w:vAlign w:val="center"/>
            <w:hideMark/>
          </w:tcPr>
          <w:p w14:paraId="5938E0B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319" w:type="dxa"/>
            <w:shd w:val="clear" w:color="auto" w:fill="auto"/>
            <w:noWrap/>
            <w:vAlign w:val="center"/>
            <w:hideMark/>
          </w:tcPr>
          <w:p w14:paraId="7611F49E"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r w:rsidR="00C37A6A" w:rsidRPr="00326D7A" w14:paraId="05E60067" w14:textId="77777777" w:rsidTr="0075283E">
        <w:trPr>
          <w:trHeight w:val="128"/>
        </w:trPr>
        <w:tc>
          <w:tcPr>
            <w:tcW w:w="570" w:type="dxa"/>
            <w:shd w:val="clear" w:color="auto" w:fill="auto"/>
            <w:noWrap/>
            <w:vAlign w:val="center"/>
            <w:hideMark/>
          </w:tcPr>
          <w:p w14:paraId="6816ED13" w14:textId="77777777" w:rsidR="00366FA8" w:rsidRPr="00326D7A" w:rsidRDefault="00366FA8" w:rsidP="000C07F9">
            <w:pPr>
              <w:spacing w:after="0" w:line="240" w:lineRule="auto"/>
              <w:jc w:val="center"/>
              <w:rPr>
                <w:rFonts w:asciiTheme="majorBidi" w:eastAsia="Times New Roman" w:hAnsiTheme="majorBidi" w:cstheme="majorBidi"/>
                <w:b/>
                <w:bCs/>
                <w:color w:val="000000"/>
                <w:sz w:val="20"/>
                <w:szCs w:val="20"/>
              </w:rPr>
            </w:pPr>
            <w:r w:rsidRPr="00326D7A">
              <w:rPr>
                <w:rFonts w:asciiTheme="majorBidi" w:eastAsia="Times New Roman" w:hAnsiTheme="majorBidi" w:cstheme="majorBidi"/>
                <w:b/>
                <w:bCs/>
                <w:color w:val="000000"/>
                <w:sz w:val="20"/>
                <w:szCs w:val="20"/>
              </w:rPr>
              <w:t>15</w:t>
            </w:r>
          </w:p>
        </w:tc>
        <w:tc>
          <w:tcPr>
            <w:tcW w:w="883" w:type="dxa"/>
            <w:shd w:val="clear" w:color="auto" w:fill="auto"/>
            <w:noWrap/>
            <w:vAlign w:val="center"/>
            <w:hideMark/>
          </w:tcPr>
          <w:p w14:paraId="5291CEF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1" w:type="dxa"/>
            <w:shd w:val="clear" w:color="auto" w:fill="auto"/>
            <w:noWrap/>
            <w:vAlign w:val="center"/>
            <w:hideMark/>
          </w:tcPr>
          <w:p w14:paraId="3EBDA422"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994" w:type="dxa"/>
            <w:shd w:val="clear" w:color="auto" w:fill="auto"/>
            <w:noWrap/>
            <w:vAlign w:val="center"/>
            <w:hideMark/>
          </w:tcPr>
          <w:p w14:paraId="0C4E945B"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28" w:type="dxa"/>
            <w:shd w:val="clear" w:color="auto" w:fill="auto"/>
            <w:noWrap/>
            <w:vAlign w:val="center"/>
            <w:hideMark/>
          </w:tcPr>
          <w:p w14:paraId="3D9E1F08"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761943AE"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2</w:t>
            </w:r>
          </w:p>
        </w:tc>
        <w:tc>
          <w:tcPr>
            <w:tcW w:w="428" w:type="dxa"/>
            <w:shd w:val="clear" w:color="auto" w:fill="auto"/>
            <w:noWrap/>
            <w:vAlign w:val="center"/>
            <w:hideMark/>
          </w:tcPr>
          <w:p w14:paraId="424658E1"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37" w:type="dxa"/>
            <w:shd w:val="clear" w:color="auto" w:fill="auto"/>
            <w:noWrap/>
            <w:vAlign w:val="center"/>
            <w:hideMark/>
          </w:tcPr>
          <w:p w14:paraId="1FCC9485"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8</w:t>
            </w:r>
          </w:p>
        </w:tc>
        <w:tc>
          <w:tcPr>
            <w:tcW w:w="829" w:type="dxa"/>
            <w:shd w:val="clear" w:color="auto" w:fill="auto"/>
            <w:noWrap/>
            <w:vAlign w:val="center"/>
            <w:hideMark/>
          </w:tcPr>
          <w:p w14:paraId="066A718F"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610" w:type="dxa"/>
            <w:shd w:val="clear" w:color="auto" w:fill="auto"/>
            <w:noWrap/>
            <w:vAlign w:val="center"/>
            <w:hideMark/>
          </w:tcPr>
          <w:p w14:paraId="3C933A1D"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0,9</w:t>
            </w:r>
          </w:p>
        </w:tc>
        <w:tc>
          <w:tcPr>
            <w:tcW w:w="1319" w:type="dxa"/>
            <w:shd w:val="clear" w:color="auto" w:fill="auto"/>
            <w:noWrap/>
            <w:vAlign w:val="center"/>
            <w:hideMark/>
          </w:tcPr>
          <w:p w14:paraId="77294917" w14:textId="30AB119A"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tidak</w:t>
            </w:r>
            <w:r w:rsidR="00C676BD">
              <w:rPr>
                <w:rFonts w:asciiTheme="majorBidi" w:eastAsia="Times New Roman" w:hAnsiTheme="majorBidi" w:cstheme="majorBidi"/>
                <w:color w:val="000000"/>
                <w:sz w:val="20"/>
                <w:szCs w:val="20"/>
              </w:rPr>
              <w:t xml:space="preserve"> </w:t>
            </w:r>
            <w:r w:rsidRPr="00326D7A">
              <w:rPr>
                <w:rFonts w:asciiTheme="majorBidi" w:eastAsia="Times New Roman" w:hAnsiTheme="majorBidi" w:cstheme="majorBidi"/>
                <w:color w:val="000000"/>
                <w:sz w:val="20"/>
                <w:szCs w:val="20"/>
              </w:rPr>
              <w:t>valid</w:t>
            </w:r>
            <w:r w:rsidR="00C676BD">
              <w:rPr>
                <w:rFonts w:asciiTheme="majorBidi" w:eastAsia="Times New Roman" w:hAnsiTheme="majorBidi" w:cstheme="majorBidi"/>
                <w:color w:val="000000"/>
                <w:sz w:val="20"/>
                <w:szCs w:val="20"/>
              </w:rPr>
              <w:t xml:space="preserve"> </w:t>
            </w:r>
          </w:p>
        </w:tc>
      </w:tr>
      <w:tr w:rsidR="00C37A6A" w:rsidRPr="00326D7A" w14:paraId="415F43B1" w14:textId="77777777" w:rsidTr="0075283E">
        <w:trPr>
          <w:trHeight w:val="294"/>
        </w:trPr>
        <w:tc>
          <w:tcPr>
            <w:tcW w:w="570" w:type="dxa"/>
            <w:shd w:val="clear" w:color="auto" w:fill="auto"/>
            <w:noWrap/>
            <w:vAlign w:val="center"/>
            <w:hideMark/>
          </w:tcPr>
          <w:p w14:paraId="63AA2B6F" w14:textId="2733752A" w:rsidR="00366FA8" w:rsidRPr="00C37A6A" w:rsidRDefault="00C37A6A" w:rsidP="000C07F9">
            <w:pPr>
              <w:spacing w:after="0" w:line="240" w:lineRule="auto"/>
              <w:jc w:val="center"/>
              <w:rPr>
                <w:rFonts w:asciiTheme="majorBidi" w:eastAsia="Times New Roman" w:hAnsiTheme="majorBidi" w:cstheme="majorBidi"/>
                <w:b/>
                <w:bCs/>
                <w:color w:val="000000"/>
                <w:sz w:val="20"/>
                <w:szCs w:val="20"/>
                <w:lang w:val="en-GB"/>
              </w:rPr>
            </w:pPr>
            <w:r w:rsidRPr="00326D7A">
              <w:rPr>
                <w:rFonts w:asciiTheme="majorBidi" w:eastAsia="Times New Roman" w:hAnsiTheme="majorBidi" w:cstheme="majorBidi"/>
                <w:b/>
                <w:bCs/>
                <w:color w:val="000000"/>
                <w:sz w:val="20"/>
                <w:szCs w:val="20"/>
              </w:rPr>
              <w:t>16</w:t>
            </w:r>
          </w:p>
        </w:tc>
        <w:tc>
          <w:tcPr>
            <w:tcW w:w="883" w:type="dxa"/>
            <w:shd w:val="clear" w:color="auto" w:fill="auto"/>
            <w:noWrap/>
            <w:vAlign w:val="center"/>
            <w:hideMark/>
          </w:tcPr>
          <w:p w14:paraId="12512E20"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661" w:type="dxa"/>
            <w:shd w:val="clear" w:color="auto" w:fill="auto"/>
            <w:noWrap/>
            <w:vAlign w:val="center"/>
            <w:hideMark/>
          </w:tcPr>
          <w:p w14:paraId="4F632B36"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994" w:type="dxa"/>
            <w:shd w:val="clear" w:color="auto" w:fill="auto"/>
            <w:noWrap/>
            <w:vAlign w:val="center"/>
            <w:hideMark/>
          </w:tcPr>
          <w:p w14:paraId="2A7D8931"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4</w:t>
            </w:r>
          </w:p>
        </w:tc>
        <w:tc>
          <w:tcPr>
            <w:tcW w:w="428" w:type="dxa"/>
            <w:shd w:val="clear" w:color="auto" w:fill="auto"/>
            <w:noWrap/>
            <w:vAlign w:val="center"/>
            <w:hideMark/>
          </w:tcPr>
          <w:p w14:paraId="2D04D6B9"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2DAE3A58"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28" w:type="dxa"/>
            <w:shd w:val="clear" w:color="auto" w:fill="auto"/>
            <w:noWrap/>
            <w:vAlign w:val="center"/>
            <w:hideMark/>
          </w:tcPr>
          <w:p w14:paraId="10011238"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3</w:t>
            </w:r>
          </w:p>
        </w:tc>
        <w:tc>
          <w:tcPr>
            <w:tcW w:w="437" w:type="dxa"/>
            <w:shd w:val="clear" w:color="auto" w:fill="auto"/>
            <w:noWrap/>
            <w:vAlign w:val="center"/>
            <w:hideMark/>
          </w:tcPr>
          <w:p w14:paraId="1424B66E"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829" w:type="dxa"/>
            <w:shd w:val="clear" w:color="auto" w:fill="auto"/>
            <w:noWrap/>
            <w:vAlign w:val="center"/>
            <w:hideMark/>
          </w:tcPr>
          <w:p w14:paraId="5F774365"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9</w:t>
            </w:r>
          </w:p>
        </w:tc>
        <w:tc>
          <w:tcPr>
            <w:tcW w:w="610" w:type="dxa"/>
            <w:shd w:val="clear" w:color="auto" w:fill="auto"/>
            <w:noWrap/>
            <w:vAlign w:val="center"/>
            <w:hideMark/>
          </w:tcPr>
          <w:p w14:paraId="7D6164B0"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1</w:t>
            </w:r>
          </w:p>
        </w:tc>
        <w:tc>
          <w:tcPr>
            <w:tcW w:w="1319" w:type="dxa"/>
            <w:shd w:val="clear" w:color="auto" w:fill="auto"/>
            <w:noWrap/>
            <w:vAlign w:val="center"/>
            <w:hideMark/>
          </w:tcPr>
          <w:p w14:paraId="1C609C77" w14:textId="77777777" w:rsidR="00366FA8" w:rsidRPr="00326D7A" w:rsidRDefault="00366FA8" w:rsidP="000C07F9">
            <w:pPr>
              <w:spacing w:after="0" w:line="240" w:lineRule="auto"/>
              <w:jc w:val="center"/>
              <w:rPr>
                <w:rFonts w:asciiTheme="majorBidi" w:eastAsia="Times New Roman" w:hAnsiTheme="majorBidi" w:cstheme="majorBidi"/>
                <w:color w:val="000000"/>
                <w:sz w:val="20"/>
                <w:szCs w:val="20"/>
              </w:rPr>
            </w:pPr>
            <w:r w:rsidRPr="00326D7A">
              <w:rPr>
                <w:rFonts w:asciiTheme="majorBidi" w:eastAsia="Times New Roman" w:hAnsiTheme="majorBidi" w:cstheme="majorBidi"/>
                <w:color w:val="000000"/>
                <w:sz w:val="20"/>
                <w:szCs w:val="20"/>
              </w:rPr>
              <w:t>valid</w:t>
            </w:r>
          </w:p>
        </w:tc>
      </w:tr>
    </w:tbl>
    <w:p w14:paraId="5FD3F83A" w14:textId="77777777" w:rsidR="000F7CE8" w:rsidRPr="00326D7A" w:rsidRDefault="000F7CE8" w:rsidP="00AA4A95">
      <w:pPr>
        <w:spacing w:after="0" w:line="240" w:lineRule="auto"/>
        <w:ind w:firstLine="720"/>
        <w:rPr>
          <w:rFonts w:asciiTheme="majorBidi" w:hAnsiTheme="majorBidi" w:cstheme="majorBidi"/>
          <w:sz w:val="24"/>
          <w:szCs w:val="24"/>
        </w:rPr>
      </w:pPr>
    </w:p>
    <w:p w14:paraId="6525E3B1" w14:textId="2BF76D02" w:rsidR="004B1095" w:rsidRDefault="00F57836" w:rsidP="00AA4A95">
      <w:pPr>
        <w:spacing w:after="0" w:line="480" w:lineRule="auto"/>
        <w:ind w:left="993" w:firstLine="538"/>
        <w:contextualSpacing/>
        <w:jc w:val="both"/>
        <w:rPr>
          <w:rFonts w:asciiTheme="majorBidi" w:hAnsiTheme="majorBidi" w:cstheme="majorBidi"/>
          <w:sz w:val="24"/>
          <w:szCs w:val="24"/>
          <w:lang w:val="en-GB"/>
        </w:rPr>
      </w:pPr>
      <w:r w:rsidRPr="00326D7A">
        <w:rPr>
          <w:rFonts w:asciiTheme="majorBidi" w:hAnsiTheme="majorBidi" w:cstheme="majorBidi"/>
          <w:sz w:val="24"/>
          <w:szCs w:val="24"/>
          <w:lang w:val="en-US"/>
        </w:rPr>
        <w:t>Dari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tebel</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diatas</w:t>
      </w:r>
      <w:r w:rsidR="00EB70BD" w:rsidRPr="00326D7A">
        <w:rPr>
          <w:rFonts w:asciiTheme="majorBidi" w:hAnsiTheme="majorBidi" w:cstheme="majorBidi"/>
          <w:sz w:val="24"/>
          <w:szCs w:val="24"/>
          <w:lang w:val="en-GB"/>
        </w:rPr>
        <w:t>,</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dinyatakan</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bahwa</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angket</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dari</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variable</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Manajemen</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Waktu</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yang</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tidaj</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valid</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ada</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sebanyak</w:t>
      </w:r>
      <w:r w:rsidR="00C676BD">
        <w:rPr>
          <w:rFonts w:asciiTheme="majorBidi" w:hAnsiTheme="majorBidi" w:cstheme="majorBidi"/>
          <w:sz w:val="24"/>
          <w:szCs w:val="24"/>
          <w:lang w:val="en-GB"/>
        </w:rPr>
        <w:t xml:space="preserve"> </w:t>
      </w:r>
      <w:r w:rsidR="0088416C" w:rsidRPr="00326D7A">
        <w:rPr>
          <w:rFonts w:asciiTheme="majorBidi" w:hAnsiTheme="majorBidi" w:cstheme="majorBidi"/>
          <w:sz w:val="24"/>
          <w:szCs w:val="24"/>
          <w:lang w:val="en-GB"/>
        </w:rPr>
        <w:t>2</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butir</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pernyataan</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dari</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16</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pernyataan</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yakni</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pada</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nomor</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item</w:t>
      </w:r>
      <w:r w:rsidR="00C676BD">
        <w:rPr>
          <w:rFonts w:asciiTheme="majorBidi" w:hAnsiTheme="majorBidi" w:cstheme="majorBidi"/>
          <w:sz w:val="24"/>
          <w:szCs w:val="24"/>
          <w:lang w:val="en-GB"/>
        </w:rPr>
        <w:t xml:space="preserve"> </w:t>
      </w:r>
      <w:r w:rsidR="00EB70BD" w:rsidRPr="00326D7A">
        <w:rPr>
          <w:rFonts w:asciiTheme="majorBidi" w:hAnsiTheme="majorBidi" w:cstheme="majorBidi"/>
          <w:sz w:val="24"/>
          <w:szCs w:val="24"/>
          <w:lang w:val="en-GB"/>
        </w:rPr>
        <w:t>4</w:t>
      </w:r>
      <w:r w:rsidR="0088416C" w:rsidRPr="00326D7A">
        <w:rPr>
          <w:rFonts w:asciiTheme="majorBidi" w:hAnsiTheme="majorBidi" w:cstheme="majorBidi"/>
          <w:sz w:val="24"/>
          <w:szCs w:val="24"/>
          <w:lang w:val="en-GB"/>
        </w:rPr>
        <w:t>,15</w:t>
      </w:r>
      <w:bookmarkStart w:id="8" w:name="_Toc130147460"/>
      <w:bookmarkStart w:id="9" w:name="_Toc132527848"/>
      <w:bookmarkStart w:id="10" w:name="_Toc132572900"/>
      <w:bookmarkStart w:id="11" w:name="_Toc134378292"/>
      <w:bookmarkStart w:id="12" w:name="_Toc135504086"/>
    </w:p>
    <w:p w14:paraId="030E4285" w14:textId="56D75C17" w:rsidR="00A0181F" w:rsidRPr="00A57834" w:rsidRDefault="00A0181F" w:rsidP="00623B17">
      <w:pPr>
        <w:pStyle w:val="daftartabel"/>
        <w:spacing w:line="240" w:lineRule="auto"/>
        <w:ind w:left="993" w:firstLine="0"/>
      </w:pPr>
      <w:r w:rsidRPr="00A57834">
        <w:t>Tabel</w:t>
      </w:r>
      <w:r w:rsidR="00C676BD" w:rsidRPr="00A57834">
        <w:t xml:space="preserve"> </w:t>
      </w:r>
      <w:r w:rsidRPr="00A57834">
        <w:t>3.</w:t>
      </w:r>
      <w:r w:rsidR="007E343D" w:rsidRPr="00A57834">
        <w:t>6</w:t>
      </w:r>
      <w:r w:rsidR="00C676BD" w:rsidRPr="00A57834">
        <w:t xml:space="preserve"> </w:t>
      </w:r>
      <w:r w:rsidRPr="00A57834">
        <w:t>Instrumen</w:t>
      </w:r>
      <w:r w:rsidR="00C676BD" w:rsidRPr="00A57834">
        <w:t xml:space="preserve"> </w:t>
      </w:r>
      <w:r w:rsidRPr="00A57834">
        <w:t>Penelitian</w:t>
      </w:r>
      <w:r w:rsidR="00C676BD" w:rsidRPr="00A57834">
        <w:t xml:space="preserve"> </w:t>
      </w:r>
      <w:r w:rsidRPr="00A57834">
        <w:t>Setelah</w:t>
      </w:r>
      <w:r w:rsidR="00C676BD" w:rsidRPr="00A57834">
        <w:t xml:space="preserve"> </w:t>
      </w:r>
      <w:r w:rsidRPr="00A57834">
        <w:t>Uji</w:t>
      </w:r>
      <w:r w:rsidR="00C676BD" w:rsidRPr="00A57834">
        <w:t xml:space="preserve"> </w:t>
      </w:r>
      <w:r w:rsidRPr="00A57834">
        <w:t>Validitas</w:t>
      </w:r>
      <w:bookmarkEnd w:id="8"/>
      <w:bookmarkEnd w:id="9"/>
      <w:bookmarkEnd w:id="10"/>
      <w:bookmarkEnd w:id="11"/>
      <w:bookmarkEnd w:id="12"/>
      <w:r w:rsidR="00C676BD" w:rsidRPr="00A57834">
        <w:t xml:space="preserve"> </w:t>
      </w:r>
      <w:r w:rsidR="00A10991" w:rsidRPr="00A57834">
        <w:t>M</w:t>
      </w:r>
      <w:r w:rsidRPr="00A57834">
        <w:t>anajemen</w:t>
      </w:r>
      <w:r w:rsidR="00A57834" w:rsidRPr="00A57834">
        <w:t xml:space="preserve"> </w:t>
      </w:r>
      <w:r w:rsidR="00A10991" w:rsidRPr="00A57834">
        <w:t>Waktu</w:t>
      </w:r>
    </w:p>
    <w:tbl>
      <w:tblPr>
        <w:tblStyle w:val="TableGrid"/>
        <w:tblW w:w="7229" w:type="dxa"/>
        <w:tblInd w:w="1101" w:type="dxa"/>
        <w:tblLayout w:type="fixed"/>
        <w:tblLook w:val="04A0" w:firstRow="1" w:lastRow="0" w:firstColumn="1" w:lastColumn="0" w:noHBand="0" w:noVBand="1"/>
      </w:tblPr>
      <w:tblGrid>
        <w:gridCol w:w="2268"/>
        <w:gridCol w:w="4961"/>
      </w:tblGrid>
      <w:tr w:rsidR="00A0181F" w:rsidRPr="00326D7A" w14:paraId="2AEDEE5C" w14:textId="77777777" w:rsidTr="00623B17">
        <w:trPr>
          <w:trHeight w:val="260"/>
          <w:tblHeader/>
        </w:trPr>
        <w:tc>
          <w:tcPr>
            <w:tcW w:w="2268" w:type="dxa"/>
            <w:vMerge w:val="restart"/>
          </w:tcPr>
          <w:p w14:paraId="0743C3CB" w14:textId="77777777" w:rsidR="00A0181F" w:rsidRPr="00326D7A" w:rsidRDefault="00A0181F" w:rsidP="000C07F9">
            <w:pPr>
              <w:jc w:val="center"/>
              <w:rPr>
                <w:rFonts w:asciiTheme="majorBidi" w:hAnsiTheme="majorBidi" w:cstheme="majorBidi"/>
                <w:b/>
                <w:bCs/>
                <w:sz w:val="20"/>
                <w:szCs w:val="20"/>
                <w:lang w:val="en-GB"/>
              </w:rPr>
            </w:pPr>
            <w:r w:rsidRPr="00326D7A">
              <w:rPr>
                <w:rFonts w:asciiTheme="majorBidi" w:hAnsiTheme="majorBidi" w:cstheme="majorBidi"/>
                <w:b/>
                <w:bCs/>
                <w:sz w:val="20"/>
                <w:szCs w:val="20"/>
                <w:lang w:val="en-GB"/>
              </w:rPr>
              <w:t>Indikator</w:t>
            </w:r>
          </w:p>
          <w:p w14:paraId="4DBAFDC8" w14:textId="4EC0B511" w:rsidR="00A0181F" w:rsidRPr="00326D7A" w:rsidRDefault="00A0181F" w:rsidP="000C07F9">
            <w:pPr>
              <w:jc w:val="center"/>
              <w:rPr>
                <w:rFonts w:asciiTheme="majorBidi" w:hAnsiTheme="majorBidi" w:cstheme="majorBidi"/>
                <w:b/>
                <w:bCs/>
                <w:sz w:val="20"/>
                <w:szCs w:val="20"/>
                <w:lang w:val="en-GB"/>
              </w:rPr>
            </w:pPr>
            <w:r w:rsidRPr="00326D7A">
              <w:rPr>
                <w:rFonts w:asciiTheme="majorBidi" w:hAnsiTheme="majorBidi" w:cstheme="majorBidi"/>
                <w:b/>
                <w:bCs/>
                <w:sz w:val="20"/>
                <w:szCs w:val="20"/>
                <w:lang w:val="en-GB"/>
              </w:rPr>
              <w:t>(Manajemen</w:t>
            </w:r>
            <w:r w:rsidR="00C676BD">
              <w:rPr>
                <w:rFonts w:asciiTheme="majorBidi" w:hAnsiTheme="majorBidi" w:cstheme="majorBidi"/>
                <w:b/>
                <w:bCs/>
                <w:sz w:val="20"/>
                <w:szCs w:val="20"/>
                <w:lang w:val="en-GB"/>
              </w:rPr>
              <w:t xml:space="preserve"> </w:t>
            </w:r>
            <w:r w:rsidRPr="00326D7A">
              <w:rPr>
                <w:rFonts w:asciiTheme="majorBidi" w:hAnsiTheme="majorBidi" w:cstheme="majorBidi"/>
                <w:b/>
                <w:bCs/>
                <w:sz w:val="20"/>
                <w:szCs w:val="20"/>
                <w:lang w:val="en-GB"/>
              </w:rPr>
              <w:t>Waktu)</w:t>
            </w:r>
          </w:p>
        </w:tc>
        <w:tc>
          <w:tcPr>
            <w:tcW w:w="4961" w:type="dxa"/>
            <w:vMerge w:val="restart"/>
          </w:tcPr>
          <w:p w14:paraId="19A6B156" w14:textId="77777777" w:rsidR="00A0181F" w:rsidRPr="00326D7A" w:rsidRDefault="00A0181F" w:rsidP="000C07F9">
            <w:pPr>
              <w:jc w:val="center"/>
              <w:rPr>
                <w:rFonts w:asciiTheme="majorBidi" w:hAnsiTheme="majorBidi" w:cstheme="majorBidi"/>
                <w:b/>
                <w:bCs/>
                <w:sz w:val="20"/>
                <w:szCs w:val="20"/>
                <w:lang w:val="en-GB"/>
              </w:rPr>
            </w:pPr>
            <w:r w:rsidRPr="00326D7A">
              <w:rPr>
                <w:rFonts w:asciiTheme="majorBidi" w:hAnsiTheme="majorBidi" w:cstheme="majorBidi"/>
                <w:b/>
                <w:bCs/>
                <w:sz w:val="20"/>
                <w:szCs w:val="20"/>
                <w:lang w:val="en-GB"/>
              </w:rPr>
              <w:t>Pernyataan</w:t>
            </w:r>
          </w:p>
        </w:tc>
      </w:tr>
      <w:tr w:rsidR="00A0181F" w:rsidRPr="00326D7A" w14:paraId="2BB6EAFD" w14:textId="77777777" w:rsidTr="00623B17">
        <w:trPr>
          <w:trHeight w:val="230"/>
          <w:tblHeader/>
        </w:trPr>
        <w:tc>
          <w:tcPr>
            <w:tcW w:w="2268" w:type="dxa"/>
            <w:vMerge/>
          </w:tcPr>
          <w:p w14:paraId="04DE0928" w14:textId="77777777" w:rsidR="00A0181F" w:rsidRPr="00326D7A" w:rsidRDefault="00A0181F" w:rsidP="000C07F9">
            <w:pPr>
              <w:rPr>
                <w:rFonts w:asciiTheme="majorBidi" w:hAnsiTheme="majorBidi" w:cstheme="majorBidi"/>
                <w:b/>
                <w:bCs/>
                <w:sz w:val="20"/>
                <w:szCs w:val="20"/>
                <w:lang w:val="en-GB"/>
              </w:rPr>
            </w:pPr>
          </w:p>
        </w:tc>
        <w:tc>
          <w:tcPr>
            <w:tcW w:w="4961" w:type="dxa"/>
            <w:vMerge/>
          </w:tcPr>
          <w:p w14:paraId="5511ECD1" w14:textId="77777777" w:rsidR="00A0181F" w:rsidRPr="00326D7A" w:rsidRDefault="00A0181F" w:rsidP="000C07F9">
            <w:pPr>
              <w:rPr>
                <w:rFonts w:asciiTheme="majorBidi" w:hAnsiTheme="majorBidi" w:cstheme="majorBidi"/>
                <w:b/>
                <w:bCs/>
                <w:sz w:val="20"/>
                <w:szCs w:val="20"/>
                <w:lang w:val="en-GB"/>
              </w:rPr>
            </w:pPr>
          </w:p>
        </w:tc>
      </w:tr>
      <w:tr w:rsidR="00A0181F" w:rsidRPr="00326D7A" w14:paraId="5A2E5B25" w14:textId="77777777" w:rsidTr="00623B17">
        <w:trPr>
          <w:trHeight w:val="260"/>
        </w:trPr>
        <w:tc>
          <w:tcPr>
            <w:tcW w:w="2268" w:type="dxa"/>
            <w:vMerge w:val="restart"/>
          </w:tcPr>
          <w:p w14:paraId="2361B651" w14:textId="0E25D9E7" w:rsidR="00A0181F" w:rsidRPr="00326D7A" w:rsidRDefault="00A0181F" w:rsidP="00E07A07">
            <w:pPr>
              <w:pStyle w:val="ListParagraph"/>
              <w:numPr>
                <w:ilvl w:val="0"/>
                <w:numId w:val="19"/>
              </w:numPr>
              <w:ind w:left="284" w:hanging="284"/>
              <w:rPr>
                <w:rFonts w:asciiTheme="majorBidi" w:hAnsiTheme="majorBidi" w:cstheme="majorBidi"/>
                <w:sz w:val="20"/>
                <w:szCs w:val="20"/>
                <w:lang w:val="en-GB"/>
              </w:rPr>
            </w:pPr>
            <w:r w:rsidRPr="00326D7A">
              <w:rPr>
                <w:rFonts w:asciiTheme="majorBidi" w:hAnsiTheme="majorBidi" w:cstheme="majorBidi"/>
                <w:sz w:val="20"/>
                <w:szCs w:val="20"/>
                <w:lang w:val="en-GB"/>
              </w:rPr>
              <w:t>Penetapan</w:t>
            </w:r>
            <w:r w:rsidR="00C676BD">
              <w:rPr>
                <w:rFonts w:asciiTheme="majorBidi" w:hAnsiTheme="majorBidi" w:cstheme="majorBidi"/>
                <w:sz w:val="20"/>
                <w:szCs w:val="20"/>
                <w:lang w:val="en-GB"/>
              </w:rPr>
              <w:t xml:space="preserve"> </w:t>
            </w:r>
            <w:r w:rsidRPr="00326D7A">
              <w:rPr>
                <w:rFonts w:asciiTheme="majorBidi" w:hAnsiTheme="majorBidi" w:cstheme="majorBidi"/>
                <w:sz w:val="20"/>
                <w:szCs w:val="20"/>
                <w:lang w:val="en-GB"/>
              </w:rPr>
              <w:t>Tujuan</w:t>
            </w:r>
            <w:r w:rsidR="00C676BD">
              <w:rPr>
                <w:rFonts w:asciiTheme="majorBidi" w:hAnsiTheme="majorBidi" w:cstheme="majorBidi"/>
                <w:sz w:val="20"/>
                <w:szCs w:val="20"/>
                <w:lang w:val="en-GB"/>
              </w:rPr>
              <w:t xml:space="preserve"> </w:t>
            </w:r>
            <w:r w:rsidRPr="00326D7A">
              <w:rPr>
                <w:rFonts w:asciiTheme="majorBidi" w:hAnsiTheme="majorBidi" w:cstheme="majorBidi"/>
                <w:sz w:val="20"/>
                <w:szCs w:val="20"/>
                <w:lang w:val="en-GB"/>
              </w:rPr>
              <w:t>Dan</w:t>
            </w:r>
            <w:r w:rsidR="00C676BD">
              <w:rPr>
                <w:rFonts w:asciiTheme="majorBidi" w:hAnsiTheme="majorBidi" w:cstheme="majorBidi"/>
                <w:sz w:val="20"/>
                <w:szCs w:val="20"/>
                <w:lang w:val="en-GB"/>
              </w:rPr>
              <w:t xml:space="preserve"> </w:t>
            </w:r>
            <w:r w:rsidRPr="00326D7A">
              <w:rPr>
                <w:rFonts w:asciiTheme="majorBidi" w:hAnsiTheme="majorBidi" w:cstheme="majorBidi"/>
                <w:sz w:val="20"/>
                <w:szCs w:val="20"/>
                <w:lang w:val="en-GB"/>
              </w:rPr>
              <w:t>Prioritas</w:t>
            </w:r>
            <w:r w:rsidR="00C676BD">
              <w:rPr>
                <w:rFonts w:asciiTheme="majorBidi" w:hAnsiTheme="majorBidi" w:cstheme="majorBidi"/>
                <w:sz w:val="20"/>
                <w:szCs w:val="20"/>
                <w:lang w:val="en-GB"/>
              </w:rPr>
              <w:t xml:space="preserve"> </w:t>
            </w:r>
          </w:p>
        </w:tc>
        <w:tc>
          <w:tcPr>
            <w:tcW w:w="4961" w:type="dxa"/>
          </w:tcPr>
          <w:p w14:paraId="769C030F" w14:textId="4D7BF831" w:rsidR="00A0181F" w:rsidRPr="00326D7A" w:rsidRDefault="00A0181F" w:rsidP="0075283E">
            <w:pPr>
              <w:pStyle w:val="ListParagraph"/>
              <w:numPr>
                <w:ilvl w:val="0"/>
                <w:numId w:val="20"/>
              </w:numPr>
              <w:ind w:left="277" w:hanging="277"/>
              <w:contextualSpacing w:val="0"/>
              <w:jc w:val="both"/>
              <w:rPr>
                <w:rFonts w:asciiTheme="majorBidi" w:hAnsiTheme="majorBidi" w:cstheme="majorBidi"/>
                <w:sz w:val="20"/>
                <w:szCs w:val="20"/>
                <w:lang w:val="id-ID"/>
              </w:rPr>
            </w:pPr>
            <w:r w:rsidRPr="00326D7A">
              <w:rPr>
                <w:rFonts w:asciiTheme="majorBidi" w:hAnsiTheme="majorBidi" w:cstheme="majorBidi"/>
                <w:sz w:val="20"/>
                <w:szCs w:val="20"/>
                <w:lang w:val="id-ID"/>
              </w:rPr>
              <w:t>Saya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menentukan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prioritas</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untuk</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hafalan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Al-Qur`an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sesuai</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dengan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tingkat</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kesusahannya</w:t>
            </w:r>
            <w:r w:rsidR="00C676BD">
              <w:rPr>
                <w:rFonts w:asciiTheme="majorBidi" w:hAnsiTheme="majorBidi" w:cstheme="majorBidi"/>
                <w:sz w:val="20"/>
                <w:szCs w:val="20"/>
                <w:lang w:val="id-ID"/>
              </w:rPr>
              <w:t xml:space="preserve"> </w:t>
            </w:r>
          </w:p>
        </w:tc>
      </w:tr>
      <w:tr w:rsidR="00A0181F" w:rsidRPr="00326D7A" w14:paraId="40959AEB" w14:textId="77777777" w:rsidTr="00623B17">
        <w:trPr>
          <w:trHeight w:val="381"/>
        </w:trPr>
        <w:tc>
          <w:tcPr>
            <w:tcW w:w="2268" w:type="dxa"/>
            <w:vMerge/>
          </w:tcPr>
          <w:p w14:paraId="3F6B8EA8" w14:textId="77777777" w:rsidR="00A0181F" w:rsidRPr="00326D7A" w:rsidRDefault="00A0181F" w:rsidP="00E07A07">
            <w:pPr>
              <w:pStyle w:val="ListParagraph"/>
              <w:numPr>
                <w:ilvl w:val="0"/>
                <w:numId w:val="19"/>
              </w:numPr>
              <w:rPr>
                <w:rFonts w:asciiTheme="majorBidi" w:hAnsiTheme="majorBidi" w:cstheme="majorBidi"/>
                <w:sz w:val="20"/>
                <w:szCs w:val="20"/>
                <w:lang w:val="en-GB"/>
              </w:rPr>
            </w:pPr>
          </w:p>
        </w:tc>
        <w:tc>
          <w:tcPr>
            <w:tcW w:w="4961" w:type="dxa"/>
          </w:tcPr>
          <w:p w14:paraId="1C4C924F" w14:textId="0C94EC9F" w:rsidR="00A0181F" w:rsidRPr="00326D7A" w:rsidRDefault="00A0181F" w:rsidP="0075283E">
            <w:pPr>
              <w:pStyle w:val="ListParagraph"/>
              <w:numPr>
                <w:ilvl w:val="0"/>
                <w:numId w:val="20"/>
              </w:numPr>
              <w:ind w:left="310" w:hanging="284"/>
              <w:contextualSpacing w:val="0"/>
              <w:jc w:val="both"/>
              <w:rPr>
                <w:rFonts w:asciiTheme="majorBidi" w:hAnsiTheme="majorBidi" w:cstheme="majorBidi"/>
                <w:sz w:val="20"/>
                <w:szCs w:val="20"/>
                <w:lang w:val="id-ID"/>
              </w:rPr>
            </w:pPr>
            <w:r w:rsidRPr="00326D7A">
              <w:rPr>
                <w:rFonts w:asciiTheme="majorBidi" w:hAnsiTheme="majorBidi" w:cstheme="majorBidi"/>
                <w:sz w:val="20"/>
                <w:szCs w:val="20"/>
                <w:lang w:val="id-ID"/>
              </w:rPr>
              <w:t>Saya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tidak</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mempunyai</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rancangan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jangka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panjang</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dalam</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menghafal</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Al-Qur`an</w:t>
            </w:r>
            <w:r w:rsidR="00C676BD">
              <w:rPr>
                <w:rFonts w:asciiTheme="majorBidi" w:hAnsiTheme="majorBidi" w:cstheme="majorBidi"/>
                <w:sz w:val="20"/>
                <w:szCs w:val="20"/>
                <w:lang w:val="id-ID"/>
              </w:rPr>
              <w:t xml:space="preserve"> </w:t>
            </w:r>
          </w:p>
        </w:tc>
      </w:tr>
      <w:tr w:rsidR="00A0181F" w:rsidRPr="00326D7A" w14:paraId="5AC77ABA" w14:textId="77777777" w:rsidTr="00623B17">
        <w:trPr>
          <w:trHeight w:val="458"/>
        </w:trPr>
        <w:tc>
          <w:tcPr>
            <w:tcW w:w="2268" w:type="dxa"/>
            <w:vMerge w:val="restart"/>
          </w:tcPr>
          <w:p w14:paraId="46650861" w14:textId="6CC6DC45" w:rsidR="00A0181F" w:rsidRPr="00326D7A" w:rsidRDefault="006B51E8" w:rsidP="00E07A07">
            <w:pPr>
              <w:pStyle w:val="ListParagraph"/>
              <w:numPr>
                <w:ilvl w:val="0"/>
                <w:numId w:val="19"/>
              </w:numPr>
              <w:ind w:left="284" w:hanging="284"/>
              <w:rPr>
                <w:rFonts w:asciiTheme="majorBidi" w:hAnsiTheme="majorBidi" w:cstheme="majorBidi"/>
                <w:sz w:val="20"/>
                <w:szCs w:val="20"/>
                <w:lang w:val="en-GB"/>
              </w:rPr>
            </w:pPr>
            <w:r>
              <w:rPr>
                <w:rFonts w:asciiTheme="majorBidi" w:hAnsiTheme="majorBidi" w:cstheme="majorBidi"/>
                <w:color w:val="000000"/>
                <w:sz w:val="20"/>
                <w:szCs w:val="20"/>
                <w:lang w:eastAsia="en-ID"/>
              </w:rPr>
              <w:t>Alat</w:t>
            </w:r>
            <w:r w:rsidR="00C676BD">
              <w:rPr>
                <w:rFonts w:asciiTheme="majorBidi" w:hAnsiTheme="majorBidi" w:cstheme="majorBidi"/>
                <w:color w:val="000000"/>
                <w:sz w:val="20"/>
                <w:szCs w:val="20"/>
                <w:lang w:eastAsia="en-ID"/>
              </w:rPr>
              <w:t xml:space="preserve"> </w:t>
            </w:r>
            <w:r>
              <w:rPr>
                <w:rFonts w:asciiTheme="majorBidi" w:hAnsiTheme="majorBidi" w:cstheme="majorBidi"/>
                <w:color w:val="000000"/>
                <w:sz w:val="20"/>
                <w:szCs w:val="20"/>
                <w:lang w:eastAsia="en-ID"/>
              </w:rPr>
              <w:t>Manajemen</w:t>
            </w:r>
            <w:r w:rsidR="00C676BD">
              <w:rPr>
                <w:rFonts w:asciiTheme="majorBidi" w:hAnsiTheme="majorBidi" w:cstheme="majorBidi"/>
                <w:color w:val="000000"/>
                <w:sz w:val="20"/>
                <w:szCs w:val="20"/>
                <w:lang w:eastAsia="en-ID"/>
              </w:rPr>
              <w:t xml:space="preserve"> </w:t>
            </w:r>
            <w:r>
              <w:rPr>
                <w:rFonts w:asciiTheme="majorBidi" w:hAnsiTheme="majorBidi" w:cstheme="majorBidi"/>
                <w:color w:val="000000"/>
                <w:sz w:val="20"/>
                <w:szCs w:val="20"/>
                <w:lang w:eastAsia="en-ID"/>
              </w:rPr>
              <w:t>Waktu</w:t>
            </w:r>
          </w:p>
        </w:tc>
        <w:tc>
          <w:tcPr>
            <w:tcW w:w="4961" w:type="dxa"/>
          </w:tcPr>
          <w:p w14:paraId="2CFF575E" w14:textId="35F2F609" w:rsidR="00A0181F" w:rsidRPr="00326D7A" w:rsidRDefault="00A0181F" w:rsidP="0075283E">
            <w:pPr>
              <w:pStyle w:val="ListParagraph"/>
              <w:numPr>
                <w:ilvl w:val="0"/>
                <w:numId w:val="20"/>
              </w:numPr>
              <w:ind w:left="316" w:hanging="284"/>
              <w:contextualSpacing w:val="0"/>
              <w:jc w:val="both"/>
              <w:rPr>
                <w:rFonts w:asciiTheme="majorBidi" w:hAnsiTheme="majorBidi" w:cstheme="majorBidi"/>
                <w:sz w:val="20"/>
                <w:szCs w:val="20"/>
                <w:lang w:val="id-ID"/>
              </w:rPr>
            </w:pPr>
            <w:r w:rsidRPr="00326D7A">
              <w:rPr>
                <w:rFonts w:asciiTheme="majorBidi" w:hAnsiTheme="majorBidi" w:cstheme="majorBidi"/>
                <w:sz w:val="20"/>
                <w:szCs w:val="20"/>
                <w:lang w:val="id-ID"/>
              </w:rPr>
              <w:t>Saya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memaksimalkan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alat</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bantu</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yang</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ada,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misalnya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aplikasi,</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alarm,</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jadwal,</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dll.</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Sebagai</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peringatan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dalam</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merancang</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waktu</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hafalan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Al-Qur`an</w:t>
            </w:r>
            <w:r w:rsidR="00C676BD">
              <w:rPr>
                <w:rFonts w:asciiTheme="majorBidi" w:hAnsiTheme="majorBidi" w:cstheme="majorBidi"/>
                <w:sz w:val="20"/>
                <w:szCs w:val="20"/>
                <w:lang w:val="id-ID"/>
              </w:rPr>
              <w:t xml:space="preserve"> </w:t>
            </w:r>
          </w:p>
        </w:tc>
      </w:tr>
      <w:tr w:rsidR="00A0181F" w:rsidRPr="00326D7A" w14:paraId="1F7F9E8B" w14:textId="77777777" w:rsidTr="00623B17">
        <w:trPr>
          <w:trHeight w:val="192"/>
        </w:trPr>
        <w:tc>
          <w:tcPr>
            <w:tcW w:w="2268" w:type="dxa"/>
            <w:vMerge/>
          </w:tcPr>
          <w:p w14:paraId="31BC19A6" w14:textId="77777777" w:rsidR="00A0181F" w:rsidRPr="00326D7A" w:rsidRDefault="00A0181F" w:rsidP="00E07A07">
            <w:pPr>
              <w:pStyle w:val="ListParagraph"/>
              <w:numPr>
                <w:ilvl w:val="0"/>
                <w:numId w:val="19"/>
              </w:numPr>
              <w:rPr>
                <w:rFonts w:asciiTheme="majorBidi" w:hAnsiTheme="majorBidi" w:cstheme="majorBidi"/>
                <w:sz w:val="20"/>
                <w:szCs w:val="20"/>
                <w:lang w:val="en-GB"/>
              </w:rPr>
            </w:pPr>
          </w:p>
        </w:tc>
        <w:tc>
          <w:tcPr>
            <w:tcW w:w="4961" w:type="dxa"/>
          </w:tcPr>
          <w:p w14:paraId="1830B43F" w14:textId="517481A3" w:rsidR="00A0181F" w:rsidRPr="00326D7A" w:rsidRDefault="00A0181F" w:rsidP="0075283E">
            <w:pPr>
              <w:pStyle w:val="ListParagraph"/>
              <w:numPr>
                <w:ilvl w:val="0"/>
                <w:numId w:val="20"/>
              </w:numPr>
              <w:ind w:left="316" w:hanging="284"/>
              <w:contextualSpacing w:val="0"/>
              <w:jc w:val="both"/>
              <w:rPr>
                <w:rFonts w:asciiTheme="majorBidi" w:hAnsiTheme="majorBidi" w:cstheme="majorBidi"/>
                <w:sz w:val="20"/>
                <w:szCs w:val="20"/>
                <w:lang w:val="id-ID"/>
              </w:rPr>
            </w:pPr>
            <w:r w:rsidRPr="00326D7A">
              <w:rPr>
                <w:rFonts w:asciiTheme="majorBidi" w:hAnsiTheme="majorBidi" w:cstheme="majorBidi"/>
                <w:sz w:val="20"/>
                <w:szCs w:val="20"/>
                <w:lang w:val="id-ID"/>
              </w:rPr>
              <w:t>Saya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membutuhkan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buku</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atau</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tulisan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khusus</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untuk</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menulis</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perkembangan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hafalan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Al-Qur`an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saya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dan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mendesain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target</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hafalan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selanjutnya</w:t>
            </w:r>
            <w:r w:rsidR="00C676BD">
              <w:rPr>
                <w:rFonts w:asciiTheme="majorBidi" w:hAnsiTheme="majorBidi" w:cstheme="majorBidi"/>
                <w:sz w:val="20"/>
                <w:szCs w:val="20"/>
                <w:lang w:val="id-ID"/>
              </w:rPr>
              <w:t xml:space="preserve"> </w:t>
            </w:r>
          </w:p>
        </w:tc>
      </w:tr>
      <w:tr w:rsidR="00A0181F" w:rsidRPr="00326D7A" w14:paraId="27174983" w14:textId="77777777" w:rsidTr="00623B17">
        <w:trPr>
          <w:trHeight w:val="416"/>
        </w:trPr>
        <w:tc>
          <w:tcPr>
            <w:tcW w:w="2268" w:type="dxa"/>
            <w:vMerge/>
          </w:tcPr>
          <w:p w14:paraId="7DF2032C" w14:textId="77777777" w:rsidR="00A0181F" w:rsidRPr="00326D7A" w:rsidRDefault="00A0181F" w:rsidP="00E07A07">
            <w:pPr>
              <w:pStyle w:val="ListParagraph"/>
              <w:numPr>
                <w:ilvl w:val="0"/>
                <w:numId w:val="19"/>
              </w:numPr>
              <w:rPr>
                <w:rFonts w:asciiTheme="majorBidi" w:hAnsiTheme="majorBidi" w:cstheme="majorBidi"/>
                <w:sz w:val="20"/>
                <w:szCs w:val="20"/>
                <w:lang w:val="en-GB"/>
              </w:rPr>
            </w:pPr>
          </w:p>
        </w:tc>
        <w:tc>
          <w:tcPr>
            <w:tcW w:w="4961" w:type="dxa"/>
          </w:tcPr>
          <w:p w14:paraId="4870B688" w14:textId="10BC68A4" w:rsidR="00A0181F" w:rsidRPr="00326D7A" w:rsidRDefault="00A0181F" w:rsidP="0075283E">
            <w:pPr>
              <w:pStyle w:val="ListParagraph"/>
              <w:numPr>
                <w:ilvl w:val="0"/>
                <w:numId w:val="20"/>
              </w:numPr>
              <w:ind w:left="316" w:hanging="284"/>
              <w:contextualSpacing w:val="0"/>
              <w:jc w:val="both"/>
              <w:rPr>
                <w:rFonts w:asciiTheme="majorBidi" w:hAnsiTheme="majorBidi" w:cstheme="majorBidi"/>
                <w:sz w:val="20"/>
                <w:szCs w:val="20"/>
                <w:lang w:val="id-ID"/>
              </w:rPr>
            </w:pPr>
            <w:r w:rsidRPr="00326D7A">
              <w:rPr>
                <w:rFonts w:asciiTheme="majorBidi" w:hAnsiTheme="majorBidi" w:cstheme="majorBidi"/>
                <w:sz w:val="20"/>
                <w:szCs w:val="20"/>
                <w:lang w:val="id-ID"/>
              </w:rPr>
              <w:t>Saya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merasa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tidak</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sanggup</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dalam</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mengelola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waktu</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guna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menghafal</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Al-Qur`an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karena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banyak</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kegiatan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yang</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ada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dipondok</w:t>
            </w:r>
          </w:p>
        </w:tc>
      </w:tr>
      <w:tr w:rsidR="00A0181F" w:rsidRPr="00326D7A" w14:paraId="25AE6740" w14:textId="77777777" w:rsidTr="00623B17">
        <w:trPr>
          <w:trHeight w:val="192"/>
        </w:trPr>
        <w:tc>
          <w:tcPr>
            <w:tcW w:w="2268" w:type="dxa"/>
            <w:vMerge/>
          </w:tcPr>
          <w:p w14:paraId="436BF2B8" w14:textId="77777777" w:rsidR="00A0181F" w:rsidRPr="00326D7A" w:rsidRDefault="00A0181F" w:rsidP="00E07A07">
            <w:pPr>
              <w:pStyle w:val="ListParagraph"/>
              <w:numPr>
                <w:ilvl w:val="0"/>
                <w:numId w:val="19"/>
              </w:numPr>
              <w:rPr>
                <w:rFonts w:asciiTheme="majorBidi" w:hAnsiTheme="majorBidi" w:cstheme="majorBidi"/>
                <w:sz w:val="20"/>
                <w:szCs w:val="20"/>
                <w:lang w:val="en-GB"/>
              </w:rPr>
            </w:pPr>
          </w:p>
        </w:tc>
        <w:tc>
          <w:tcPr>
            <w:tcW w:w="4961" w:type="dxa"/>
          </w:tcPr>
          <w:p w14:paraId="1F4B454D" w14:textId="2DD4D547" w:rsidR="00A0181F" w:rsidRPr="00326D7A" w:rsidRDefault="00A0181F" w:rsidP="0075283E">
            <w:pPr>
              <w:pStyle w:val="ListParagraph"/>
              <w:numPr>
                <w:ilvl w:val="0"/>
                <w:numId w:val="20"/>
              </w:numPr>
              <w:ind w:left="316" w:hanging="284"/>
              <w:contextualSpacing w:val="0"/>
              <w:jc w:val="both"/>
              <w:rPr>
                <w:rFonts w:asciiTheme="majorBidi" w:hAnsiTheme="majorBidi" w:cstheme="majorBidi"/>
                <w:sz w:val="20"/>
                <w:szCs w:val="20"/>
                <w:lang w:val="id-ID"/>
              </w:rPr>
            </w:pPr>
            <w:r w:rsidRPr="00326D7A">
              <w:rPr>
                <w:rFonts w:asciiTheme="majorBidi" w:hAnsiTheme="majorBidi" w:cstheme="majorBidi"/>
                <w:sz w:val="20"/>
                <w:szCs w:val="20"/>
                <w:lang w:val="id-ID"/>
              </w:rPr>
              <w:t>Saya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tidak</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memanfaatkan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alat</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tertentu</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dalam</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menghafal</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Al-Qur`an</w:t>
            </w:r>
          </w:p>
        </w:tc>
      </w:tr>
      <w:tr w:rsidR="00A0181F" w:rsidRPr="00326D7A" w14:paraId="10534EF7" w14:textId="77777777" w:rsidTr="00623B17">
        <w:trPr>
          <w:trHeight w:val="132"/>
        </w:trPr>
        <w:tc>
          <w:tcPr>
            <w:tcW w:w="2268" w:type="dxa"/>
            <w:vMerge w:val="restart"/>
          </w:tcPr>
          <w:p w14:paraId="2EBBD8A5" w14:textId="7D8600B4" w:rsidR="00A0181F" w:rsidRPr="00326D7A" w:rsidRDefault="00CA52D6" w:rsidP="00E07A07">
            <w:pPr>
              <w:pStyle w:val="ListParagraph"/>
              <w:numPr>
                <w:ilvl w:val="0"/>
                <w:numId w:val="19"/>
              </w:numPr>
              <w:ind w:left="284" w:hanging="284"/>
              <w:rPr>
                <w:rFonts w:asciiTheme="majorBidi" w:hAnsiTheme="majorBidi" w:cstheme="majorBidi"/>
                <w:sz w:val="20"/>
                <w:szCs w:val="20"/>
                <w:lang w:val="en-GB"/>
              </w:rPr>
            </w:pPr>
            <w:r>
              <w:rPr>
                <w:rFonts w:asciiTheme="majorBidi" w:hAnsiTheme="majorBidi" w:cstheme="majorBidi"/>
                <w:color w:val="000000"/>
                <w:sz w:val="20"/>
                <w:szCs w:val="20"/>
                <w:lang w:eastAsia="en-ID"/>
              </w:rPr>
              <w:t>Persepsi</w:t>
            </w:r>
            <w:r w:rsidR="00C676BD">
              <w:rPr>
                <w:rFonts w:asciiTheme="majorBidi" w:hAnsiTheme="majorBidi" w:cstheme="majorBidi"/>
                <w:color w:val="000000"/>
                <w:sz w:val="20"/>
                <w:szCs w:val="20"/>
                <w:lang w:eastAsia="en-ID"/>
              </w:rPr>
              <w:t xml:space="preserve"> </w:t>
            </w:r>
            <w:r>
              <w:rPr>
                <w:rFonts w:asciiTheme="majorBidi" w:hAnsiTheme="majorBidi" w:cstheme="majorBidi"/>
                <w:color w:val="000000"/>
                <w:sz w:val="20"/>
                <w:szCs w:val="20"/>
                <w:lang w:eastAsia="en-ID"/>
              </w:rPr>
              <w:t>Kendali</w:t>
            </w:r>
            <w:r w:rsidR="00C676BD">
              <w:rPr>
                <w:rFonts w:asciiTheme="majorBidi" w:hAnsiTheme="majorBidi" w:cstheme="majorBidi"/>
                <w:color w:val="000000"/>
                <w:sz w:val="20"/>
                <w:szCs w:val="20"/>
                <w:lang w:eastAsia="en-ID"/>
              </w:rPr>
              <w:t xml:space="preserve"> </w:t>
            </w:r>
            <w:r>
              <w:rPr>
                <w:rFonts w:asciiTheme="majorBidi" w:hAnsiTheme="majorBidi" w:cstheme="majorBidi"/>
                <w:color w:val="000000"/>
                <w:sz w:val="20"/>
                <w:szCs w:val="20"/>
                <w:lang w:eastAsia="en-ID"/>
              </w:rPr>
              <w:t>Atas</w:t>
            </w:r>
            <w:r w:rsidR="00C676BD">
              <w:rPr>
                <w:rFonts w:asciiTheme="majorBidi" w:hAnsiTheme="majorBidi" w:cstheme="majorBidi"/>
                <w:color w:val="000000"/>
                <w:sz w:val="20"/>
                <w:szCs w:val="20"/>
                <w:lang w:eastAsia="en-ID"/>
              </w:rPr>
              <w:t xml:space="preserve"> </w:t>
            </w:r>
            <w:r>
              <w:rPr>
                <w:rFonts w:asciiTheme="majorBidi" w:hAnsiTheme="majorBidi" w:cstheme="majorBidi"/>
                <w:color w:val="000000"/>
                <w:sz w:val="20"/>
                <w:szCs w:val="20"/>
                <w:lang w:eastAsia="en-ID"/>
              </w:rPr>
              <w:t>Waktu</w:t>
            </w:r>
          </w:p>
        </w:tc>
        <w:tc>
          <w:tcPr>
            <w:tcW w:w="4961" w:type="dxa"/>
          </w:tcPr>
          <w:p w14:paraId="7772F5F9" w14:textId="39B2FE6E" w:rsidR="00A0181F" w:rsidRPr="00326D7A" w:rsidRDefault="00A0181F" w:rsidP="0075283E">
            <w:pPr>
              <w:pStyle w:val="ListParagraph"/>
              <w:numPr>
                <w:ilvl w:val="0"/>
                <w:numId w:val="20"/>
              </w:numPr>
              <w:ind w:left="316" w:hanging="284"/>
              <w:contextualSpacing w:val="0"/>
              <w:jc w:val="both"/>
              <w:rPr>
                <w:rFonts w:asciiTheme="majorBidi" w:hAnsiTheme="majorBidi" w:cstheme="majorBidi"/>
                <w:sz w:val="20"/>
                <w:szCs w:val="20"/>
                <w:lang w:val="id-ID"/>
              </w:rPr>
            </w:pPr>
            <w:r w:rsidRPr="00326D7A">
              <w:rPr>
                <w:rFonts w:asciiTheme="majorBidi" w:hAnsiTheme="majorBidi" w:cstheme="majorBidi"/>
                <w:sz w:val="20"/>
                <w:szCs w:val="20"/>
                <w:lang w:val="id-ID"/>
              </w:rPr>
              <w:t>Saya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menganggap</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bahwasannya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saya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sanggup</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dalam</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w:t>
            </w:r>
            <w:r w:rsidR="00DF5719" w:rsidRPr="00326D7A">
              <w:rPr>
                <w:rFonts w:asciiTheme="majorBidi" w:hAnsiTheme="majorBidi" w:cstheme="majorBidi"/>
                <w:sz w:val="20"/>
                <w:szCs w:val="20"/>
                <w:lang w:val="id-ID"/>
              </w:rPr>
              <w:t>manajemen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waktu</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dengan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baik</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untuk</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menghafal</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Al-Qur`an</w:t>
            </w:r>
          </w:p>
        </w:tc>
      </w:tr>
      <w:tr w:rsidR="00A0181F" w:rsidRPr="00326D7A" w14:paraId="716FFE7D" w14:textId="77777777" w:rsidTr="00623B17">
        <w:trPr>
          <w:trHeight w:val="129"/>
        </w:trPr>
        <w:tc>
          <w:tcPr>
            <w:tcW w:w="2268" w:type="dxa"/>
            <w:vMerge/>
          </w:tcPr>
          <w:p w14:paraId="670916CC" w14:textId="77777777" w:rsidR="00A0181F" w:rsidRPr="00326D7A" w:rsidRDefault="00A0181F" w:rsidP="00E07A07">
            <w:pPr>
              <w:pStyle w:val="ListParagraph"/>
              <w:numPr>
                <w:ilvl w:val="0"/>
                <w:numId w:val="19"/>
              </w:numPr>
              <w:rPr>
                <w:rFonts w:asciiTheme="majorBidi" w:hAnsiTheme="majorBidi" w:cstheme="majorBidi"/>
                <w:sz w:val="20"/>
                <w:szCs w:val="20"/>
                <w:lang w:val="en-GB"/>
              </w:rPr>
            </w:pPr>
          </w:p>
        </w:tc>
        <w:tc>
          <w:tcPr>
            <w:tcW w:w="4961" w:type="dxa"/>
          </w:tcPr>
          <w:p w14:paraId="62BC6B5F" w14:textId="121B30E1" w:rsidR="00A0181F" w:rsidRPr="00326D7A" w:rsidRDefault="00A0181F" w:rsidP="0075283E">
            <w:pPr>
              <w:pStyle w:val="ListParagraph"/>
              <w:numPr>
                <w:ilvl w:val="0"/>
                <w:numId w:val="20"/>
              </w:numPr>
              <w:ind w:left="316" w:hanging="284"/>
              <w:contextualSpacing w:val="0"/>
              <w:jc w:val="both"/>
              <w:rPr>
                <w:rFonts w:asciiTheme="majorBidi" w:hAnsiTheme="majorBidi" w:cstheme="majorBidi"/>
                <w:sz w:val="20"/>
                <w:szCs w:val="20"/>
                <w:lang w:val="id-ID"/>
              </w:rPr>
            </w:pPr>
            <w:r w:rsidRPr="00326D7A">
              <w:rPr>
                <w:rFonts w:asciiTheme="majorBidi" w:hAnsiTheme="majorBidi" w:cstheme="majorBidi"/>
                <w:sz w:val="20"/>
                <w:szCs w:val="20"/>
                <w:lang w:val="id-ID"/>
              </w:rPr>
              <w:t>Saya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merasa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kesulitan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dalam</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menyiasati</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waktu</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Ketika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mengadapi</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halang</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rintang</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dalam</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menghafal</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Al-Qur`an</w:t>
            </w:r>
          </w:p>
        </w:tc>
      </w:tr>
      <w:tr w:rsidR="00A0181F" w:rsidRPr="00326D7A" w14:paraId="08978F2D" w14:textId="77777777" w:rsidTr="00623B17">
        <w:trPr>
          <w:trHeight w:val="129"/>
        </w:trPr>
        <w:tc>
          <w:tcPr>
            <w:tcW w:w="2268" w:type="dxa"/>
            <w:vMerge/>
          </w:tcPr>
          <w:p w14:paraId="7082FF96" w14:textId="77777777" w:rsidR="00A0181F" w:rsidRPr="00326D7A" w:rsidRDefault="00A0181F" w:rsidP="00E07A07">
            <w:pPr>
              <w:pStyle w:val="ListParagraph"/>
              <w:numPr>
                <w:ilvl w:val="0"/>
                <w:numId w:val="19"/>
              </w:numPr>
              <w:rPr>
                <w:rFonts w:asciiTheme="majorBidi" w:hAnsiTheme="majorBidi" w:cstheme="majorBidi"/>
                <w:sz w:val="20"/>
                <w:szCs w:val="20"/>
                <w:lang w:val="en-GB"/>
              </w:rPr>
            </w:pPr>
          </w:p>
        </w:tc>
        <w:tc>
          <w:tcPr>
            <w:tcW w:w="4961" w:type="dxa"/>
          </w:tcPr>
          <w:p w14:paraId="6C941932" w14:textId="052D095B" w:rsidR="00A0181F" w:rsidRPr="00326D7A" w:rsidRDefault="00A0181F" w:rsidP="0075283E">
            <w:pPr>
              <w:pStyle w:val="ListParagraph"/>
              <w:numPr>
                <w:ilvl w:val="0"/>
                <w:numId w:val="20"/>
              </w:numPr>
              <w:ind w:left="316" w:hanging="284"/>
              <w:contextualSpacing w:val="0"/>
              <w:jc w:val="both"/>
              <w:rPr>
                <w:rFonts w:asciiTheme="majorBidi" w:hAnsiTheme="majorBidi" w:cstheme="majorBidi"/>
                <w:sz w:val="20"/>
                <w:szCs w:val="20"/>
                <w:lang w:val="id-ID"/>
              </w:rPr>
            </w:pPr>
            <w:r w:rsidRPr="00326D7A">
              <w:rPr>
                <w:rFonts w:asciiTheme="majorBidi" w:hAnsiTheme="majorBidi" w:cstheme="majorBidi"/>
                <w:sz w:val="20"/>
                <w:szCs w:val="20"/>
                <w:lang w:val="id-ID"/>
              </w:rPr>
              <w:t>Saya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berpandangan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bahwa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waktu</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yang</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tersedia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tidak</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memadai</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untuk</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menghafal</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Al-Qur`an</w:t>
            </w:r>
          </w:p>
        </w:tc>
      </w:tr>
      <w:tr w:rsidR="00A0181F" w:rsidRPr="00326D7A" w14:paraId="00536AFA" w14:textId="77777777" w:rsidTr="00623B17">
        <w:trPr>
          <w:trHeight w:val="129"/>
        </w:trPr>
        <w:tc>
          <w:tcPr>
            <w:tcW w:w="2268" w:type="dxa"/>
            <w:vMerge/>
          </w:tcPr>
          <w:p w14:paraId="395C5623" w14:textId="77777777" w:rsidR="00A0181F" w:rsidRPr="00326D7A" w:rsidRDefault="00A0181F" w:rsidP="00E07A07">
            <w:pPr>
              <w:pStyle w:val="ListParagraph"/>
              <w:numPr>
                <w:ilvl w:val="0"/>
                <w:numId w:val="19"/>
              </w:numPr>
              <w:rPr>
                <w:rFonts w:asciiTheme="majorBidi" w:hAnsiTheme="majorBidi" w:cstheme="majorBidi"/>
                <w:sz w:val="20"/>
                <w:szCs w:val="20"/>
                <w:lang w:val="en-GB"/>
              </w:rPr>
            </w:pPr>
          </w:p>
        </w:tc>
        <w:tc>
          <w:tcPr>
            <w:tcW w:w="4961" w:type="dxa"/>
          </w:tcPr>
          <w:p w14:paraId="26615DAD" w14:textId="0EA26810" w:rsidR="00A0181F" w:rsidRPr="00326D7A" w:rsidRDefault="00A0181F" w:rsidP="0075283E">
            <w:pPr>
              <w:pStyle w:val="ListParagraph"/>
              <w:numPr>
                <w:ilvl w:val="0"/>
                <w:numId w:val="20"/>
              </w:numPr>
              <w:ind w:left="316" w:hanging="284"/>
              <w:contextualSpacing w:val="0"/>
              <w:jc w:val="both"/>
              <w:rPr>
                <w:rFonts w:asciiTheme="majorBidi" w:hAnsiTheme="majorBidi" w:cstheme="majorBidi"/>
                <w:sz w:val="20"/>
                <w:szCs w:val="20"/>
                <w:lang w:val="id-ID"/>
              </w:rPr>
            </w:pPr>
            <w:r w:rsidRPr="00326D7A">
              <w:rPr>
                <w:rFonts w:asciiTheme="majorBidi" w:hAnsiTheme="majorBidi" w:cstheme="majorBidi"/>
                <w:sz w:val="20"/>
                <w:szCs w:val="20"/>
                <w:lang w:val="id-ID"/>
              </w:rPr>
              <w:t>Ada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kalanya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saya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menyadari</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tidak</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dapat</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memenej</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lastRenderedPageBreak/>
              <w:t>waktu</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untuk</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hafalan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Al-Qur`an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disebabkan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adanya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gangguan,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baik</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itu</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eksternal</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ataupun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internal</w:t>
            </w:r>
            <w:r w:rsidR="00C676BD">
              <w:rPr>
                <w:rFonts w:asciiTheme="majorBidi" w:hAnsiTheme="majorBidi" w:cstheme="majorBidi"/>
                <w:sz w:val="20"/>
                <w:szCs w:val="20"/>
                <w:lang w:val="id-ID"/>
              </w:rPr>
              <w:t xml:space="preserve"> </w:t>
            </w:r>
          </w:p>
        </w:tc>
      </w:tr>
      <w:tr w:rsidR="00A0181F" w:rsidRPr="00326D7A" w14:paraId="7E0F1511" w14:textId="77777777" w:rsidTr="00623B17">
        <w:trPr>
          <w:trHeight w:val="173"/>
        </w:trPr>
        <w:tc>
          <w:tcPr>
            <w:tcW w:w="2268" w:type="dxa"/>
            <w:vMerge w:val="restart"/>
          </w:tcPr>
          <w:p w14:paraId="1B3BA3FB" w14:textId="5D3E8318" w:rsidR="00A0181F" w:rsidRPr="00326D7A" w:rsidRDefault="00CA52D6" w:rsidP="00E07A07">
            <w:pPr>
              <w:pStyle w:val="ListParagraph"/>
              <w:numPr>
                <w:ilvl w:val="0"/>
                <w:numId w:val="19"/>
              </w:numPr>
              <w:ind w:left="284" w:hanging="284"/>
              <w:rPr>
                <w:rFonts w:asciiTheme="majorBidi" w:hAnsiTheme="majorBidi" w:cstheme="majorBidi"/>
                <w:sz w:val="20"/>
                <w:szCs w:val="20"/>
                <w:lang w:val="en-GB"/>
              </w:rPr>
            </w:pPr>
            <w:r>
              <w:rPr>
                <w:rFonts w:asciiTheme="majorBidi" w:hAnsiTheme="majorBidi" w:cstheme="majorBidi"/>
                <w:color w:val="000000"/>
                <w:sz w:val="20"/>
                <w:szCs w:val="20"/>
                <w:lang w:eastAsia="en-ID"/>
              </w:rPr>
              <w:lastRenderedPageBreak/>
              <w:t>Preferensi</w:t>
            </w:r>
            <w:r w:rsidR="00C676BD">
              <w:rPr>
                <w:rFonts w:asciiTheme="majorBidi" w:hAnsiTheme="majorBidi" w:cstheme="majorBidi"/>
                <w:color w:val="000000"/>
                <w:sz w:val="20"/>
                <w:szCs w:val="20"/>
                <w:lang w:eastAsia="en-ID"/>
              </w:rPr>
              <w:t xml:space="preserve"> </w:t>
            </w:r>
            <w:r w:rsidRPr="00326D7A">
              <w:rPr>
                <w:rFonts w:asciiTheme="majorBidi" w:hAnsiTheme="majorBidi" w:cstheme="majorBidi"/>
                <w:color w:val="000000"/>
                <w:sz w:val="20"/>
                <w:szCs w:val="20"/>
                <w:lang w:eastAsia="en-ID"/>
              </w:rPr>
              <w:t>Untuk</w:t>
            </w:r>
            <w:r w:rsidR="00C676BD">
              <w:rPr>
                <w:rFonts w:asciiTheme="majorBidi" w:hAnsiTheme="majorBidi" w:cstheme="majorBidi"/>
                <w:color w:val="000000"/>
                <w:sz w:val="20"/>
                <w:szCs w:val="20"/>
                <w:lang w:eastAsia="en-ID"/>
              </w:rPr>
              <w:t xml:space="preserve"> </w:t>
            </w:r>
            <w:r>
              <w:rPr>
                <w:rFonts w:asciiTheme="majorBidi" w:hAnsiTheme="majorBidi" w:cstheme="majorBidi"/>
                <w:color w:val="000000"/>
                <w:sz w:val="20"/>
                <w:szCs w:val="20"/>
                <w:lang w:eastAsia="en-ID"/>
              </w:rPr>
              <w:t>Disorganisasi</w:t>
            </w:r>
          </w:p>
        </w:tc>
        <w:tc>
          <w:tcPr>
            <w:tcW w:w="4961" w:type="dxa"/>
          </w:tcPr>
          <w:p w14:paraId="5A0E9FA3" w14:textId="34192343" w:rsidR="00A0181F" w:rsidRPr="00326D7A" w:rsidRDefault="00A0181F" w:rsidP="0075283E">
            <w:pPr>
              <w:pStyle w:val="ListParagraph"/>
              <w:numPr>
                <w:ilvl w:val="0"/>
                <w:numId w:val="20"/>
              </w:numPr>
              <w:ind w:left="316" w:hanging="284"/>
              <w:contextualSpacing w:val="0"/>
              <w:jc w:val="both"/>
              <w:rPr>
                <w:rFonts w:asciiTheme="majorBidi" w:hAnsiTheme="majorBidi" w:cstheme="majorBidi"/>
                <w:sz w:val="20"/>
                <w:szCs w:val="20"/>
                <w:lang w:val="id-ID"/>
              </w:rPr>
            </w:pPr>
            <w:r w:rsidRPr="00326D7A">
              <w:rPr>
                <w:rFonts w:asciiTheme="majorBidi" w:hAnsiTheme="majorBidi" w:cstheme="majorBidi"/>
                <w:sz w:val="20"/>
                <w:szCs w:val="20"/>
                <w:lang w:val="id-ID"/>
              </w:rPr>
              <w:t>Saya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mengakui</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lebih</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tenang</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bila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saya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meneladani</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jadwal</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yang</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sudah</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dirumuskan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untuk</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menghafal</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Al-Qur`an</w:t>
            </w:r>
          </w:p>
        </w:tc>
      </w:tr>
      <w:tr w:rsidR="00A0181F" w:rsidRPr="00326D7A" w14:paraId="62B24B8D" w14:textId="77777777" w:rsidTr="00623B17">
        <w:trPr>
          <w:trHeight w:val="173"/>
        </w:trPr>
        <w:tc>
          <w:tcPr>
            <w:tcW w:w="2268" w:type="dxa"/>
            <w:vMerge/>
          </w:tcPr>
          <w:p w14:paraId="23A819C0" w14:textId="77777777" w:rsidR="00A0181F" w:rsidRPr="00326D7A" w:rsidRDefault="00A0181F" w:rsidP="00E07A07">
            <w:pPr>
              <w:pStyle w:val="ListParagraph"/>
              <w:numPr>
                <w:ilvl w:val="0"/>
                <w:numId w:val="19"/>
              </w:numPr>
              <w:rPr>
                <w:rFonts w:asciiTheme="majorBidi" w:hAnsiTheme="majorBidi" w:cstheme="majorBidi"/>
                <w:sz w:val="20"/>
                <w:szCs w:val="20"/>
                <w:lang w:val="en-GB"/>
              </w:rPr>
            </w:pPr>
          </w:p>
        </w:tc>
        <w:tc>
          <w:tcPr>
            <w:tcW w:w="4961" w:type="dxa"/>
          </w:tcPr>
          <w:p w14:paraId="02F095DF" w14:textId="329BF6BE" w:rsidR="00A0181F" w:rsidRPr="00326D7A" w:rsidRDefault="00A0181F" w:rsidP="0075283E">
            <w:pPr>
              <w:pStyle w:val="ListParagraph"/>
              <w:numPr>
                <w:ilvl w:val="0"/>
                <w:numId w:val="20"/>
              </w:numPr>
              <w:ind w:left="316" w:hanging="284"/>
              <w:contextualSpacing w:val="0"/>
              <w:jc w:val="both"/>
              <w:rPr>
                <w:rFonts w:asciiTheme="majorBidi" w:hAnsiTheme="majorBidi" w:cstheme="majorBidi"/>
                <w:sz w:val="20"/>
                <w:szCs w:val="20"/>
                <w:lang w:val="id-ID"/>
              </w:rPr>
            </w:pPr>
            <w:r w:rsidRPr="00326D7A">
              <w:rPr>
                <w:rFonts w:asciiTheme="majorBidi" w:hAnsiTheme="majorBidi" w:cstheme="majorBidi"/>
                <w:sz w:val="20"/>
                <w:szCs w:val="20"/>
                <w:lang w:val="id-ID"/>
              </w:rPr>
              <w:t>Saya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mengaku</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terbebani</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dalam</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menghafal</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Al-Qur`an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bila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saya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mengikuti</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jadwal</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yang</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telah</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ditentukan</w:t>
            </w:r>
            <w:r w:rsidR="00C676BD">
              <w:rPr>
                <w:rFonts w:asciiTheme="majorBidi" w:hAnsiTheme="majorBidi" w:cstheme="majorBidi"/>
                <w:sz w:val="20"/>
                <w:szCs w:val="20"/>
                <w:lang w:val="id-ID"/>
              </w:rPr>
              <w:t xml:space="preserve"> </w:t>
            </w:r>
          </w:p>
        </w:tc>
      </w:tr>
      <w:tr w:rsidR="00A0181F" w:rsidRPr="00326D7A" w14:paraId="4BBA0A0F" w14:textId="77777777" w:rsidTr="00623B17">
        <w:trPr>
          <w:trHeight w:val="173"/>
        </w:trPr>
        <w:tc>
          <w:tcPr>
            <w:tcW w:w="2268" w:type="dxa"/>
            <w:vMerge/>
          </w:tcPr>
          <w:p w14:paraId="6D093B43" w14:textId="77777777" w:rsidR="00A0181F" w:rsidRPr="00326D7A" w:rsidRDefault="00A0181F" w:rsidP="00E07A07">
            <w:pPr>
              <w:pStyle w:val="ListParagraph"/>
              <w:numPr>
                <w:ilvl w:val="0"/>
                <w:numId w:val="19"/>
              </w:numPr>
              <w:rPr>
                <w:rFonts w:asciiTheme="majorBidi" w:hAnsiTheme="majorBidi" w:cstheme="majorBidi"/>
                <w:sz w:val="20"/>
                <w:szCs w:val="20"/>
                <w:lang w:val="en-GB"/>
              </w:rPr>
            </w:pPr>
          </w:p>
        </w:tc>
        <w:tc>
          <w:tcPr>
            <w:tcW w:w="4961" w:type="dxa"/>
          </w:tcPr>
          <w:p w14:paraId="16335E6C" w14:textId="17FF158C" w:rsidR="00A0181F" w:rsidRPr="00326D7A" w:rsidRDefault="00A0181F" w:rsidP="0075283E">
            <w:pPr>
              <w:pStyle w:val="ListParagraph"/>
              <w:numPr>
                <w:ilvl w:val="0"/>
                <w:numId w:val="20"/>
              </w:numPr>
              <w:ind w:left="316" w:hanging="284"/>
              <w:contextualSpacing w:val="0"/>
              <w:jc w:val="both"/>
              <w:rPr>
                <w:rFonts w:asciiTheme="majorBidi" w:hAnsiTheme="majorBidi" w:cstheme="majorBidi"/>
                <w:sz w:val="20"/>
                <w:szCs w:val="20"/>
                <w:lang w:val="id-ID"/>
              </w:rPr>
            </w:pPr>
            <w:r w:rsidRPr="00326D7A">
              <w:rPr>
                <w:rFonts w:asciiTheme="majorBidi" w:hAnsiTheme="majorBidi" w:cstheme="majorBidi"/>
                <w:sz w:val="20"/>
                <w:szCs w:val="20"/>
                <w:lang w:val="id-ID"/>
              </w:rPr>
              <w:t>Saya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mengaku</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tidak</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tenang</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untuk</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menghafal</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Al-Qur`an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tanpa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adanya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waktu</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khusus</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dan</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terganggu</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oleh</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perkara</w:t>
            </w:r>
            <w:r w:rsidR="00C676BD">
              <w:rPr>
                <w:rFonts w:asciiTheme="majorBidi" w:hAnsiTheme="majorBidi" w:cstheme="majorBidi"/>
                <w:sz w:val="20"/>
                <w:szCs w:val="20"/>
                <w:lang w:val="id-ID"/>
              </w:rPr>
              <w:t xml:space="preserve"> </w:t>
            </w:r>
            <w:r w:rsidRPr="00326D7A">
              <w:rPr>
                <w:rFonts w:asciiTheme="majorBidi" w:hAnsiTheme="majorBidi" w:cstheme="majorBidi"/>
                <w:sz w:val="20"/>
                <w:szCs w:val="20"/>
                <w:lang w:val="id-ID"/>
              </w:rPr>
              <w:t>lain</w:t>
            </w:r>
            <w:r w:rsidR="00C676BD">
              <w:rPr>
                <w:rFonts w:asciiTheme="majorBidi" w:hAnsiTheme="majorBidi" w:cstheme="majorBidi"/>
                <w:sz w:val="20"/>
                <w:szCs w:val="20"/>
                <w:lang w:val="id-ID"/>
              </w:rPr>
              <w:t xml:space="preserve"> </w:t>
            </w:r>
          </w:p>
        </w:tc>
      </w:tr>
    </w:tbl>
    <w:p w14:paraId="7FD1BA7D" w14:textId="77777777" w:rsidR="00263B95" w:rsidRPr="00263B95" w:rsidRDefault="00263B95" w:rsidP="00AA4A95">
      <w:pPr>
        <w:spacing w:after="0" w:line="240" w:lineRule="auto"/>
        <w:jc w:val="center"/>
        <w:rPr>
          <w:rFonts w:asciiTheme="majorBidi" w:hAnsiTheme="majorBidi" w:cstheme="majorBidi"/>
          <w:b/>
          <w:bCs/>
          <w:sz w:val="24"/>
          <w:szCs w:val="24"/>
          <w:lang w:val="en-GB"/>
        </w:rPr>
      </w:pPr>
    </w:p>
    <w:p w14:paraId="48F524CC" w14:textId="0E14BBF2" w:rsidR="00A0181F" w:rsidRPr="00326D7A" w:rsidRDefault="00A0181F" w:rsidP="00623B17">
      <w:pPr>
        <w:pStyle w:val="daftartabel"/>
        <w:spacing w:line="240" w:lineRule="auto"/>
        <w:ind w:left="993" w:firstLine="0"/>
        <w:rPr>
          <w:lang w:val="en-US"/>
        </w:rPr>
      </w:pPr>
      <w:r w:rsidRPr="00326D7A">
        <w:t>Tabel</w:t>
      </w:r>
      <w:r w:rsidR="00C676BD">
        <w:t xml:space="preserve"> </w:t>
      </w:r>
      <w:r w:rsidRPr="00326D7A">
        <w:t>3.</w:t>
      </w:r>
      <w:r w:rsidR="007E343D">
        <w:rPr>
          <w:lang w:val="en-US"/>
        </w:rPr>
        <w:t>7</w:t>
      </w:r>
      <w:r w:rsidR="00C676BD">
        <w:rPr>
          <w:lang w:val="en-US"/>
        </w:rPr>
        <w:t xml:space="preserve"> </w:t>
      </w:r>
      <w:r w:rsidRPr="00326D7A">
        <w:t>Instrumen</w:t>
      </w:r>
      <w:r w:rsidR="00C676BD">
        <w:t xml:space="preserve"> </w:t>
      </w:r>
      <w:r w:rsidRPr="00326D7A">
        <w:t>Penelitian</w:t>
      </w:r>
      <w:r w:rsidR="00C676BD">
        <w:t xml:space="preserve"> </w:t>
      </w:r>
      <w:r w:rsidRPr="00326D7A">
        <w:t>Setelah</w:t>
      </w:r>
      <w:r w:rsidR="00C676BD">
        <w:t xml:space="preserve"> </w:t>
      </w:r>
      <w:r w:rsidRPr="00326D7A">
        <w:t>Uji</w:t>
      </w:r>
      <w:r w:rsidR="00C676BD">
        <w:t xml:space="preserve"> </w:t>
      </w:r>
      <w:r w:rsidRPr="00326D7A">
        <w:t>Validitas</w:t>
      </w:r>
      <w:r w:rsidR="00C676BD">
        <w:rPr>
          <w:lang w:val="en-US"/>
        </w:rPr>
        <w:t xml:space="preserve"> </w:t>
      </w:r>
      <w:r w:rsidR="00A10991" w:rsidRPr="00326D7A">
        <w:rPr>
          <w:lang w:val="en-US"/>
        </w:rPr>
        <w:t>Bimbingan</w:t>
      </w:r>
      <w:r w:rsidR="00C676BD">
        <w:rPr>
          <w:lang w:val="en-US"/>
        </w:rPr>
        <w:t xml:space="preserve"> </w:t>
      </w:r>
      <w:r w:rsidR="00A10991" w:rsidRPr="00326D7A">
        <w:rPr>
          <w:lang w:val="en-US"/>
        </w:rPr>
        <w:t>Guru</w:t>
      </w:r>
    </w:p>
    <w:tbl>
      <w:tblPr>
        <w:tblStyle w:val="TableGrid"/>
        <w:tblW w:w="7229" w:type="dxa"/>
        <w:tblInd w:w="1101" w:type="dxa"/>
        <w:tblLayout w:type="fixed"/>
        <w:tblLook w:val="04A0" w:firstRow="1" w:lastRow="0" w:firstColumn="1" w:lastColumn="0" w:noHBand="0" w:noVBand="1"/>
      </w:tblPr>
      <w:tblGrid>
        <w:gridCol w:w="2268"/>
        <w:gridCol w:w="4961"/>
      </w:tblGrid>
      <w:tr w:rsidR="00A10991" w:rsidRPr="00326D7A" w14:paraId="2B5FE432" w14:textId="77777777" w:rsidTr="00623B17">
        <w:trPr>
          <w:trHeight w:val="230"/>
          <w:tblHeader/>
        </w:trPr>
        <w:tc>
          <w:tcPr>
            <w:tcW w:w="2268" w:type="dxa"/>
            <w:vMerge w:val="restart"/>
          </w:tcPr>
          <w:p w14:paraId="12074A67" w14:textId="77777777" w:rsidR="00A10991" w:rsidRPr="00326D7A" w:rsidRDefault="00A10991" w:rsidP="000C07F9">
            <w:pPr>
              <w:jc w:val="center"/>
              <w:rPr>
                <w:rFonts w:asciiTheme="majorBidi" w:hAnsiTheme="majorBidi" w:cstheme="majorBidi"/>
                <w:b/>
                <w:bCs/>
                <w:sz w:val="20"/>
                <w:szCs w:val="20"/>
              </w:rPr>
            </w:pPr>
            <w:bookmarkStart w:id="13" w:name="_Hlk192147536"/>
            <w:r w:rsidRPr="00326D7A">
              <w:rPr>
                <w:rFonts w:asciiTheme="majorBidi" w:hAnsiTheme="majorBidi" w:cstheme="majorBidi"/>
                <w:b/>
                <w:bCs/>
                <w:sz w:val="20"/>
                <w:szCs w:val="20"/>
              </w:rPr>
              <w:t>Ìndikator</w:t>
            </w:r>
          </w:p>
          <w:p w14:paraId="3CBE0CC3" w14:textId="20EB4741" w:rsidR="00A10991" w:rsidRPr="00326D7A" w:rsidRDefault="00A10991" w:rsidP="000C07F9">
            <w:pPr>
              <w:jc w:val="center"/>
              <w:rPr>
                <w:rFonts w:asciiTheme="majorBidi" w:hAnsiTheme="majorBidi" w:cstheme="majorBidi"/>
                <w:b/>
                <w:bCs/>
                <w:sz w:val="20"/>
                <w:szCs w:val="20"/>
              </w:rPr>
            </w:pPr>
            <w:r w:rsidRPr="00326D7A">
              <w:rPr>
                <w:rFonts w:asciiTheme="majorBidi" w:hAnsiTheme="majorBidi" w:cstheme="majorBidi"/>
                <w:b/>
                <w:bCs/>
                <w:sz w:val="20"/>
                <w:szCs w:val="20"/>
              </w:rPr>
              <w:t>(Bimbingan</w:t>
            </w:r>
            <w:r w:rsidR="00C676BD">
              <w:rPr>
                <w:rFonts w:asciiTheme="majorBidi" w:hAnsiTheme="majorBidi" w:cstheme="majorBidi"/>
                <w:b/>
                <w:bCs/>
                <w:sz w:val="20"/>
                <w:szCs w:val="20"/>
              </w:rPr>
              <w:t xml:space="preserve"> </w:t>
            </w:r>
            <w:r w:rsidRPr="00326D7A">
              <w:rPr>
                <w:rFonts w:asciiTheme="majorBidi" w:hAnsiTheme="majorBidi" w:cstheme="majorBidi"/>
                <w:b/>
                <w:bCs/>
                <w:sz w:val="20"/>
                <w:szCs w:val="20"/>
              </w:rPr>
              <w:t>Guru)</w:t>
            </w:r>
          </w:p>
        </w:tc>
        <w:tc>
          <w:tcPr>
            <w:tcW w:w="4961" w:type="dxa"/>
            <w:vMerge w:val="restart"/>
          </w:tcPr>
          <w:p w14:paraId="61FC6948" w14:textId="77777777" w:rsidR="00A10991" w:rsidRPr="00326D7A" w:rsidRDefault="00A10991" w:rsidP="000C07F9">
            <w:pPr>
              <w:jc w:val="center"/>
              <w:rPr>
                <w:rFonts w:asciiTheme="majorBidi" w:hAnsiTheme="majorBidi" w:cstheme="majorBidi"/>
                <w:b/>
                <w:bCs/>
                <w:sz w:val="20"/>
                <w:szCs w:val="20"/>
              </w:rPr>
            </w:pPr>
            <w:r w:rsidRPr="00326D7A">
              <w:rPr>
                <w:rFonts w:asciiTheme="majorBidi" w:hAnsiTheme="majorBidi" w:cstheme="majorBidi"/>
                <w:b/>
                <w:bCs/>
                <w:sz w:val="20"/>
                <w:szCs w:val="20"/>
              </w:rPr>
              <w:t>Pernyataan</w:t>
            </w:r>
          </w:p>
        </w:tc>
      </w:tr>
      <w:tr w:rsidR="00A10991" w:rsidRPr="00326D7A" w14:paraId="4F761A2F" w14:textId="77777777" w:rsidTr="00623B17">
        <w:trPr>
          <w:trHeight w:val="230"/>
          <w:tblHeader/>
        </w:trPr>
        <w:tc>
          <w:tcPr>
            <w:tcW w:w="2268" w:type="dxa"/>
            <w:vMerge/>
          </w:tcPr>
          <w:p w14:paraId="18C2215E" w14:textId="77777777" w:rsidR="00A10991" w:rsidRPr="00326D7A" w:rsidRDefault="00A10991" w:rsidP="000C07F9">
            <w:pPr>
              <w:rPr>
                <w:rFonts w:asciiTheme="majorBidi" w:hAnsiTheme="majorBidi" w:cstheme="majorBidi"/>
                <w:sz w:val="20"/>
                <w:szCs w:val="20"/>
              </w:rPr>
            </w:pPr>
          </w:p>
        </w:tc>
        <w:tc>
          <w:tcPr>
            <w:tcW w:w="4961" w:type="dxa"/>
            <w:vMerge/>
          </w:tcPr>
          <w:p w14:paraId="6A86C666" w14:textId="77777777" w:rsidR="00A10991" w:rsidRPr="00326D7A" w:rsidRDefault="00A10991" w:rsidP="000C07F9">
            <w:pPr>
              <w:rPr>
                <w:rFonts w:asciiTheme="majorBidi" w:hAnsiTheme="majorBidi" w:cstheme="majorBidi"/>
                <w:sz w:val="20"/>
                <w:szCs w:val="20"/>
              </w:rPr>
            </w:pPr>
          </w:p>
        </w:tc>
      </w:tr>
      <w:tr w:rsidR="00A10991" w:rsidRPr="00326D7A" w14:paraId="62645137" w14:textId="77777777" w:rsidTr="00623B17">
        <w:trPr>
          <w:trHeight w:val="20"/>
        </w:trPr>
        <w:tc>
          <w:tcPr>
            <w:tcW w:w="2268" w:type="dxa"/>
            <w:vMerge w:val="restart"/>
          </w:tcPr>
          <w:p w14:paraId="00D762D5" w14:textId="0CF1B8CB" w:rsidR="00A10991" w:rsidRPr="00326D7A" w:rsidRDefault="00A10991" w:rsidP="00E07A07">
            <w:pPr>
              <w:pStyle w:val="ListParagraph"/>
              <w:numPr>
                <w:ilvl w:val="0"/>
                <w:numId w:val="23"/>
              </w:numPr>
              <w:rPr>
                <w:rFonts w:asciiTheme="majorBidi" w:hAnsiTheme="majorBidi" w:cstheme="majorBidi"/>
                <w:sz w:val="20"/>
                <w:szCs w:val="20"/>
              </w:rPr>
            </w:pPr>
            <w:r w:rsidRPr="00326D7A">
              <w:rPr>
                <w:rFonts w:asciiTheme="majorBidi" w:hAnsiTheme="majorBidi" w:cstheme="majorBidi"/>
                <w:sz w:val="20"/>
                <w:szCs w:val="20"/>
              </w:rPr>
              <w:t>Perencanaan</w:t>
            </w:r>
            <w:r w:rsidR="00C676BD">
              <w:rPr>
                <w:rFonts w:asciiTheme="majorBidi" w:hAnsiTheme="majorBidi" w:cstheme="majorBidi"/>
                <w:sz w:val="20"/>
                <w:szCs w:val="20"/>
              </w:rPr>
              <w:t xml:space="preserve"> </w:t>
            </w:r>
            <w:r w:rsidRPr="00326D7A">
              <w:rPr>
                <w:rFonts w:asciiTheme="majorBidi" w:hAnsiTheme="majorBidi" w:cstheme="majorBidi"/>
                <w:sz w:val="20"/>
                <w:szCs w:val="20"/>
              </w:rPr>
              <w:t>Dan</w:t>
            </w:r>
            <w:r w:rsidR="00C676BD">
              <w:rPr>
                <w:rFonts w:asciiTheme="majorBidi" w:hAnsiTheme="majorBidi" w:cstheme="majorBidi"/>
                <w:sz w:val="20"/>
                <w:szCs w:val="20"/>
              </w:rPr>
              <w:t xml:space="preserve"> </w:t>
            </w:r>
            <w:r w:rsidRPr="00326D7A">
              <w:rPr>
                <w:rFonts w:asciiTheme="majorBidi" w:hAnsiTheme="majorBidi" w:cstheme="majorBidi"/>
                <w:sz w:val="20"/>
                <w:szCs w:val="20"/>
              </w:rPr>
              <w:t>Tujuan</w:t>
            </w:r>
            <w:r w:rsidR="00C676BD">
              <w:rPr>
                <w:rFonts w:asciiTheme="majorBidi" w:hAnsiTheme="majorBidi" w:cstheme="majorBidi"/>
                <w:sz w:val="20"/>
                <w:szCs w:val="20"/>
              </w:rPr>
              <w:t xml:space="preserve"> </w:t>
            </w:r>
            <w:r w:rsidRPr="00326D7A">
              <w:rPr>
                <w:rFonts w:asciiTheme="majorBidi" w:hAnsiTheme="majorBidi" w:cstheme="majorBidi"/>
                <w:sz w:val="20"/>
                <w:szCs w:val="20"/>
              </w:rPr>
              <w:t>Pembelajaran</w:t>
            </w:r>
            <w:r w:rsidR="00C676BD">
              <w:rPr>
                <w:rFonts w:asciiTheme="majorBidi" w:hAnsiTheme="majorBidi" w:cstheme="majorBidi"/>
                <w:sz w:val="20"/>
                <w:szCs w:val="20"/>
              </w:rPr>
              <w:t xml:space="preserve"> </w:t>
            </w:r>
          </w:p>
        </w:tc>
        <w:tc>
          <w:tcPr>
            <w:tcW w:w="4961" w:type="dxa"/>
          </w:tcPr>
          <w:p w14:paraId="61F72C1D" w14:textId="6A8A0251" w:rsidR="00A10991" w:rsidRPr="00326D7A" w:rsidRDefault="00A10991" w:rsidP="0075283E">
            <w:pPr>
              <w:pStyle w:val="ListParagraph"/>
              <w:numPr>
                <w:ilvl w:val="0"/>
                <w:numId w:val="22"/>
              </w:numPr>
              <w:jc w:val="both"/>
              <w:rPr>
                <w:rFonts w:asciiTheme="majorBidi" w:hAnsiTheme="majorBidi" w:cstheme="majorBidi"/>
                <w:sz w:val="20"/>
                <w:szCs w:val="20"/>
              </w:rPr>
            </w:pPr>
            <w:r w:rsidRPr="00326D7A">
              <w:rPr>
                <w:rFonts w:asciiTheme="majorBidi" w:hAnsiTheme="majorBidi" w:cstheme="majorBidi"/>
                <w:sz w:val="20"/>
                <w:szCs w:val="20"/>
              </w:rPr>
              <w:t>Guru</w:t>
            </w:r>
            <w:r w:rsidR="00C676BD">
              <w:rPr>
                <w:rFonts w:asciiTheme="majorBidi" w:hAnsiTheme="majorBidi" w:cstheme="majorBidi"/>
                <w:sz w:val="20"/>
                <w:szCs w:val="20"/>
              </w:rPr>
              <w:t xml:space="preserve"> </w:t>
            </w:r>
            <w:r w:rsidRPr="00326D7A">
              <w:rPr>
                <w:rFonts w:asciiTheme="majorBidi" w:hAnsiTheme="majorBidi" w:cstheme="majorBidi"/>
                <w:sz w:val="20"/>
                <w:szCs w:val="20"/>
              </w:rPr>
              <w:t>telah</w:t>
            </w:r>
            <w:r w:rsidR="00C676BD">
              <w:rPr>
                <w:rFonts w:asciiTheme="majorBidi" w:hAnsiTheme="majorBidi" w:cstheme="majorBidi"/>
                <w:sz w:val="20"/>
                <w:szCs w:val="20"/>
              </w:rPr>
              <w:t xml:space="preserve"> </w:t>
            </w:r>
            <w:r w:rsidRPr="00326D7A">
              <w:rPr>
                <w:rFonts w:asciiTheme="majorBidi" w:hAnsiTheme="majorBidi" w:cstheme="majorBidi"/>
                <w:sz w:val="20"/>
                <w:szCs w:val="20"/>
              </w:rPr>
              <w:t>merancang</w:t>
            </w:r>
            <w:r w:rsidR="00C676BD">
              <w:rPr>
                <w:rFonts w:asciiTheme="majorBidi" w:hAnsiTheme="majorBidi" w:cstheme="majorBidi"/>
                <w:sz w:val="20"/>
                <w:szCs w:val="20"/>
              </w:rPr>
              <w:t xml:space="preserve"> </w:t>
            </w:r>
            <w:r w:rsidRPr="00326D7A">
              <w:rPr>
                <w:rFonts w:asciiTheme="majorBidi" w:hAnsiTheme="majorBidi" w:cstheme="majorBidi"/>
                <w:sz w:val="20"/>
                <w:szCs w:val="20"/>
              </w:rPr>
              <w:t>tujuan</w:t>
            </w:r>
            <w:r w:rsidR="00C676BD">
              <w:rPr>
                <w:rFonts w:asciiTheme="majorBidi" w:hAnsiTheme="majorBidi" w:cstheme="majorBidi"/>
                <w:sz w:val="20"/>
                <w:szCs w:val="20"/>
              </w:rPr>
              <w:t xml:space="preserve"> </w:t>
            </w:r>
            <w:r w:rsidRPr="00326D7A">
              <w:rPr>
                <w:rFonts w:asciiTheme="majorBidi" w:hAnsiTheme="majorBidi" w:cstheme="majorBidi"/>
                <w:sz w:val="20"/>
                <w:szCs w:val="20"/>
              </w:rPr>
              <w:t>pembelajaran</w:t>
            </w:r>
            <w:r w:rsidR="00C676BD">
              <w:rPr>
                <w:rFonts w:asciiTheme="majorBidi" w:hAnsiTheme="majorBidi" w:cstheme="majorBidi"/>
                <w:sz w:val="20"/>
                <w:szCs w:val="20"/>
              </w:rPr>
              <w:t xml:space="preserve"> </w:t>
            </w:r>
            <w:r w:rsidRPr="00326D7A">
              <w:rPr>
                <w:rFonts w:asciiTheme="majorBidi" w:hAnsiTheme="majorBidi" w:cstheme="majorBidi"/>
                <w:sz w:val="20"/>
                <w:szCs w:val="20"/>
              </w:rPr>
              <w:t>menghafal</w:t>
            </w:r>
            <w:r w:rsidR="00C676BD">
              <w:rPr>
                <w:rFonts w:asciiTheme="majorBidi" w:hAnsiTheme="majorBidi" w:cstheme="majorBidi"/>
                <w:sz w:val="20"/>
                <w:szCs w:val="20"/>
              </w:rPr>
              <w:t xml:space="preserve"> </w:t>
            </w:r>
            <w:r w:rsidRPr="00326D7A">
              <w:rPr>
                <w:rFonts w:asciiTheme="majorBidi" w:hAnsiTheme="majorBidi" w:cstheme="majorBidi"/>
                <w:sz w:val="20"/>
                <w:szCs w:val="20"/>
              </w:rPr>
              <w:t>Al-Qur`an</w:t>
            </w:r>
            <w:r w:rsidR="00C676BD">
              <w:rPr>
                <w:rFonts w:asciiTheme="majorBidi" w:hAnsiTheme="majorBidi" w:cstheme="majorBidi"/>
                <w:sz w:val="20"/>
                <w:szCs w:val="20"/>
              </w:rPr>
              <w:t xml:space="preserve"> </w:t>
            </w:r>
            <w:r w:rsidRPr="00326D7A">
              <w:rPr>
                <w:rFonts w:asciiTheme="majorBidi" w:hAnsiTheme="majorBidi" w:cstheme="majorBidi"/>
                <w:sz w:val="20"/>
                <w:szCs w:val="20"/>
              </w:rPr>
              <w:t>dengan</w:t>
            </w:r>
            <w:r w:rsidR="00C676BD">
              <w:rPr>
                <w:rFonts w:asciiTheme="majorBidi" w:hAnsiTheme="majorBidi" w:cstheme="majorBidi"/>
                <w:sz w:val="20"/>
                <w:szCs w:val="20"/>
              </w:rPr>
              <w:t xml:space="preserve"> </w:t>
            </w:r>
            <w:r w:rsidRPr="00326D7A">
              <w:rPr>
                <w:rFonts w:asciiTheme="majorBidi" w:hAnsiTheme="majorBidi" w:cstheme="majorBidi"/>
                <w:sz w:val="20"/>
                <w:szCs w:val="20"/>
              </w:rPr>
              <w:t>jelas</w:t>
            </w:r>
            <w:r w:rsidR="00C676BD">
              <w:rPr>
                <w:rFonts w:asciiTheme="majorBidi" w:hAnsiTheme="majorBidi" w:cstheme="majorBidi"/>
                <w:sz w:val="20"/>
                <w:szCs w:val="20"/>
              </w:rPr>
              <w:t xml:space="preserve"> </w:t>
            </w:r>
            <w:r w:rsidRPr="00326D7A">
              <w:rPr>
                <w:rFonts w:asciiTheme="majorBidi" w:hAnsiTheme="majorBidi" w:cstheme="majorBidi"/>
                <w:sz w:val="20"/>
                <w:szCs w:val="20"/>
              </w:rPr>
              <w:t>dan</w:t>
            </w:r>
            <w:r w:rsidR="00C676BD">
              <w:rPr>
                <w:rFonts w:asciiTheme="majorBidi" w:hAnsiTheme="majorBidi" w:cstheme="majorBidi"/>
                <w:sz w:val="20"/>
                <w:szCs w:val="20"/>
              </w:rPr>
              <w:t xml:space="preserve"> </w:t>
            </w:r>
            <w:r w:rsidRPr="00326D7A">
              <w:rPr>
                <w:rFonts w:asciiTheme="majorBidi" w:hAnsiTheme="majorBidi" w:cstheme="majorBidi"/>
                <w:sz w:val="20"/>
                <w:szCs w:val="20"/>
              </w:rPr>
              <w:t>terukur</w:t>
            </w:r>
          </w:p>
        </w:tc>
      </w:tr>
      <w:tr w:rsidR="00A10991" w:rsidRPr="00326D7A" w14:paraId="25301B09" w14:textId="77777777" w:rsidTr="00623B17">
        <w:trPr>
          <w:trHeight w:val="20"/>
        </w:trPr>
        <w:tc>
          <w:tcPr>
            <w:tcW w:w="2268" w:type="dxa"/>
            <w:vMerge/>
          </w:tcPr>
          <w:p w14:paraId="3D8C99E0" w14:textId="77777777" w:rsidR="00A10991" w:rsidRPr="00326D7A" w:rsidRDefault="00A10991" w:rsidP="00E07A07">
            <w:pPr>
              <w:pStyle w:val="ListParagraph"/>
              <w:numPr>
                <w:ilvl w:val="0"/>
                <w:numId w:val="23"/>
              </w:numPr>
              <w:rPr>
                <w:rFonts w:asciiTheme="majorBidi" w:hAnsiTheme="majorBidi" w:cstheme="majorBidi"/>
                <w:sz w:val="20"/>
                <w:szCs w:val="20"/>
              </w:rPr>
            </w:pPr>
          </w:p>
        </w:tc>
        <w:tc>
          <w:tcPr>
            <w:tcW w:w="4961" w:type="dxa"/>
          </w:tcPr>
          <w:p w14:paraId="55F7F99F" w14:textId="04267D45" w:rsidR="00A10991" w:rsidRPr="00326D7A" w:rsidRDefault="00A10991" w:rsidP="0075283E">
            <w:pPr>
              <w:pStyle w:val="ListParagraph"/>
              <w:numPr>
                <w:ilvl w:val="0"/>
                <w:numId w:val="22"/>
              </w:numPr>
              <w:jc w:val="both"/>
              <w:rPr>
                <w:rFonts w:asciiTheme="majorBidi" w:hAnsiTheme="majorBidi" w:cstheme="majorBidi"/>
                <w:sz w:val="20"/>
                <w:szCs w:val="20"/>
              </w:rPr>
            </w:pPr>
            <w:r w:rsidRPr="00326D7A">
              <w:rPr>
                <w:rFonts w:asciiTheme="majorBidi" w:hAnsiTheme="majorBidi" w:cstheme="majorBidi"/>
                <w:sz w:val="20"/>
                <w:szCs w:val="20"/>
              </w:rPr>
              <w:t>Guru</w:t>
            </w:r>
            <w:r w:rsidR="00C676BD">
              <w:rPr>
                <w:rFonts w:asciiTheme="majorBidi" w:hAnsiTheme="majorBidi" w:cstheme="majorBidi"/>
                <w:sz w:val="20"/>
                <w:szCs w:val="20"/>
              </w:rPr>
              <w:t xml:space="preserve"> </w:t>
            </w:r>
            <w:r w:rsidRPr="00326D7A">
              <w:rPr>
                <w:rFonts w:asciiTheme="majorBidi" w:hAnsiTheme="majorBidi" w:cstheme="majorBidi"/>
                <w:sz w:val="20"/>
                <w:szCs w:val="20"/>
              </w:rPr>
              <w:t>tidak</w:t>
            </w:r>
            <w:r w:rsidR="00C676BD">
              <w:rPr>
                <w:rFonts w:asciiTheme="majorBidi" w:hAnsiTheme="majorBidi" w:cstheme="majorBidi"/>
                <w:sz w:val="20"/>
                <w:szCs w:val="20"/>
              </w:rPr>
              <w:t xml:space="preserve"> </w:t>
            </w:r>
            <w:r w:rsidRPr="00326D7A">
              <w:rPr>
                <w:rFonts w:asciiTheme="majorBidi" w:hAnsiTheme="majorBidi" w:cstheme="majorBidi"/>
                <w:sz w:val="20"/>
                <w:szCs w:val="20"/>
              </w:rPr>
              <w:t>mengenali</w:t>
            </w:r>
            <w:r w:rsidR="00C676BD">
              <w:rPr>
                <w:rFonts w:asciiTheme="majorBidi" w:hAnsiTheme="majorBidi" w:cstheme="majorBidi"/>
                <w:sz w:val="20"/>
                <w:szCs w:val="20"/>
              </w:rPr>
              <w:t xml:space="preserve"> </w:t>
            </w:r>
            <w:r w:rsidRPr="00326D7A">
              <w:rPr>
                <w:rFonts w:asciiTheme="majorBidi" w:hAnsiTheme="majorBidi" w:cstheme="majorBidi"/>
                <w:sz w:val="20"/>
                <w:szCs w:val="20"/>
              </w:rPr>
              <w:t>kecakapan</w:t>
            </w:r>
            <w:r w:rsidR="00C676BD">
              <w:rPr>
                <w:rFonts w:asciiTheme="majorBidi" w:hAnsiTheme="majorBidi" w:cstheme="majorBidi"/>
                <w:sz w:val="20"/>
                <w:szCs w:val="20"/>
              </w:rPr>
              <w:t xml:space="preserve"> </w:t>
            </w:r>
            <w:r w:rsidRPr="00326D7A">
              <w:rPr>
                <w:rFonts w:asciiTheme="majorBidi" w:hAnsiTheme="majorBidi" w:cstheme="majorBidi"/>
                <w:sz w:val="20"/>
                <w:szCs w:val="20"/>
              </w:rPr>
              <w:t>apa</w:t>
            </w:r>
            <w:r w:rsidR="00C676BD">
              <w:rPr>
                <w:rFonts w:asciiTheme="majorBidi" w:hAnsiTheme="majorBidi" w:cstheme="majorBidi"/>
                <w:sz w:val="20"/>
                <w:szCs w:val="20"/>
              </w:rPr>
              <w:t xml:space="preserve"> </w:t>
            </w:r>
            <w:r w:rsidRPr="00326D7A">
              <w:rPr>
                <w:rFonts w:asciiTheme="majorBidi" w:hAnsiTheme="majorBidi" w:cstheme="majorBidi"/>
                <w:sz w:val="20"/>
                <w:szCs w:val="20"/>
              </w:rPr>
              <w:t>yang</w:t>
            </w:r>
            <w:r w:rsidR="00C676BD">
              <w:rPr>
                <w:rFonts w:asciiTheme="majorBidi" w:hAnsiTheme="majorBidi" w:cstheme="majorBidi"/>
                <w:sz w:val="20"/>
                <w:szCs w:val="20"/>
              </w:rPr>
              <w:t xml:space="preserve"> </w:t>
            </w:r>
            <w:r w:rsidRPr="00326D7A">
              <w:rPr>
                <w:rFonts w:asciiTheme="majorBidi" w:hAnsiTheme="majorBidi" w:cstheme="majorBidi"/>
                <w:sz w:val="20"/>
                <w:szCs w:val="20"/>
              </w:rPr>
              <w:t>harus</w:t>
            </w:r>
            <w:r w:rsidR="00C676BD">
              <w:rPr>
                <w:rFonts w:asciiTheme="majorBidi" w:hAnsiTheme="majorBidi" w:cstheme="majorBidi"/>
                <w:sz w:val="20"/>
                <w:szCs w:val="20"/>
              </w:rPr>
              <w:t xml:space="preserve"> </w:t>
            </w:r>
            <w:r w:rsidRPr="00326D7A">
              <w:rPr>
                <w:rFonts w:asciiTheme="majorBidi" w:hAnsiTheme="majorBidi" w:cstheme="majorBidi"/>
                <w:sz w:val="20"/>
                <w:szCs w:val="20"/>
              </w:rPr>
              <w:t>dicapai</w:t>
            </w:r>
            <w:r w:rsidR="00C676BD">
              <w:rPr>
                <w:rFonts w:asciiTheme="majorBidi" w:hAnsiTheme="majorBidi" w:cstheme="majorBidi"/>
                <w:sz w:val="20"/>
                <w:szCs w:val="20"/>
              </w:rPr>
              <w:t xml:space="preserve"> </w:t>
            </w:r>
            <w:r w:rsidRPr="00326D7A">
              <w:rPr>
                <w:rFonts w:asciiTheme="majorBidi" w:hAnsiTheme="majorBidi" w:cstheme="majorBidi"/>
                <w:sz w:val="20"/>
                <w:szCs w:val="20"/>
              </w:rPr>
              <w:t>dalam</w:t>
            </w:r>
            <w:r w:rsidR="00C676BD">
              <w:rPr>
                <w:rFonts w:asciiTheme="majorBidi" w:hAnsiTheme="majorBidi" w:cstheme="majorBidi"/>
                <w:sz w:val="20"/>
                <w:szCs w:val="20"/>
              </w:rPr>
              <w:t xml:space="preserve"> </w:t>
            </w:r>
            <w:r w:rsidRPr="00326D7A">
              <w:rPr>
                <w:rFonts w:asciiTheme="majorBidi" w:hAnsiTheme="majorBidi" w:cstheme="majorBidi"/>
                <w:sz w:val="20"/>
                <w:szCs w:val="20"/>
              </w:rPr>
              <w:t>proses</w:t>
            </w:r>
            <w:r w:rsidR="00C676BD">
              <w:rPr>
                <w:rFonts w:asciiTheme="majorBidi" w:hAnsiTheme="majorBidi" w:cstheme="majorBidi"/>
                <w:sz w:val="20"/>
                <w:szCs w:val="20"/>
              </w:rPr>
              <w:t xml:space="preserve"> </w:t>
            </w:r>
            <w:r w:rsidRPr="00326D7A">
              <w:rPr>
                <w:rFonts w:asciiTheme="majorBidi" w:hAnsiTheme="majorBidi" w:cstheme="majorBidi"/>
                <w:sz w:val="20"/>
                <w:szCs w:val="20"/>
              </w:rPr>
              <w:t>menghafal</w:t>
            </w:r>
            <w:r w:rsidR="00C676BD">
              <w:rPr>
                <w:rFonts w:asciiTheme="majorBidi" w:hAnsiTheme="majorBidi" w:cstheme="majorBidi"/>
                <w:sz w:val="20"/>
                <w:szCs w:val="20"/>
              </w:rPr>
              <w:t xml:space="preserve"> </w:t>
            </w:r>
            <w:r w:rsidRPr="00326D7A">
              <w:rPr>
                <w:rFonts w:asciiTheme="majorBidi" w:hAnsiTheme="majorBidi" w:cstheme="majorBidi"/>
                <w:sz w:val="20"/>
                <w:szCs w:val="20"/>
              </w:rPr>
              <w:t>Al-Qur`an</w:t>
            </w:r>
          </w:p>
        </w:tc>
      </w:tr>
      <w:tr w:rsidR="00A10991" w:rsidRPr="00326D7A" w14:paraId="1AF89422" w14:textId="77777777" w:rsidTr="00623B17">
        <w:trPr>
          <w:trHeight w:val="20"/>
        </w:trPr>
        <w:tc>
          <w:tcPr>
            <w:tcW w:w="2268" w:type="dxa"/>
            <w:vMerge/>
          </w:tcPr>
          <w:p w14:paraId="4189ECAE" w14:textId="77777777" w:rsidR="00A10991" w:rsidRPr="00326D7A" w:rsidRDefault="00A10991" w:rsidP="00E07A07">
            <w:pPr>
              <w:pStyle w:val="ListParagraph"/>
              <w:numPr>
                <w:ilvl w:val="0"/>
                <w:numId w:val="23"/>
              </w:numPr>
              <w:rPr>
                <w:rFonts w:asciiTheme="majorBidi" w:hAnsiTheme="majorBidi" w:cstheme="majorBidi"/>
                <w:sz w:val="20"/>
                <w:szCs w:val="20"/>
              </w:rPr>
            </w:pPr>
          </w:p>
        </w:tc>
        <w:tc>
          <w:tcPr>
            <w:tcW w:w="4961" w:type="dxa"/>
          </w:tcPr>
          <w:p w14:paraId="6349A2D4" w14:textId="683CD557" w:rsidR="00A10991" w:rsidRPr="00326D7A" w:rsidRDefault="00A10991" w:rsidP="0075283E">
            <w:pPr>
              <w:pStyle w:val="ListParagraph"/>
              <w:numPr>
                <w:ilvl w:val="0"/>
                <w:numId w:val="22"/>
              </w:numPr>
              <w:jc w:val="both"/>
              <w:rPr>
                <w:rFonts w:asciiTheme="majorBidi" w:hAnsiTheme="majorBidi" w:cstheme="majorBidi"/>
                <w:sz w:val="20"/>
                <w:szCs w:val="20"/>
              </w:rPr>
            </w:pPr>
            <w:r w:rsidRPr="00326D7A">
              <w:rPr>
                <w:rFonts w:asciiTheme="majorBidi" w:hAnsiTheme="majorBidi" w:cstheme="majorBidi"/>
                <w:sz w:val="20"/>
                <w:szCs w:val="20"/>
              </w:rPr>
              <w:t>Guru</w:t>
            </w:r>
            <w:r w:rsidR="00C676BD">
              <w:rPr>
                <w:rFonts w:asciiTheme="majorBidi" w:hAnsiTheme="majorBidi" w:cstheme="majorBidi"/>
                <w:sz w:val="20"/>
                <w:szCs w:val="20"/>
              </w:rPr>
              <w:t xml:space="preserve"> </w:t>
            </w:r>
            <w:r w:rsidRPr="00326D7A">
              <w:rPr>
                <w:rFonts w:asciiTheme="majorBidi" w:hAnsiTheme="majorBidi" w:cstheme="majorBidi"/>
                <w:sz w:val="20"/>
                <w:szCs w:val="20"/>
              </w:rPr>
              <w:t>senantiasa</w:t>
            </w:r>
            <w:r w:rsidR="00C676BD">
              <w:rPr>
                <w:rFonts w:asciiTheme="majorBidi" w:hAnsiTheme="majorBidi" w:cstheme="majorBidi"/>
                <w:sz w:val="20"/>
                <w:szCs w:val="20"/>
              </w:rPr>
              <w:t xml:space="preserve"> </w:t>
            </w:r>
            <w:r w:rsidRPr="00326D7A">
              <w:rPr>
                <w:rFonts w:asciiTheme="majorBidi" w:hAnsiTheme="majorBidi" w:cstheme="majorBidi"/>
                <w:sz w:val="20"/>
                <w:szCs w:val="20"/>
              </w:rPr>
              <w:t>menerangkan</w:t>
            </w:r>
            <w:r w:rsidR="00C676BD">
              <w:rPr>
                <w:rFonts w:asciiTheme="majorBidi" w:hAnsiTheme="majorBidi" w:cstheme="majorBidi"/>
                <w:sz w:val="20"/>
                <w:szCs w:val="20"/>
              </w:rPr>
              <w:t xml:space="preserve"> </w:t>
            </w:r>
            <w:r w:rsidRPr="00326D7A">
              <w:rPr>
                <w:rFonts w:asciiTheme="majorBidi" w:hAnsiTheme="majorBidi" w:cstheme="majorBidi"/>
                <w:sz w:val="20"/>
                <w:szCs w:val="20"/>
              </w:rPr>
              <w:t>tujuan</w:t>
            </w:r>
            <w:r w:rsidR="00C676BD">
              <w:rPr>
                <w:rFonts w:asciiTheme="majorBidi" w:hAnsiTheme="majorBidi" w:cstheme="majorBidi"/>
                <w:sz w:val="20"/>
                <w:szCs w:val="20"/>
              </w:rPr>
              <w:t xml:space="preserve"> </w:t>
            </w:r>
            <w:r w:rsidRPr="00326D7A">
              <w:rPr>
                <w:rFonts w:asciiTheme="majorBidi" w:hAnsiTheme="majorBidi" w:cstheme="majorBidi"/>
                <w:sz w:val="20"/>
                <w:szCs w:val="20"/>
              </w:rPr>
              <w:t>pembelajaran</w:t>
            </w:r>
            <w:r w:rsidR="00C676BD">
              <w:rPr>
                <w:rFonts w:asciiTheme="majorBidi" w:hAnsiTheme="majorBidi" w:cstheme="majorBidi"/>
                <w:sz w:val="20"/>
                <w:szCs w:val="20"/>
              </w:rPr>
              <w:t xml:space="preserve"> </w:t>
            </w:r>
            <w:r w:rsidRPr="00326D7A">
              <w:rPr>
                <w:rFonts w:asciiTheme="majorBidi" w:hAnsiTheme="majorBidi" w:cstheme="majorBidi"/>
                <w:sz w:val="20"/>
                <w:szCs w:val="20"/>
              </w:rPr>
              <w:t>dengan</w:t>
            </w:r>
            <w:r w:rsidR="00C676BD">
              <w:rPr>
                <w:rFonts w:asciiTheme="majorBidi" w:hAnsiTheme="majorBidi" w:cstheme="majorBidi"/>
                <w:sz w:val="20"/>
                <w:szCs w:val="20"/>
              </w:rPr>
              <w:t xml:space="preserve"> </w:t>
            </w:r>
            <w:r w:rsidRPr="00326D7A">
              <w:rPr>
                <w:rFonts w:asciiTheme="majorBidi" w:hAnsiTheme="majorBidi" w:cstheme="majorBidi"/>
                <w:sz w:val="20"/>
                <w:szCs w:val="20"/>
              </w:rPr>
              <w:t>cara</w:t>
            </w:r>
            <w:r w:rsidR="00C676BD">
              <w:rPr>
                <w:rFonts w:asciiTheme="majorBidi" w:hAnsiTheme="majorBidi" w:cstheme="majorBidi"/>
                <w:sz w:val="20"/>
                <w:szCs w:val="20"/>
              </w:rPr>
              <w:t xml:space="preserve"> </w:t>
            </w:r>
            <w:r w:rsidRPr="00326D7A">
              <w:rPr>
                <w:rFonts w:asciiTheme="majorBidi" w:hAnsiTheme="majorBidi" w:cstheme="majorBidi"/>
                <w:sz w:val="20"/>
                <w:szCs w:val="20"/>
              </w:rPr>
              <w:t>yang</w:t>
            </w:r>
            <w:r w:rsidR="00C676BD">
              <w:rPr>
                <w:rFonts w:asciiTheme="majorBidi" w:hAnsiTheme="majorBidi" w:cstheme="majorBidi"/>
                <w:sz w:val="20"/>
                <w:szCs w:val="20"/>
              </w:rPr>
              <w:t xml:space="preserve"> </w:t>
            </w:r>
            <w:r w:rsidRPr="00326D7A">
              <w:rPr>
                <w:rFonts w:asciiTheme="majorBidi" w:hAnsiTheme="majorBidi" w:cstheme="majorBidi"/>
                <w:sz w:val="20"/>
                <w:szCs w:val="20"/>
              </w:rPr>
              <w:t>mudah</w:t>
            </w:r>
            <w:r w:rsidR="00C676BD">
              <w:rPr>
                <w:rFonts w:asciiTheme="majorBidi" w:hAnsiTheme="majorBidi" w:cstheme="majorBidi"/>
                <w:sz w:val="20"/>
                <w:szCs w:val="20"/>
              </w:rPr>
              <w:t xml:space="preserve"> </w:t>
            </w:r>
            <w:r w:rsidRPr="00326D7A">
              <w:rPr>
                <w:rFonts w:asciiTheme="majorBidi" w:hAnsiTheme="majorBidi" w:cstheme="majorBidi"/>
                <w:sz w:val="20"/>
                <w:szCs w:val="20"/>
              </w:rPr>
              <w:t>dimengerti</w:t>
            </w:r>
            <w:r w:rsidR="00C676BD">
              <w:rPr>
                <w:rFonts w:asciiTheme="majorBidi" w:hAnsiTheme="majorBidi" w:cstheme="majorBidi"/>
                <w:sz w:val="20"/>
                <w:szCs w:val="20"/>
              </w:rPr>
              <w:t xml:space="preserve"> </w:t>
            </w:r>
            <w:r w:rsidRPr="00326D7A">
              <w:rPr>
                <w:rFonts w:asciiTheme="majorBidi" w:hAnsiTheme="majorBidi" w:cstheme="majorBidi"/>
                <w:sz w:val="20"/>
                <w:szCs w:val="20"/>
              </w:rPr>
              <w:t>oleh</w:t>
            </w:r>
            <w:r w:rsidR="00C676BD">
              <w:rPr>
                <w:rFonts w:asciiTheme="majorBidi" w:hAnsiTheme="majorBidi" w:cstheme="majorBidi"/>
                <w:sz w:val="20"/>
                <w:szCs w:val="20"/>
              </w:rPr>
              <w:t xml:space="preserve"> </w:t>
            </w:r>
            <w:r w:rsidRPr="00326D7A">
              <w:rPr>
                <w:rFonts w:asciiTheme="majorBidi" w:hAnsiTheme="majorBidi" w:cstheme="majorBidi"/>
                <w:sz w:val="20"/>
                <w:szCs w:val="20"/>
              </w:rPr>
              <w:t>siswa</w:t>
            </w:r>
            <w:r w:rsidR="00C676BD">
              <w:rPr>
                <w:rFonts w:asciiTheme="majorBidi" w:hAnsiTheme="majorBidi" w:cstheme="majorBidi"/>
                <w:sz w:val="20"/>
                <w:szCs w:val="20"/>
              </w:rPr>
              <w:t xml:space="preserve"> </w:t>
            </w:r>
          </w:p>
        </w:tc>
      </w:tr>
      <w:tr w:rsidR="00A10991" w:rsidRPr="00326D7A" w14:paraId="0C75B9B0" w14:textId="77777777" w:rsidTr="00623B17">
        <w:trPr>
          <w:trHeight w:val="20"/>
        </w:trPr>
        <w:tc>
          <w:tcPr>
            <w:tcW w:w="2268" w:type="dxa"/>
            <w:vMerge w:val="restart"/>
          </w:tcPr>
          <w:p w14:paraId="4D578C28" w14:textId="53A4A89C" w:rsidR="00A10991" w:rsidRPr="00326D7A" w:rsidRDefault="00A10991" w:rsidP="00E07A07">
            <w:pPr>
              <w:pStyle w:val="ListParagraph"/>
              <w:numPr>
                <w:ilvl w:val="0"/>
                <w:numId w:val="23"/>
              </w:numPr>
              <w:rPr>
                <w:rFonts w:asciiTheme="majorBidi" w:hAnsiTheme="majorBidi" w:cstheme="majorBidi"/>
                <w:sz w:val="20"/>
                <w:szCs w:val="20"/>
              </w:rPr>
            </w:pPr>
            <w:r w:rsidRPr="00326D7A">
              <w:rPr>
                <w:rFonts w:asciiTheme="majorBidi" w:hAnsiTheme="majorBidi" w:cstheme="majorBidi"/>
                <w:sz w:val="20"/>
                <w:szCs w:val="20"/>
              </w:rPr>
              <w:t>Keterlibatan</w:t>
            </w:r>
            <w:r w:rsidR="00C676BD">
              <w:rPr>
                <w:rFonts w:asciiTheme="majorBidi" w:hAnsiTheme="majorBidi" w:cstheme="majorBidi"/>
                <w:sz w:val="20"/>
                <w:szCs w:val="20"/>
              </w:rPr>
              <w:t xml:space="preserve"> </w:t>
            </w:r>
            <w:r w:rsidRPr="00326D7A">
              <w:rPr>
                <w:rFonts w:asciiTheme="majorBidi" w:hAnsiTheme="majorBidi" w:cstheme="majorBidi"/>
                <w:sz w:val="20"/>
                <w:szCs w:val="20"/>
              </w:rPr>
              <w:t>Peserta</w:t>
            </w:r>
            <w:r w:rsidR="00C676BD">
              <w:rPr>
                <w:rFonts w:asciiTheme="majorBidi" w:hAnsiTheme="majorBidi" w:cstheme="majorBidi"/>
                <w:sz w:val="20"/>
                <w:szCs w:val="20"/>
              </w:rPr>
              <w:t xml:space="preserve"> </w:t>
            </w:r>
            <w:r w:rsidRPr="00326D7A">
              <w:rPr>
                <w:rFonts w:asciiTheme="majorBidi" w:hAnsiTheme="majorBidi" w:cstheme="majorBidi"/>
                <w:sz w:val="20"/>
                <w:szCs w:val="20"/>
              </w:rPr>
              <w:t>Didik</w:t>
            </w:r>
          </w:p>
        </w:tc>
        <w:tc>
          <w:tcPr>
            <w:tcW w:w="4961" w:type="dxa"/>
          </w:tcPr>
          <w:p w14:paraId="32A8B007" w14:textId="044F5D59" w:rsidR="00A10991" w:rsidRPr="00326D7A" w:rsidRDefault="00A10991" w:rsidP="0075283E">
            <w:pPr>
              <w:pStyle w:val="ListParagraph"/>
              <w:numPr>
                <w:ilvl w:val="0"/>
                <w:numId w:val="22"/>
              </w:numPr>
              <w:jc w:val="both"/>
              <w:rPr>
                <w:rFonts w:asciiTheme="majorBidi" w:hAnsiTheme="majorBidi" w:cstheme="majorBidi"/>
                <w:sz w:val="20"/>
                <w:szCs w:val="20"/>
              </w:rPr>
            </w:pPr>
            <w:r w:rsidRPr="00326D7A">
              <w:rPr>
                <w:rFonts w:asciiTheme="majorBidi" w:hAnsiTheme="majorBidi" w:cstheme="majorBidi"/>
                <w:sz w:val="20"/>
                <w:szCs w:val="20"/>
              </w:rPr>
              <w:t>Guru</w:t>
            </w:r>
            <w:r w:rsidR="00C676BD">
              <w:rPr>
                <w:rFonts w:asciiTheme="majorBidi" w:hAnsiTheme="majorBidi" w:cstheme="majorBidi"/>
                <w:sz w:val="20"/>
                <w:szCs w:val="20"/>
              </w:rPr>
              <w:t xml:space="preserve"> </w:t>
            </w:r>
            <w:r w:rsidRPr="00326D7A">
              <w:rPr>
                <w:rFonts w:asciiTheme="majorBidi" w:hAnsiTheme="majorBidi" w:cstheme="majorBidi"/>
                <w:sz w:val="20"/>
                <w:szCs w:val="20"/>
              </w:rPr>
              <w:t>tidak</w:t>
            </w:r>
            <w:r w:rsidR="00C676BD">
              <w:rPr>
                <w:rFonts w:asciiTheme="majorBidi" w:hAnsiTheme="majorBidi" w:cstheme="majorBidi"/>
                <w:sz w:val="20"/>
                <w:szCs w:val="20"/>
              </w:rPr>
              <w:t xml:space="preserve"> </w:t>
            </w:r>
            <w:r w:rsidRPr="00326D7A">
              <w:rPr>
                <w:rFonts w:asciiTheme="majorBidi" w:hAnsiTheme="majorBidi" w:cstheme="majorBidi"/>
                <w:sz w:val="20"/>
                <w:szCs w:val="20"/>
              </w:rPr>
              <w:t>mencermati</w:t>
            </w:r>
            <w:r w:rsidR="00C676BD">
              <w:rPr>
                <w:rFonts w:asciiTheme="majorBidi" w:hAnsiTheme="majorBidi" w:cstheme="majorBidi"/>
                <w:sz w:val="20"/>
                <w:szCs w:val="20"/>
              </w:rPr>
              <w:t xml:space="preserve"> </w:t>
            </w:r>
            <w:r w:rsidRPr="00326D7A">
              <w:rPr>
                <w:rFonts w:asciiTheme="majorBidi" w:hAnsiTheme="majorBidi" w:cstheme="majorBidi"/>
                <w:sz w:val="20"/>
                <w:szCs w:val="20"/>
              </w:rPr>
              <w:t>keikutsertaan</w:t>
            </w:r>
            <w:r w:rsidR="00C676BD">
              <w:rPr>
                <w:rFonts w:asciiTheme="majorBidi" w:hAnsiTheme="majorBidi" w:cstheme="majorBidi"/>
                <w:sz w:val="20"/>
                <w:szCs w:val="20"/>
              </w:rPr>
              <w:t xml:space="preserve"> </w:t>
            </w:r>
            <w:r w:rsidRPr="00326D7A">
              <w:rPr>
                <w:rFonts w:asciiTheme="majorBidi" w:hAnsiTheme="majorBidi" w:cstheme="majorBidi"/>
                <w:sz w:val="20"/>
                <w:szCs w:val="20"/>
              </w:rPr>
              <w:t>fisik</w:t>
            </w:r>
            <w:r w:rsidR="00C676BD">
              <w:rPr>
                <w:rFonts w:asciiTheme="majorBidi" w:hAnsiTheme="majorBidi" w:cstheme="majorBidi"/>
                <w:sz w:val="20"/>
                <w:szCs w:val="20"/>
              </w:rPr>
              <w:t xml:space="preserve"> </w:t>
            </w:r>
            <w:r w:rsidRPr="00326D7A">
              <w:rPr>
                <w:rFonts w:asciiTheme="majorBidi" w:hAnsiTheme="majorBidi" w:cstheme="majorBidi"/>
                <w:sz w:val="20"/>
                <w:szCs w:val="20"/>
              </w:rPr>
              <w:t>siswa</w:t>
            </w:r>
            <w:r w:rsidR="00C676BD">
              <w:rPr>
                <w:rFonts w:asciiTheme="majorBidi" w:hAnsiTheme="majorBidi" w:cstheme="majorBidi"/>
                <w:sz w:val="20"/>
                <w:szCs w:val="20"/>
              </w:rPr>
              <w:t xml:space="preserve"> </w:t>
            </w:r>
            <w:r w:rsidRPr="00326D7A">
              <w:rPr>
                <w:rFonts w:asciiTheme="majorBidi" w:hAnsiTheme="majorBidi" w:cstheme="majorBidi"/>
                <w:sz w:val="20"/>
                <w:szCs w:val="20"/>
              </w:rPr>
              <w:t>selama</w:t>
            </w:r>
            <w:r w:rsidR="00C676BD">
              <w:rPr>
                <w:rFonts w:asciiTheme="majorBidi" w:hAnsiTheme="majorBidi" w:cstheme="majorBidi"/>
                <w:sz w:val="20"/>
                <w:szCs w:val="20"/>
              </w:rPr>
              <w:t xml:space="preserve"> </w:t>
            </w:r>
            <w:r w:rsidRPr="00326D7A">
              <w:rPr>
                <w:rFonts w:asciiTheme="majorBidi" w:hAnsiTheme="majorBidi" w:cstheme="majorBidi"/>
                <w:sz w:val="20"/>
                <w:szCs w:val="20"/>
              </w:rPr>
              <w:t>proses</w:t>
            </w:r>
            <w:r w:rsidR="00C676BD">
              <w:rPr>
                <w:rFonts w:asciiTheme="majorBidi" w:hAnsiTheme="majorBidi" w:cstheme="majorBidi"/>
                <w:sz w:val="20"/>
                <w:szCs w:val="20"/>
              </w:rPr>
              <w:t xml:space="preserve"> </w:t>
            </w:r>
            <w:r w:rsidRPr="00326D7A">
              <w:rPr>
                <w:rFonts w:asciiTheme="majorBidi" w:hAnsiTheme="majorBidi" w:cstheme="majorBidi"/>
                <w:sz w:val="20"/>
                <w:szCs w:val="20"/>
              </w:rPr>
              <w:t>menghafal</w:t>
            </w:r>
            <w:r w:rsidR="00C676BD">
              <w:rPr>
                <w:rFonts w:asciiTheme="majorBidi" w:hAnsiTheme="majorBidi" w:cstheme="majorBidi"/>
                <w:sz w:val="20"/>
                <w:szCs w:val="20"/>
              </w:rPr>
              <w:t xml:space="preserve"> </w:t>
            </w:r>
            <w:r w:rsidRPr="00326D7A">
              <w:rPr>
                <w:rFonts w:asciiTheme="majorBidi" w:hAnsiTheme="majorBidi" w:cstheme="majorBidi"/>
                <w:sz w:val="20"/>
                <w:szCs w:val="20"/>
              </w:rPr>
              <w:t>alquran,</w:t>
            </w:r>
            <w:r w:rsidR="00C676BD">
              <w:rPr>
                <w:rFonts w:asciiTheme="majorBidi" w:hAnsiTheme="majorBidi" w:cstheme="majorBidi"/>
                <w:sz w:val="20"/>
                <w:szCs w:val="20"/>
              </w:rPr>
              <w:t xml:space="preserve"> </w:t>
            </w:r>
            <w:r w:rsidRPr="00326D7A">
              <w:rPr>
                <w:rFonts w:asciiTheme="majorBidi" w:hAnsiTheme="majorBidi" w:cstheme="majorBidi"/>
                <w:sz w:val="20"/>
                <w:szCs w:val="20"/>
              </w:rPr>
              <w:t>misalnya;</w:t>
            </w:r>
            <w:r w:rsidR="00C676BD">
              <w:rPr>
                <w:rFonts w:asciiTheme="majorBidi" w:hAnsiTheme="majorBidi" w:cstheme="majorBidi"/>
                <w:sz w:val="20"/>
                <w:szCs w:val="20"/>
              </w:rPr>
              <w:t xml:space="preserve"> </w:t>
            </w:r>
            <w:r w:rsidRPr="00326D7A">
              <w:rPr>
                <w:rFonts w:asciiTheme="majorBidi" w:hAnsiTheme="majorBidi" w:cstheme="majorBidi"/>
                <w:sz w:val="20"/>
                <w:szCs w:val="20"/>
              </w:rPr>
              <w:t>duduk</w:t>
            </w:r>
            <w:r w:rsidR="00C676BD">
              <w:rPr>
                <w:rFonts w:asciiTheme="majorBidi" w:hAnsiTheme="majorBidi" w:cstheme="majorBidi"/>
                <w:sz w:val="20"/>
                <w:szCs w:val="20"/>
              </w:rPr>
              <w:t xml:space="preserve"> </w:t>
            </w:r>
            <w:r w:rsidRPr="00326D7A">
              <w:rPr>
                <w:rFonts w:asciiTheme="majorBidi" w:hAnsiTheme="majorBidi" w:cstheme="majorBidi"/>
                <w:sz w:val="20"/>
                <w:szCs w:val="20"/>
              </w:rPr>
              <w:t>dengan</w:t>
            </w:r>
            <w:r w:rsidR="00C676BD">
              <w:rPr>
                <w:rFonts w:asciiTheme="majorBidi" w:hAnsiTheme="majorBidi" w:cstheme="majorBidi"/>
                <w:sz w:val="20"/>
                <w:szCs w:val="20"/>
              </w:rPr>
              <w:t xml:space="preserve"> </w:t>
            </w:r>
            <w:r w:rsidRPr="00326D7A">
              <w:rPr>
                <w:rFonts w:asciiTheme="majorBidi" w:hAnsiTheme="majorBidi" w:cstheme="majorBidi"/>
                <w:sz w:val="20"/>
                <w:szCs w:val="20"/>
              </w:rPr>
              <w:t>baik,</w:t>
            </w:r>
            <w:r w:rsidR="00C676BD">
              <w:rPr>
                <w:rFonts w:asciiTheme="majorBidi" w:hAnsiTheme="majorBidi" w:cstheme="majorBidi"/>
                <w:sz w:val="20"/>
                <w:szCs w:val="20"/>
              </w:rPr>
              <w:t xml:space="preserve"> </w:t>
            </w:r>
            <w:r w:rsidRPr="00326D7A">
              <w:rPr>
                <w:rFonts w:asciiTheme="majorBidi" w:hAnsiTheme="majorBidi" w:cstheme="majorBidi"/>
                <w:sz w:val="20"/>
                <w:szCs w:val="20"/>
              </w:rPr>
              <w:t>fokus</w:t>
            </w:r>
            <w:r w:rsidR="00C676BD">
              <w:rPr>
                <w:rFonts w:asciiTheme="majorBidi" w:hAnsiTheme="majorBidi" w:cstheme="majorBidi"/>
                <w:sz w:val="20"/>
                <w:szCs w:val="20"/>
              </w:rPr>
              <w:t xml:space="preserve"> </w:t>
            </w:r>
            <w:r w:rsidRPr="00326D7A">
              <w:rPr>
                <w:rFonts w:asciiTheme="majorBidi" w:hAnsiTheme="majorBidi" w:cstheme="majorBidi"/>
                <w:sz w:val="20"/>
                <w:szCs w:val="20"/>
              </w:rPr>
              <w:t>dll.</w:t>
            </w:r>
          </w:p>
        </w:tc>
      </w:tr>
      <w:tr w:rsidR="00A10991" w:rsidRPr="00326D7A" w14:paraId="7F90FDDA" w14:textId="77777777" w:rsidTr="00623B17">
        <w:trPr>
          <w:trHeight w:val="20"/>
        </w:trPr>
        <w:tc>
          <w:tcPr>
            <w:tcW w:w="2268" w:type="dxa"/>
            <w:vMerge/>
          </w:tcPr>
          <w:p w14:paraId="1B6150CF" w14:textId="77777777" w:rsidR="00A10991" w:rsidRPr="00326D7A" w:rsidRDefault="00A10991" w:rsidP="00E07A07">
            <w:pPr>
              <w:pStyle w:val="ListParagraph"/>
              <w:numPr>
                <w:ilvl w:val="0"/>
                <w:numId w:val="23"/>
              </w:numPr>
              <w:rPr>
                <w:rFonts w:asciiTheme="majorBidi" w:hAnsiTheme="majorBidi" w:cstheme="majorBidi"/>
                <w:sz w:val="20"/>
                <w:szCs w:val="20"/>
              </w:rPr>
            </w:pPr>
          </w:p>
        </w:tc>
        <w:tc>
          <w:tcPr>
            <w:tcW w:w="4961" w:type="dxa"/>
          </w:tcPr>
          <w:p w14:paraId="7F65CDB1" w14:textId="3B47C0F3" w:rsidR="00A10991" w:rsidRPr="00326D7A" w:rsidRDefault="00A10991" w:rsidP="0075283E">
            <w:pPr>
              <w:pStyle w:val="ListParagraph"/>
              <w:numPr>
                <w:ilvl w:val="0"/>
                <w:numId w:val="22"/>
              </w:numPr>
              <w:jc w:val="both"/>
              <w:rPr>
                <w:rFonts w:asciiTheme="majorBidi" w:hAnsiTheme="majorBidi" w:cstheme="majorBidi"/>
                <w:sz w:val="20"/>
                <w:szCs w:val="20"/>
              </w:rPr>
            </w:pPr>
            <w:r w:rsidRPr="00326D7A">
              <w:rPr>
                <w:rFonts w:asciiTheme="majorBidi" w:hAnsiTheme="majorBidi" w:cstheme="majorBidi"/>
                <w:sz w:val="20"/>
                <w:szCs w:val="20"/>
              </w:rPr>
              <w:t>Guru</w:t>
            </w:r>
            <w:r w:rsidR="00C676BD">
              <w:rPr>
                <w:rFonts w:asciiTheme="majorBidi" w:hAnsiTheme="majorBidi" w:cstheme="majorBidi"/>
                <w:sz w:val="20"/>
                <w:szCs w:val="20"/>
              </w:rPr>
              <w:t xml:space="preserve"> </w:t>
            </w:r>
            <w:r w:rsidRPr="00326D7A">
              <w:rPr>
                <w:rFonts w:asciiTheme="majorBidi" w:hAnsiTheme="majorBidi" w:cstheme="majorBidi"/>
                <w:sz w:val="20"/>
                <w:szCs w:val="20"/>
              </w:rPr>
              <w:t>menjamin</w:t>
            </w:r>
            <w:r w:rsidR="00C676BD">
              <w:rPr>
                <w:rFonts w:asciiTheme="majorBidi" w:hAnsiTheme="majorBidi" w:cstheme="majorBidi"/>
                <w:sz w:val="20"/>
                <w:szCs w:val="20"/>
              </w:rPr>
              <w:t xml:space="preserve"> </w:t>
            </w:r>
            <w:r w:rsidRPr="00326D7A">
              <w:rPr>
                <w:rFonts w:asciiTheme="majorBidi" w:hAnsiTheme="majorBidi" w:cstheme="majorBidi"/>
                <w:sz w:val="20"/>
                <w:szCs w:val="20"/>
              </w:rPr>
              <w:t>bahwasannya</w:t>
            </w:r>
            <w:r w:rsidR="00C676BD">
              <w:rPr>
                <w:rFonts w:asciiTheme="majorBidi" w:hAnsiTheme="majorBidi" w:cstheme="majorBidi"/>
                <w:sz w:val="20"/>
                <w:szCs w:val="20"/>
              </w:rPr>
              <w:t xml:space="preserve"> </w:t>
            </w:r>
            <w:r w:rsidRPr="00326D7A">
              <w:rPr>
                <w:rFonts w:asciiTheme="majorBidi" w:hAnsiTheme="majorBidi" w:cstheme="majorBidi"/>
                <w:sz w:val="20"/>
                <w:szCs w:val="20"/>
              </w:rPr>
              <w:t>santri</w:t>
            </w:r>
            <w:r w:rsidR="00C676BD">
              <w:rPr>
                <w:rFonts w:asciiTheme="majorBidi" w:hAnsiTheme="majorBidi" w:cstheme="majorBidi"/>
                <w:sz w:val="20"/>
                <w:szCs w:val="20"/>
              </w:rPr>
              <w:t xml:space="preserve"> </w:t>
            </w:r>
            <w:r w:rsidRPr="00326D7A">
              <w:rPr>
                <w:rFonts w:asciiTheme="majorBidi" w:hAnsiTheme="majorBidi" w:cstheme="majorBidi"/>
                <w:sz w:val="20"/>
                <w:szCs w:val="20"/>
              </w:rPr>
              <w:t>terlibat</w:t>
            </w:r>
            <w:r w:rsidR="00C676BD">
              <w:rPr>
                <w:rFonts w:asciiTheme="majorBidi" w:hAnsiTheme="majorBidi" w:cstheme="majorBidi"/>
                <w:sz w:val="20"/>
                <w:szCs w:val="20"/>
              </w:rPr>
              <w:t xml:space="preserve"> </w:t>
            </w:r>
            <w:r w:rsidRPr="00326D7A">
              <w:rPr>
                <w:rFonts w:asciiTheme="majorBidi" w:hAnsiTheme="majorBidi" w:cstheme="majorBidi"/>
                <w:sz w:val="20"/>
                <w:szCs w:val="20"/>
              </w:rPr>
              <w:t>aktif</w:t>
            </w:r>
            <w:r w:rsidR="00C676BD">
              <w:rPr>
                <w:rFonts w:asciiTheme="majorBidi" w:hAnsiTheme="majorBidi" w:cstheme="majorBidi"/>
                <w:sz w:val="20"/>
                <w:szCs w:val="20"/>
              </w:rPr>
              <w:t xml:space="preserve"> </w:t>
            </w:r>
            <w:r w:rsidRPr="00326D7A">
              <w:rPr>
                <w:rFonts w:asciiTheme="majorBidi" w:hAnsiTheme="majorBidi" w:cstheme="majorBidi"/>
                <w:sz w:val="20"/>
                <w:szCs w:val="20"/>
              </w:rPr>
              <w:t>secara</w:t>
            </w:r>
            <w:r w:rsidR="00C676BD">
              <w:rPr>
                <w:rFonts w:asciiTheme="majorBidi" w:hAnsiTheme="majorBidi" w:cstheme="majorBidi"/>
                <w:sz w:val="20"/>
                <w:szCs w:val="20"/>
              </w:rPr>
              <w:t xml:space="preserve"> </w:t>
            </w:r>
            <w:r w:rsidRPr="00326D7A">
              <w:rPr>
                <w:rFonts w:asciiTheme="majorBidi" w:hAnsiTheme="majorBidi" w:cstheme="majorBidi"/>
                <w:sz w:val="20"/>
                <w:szCs w:val="20"/>
              </w:rPr>
              <w:t>psikologi.</w:t>
            </w:r>
            <w:r w:rsidR="00C676BD">
              <w:rPr>
                <w:rFonts w:asciiTheme="majorBidi" w:hAnsiTheme="majorBidi" w:cstheme="majorBidi"/>
                <w:sz w:val="20"/>
                <w:szCs w:val="20"/>
              </w:rPr>
              <w:t xml:space="preserve"> </w:t>
            </w:r>
            <w:r w:rsidRPr="00326D7A">
              <w:rPr>
                <w:rFonts w:asciiTheme="majorBidi" w:hAnsiTheme="majorBidi" w:cstheme="majorBidi"/>
                <w:sz w:val="20"/>
                <w:szCs w:val="20"/>
              </w:rPr>
              <w:t>Contoh</w:t>
            </w:r>
            <w:r w:rsidR="00C676BD">
              <w:rPr>
                <w:rFonts w:asciiTheme="majorBidi" w:hAnsiTheme="majorBidi" w:cstheme="majorBidi"/>
                <w:sz w:val="20"/>
                <w:szCs w:val="20"/>
              </w:rPr>
              <w:t xml:space="preserve"> </w:t>
            </w:r>
            <w:r w:rsidRPr="00326D7A">
              <w:rPr>
                <w:rFonts w:asciiTheme="majorBidi" w:hAnsiTheme="majorBidi" w:cstheme="majorBidi"/>
                <w:sz w:val="20"/>
                <w:szCs w:val="20"/>
              </w:rPr>
              <w:t>;</w:t>
            </w:r>
            <w:r w:rsidR="00C676BD">
              <w:rPr>
                <w:rFonts w:asciiTheme="majorBidi" w:hAnsiTheme="majorBidi" w:cstheme="majorBidi"/>
                <w:sz w:val="20"/>
                <w:szCs w:val="20"/>
              </w:rPr>
              <w:t xml:space="preserve"> </w:t>
            </w:r>
            <w:r w:rsidRPr="00326D7A">
              <w:rPr>
                <w:rFonts w:asciiTheme="majorBidi" w:hAnsiTheme="majorBidi" w:cstheme="majorBidi"/>
                <w:sz w:val="20"/>
                <w:szCs w:val="20"/>
              </w:rPr>
              <w:t>merasa</w:t>
            </w:r>
            <w:r w:rsidR="00C676BD">
              <w:rPr>
                <w:rFonts w:asciiTheme="majorBidi" w:hAnsiTheme="majorBidi" w:cstheme="majorBidi"/>
                <w:sz w:val="20"/>
                <w:szCs w:val="20"/>
              </w:rPr>
              <w:t xml:space="preserve"> </w:t>
            </w:r>
            <w:r w:rsidRPr="00326D7A">
              <w:rPr>
                <w:rFonts w:asciiTheme="majorBidi" w:hAnsiTheme="majorBidi" w:cstheme="majorBidi"/>
                <w:sz w:val="20"/>
                <w:szCs w:val="20"/>
              </w:rPr>
              <w:t>termotivasi</w:t>
            </w:r>
            <w:r w:rsidR="00C676BD">
              <w:rPr>
                <w:rFonts w:asciiTheme="majorBidi" w:hAnsiTheme="majorBidi" w:cstheme="majorBidi"/>
                <w:sz w:val="20"/>
                <w:szCs w:val="20"/>
              </w:rPr>
              <w:t xml:space="preserve"> </w:t>
            </w:r>
            <w:r w:rsidRPr="00326D7A">
              <w:rPr>
                <w:rFonts w:asciiTheme="majorBidi" w:hAnsiTheme="majorBidi" w:cstheme="majorBidi"/>
                <w:sz w:val="20"/>
                <w:szCs w:val="20"/>
              </w:rPr>
              <w:t>dan</w:t>
            </w:r>
            <w:r w:rsidR="00C676BD">
              <w:rPr>
                <w:rFonts w:asciiTheme="majorBidi" w:hAnsiTheme="majorBidi" w:cstheme="majorBidi"/>
                <w:sz w:val="20"/>
                <w:szCs w:val="20"/>
              </w:rPr>
              <w:t xml:space="preserve"> </w:t>
            </w:r>
            <w:r w:rsidRPr="00326D7A">
              <w:rPr>
                <w:rFonts w:asciiTheme="majorBidi" w:hAnsiTheme="majorBidi" w:cstheme="majorBidi"/>
                <w:sz w:val="20"/>
                <w:szCs w:val="20"/>
              </w:rPr>
              <w:t>bersemangat</w:t>
            </w:r>
            <w:r w:rsidR="00C676BD">
              <w:rPr>
                <w:rFonts w:asciiTheme="majorBidi" w:hAnsiTheme="majorBidi" w:cstheme="majorBidi"/>
                <w:sz w:val="20"/>
                <w:szCs w:val="20"/>
              </w:rPr>
              <w:t xml:space="preserve"> </w:t>
            </w:r>
            <w:r w:rsidRPr="00326D7A">
              <w:rPr>
                <w:rFonts w:asciiTheme="majorBidi" w:hAnsiTheme="majorBidi" w:cstheme="majorBidi"/>
                <w:sz w:val="20"/>
                <w:szCs w:val="20"/>
              </w:rPr>
              <w:t>dalam</w:t>
            </w:r>
            <w:r w:rsidR="00C676BD">
              <w:rPr>
                <w:rFonts w:asciiTheme="majorBidi" w:hAnsiTheme="majorBidi" w:cstheme="majorBidi"/>
                <w:sz w:val="20"/>
                <w:szCs w:val="20"/>
              </w:rPr>
              <w:t xml:space="preserve"> </w:t>
            </w:r>
            <w:r w:rsidRPr="00326D7A">
              <w:rPr>
                <w:rFonts w:asciiTheme="majorBidi" w:hAnsiTheme="majorBidi" w:cstheme="majorBidi"/>
                <w:sz w:val="20"/>
                <w:szCs w:val="20"/>
              </w:rPr>
              <w:t>menghafal</w:t>
            </w:r>
            <w:r w:rsidR="00C676BD">
              <w:rPr>
                <w:rFonts w:asciiTheme="majorBidi" w:hAnsiTheme="majorBidi" w:cstheme="majorBidi"/>
                <w:sz w:val="20"/>
                <w:szCs w:val="20"/>
              </w:rPr>
              <w:t xml:space="preserve"> </w:t>
            </w:r>
            <w:r w:rsidRPr="00326D7A">
              <w:rPr>
                <w:rFonts w:asciiTheme="majorBidi" w:hAnsiTheme="majorBidi" w:cstheme="majorBidi"/>
                <w:sz w:val="20"/>
                <w:szCs w:val="20"/>
              </w:rPr>
              <w:t>Al-Qur`an</w:t>
            </w:r>
          </w:p>
        </w:tc>
      </w:tr>
      <w:tr w:rsidR="00A10991" w:rsidRPr="00326D7A" w14:paraId="64AC667E" w14:textId="77777777" w:rsidTr="00623B17">
        <w:trPr>
          <w:trHeight w:val="20"/>
        </w:trPr>
        <w:tc>
          <w:tcPr>
            <w:tcW w:w="2268" w:type="dxa"/>
            <w:vMerge/>
          </w:tcPr>
          <w:p w14:paraId="78678C74" w14:textId="77777777" w:rsidR="00A10991" w:rsidRPr="00326D7A" w:rsidRDefault="00A10991" w:rsidP="00E07A07">
            <w:pPr>
              <w:pStyle w:val="ListParagraph"/>
              <w:numPr>
                <w:ilvl w:val="0"/>
                <w:numId w:val="23"/>
              </w:numPr>
              <w:rPr>
                <w:rFonts w:asciiTheme="majorBidi" w:hAnsiTheme="majorBidi" w:cstheme="majorBidi"/>
                <w:sz w:val="20"/>
                <w:szCs w:val="20"/>
              </w:rPr>
            </w:pPr>
          </w:p>
        </w:tc>
        <w:tc>
          <w:tcPr>
            <w:tcW w:w="4961" w:type="dxa"/>
          </w:tcPr>
          <w:p w14:paraId="37842C83" w14:textId="05739B1F" w:rsidR="00A10991" w:rsidRPr="00326D7A" w:rsidRDefault="00A10991" w:rsidP="0075283E">
            <w:pPr>
              <w:pStyle w:val="ListParagraph"/>
              <w:numPr>
                <w:ilvl w:val="0"/>
                <w:numId w:val="22"/>
              </w:numPr>
              <w:jc w:val="both"/>
              <w:rPr>
                <w:rFonts w:asciiTheme="majorBidi" w:hAnsiTheme="majorBidi" w:cstheme="majorBidi"/>
                <w:sz w:val="20"/>
                <w:szCs w:val="20"/>
              </w:rPr>
            </w:pPr>
            <w:r w:rsidRPr="00326D7A">
              <w:rPr>
                <w:rFonts w:asciiTheme="majorBidi" w:hAnsiTheme="majorBidi" w:cstheme="majorBidi"/>
                <w:sz w:val="20"/>
                <w:szCs w:val="20"/>
              </w:rPr>
              <w:t>Guru</w:t>
            </w:r>
            <w:r w:rsidR="00C676BD">
              <w:rPr>
                <w:rFonts w:asciiTheme="majorBidi" w:hAnsiTheme="majorBidi" w:cstheme="majorBidi"/>
                <w:sz w:val="20"/>
                <w:szCs w:val="20"/>
              </w:rPr>
              <w:t xml:space="preserve"> </w:t>
            </w:r>
            <w:r w:rsidRPr="00326D7A">
              <w:rPr>
                <w:rFonts w:asciiTheme="majorBidi" w:hAnsiTheme="majorBidi" w:cstheme="majorBidi"/>
                <w:sz w:val="20"/>
                <w:szCs w:val="20"/>
              </w:rPr>
              <w:t>menghadirkan</w:t>
            </w:r>
            <w:r w:rsidR="00C676BD">
              <w:rPr>
                <w:rFonts w:asciiTheme="majorBidi" w:hAnsiTheme="majorBidi" w:cstheme="majorBidi"/>
                <w:sz w:val="20"/>
                <w:szCs w:val="20"/>
              </w:rPr>
              <w:t xml:space="preserve"> </w:t>
            </w:r>
            <w:r w:rsidRPr="00326D7A">
              <w:rPr>
                <w:rFonts w:asciiTheme="majorBidi" w:hAnsiTheme="majorBidi" w:cstheme="majorBidi"/>
                <w:sz w:val="20"/>
                <w:szCs w:val="20"/>
              </w:rPr>
              <w:t>peluang</w:t>
            </w:r>
            <w:r w:rsidR="00C676BD">
              <w:rPr>
                <w:rFonts w:asciiTheme="majorBidi" w:hAnsiTheme="majorBidi" w:cstheme="majorBidi"/>
                <w:sz w:val="20"/>
                <w:szCs w:val="20"/>
              </w:rPr>
              <w:t xml:space="preserve"> </w:t>
            </w:r>
            <w:r w:rsidRPr="00326D7A">
              <w:rPr>
                <w:rFonts w:asciiTheme="majorBidi" w:hAnsiTheme="majorBidi" w:cstheme="majorBidi"/>
                <w:sz w:val="20"/>
                <w:szCs w:val="20"/>
              </w:rPr>
              <w:t>kepada</w:t>
            </w:r>
            <w:r w:rsidR="00C676BD">
              <w:rPr>
                <w:rFonts w:asciiTheme="majorBidi" w:hAnsiTheme="majorBidi" w:cstheme="majorBidi"/>
                <w:sz w:val="20"/>
                <w:szCs w:val="20"/>
              </w:rPr>
              <w:t xml:space="preserve"> </w:t>
            </w:r>
            <w:r w:rsidRPr="00326D7A">
              <w:rPr>
                <w:rFonts w:asciiTheme="majorBidi" w:hAnsiTheme="majorBidi" w:cstheme="majorBidi"/>
                <w:sz w:val="20"/>
                <w:szCs w:val="20"/>
              </w:rPr>
              <w:t>santri</w:t>
            </w:r>
            <w:r w:rsidR="00C676BD">
              <w:rPr>
                <w:rFonts w:asciiTheme="majorBidi" w:hAnsiTheme="majorBidi" w:cstheme="majorBidi"/>
                <w:sz w:val="20"/>
                <w:szCs w:val="20"/>
              </w:rPr>
              <w:t xml:space="preserve"> </w:t>
            </w:r>
            <w:r w:rsidRPr="00326D7A">
              <w:rPr>
                <w:rFonts w:asciiTheme="majorBidi" w:hAnsiTheme="majorBidi" w:cstheme="majorBidi"/>
                <w:sz w:val="20"/>
                <w:szCs w:val="20"/>
              </w:rPr>
              <w:t>untuk</w:t>
            </w:r>
            <w:r w:rsidR="00C676BD">
              <w:rPr>
                <w:rFonts w:asciiTheme="majorBidi" w:hAnsiTheme="majorBidi" w:cstheme="majorBidi"/>
                <w:sz w:val="20"/>
                <w:szCs w:val="20"/>
              </w:rPr>
              <w:t xml:space="preserve"> </w:t>
            </w:r>
            <w:r w:rsidRPr="00326D7A">
              <w:rPr>
                <w:rFonts w:asciiTheme="majorBidi" w:hAnsiTheme="majorBidi" w:cstheme="majorBidi"/>
                <w:sz w:val="20"/>
                <w:szCs w:val="20"/>
              </w:rPr>
              <w:t>berdiskusi</w:t>
            </w:r>
            <w:r w:rsidR="00C676BD">
              <w:rPr>
                <w:rFonts w:asciiTheme="majorBidi" w:hAnsiTheme="majorBidi" w:cstheme="majorBidi"/>
                <w:sz w:val="20"/>
                <w:szCs w:val="20"/>
              </w:rPr>
              <w:t xml:space="preserve"> </w:t>
            </w:r>
            <w:r w:rsidRPr="00326D7A">
              <w:rPr>
                <w:rFonts w:asciiTheme="majorBidi" w:hAnsiTheme="majorBidi" w:cstheme="majorBidi"/>
                <w:sz w:val="20"/>
                <w:szCs w:val="20"/>
              </w:rPr>
              <w:t>atau</w:t>
            </w:r>
            <w:r w:rsidR="00C676BD">
              <w:rPr>
                <w:rFonts w:asciiTheme="majorBidi" w:hAnsiTheme="majorBidi" w:cstheme="majorBidi"/>
                <w:sz w:val="20"/>
                <w:szCs w:val="20"/>
              </w:rPr>
              <w:t xml:space="preserve"> </w:t>
            </w:r>
            <w:r w:rsidRPr="00326D7A">
              <w:rPr>
                <w:rFonts w:asciiTheme="majorBidi" w:hAnsiTheme="majorBidi" w:cstheme="majorBidi"/>
                <w:sz w:val="20"/>
                <w:szCs w:val="20"/>
              </w:rPr>
              <w:t>bercerita</w:t>
            </w:r>
            <w:r w:rsidR="00C676BD">
              <w:rPr>
                <w:rFonts w:asciiTheme="majorBidi" w:hAnsiTheme="majorBidi" w:cstheme="majorBidi"/>
                <w:sz w:val="20"/>
                <w:szCs w:val="20"/>
              </w:rPr>
              <w:t xml:space="preserve"> </w:t>
            </w:r>
            <w:r w:rsidRPr="00326D7A">
              <w:rPr>
                <w:rFonts w:asciiTheme="majorBidi" w:hAnsiTheme="majorBidi" w:cstheme="majorBidi"/>
                <w:sz w:val="20"/>
                <w:szCs w:val="20"/>
              </w:rPr>
              <w:t>pengalaman</w:t>
            </w:r>
            <w:r w:rsidR="00C676BD">
              <w:rPr>
                <w:rFonts w:asciiTheme="majorBidi" w:hAnsiTheme="majorBidi" w:cstheme="majorBidi"/>
                <w:sz w:val="20"/>
                <w:szCs w:val="20"/>
              </w:rPr>
              <w:t xml:space="preserve"> </w:t>
            </w:r>
            <w:r w:rsidRPr="00326D7A">
              <w:rPr>
                <w:rFonts w:asciiTheme="majorBidi" w:hAnsiTheme="majorBidi" w:cstheme="majorBidi"/>
                <w:sz w:val="20"/>
                <w:szCs w:val="20"/>
              </w:rPr>
              <w:t>dalam</w:t>
            </w:r>
            <w:r w:rsidR="00C676BD">
              <w:rPr>
                <w:rFonts w:asciiTheme="majorBidi" w:hAnsiTheme="majorBidi" w:cstheme="majorBidi"/>
                <w:sz w:val="20"/>
                <w:szCs w:val="20"/>
              </w:rPr>
              <w:t xml:space="preserve"> </w:t>
            </w:r>
            <w:r w:rsidRPr="00326D7A">
              <w:rPr>
                <w:rFonts w:asciiTheme="majorBidi" w:hAnsiTheme="majorBidi" w:cstheme="majorBidi"/>
                <w:sz w:val="20"/>
                <w:szCs w:val="20"/>
              </w:rPr>
              <w:t>prosedur</w:t>
            </w:r>
            <w:r w:rsidR="00C676BD">
              <w:rPr>
                <w:rFonts w:asciiTheme="majorBidi" w:hAnsiTheme="majorBidi" w:cstheme="majorBidi"/>
                <w:sz w:val="20"/>
                <w:szCs w:val="20"/>
              </w:rPr>
              <w:t xml:space="preserve"> </w:t>
            </w:r>
            <w:r w:rsidRPr="00326D7A">
              <w:rPr>
                <w:rFonts w:asciiTheme="majorBidi" w:hAnsiTheme="majorBidi" w:cstheme="majorBidi"/>
                <w:sz w:val="20"/>
                <w:szCs w:val="20"/>
              </w:rPr>
              <w:t>menghafal</w:t>
            </w:r>
            <w:r w:rsidR="00C676BD">
              <w:rPr>
                <w:rFonts w:asciiTheme="majorBidi" w:hAnsiTheme="majorBidi" w:cstheme="majorBidi"/>
                <w:sz w:val="20"/>
                <w:szCs w:val="20"/>
              </w:rPr>
              <w:t xml:space="preserve"> </w:t>
            </w:r>
            <w:r w:rsidRPr="00326D7A">
              <w:rPr>
                <w:rFonts w:asciiTheme="majorBidi" w:hAnsiTheme="majorBidi" w:cstheme="majorBidi"/>
                <w:sz w:val="20"/>
                <w:szCs w:val="20"/>
              </w:rPr>
              <w:t>Al-Qur`an</w:t>
            </w:r>
          </w:p>
        </w:tc>
      </w:tr>
      <w:tr w:rsidR="00A10991" w:rsidRPr="00326D7A" w14:paraId="3924B2ED" w14:textId="77777777" w:rsidTr="00623B17">
        <w:trPr>
          <w:trHeight w:val="20"/>
        </w:trPr>
        <w:tc>
          <w:tcPr>
            <w:tcW w:w="2268" w:type="dxa"/>
            <w:vMerge/>
          </w:tcPr>
          <w:p w14:paraId="44E4E5DC" w14:textId="77777777" w:rsidR="00A10991" w:rsidRPr="00326D7A" w:rsidRDefault="00A10991" w:rsidP="00E07A07">
            <w:pPr>
              <w:pStyle w:val="ListParagraph"/>
              <w:numPr>
                <w:ilvl w:val="0"/>
                <w:numId w:val="23"/>
              </w:numPr>
              <w:rPr>
                <w:rFonts w:asciiTheme="majorBidi" w:hAnsiTheme="majorBidi" w:cstheme="majorBidi"/>
                <w:sz w:val="20"/>
                <w:szCs w:val="20"/>
              </w:rPr>
            </w:pPr>
          </w:p>
        </w:tc>
        <w:tc>
          <w:tcPr>
            <w:tcW w:w="4961" w:type="dxa"/>
          </w:tcPr>
          <w:p w14:paraId="1C530CF4" w14:textId="614E8097" w:rsidR="00A10991" w:rsidRPr="00326D7A" w:rsidRDefault="00A10991" w:rsidP="0075283E">
            <w:pPr>
              <w:pStyle w:val="ListParagraph"/>
              <w:numPr>
                <w:ilvl w:val="0"/>
                <w:numId w:val="22"/>
              </w:numPr>
              <w:jc w:val="both"/>
              <w:rPr>
                <w:rFonts w:asciiTheme="majorBidi" w:hAnsiTheme="majorBidi" w:cstheme="majorBidi"/>
                <w:sz w:val="20"/>
                <w:szCs w:val="20"/>
              </w:rPr>
            </w:pPr>
            <w:r w:rsidRPr="00326D7A">
              <w:rPr>
                <w:rFonts w:asciiTheme="majorBidi" w:hAnsiTheme="majorBidi" w:cstheme="majorBidi"/>
                <w:sz w:val="20"/>
                <w:szCs w:val="20"/>
              </w:rPr>
              <w:t>Saya</w:t>
            </w:r>
            <w:r w:rsidR="00C676BD">
              <w:rPr>
                <w:rFonts w:asciiTheme="majorBidi" w:hAnsiTheme="majorBidi" w:cstheme="majorBidi"/>
                <w:sz w:val="20"/>
                <w:szCs w:val="20"/>
              </w:rPr>
              <w:t xml:space="preserve"> </w:t>
            </w:r>
            <w:r w:rsidRPr="00326D7A">
              <w:rPr>
                <w:rFonts w:asciiTheme="majorBidi" w:hAnsiTheme="majorBidi" w:cstheme="majorBidi"/>
                <w:sz w:val="20"/>
                <w:szCs w:val="20"/>
              </w:rPr>
              <w:t>meyakini</w:t>
            </w:r>
            <w:r w:rsidR="00C676BD">
              <w:rPr>
                <w:rFonts w:asciiTheme="majorBidi" w:hAnsiTheme="majorBidi" w:cstheme="majorBidi"/>
                <w:sz w:val="20"/>
                <w:szCs w:val="20"/>
              </w:rPr>
              <w:t xml:space="preserve"> </w:t>
            </w:r>
            <w:r w:rsidRPr="00326D7A">
              <w:rPr>
                <w:rFonts w:asciiTheme="majorBidi" w:hAnsiTheme="majorBidi" w:cstheme="majorBidi"/>
                <w:sz w:val="20"/>
                <w:szCs w:val="20"/>
              </w:rPr>
              <w:t>keterlibatan</w:t>
            </w:r>
            <w:r w:rsidR="00C676BD">
              <w:rPr>
                <w:rFonts w:asciiTheme="majorBidi" w:hAnsiTheme="majorBidi" w:cstheme="majorBidi"/>
                <w:sz w:val="20"/>
                <w:szCs w:val="20"/>
              </w:rPr>
              <w:t xml:space="preserve"> </w:t>
            </w:r>
            <w:r w:rsidRPr="00326D7A">
              <w:rPr>
                <w:rFonts w:asciiTheme="majorBidi" w:hAnsiTheme="majorBidi" w:cstheme="majorBidi"/>
                <w:sz w:val="20"/>
                <w:szCs w:val="20"/>
              </w:rPr>
              <w:t>saya</w:t>
            </w:r>
            <w:r w:rsidR="00C676BD">
              <w:rPr>
                <w:rFonts w:asciiTheme="majorBidi" w:hAnsiTheme="majorBidi" w:cstheme="majorBidi"/>
                <w:sz w:val="20"/>
                <w:szCs w:val="20"/>
              </w:rPr>
              <w:t xml:space="preserve"> </w:t>
            </w:r>
            <w:r w:rsidRPr="00326D7A">
              <w:rPr>
                <w:rFonts w:asciiTheme="majorBidi" w:hAnsiTheme="majorBidi" w:cstheme="majorBidi"/>
                <w:sz w:val="20"/>
                <w:szCs w:val="20"/>
              </w:rPr>
              <w:t>berkurang</w:t>
            </w:r>
            <w:r w:rsidR="00C676BD">
              <w:rPr>
                <w:rFonts w:asciiTheme="majorBidi" w:hAnsiTheme="majorBidi" w:cstheme="majorBidi"/>
                <w:sz w:val="20"/>
                <w:szCs w:val="20"/>
              </w:rPr>
              <w:t xml:space="preserve"> </w:t>
            </w:r>
            <w:r w:rsidRPr="00326D7A">
              <w:rPr>
                <w:rFonts w:asciiTheme="majorBidi" w:hAnsiTheme="majorBidi" w:cstheme="majorBidi"/>
                <w:sz w:val="20"/>
                <w:szCs w:val="20"/>
              </w:rPr>
              <w:t>dalam</w:t>
            </w:r>
            <w:r w:rsidR="00C676BD">
              <w:rPr>
                <w:rFonts w:asciiTheme="majorBidi" w:hAnsiTheme="majorBidi" w:cstheme="majorBidi"/>
                <w:sz w:val="20"/>
                <w:szCs w:val="20"/>
              </w:rPr>
              <w:t xml:space="preserve"> </w:t>
            </w:r>
            <w:r w:rsidRPr="00326D7A">
              <w:rPr>
                <w:rFonts w:asciiTheme="majorBidi" w:hAnsiTheme="majorBidi" w:cstheme="majorBidi"/>
                <w:sz w:val="20"/>
                <w:szCs w:val="20"/>
              </w:rPr>
              <w:t>agenda</w:t>
            </w:r>
            <w:r w:rsidR="00C676BD">
              <w:rPr>
                <w:rFonts w:asciiTheme="majorBidi" w:hAnsiTheme="majorBidi" w:cstheme="majorBidi"/>
                <w:sz w:val="20"/>
                <w:szCs w:val="20"/>
              </w:rPr>
              <w:t xml:space="preserve"> </w:t>
            </w:r>
            <w:r w:rsidRPr="00326D7A">
              <w:rPr>
                <w:rFonts w:asciiTheme="majorBidi" w:hAnsiTheme="majorBidi" w:cstheme="majorBidi"/>
                <w:sz w:val="20"/>
                <w:szCs w:val="20"/>
              </w:rPr>
              <w:t>menghafal</w:t>
            </w:r>
            <w:r w:rsidR="00C676BD">
              <w:rPr>
                <w:rFonts w:asciiTheme="majorBidi" w:hAnsiTheme="majorBidi" w:cstheme="majorBidi"/>
                <w:sz w:val="20"/>
                <w:szCs w:val="20"/>
              </w:rPr>
              <w:t xml:space="preserve"> </w:t>
            </w:r>
            <w:r w:rsidRPr="00326D7A">
              <w:rPr>
                <w:rFonts w:asciiTheme="majorBidi" w:hAnsiTheme="majorBidi" w:cstheme="majorBidi"/>
                <w:sz w:val="20"/>
                <w:szCs w:val="20"/>
              </w:rPr>
              <w:t>Al-Qur`an</w:t>
            </w:r>
            <w:r w:rsidR="00C676BD">
              <w:rPr>
                <w:rFonts w:asciiTheme="majorBidi" w:hAnsiTheme="majorBidi" w:cstheme="majorBidi"/>
                <w:sz w:val="20"/>
                <w:szCs w:val="20"/>
              </w:rPr>
              <w:t xml:space="preserve"> </w:t>
            </w:r>
            <w:r w:rsidRPr="00326D7A">
              <w:rPr>
                <w:rFonts w:asciiTheme="majorBidi" w:hAnsiTheme="majorBidi" w:cstheme="majorBidi"/>
                <w:sz w:val="20"/>
                <w:szCs w:val="20"/>
              </w:rPr>
              <w:t>karena</w:t>
            </w:r>
            <w:r w:rsidR="00C676BD">
              <w:rPr>
                <w:rFonts w:asciiTheme="majorBidi" w:hAnsiTheme="majorBidi" w:cstheme="majorBidi"/>
                <w:sz w:val="20"/>
                <w:szCs w:val="20"/>
              </w:rPr>
              <w:t xml:space="preserve"> </w:t>
            </w:r>
            <w:r w:rsidRPr="00326D7A">
              <w:rPr>
                <w:rFonts w:asciiTheme="majorBidi" w:hAnsiTheme="majorBidi" w:cstheme="majorBidi"/>
                <w:sz w:val="20"/>
                <w:szCs w:val="20"/>
              </w:rPr>
              <w:t>jarang</w:t>
            </w:r>
            <w:r w:rsidR="00C676BD">
              <w:rPr>
                <w:rFonts w:asciiTheme="majorBidi" w:hAnsiTheme="majorBidi" w:cstheme="majorBidi"/>
                <w:sz w:val="20"/>
                <w:szCs w:val="20"/>
              </w:rPr>
              <w:t xml:space="preserve"> </w:t>
            </w:r>
            <w:r w:rsidRPr="00326D7A">
              <w:rPr>
                <w:rFonts w:asciiTheme="majorBidi" w:hAnsiTheme="majorBidi" w:cstheme="majorBidi"/>
                <w:sz w:val="20"/>
                <w:szCs w:val="20"/>
              </w:rPr>
              <w:t>berinteraksi</w:t>
            </w:r>
            <w:r w:rsidR="00C676BD">
              <w:rPr>
                <w:rFonts w:asciiTheme="majorBidi" w:hAnsiTheme="majorBidi" w:cstheme="majorBidi"/>
                <w:sz w:val="20"/>
                <w:szCs w:val="20"/>
              </w:rPr>
              <w:t xml:space="preserve"> </w:t>
            </w:r>
            <w:r w:rsidRPr="00326D7A">
              <w:rPr>
                <w:rFonts w:asciiTheme="majorBidi" w:hAnsiTheme="majorBidi" w:cstheme="majorBidi"/>
                <w:sz w:val="20"/>
                <w:szCs w:val="20"/>
              </w:rPr>
              <w:t>dengan</w:t>
            </w:r>
            <w:r w:rsidR="00C676BD">
              <w:rPr>
                <w:rFonts w:asciiTheme="majorBidi" w:hAnsiTheme="majorBidi" w:cstheme="majorBidi"/>
                <w:sz w:val="20"/>
                <w:szCs w:val="20"/>
              </w:rPr>
              <w:t xml:space="preserve"> </w:t>
            </w:r>
            <w:r w:rsidRPr="00326D7A">
              <w:rPr>
                <w:rFonts w:asciiTheme="majorBidi" w:hAnsiTheme="majorBidi" w:cstheme="majorBidi"/>
                <w:sz w:val="20"/>
                <w:szCs w:val="20"/>
              </w:rPr>
              <w:t>guru</w:t>
            </w:r>
            <w:r w:rsidR="00C676BD">
              <w:rPr>
                <w:rFonts w:asciiTheme="majorBidi" w:hAnsiTheme="majorBidi" w:cstheme="majorBidi"/>
                <w:sz w:val="20"/>
                <w:szCs w:val="20"/>
              </w:rPr>
              <w:t xml:space="preserve"> </w:t>
            </w:r>
          </w:p>
        </w:tc>
      </w:tr>
      <w:tr w:rsidR="00A10991" w:rsidRPr="00326D7A" w14:paraId="2D886F15" w14:textId="77777777" w:rsidTr="00623B17">
        <w:trPr>
          <w:trHeight w:val="20"/>
        </w:trPr>
        <w:tc>
          <w:tcPr>
            <w:tcW w:w="2268" w:type="dxa"/>
            <w:vMerge w:val="restart"/>
          </w:tcPr>
          <w:p w14:paraId="4FF0F01C" w14:textId="681A3E0D" w:rsidR="00A10991" w:rsidRPr="00326D7A" w:rsidRDefault="00A10991" w:rsidP="00E07A07">
            <w:pPr>
              <w:pStyle w:val="ListParagraph"/>
              <w:numPr>
                <w:ilvl w:val="0"/>
                <w:numId w:val="23"/>
              </w:numPr>
              <w:rPr>
                <w:rFonts w:asciiTheme="majorBidi" w:hAnsiTheme="majorBidi" w:cstheme="majorBidi"/>
                <w:sz w:val="20"/>
                <w:szCs w:val="20"/>
              </w:rPr>
            </w:pPr>
            <w:r w:rsidRPr="00326D7A">
              <w:rPr>
                <w:rFonts w:asciiTheme="majorBidi" w:hAnsiTheme="majorBidi" w:cstheme="majorBidi"/>
                <w:sz w:val="20"/>
                <w:szCs w:val="20"/>
              </w:rPr>
              <w:t>Makna</w:t>
            </w:r>
            <w:r w:rsidR="00C676BD">
              <w:rPr>
                <w:rFonts w:asciiTheme="majorBidi" w:hAnsiTheme="majorBidi" w:cstheme="majorBidi"/>
                <w:sz w:val="20"/>
                <w:szCs w:val="20"/>
              </w:rPr>
              <w:t xml:space="preserve"> </w:t>
            </w:r>
            <w:r w:rsidRPr="00326D7A">
              <w:rPr>
                <w:rFonts w:asciiTheme="majorBidi" w:hAnsiTheme="majorBidi" w:cstheme="majorBidi"/>
                <w:sz w:val="20"/>
                <w:szCs w:val="20"/>
              </w:rPr>
              <w:t>Pembelajaran</w:t>
            </w:r>
            <w:r w:rsidR="00C676BD">
              <w:rPr>
                <w:rFonts w:asciiTheme="majorBidi" w:hAnsiTheme="majorBidi" w:cstheme="majorBidi"/>
                <w:sz w:val="20"/>
                <w:szCs w:val="20"/>
              </w:rPr>
              <w:t xml:space="preserve"> </w:t>
            </w:r>
          </w:p>
        </w:tc>
        <w:tc>
          <w:tcPr>
            <w:tcW w:w="4961" w:type="dxa"/>
          </w:tcPr>
          <w:p w14:paraId="69383CFC" w14:textId="2B5DD12E" w:rsidR="00A10991" w:rsidRPr="00326D7A" w:rsidRDefault="00A10991" w:rsidP="0075283E">
            <w:pPr>
              <w:pStyle w:val="ListParagraph"/>
              <w:numPr>
                <w:ilvl w:val="0"/>
                <w:numId w:val="22"/>
              </w:numPr>
              <w:jc w:val="both"/>
              <w:rPr>
                <w:rFonts w:asciiTheme="majorBidi" w:hAnsiTheme="majorBidi" w:cstheme="majorBidi"/>
                <w:sz w:val="20"/>
                <w:szCs w:val="20"/>
              </w:rPr>
            </w:pPr>
            <w:r w:rsidRPr="00326D7A">
              <w:rPr>
                <w:rFonts w:asciiTheme="majorBidi" w:hAnsiTheme="majorBidi" w:cstheme="majorBidi"/>
                <w:sz w:val="20"/>
                <w:szCs w:val="20"/>
              </w:rPr>
              <w:t>Guru</w:t>
            </w:r>
            <w:r w:rsidR="00C676BD">
              <w:rPr>
                <w:rFonts w:asciiTheme="majorBidi" w:hAnsiTheme="majorBidi" w:cstheme="majorBidi"/>
                <w:sz w:val="20"/>
                <w:szCs w:val="20"/>
              </w:rPr>
              <w:t xml:space="preserve"> </w:t>
            </w:r>
            <w:r w:rsidRPr="00326D7A">
              <w:rPr>
                <w:rFonts w:asciiTheme="majorBidi" w:hAnsiTheme="majorBidi" w:cstheme="majorBidi"/>
                <w:sz w:val="20"/>
                <w:szCs w:val="20"/>
              </w:rPr>
              <w:t>menerangkan</w:t>
            </w:r>
            <w:r w:rsidR="00C676BD">
              <w:rPr>
                <w:rFonts w:asciiTheme="majorBidi" w:hAnsiTheme="majorBidi" w:cstheme="majorBidi"/>
                <w:sz w:val="20"/>
                <w:szCs w:val="20"/>
              </w:rPr>
              <w:t xml:space="preserve"> </w:t>
            </w:r>
            <w:r w:rsidRPr="00326D7A">
              <w:rPr>
                <w:rFonts w:asciiTheme="majorBidi" w:hAnsiTheme="majorBidi" w:cstheme="majorBidi"/>
                <w:sz w:val="20"/>
                <w:szCs w:val="20"/>
              </w:rPr>
              <w:t>dengan</w:t>
            </w:r>
            <w:r w:rsidR="00C676BD">
              <w:rPr>
                <w:rFonts w:asciiTheme="majorBidi" w:hAnsiTheme="majorBidi" w:cstheme="majorBidi"/>
                <w:sz w:val="20"/>
                <w:szCs w:val="20"/>
              </w:rPr>
              <w:t xml:space="preserve"> </w:t>
            </w:r>
            <w:r w:rsidRPr="00326D7A">
              <w:rPr>
                <w:rFonts w:asciiTheme="majorBidi" w:hAnsiTheme="majorBidi" w:cstheme="majorBidi"/>
                <w:sz w:val="20"/>
                <w:szCs w:val="20"/>
              </w:rPr>
              <w:t>baik</w:t>
            </w:r>
            <w:r w:rsidR="00C676BD">
              <w:rPr>
                <w:rFonts w:asciiTheme="majorBidi" w:hAnsiTheme="majorBidi" w:cstheme="majorBidi"/>
                <w:sz w:val="20"/>
                <w:szCs w:val="20"/>
              </w:rPr>
              <w:t xml:space="preserve"> </w:t>
            </w:r>
            <w:r w:rsidRPr="00326D7A">
              <w:rPr>
                <w:rFonts w:asciiTheme="majorBidi" w:hAnsiTheme="majorBidi" w:cstheme="majorBidi"/>
                <w:sz w:val="20"/>
                <w:szCs w:val="20"/>
              </w:rPr>
              <w:t>makna</w:t>
            </w:r>
            <w:r w:rsidR="00C676BD">
              <w:rPr>
                <w:rFonts w:asciiTheme="majorBidi" w:hAnsiTheme="majorBidi" w:cstheme="majorBidi"/>
                <w:sz w:val="20"/>
                <w:szCs w:val="20"/>
              </w:rPr>
              <w:t xml:space="preserve"> </w:t>
            </w:r>
            <w:r w:rsidRPr="00326D7A">
              <w:rPr>
                <w:rFonts w:asciiTheme="majorBidi" w:hAnsiTheme="majorBidi" w:cstheme="majorBidi"/>
                <w:sz w:val="20"/>
                <w:szCs w:val="20"/>
              </w:rPr>
              <w:t>dan</w:t>
            </w:r>
            <w:r w:rsidR="00C676BD">
              <w:rPr>
                <w:rFonts w:asciiTheme="majorBidi" w:hAnsiTheme="majorBidi" w:cstheme="majorBidi"/>
                <w:sz w:val="20"/>
                <w:szCs w:val="20"/>
              </w:rPr>
              <w:t xml:space="preserve"> </w:t>
            </w:r>
            <w:r w:rsidRPr="00326D7A">
              <w:rPr>
                <w:rFonts w:asciiTheme="majorBidi" w:hAnsiTheme="majorBidi" w:cstheme="majorBidi"/>
                <w:sz w:val="20"/>
                <w:szCs w:val="20"/>
              </w:rPr>
              <w:t>visi</w:t>
            </w:r>
            <w:r w:rsidR="00C676BD">
              <w:rPr>
                <w:rFonts w:asciiTheme="majorBidi" w:hAnsiTheme="majorBidi" w:cstheme="majorBidi"/>
                <w:sz w:val="20"/>
                <w:szCs w:val="20"/>
              </w:rPr>
              <w:t xml:space="preserve"> </w:t>
            </w:r>
            <w:r w:rsidRPr="00326D7A">
              <w:rPr>
                <w:rFonts w:asciiTheme="majorBidi" w:hAnsiTheme="majorBidi" w:cstheme="majorBidi"/>
                <w:sz w:val="20"/>
                <w:szCs w:val="20"/>
              </w:rPr>
              <w:t>misi</w:t>
            </w:r>
            <w:r w:rsidR="00C676BD">
              <w:rPr>
                <w:rFonts w:asciiTheme="majorBidi" w:hAnsiTheme="majorBidi" w:cstheme="majorBidi"/>
                <w:sz w:val="20"/>
                <w:szCs w:val="20"/>
              </w:rPr>
              <w:t xml:space="preserve"> </w:t>
            </w:r>
            <w:r w:rsidRPr="00326D7A">
              <w:rPr>
                <w:rFonts w:asciiTheme="majorBidi" w:hAnsiTheme="majorBidi" w:cstheme="majorBidi"/>
                <w:sz w:val="20"/>
                <w:szCs w:val="20"/>
              </w:rPr>
              <w:t>menghafal</w:t>
            </w:r>
            <w:r w:rsidR="00C676BD">
              <w:rPr>
                <w:rFonts w:asciiTheme="majorBidi" w:hAnsiTheme="majorBidi" w:cstheme="majorBidi"/>
                <w:sz w:val="20"/>
                <w:szCs w:val="20"/>
              </w:rPr>
              <w:t xml:space="preserve"> </w:t>
            </w:r>
            <w:r w:rsidRPr="00326D7A">
              <w:rPr>
                <w:rFonts w:asciiTheme="majorBidi" w:hAnsiTheme="majorBidi" w:cstheme="majorBidi"/>
                <w:sz w:val="20"/>
                <w:szCs w:val="20"/>
              </w:rPr>
              <w:t>Al-Qur`an,</w:t>
            </w:r>
            <w:r w:rsidR="00C676BD">
              <w:rPr>
                <w:rFonts w:asciiTheme="majorBidi" w:hAnsiTheme="majorBidi" w:cstheme="majorBidi"/>
                <w:sz w:val="20"/>
                <w:szCs w:val="20"/>
              </w:rPr>
              <w:t xml:space="preserve"> </w:t>
            </w:r>
            <w:r w:rsidRPr="00326D7A">
              <w:rPr>
                <w:rFonts w:asciiTheme="majorBidi" w:hAnsiTheme="majorBidi" w:cstheme="majorBidi"/>
                <w:sz w:val="20"/>
                <w:szCs w:val="20"/>
              </w:rPr>
              <w:t>baik</w:t>
            </w:r>
            <w:r w:rsidR="00C676BD">
              <w:rPr>
                <w:rFonts w:asciiTheme="majorBidi" w:hAnsiTheme="majorBidi" w:cstheme="majorBidi"/>
                <w:sz w:val="20"/>
                <w:szCs w:val="20"/>
              </w:rPr>
              <w:t xml:space="preserve"> </w:t>
            </w:r>
            <w:r w:rsidRPr="00326D7A">
              <w:rPr>
                <w:rFonts w:asciiTheme="majorBidi" w:hAnsiTheme="majorBidi" w:cstheme="majorBidi"/>
                <w:sz w:val="20"/>
                <w:szCs w:val="20"/>
              </w:rPr>
              <w:t>dari</w:t>
            </w:r>
            <w:r w:rsidR="00C676BD">
              <w:rPr>
                <w:rFonts w:asciiTheme="majorBidi" w:hAnsiTheme="majorBidi" w:cstheme="majorBidi"/>
                <w:sz w:val="20"/>
                <w:szCs w:val="20"/>
              </w:rPr>
              <w:t xml:space="preserve"> </w:t>
            </w:r>
            <w:r w:rsidRPr="00326D7A">
              <w:rPr>
                <w:rFonts w:asciiTheme="majorBidi" w:hAnsiTheme="majorBidi" w:cstheme="majorBidi"/>
                <w:sz w:val="20"/>
                <w:szCs w:val="20"/>
              </w:rPr>
              <w:t>sudut</w:t>
            </w:r>
            <w:r w:rsidR="00C676BD">
              <w:rPr>
                <w:rFonts w:asciiTheme="majorBidi" w:hAnsiTheme="majorBidi" w:cstheme="majorBidi"/>
                <w:sz w:val="20"/>
                <w:szCs w:val="20"/>
              </w:rPr>
              <w:t xml:space="preserve"> </w:t>
            </w:r>
            <w:r w:rsidRPr="00326D7A">
              <w:rPr>
                <w:rFonts w:asciiTheme="majorBidi" w:hAnsiTheme="majorBidi" w:cstheme="majorBidi"/>
                <w:sz w:val="20"/>
                <w:szCs w:val="20"/>
              </w:rPr>
              <w:t>pandang</w:t>
            </w:r>
            <w:r w:rsidR="00C676BD">
              <w:rPr>
                <w:rFonts w:asciiTheme="majorBidi" w:hAnsiTheme="majorBidi" w:cstheme="majorBidi"/>
                <w:sz w:val="20"/>
                <w:szCs w:val="20"/>
              </w:rPr>
              <w:t xml:space="preserve"> </w:t>
            </w:r>
            <w:r w:rsidRPr="00326D7A">
              <w:rPr>
                <w:rFonts w:asciiTheme="majorBidi" w:hAnsiTheme="majorBidi" w:cstheme="majorBidi"/>
                <w:sz w:val="20"/>
                <w:szCs w:val="20"/>
              </w:rPr>
              <w:t>agama</w:t>
            </w:r>
            <w:r w:rsidR="00C676BD">
              <w:rPr>
                <w:rFonts w:asciiTheme="majorBidi" w:hAnsiTheme="majorBidi" w:cstheme="majorBidi"/>
                <w:sz w:val="20"/>
                <w:szCs w:val="20"/>
              </w:rPr>
              <w:t xml:space="preserve"> </w:t>
            </w:r>
            <w:r w:rsidRPr="00326D7A">
              <w:rPr>
                <w:rFonts w:asciiTheme="majorBidi" w:hAnsiTheme="majorBidi" w:cstheme="majorBidi"/>
                <w:sz w:val="20"/>
                <w:szCs w:val="20"/>
              </w:rPr>
              <w:t>ataupun</w:t>
            </w:r>
            <w:r w:rsidR="00C676BD">
              <w:rPr>
                <w:rFonts w:asciiTheme="majorBidi" w:hAnsiTheme="majorBidi" w:cstheme="majorBidi"/>
                <w:sz w:val="20"/>
                <w:szCs w:val="20"/>
              </w:rPr>
              <w:t xml:space="preserve"> </w:t>
            </w:r>
            <w:r w:rsidRPr="00326D7A">
              <w:rPr>
                <w:rFonts w:asciiTheme="majorBidi" w:hAnsiTheme="majorBidi" w:cstheme="majorBidi"/>
                <w:sz w:val="20"/>
                <w:szCs w:val="20"/>
              </w:rPr>
              <w:t>keutamaannya</w:t>
            </w:r>
            <w:r w:rsidR="00C676BD">
              <w:rPr>
                <w:rFonts w:asciiTheme="majorBidi" w:hAnsiTheme="majorBidi" w:cstheme="majorBidi"/>
                <w:sz w:val="20"/>
                <w:szCs w:val="20"/>
              </w:rPr>
              <w:t xml:space="preserve"> </w:t>
            </w:r>
            <w:r w:rsidRPr="00326D7A">
              <w:rPr>
                <w:rFonts w:asciiTheme="majorBidi" w:hAnsiTheme="majorBidi" w:cstheme="majorBidi"/>
                <w:sz w:val="20"/>
                <w:szCs w:val="20"/>
              </w:rPr>
              <w:t>dalam</w:t>
            </w:r>
            <w:r w:rsidR="00C676BD">
              <w:rPr>
                <w:rFonts w:asciiTheme="majorBidi" w:hAnsiTheme="majorBidi" w:cstheme="majorBidi"/>
                <w:sz w:val="20"/>
                <w:szCs w:val="20"/>
              </w:rPr>
              <w:t xml:space="preserve"> </w:t>
            </w:r>
            <w:r w:rsidRPr="00326D7A">
              <w:rPr>
                <w:rFonts w:asciiTheme="majorBidi" w:hAnsiTheme="majorBidi" w:cstheme="majorBidi"/>
                <w:sz w:val="20"/>
                <w:szCs w:val="20"/>
              </w:rPr>
              <w:t>kegiatan</w:t>
            </w:r>
            <w:r w:rsidR="00C676BD">
              <w:rPr>
                <w:rFonts w:asciiTheme="majorBidi" w:hAnsiTheme="majorBidi" w:cstheme="majorBidi"/>
                <w:sz w:val="20"/>
                <w:szCs w:val="20"/>
              </w:rPr>
              <w:t xml:space="preserve"> </w:t>
            </w:r>
            <w:r w:rsidRPr="00326D7A">
              <w:rPr>
                <w:rFonts w:asciiTheme="majorBidi" w:hAnsiTheme="majorBidi" w:cstheme="majorBidi"/>
                <w:sz w:val="20"/>
                <w:szCs w:val="20"/>
              </w:rPr>
              <w:t>sehari</w:t>
            </w:r>
            <w:r w:rsidR="00C676BD">
              <w:rPr>
                <w:rFonts w:asciiTheme="majorBidi" w:hAnsiTheme="majorBidi" w:cstheme="majorBidi"/>
                <w:sz w:val="20"/>
                <w:szCs w:val="20"/>
              </w:rPr>
              <w:t xml:space="preserve"> </w:t>
            </w:r>
            <w:r w:rsidRPr="00326D7A">
              <w:rPr>
                <w:rFonts w:asciiTheme="majorBidi" w:hAnsiTheme="majorBidi" w:cstheme="majorBidi"/>
                <w:sz w:val="20"/>
                <w:szCs w:val="20"/>
              </w:rPr>
              <w:t>hari</w:t>
            </w:r>
          </w:p>
        </w:tc>
      </w:tr>
      <w:tr w:rsidR="00A10991" w:rsidRPr="00326D7A" w14:paraId="476D71F2" w14:textId="77777777" w:rsidTr="00623B17">
        <w:trPr>
          <w:trHeight w:val="20"/>
        </w:trPr>
        <w:tc>
          <w:tcPr>
            <w:tcW w:w="2268" w:type="dxa"/>
            <w:vMerge/>
          </w:tcPr>
          <w:p w14:paraId="661A42CE" w14:textId="77777777" w:rsidR="00A10991" w:rsidRPr="00326D7A" w:rsidRDefault="00A10991" w:rsidP="00E07A07">
            <w:pPr>
              <w:pStyle w:val="ListParagraph"/>
              <w:numPr>
                <w:ilvl w:val="0"/>
                <w:numId w:val="23"/>
              </w:numPr>
              <w:rPr>
                <w:rFonts w:asciiTheme="majorBidi" w:hAnsiTheme="majorBidi" w:cstheme="majorBidi"/>
                <w:sz w:val="20"/>
                <w:szCs w:val="20"/>
              </w:rPr>
            </w:pPr>
          </w:p>
        </w:tc>
        <w:tc>
          <w:tcPr>
            <w:tcW w:w="4961" w:type="dxa"/>
          </w:tcPr>
          <w:p w14:paraId="1881D24C" w14:textId="746E17BB" w:rsidR="00A10991" w:rsidRPr="00326D7A" w:rsidRDefault="00A10991" w:rsidP="0075283E">
            <w:pPr>
              <w:pStyle w:val="ListParagraph"/>
              <w:numPr>
                <w:ilvl w:val="0"/>
                <w:numId w:val="22"/>
              </w:numPr>
              <w:jc w:val="both"/>
              <w:rPr>
                <w:rFonts w:asciiTheme="majorBidi" w:hAnsiTheme="majorBidi" w:cstheme="majorBidi"/>
                <w:sz w:val="20"/>
                <w:szCs w:val="20"/>
              </w:rPr>
            </w:pPr>
            <w:r w:rsidRPr="00326D7A">
              <w:rPr>
                <w:rFonts w:asciiTheme="majorBidi" w:hAnsiTheme="majorBidi" w:cstheme="majorBidi"/>
                <w:sz w:val="20"/>
                <w:szCs w:val="20"/>
              </w:rPr>
              <w:t>Guru</w:t>
            </w:r>
            <w:r w:rsidR="00C676BD">
              <w:rPr>
                <w:rFonts w:asciiTheme="majorBidi" w:hAnsiTheme="majorBidi" w:cstheme="majorBidi"/>
                <w:sz w:val="20"/>
                <w:szCs w:val="20"/>
              </w:rPr>
              <w:t xml:space="preserve"> </w:t>
            </w:r>
            <w:r w:rsidRPr="00326D7A">
              <w:rPr>
                <w:rFonts w:asciiTheme="majorBidi" w:hAnsiTheme="majorBidi" w:cstheme="majorBidi"/>
                <w:sz w:val="20"/>
                <w:szCs w:val="20"/>
              </w:rPr>
              <w:t>menunjang</w:t>
            </w:r>
            <w:r w:rsidR="00C676BD">
              <w:rPr>
                <w:rFonts w:asciiTheme="majorBidi" w:hAnsiTheme="majorBidi" w:cstheme="majorBidi"/>
                <w:sz w:val="20"/>
                <w:szCs w:val="20"/>
              </w:rPr>
              <w:t xml:space="preserve"> </w:t>
            </w:r>
            <w:r w:rsidRPr="00326D7A">
              <w:rPr>
                <w:rFonts w:asciiTheme="majorBidi" w:hAnsiTheme="majorBidi" w:cstheme="majorBidi"/>
                <w:sz w:val="20"/>
                <w:szCs w:val="20"/>
              </w:rPr>
              <w:t>santri</w:t>
            </w:r>
            <w:r w:rsidR="00C676BD">
              <w:rPr>
                <w:rFonts w:asciiTheme="majorBidi" w:hAnsiTheme="majorBidi" w:cstheme="majorBidi"/>
                <w:sz w:val="20"/>
                <w:szCs w:val="20"/>
              </w:rPr>
              <w:t xml:space="preserve"> </w:t>
            </w:r>
            <w:r w:rsidRPr="00326D7A">
              <w:rPr>
                <w:rFonts w:asciiTheme="majorBidi" w:hAnsiTheme="majorBidi" w:cstheme="majorBidi"/>
                <w:sz w:val="20"/>
                <w:szCs w:val="20"/>
              </w:rPr>
              <w:t>dalam</w:t>
            </w:r>
            <w:r w:rsidR="00C676BD">
              <w:rPr>
                <w:rFonts w:asciiTheme="majorBidi" w:hAnsiTheme="majorBidi" w:cstheme="majorBidi"/>
                <w:sz w:val="20"/>
                <w:szCs w:val="20"/>
              </w:rPr>
              <w:t xml:space="preserve"> </w:t>
            </w:r>
            <w:r w:rsidRPr="00326D7A">
              <w:rPr>
                <w:rFonts w:asciiTheme="majorBidi" w:hAnsiTheme="majorBidi" w:cstheme="majorBidi"/>
                <w:sz w:val="20"/>
                <w:szCs w:val="20"/>
              </w:rPr>
              <w:t>mengatahui</w:t>
            </w:r>
            <w:r w:rsidR="00C676BD">
              <w:rPr>
                <w:rFonts w:asciiTheme="majorBidi" w:hAnsiTheme="majorBidi" w:cstheme="majorBidi"/>
                <w:sz w:val="20"/>
                <w:szCs w:val="20"/>
              </w:rPr>
              <w:t xml:space="preserve"> </w:t>
            </w:r>
            <w:r w:rsidRPr="00326D7A">
              <w:rPr>
                <w:rFonts w:asciiTheme="majorBidi" w:hAnsiTheme="majorBidi" w:cstheme="majorBidi"/>
                <w:sz w:val="20"/>
                <w:szCs w:val="20"/>
              </w:rPr>
              <w:t>pentingnya</w:t>
            </w:r>
            <w:r w:rsidR="00C676BD">
              <w:rPr>
                <w:rFonts w:asciiTheme="majorBidi" w:hAnsiTheme="majorBidi" w:cstheme="majorBidi"/>
                <w:sz w:val="20"/>
                <w:szCs w:val="20"/>
              </w:rPr>
              <w:t xml:space="preserve"> </w:t>
            </w:r>
            <w:r w:rsidRPr="00326D7A">
              <w:rPr>
                <w:rFonts w:asciiTheme="majorBidi" w:hAnsiTheme="majorBidi" w:cstheme="majorBidi"/>
                <w:sz w:val="20"/>
                <w:szCs w:val="20"/>
              </w:rPr>
              <w:t>menghafalkan</w:t>
            </w:r>
            <w:r w:rsidR="00C676BD">
              <w:rPr>
                <w:rFonts w:asciiTheme="majorBidi" w:hAnsiTheme="majorBidi" w:cstheme="majorBidi"/>
                <w:sz w:val="20"/>
                <w:szCs w:val="20"/>
              </w:rPr>
              <w:t xml:space="preserve"> </w:t>
            </w:r>
            <w:r w:rsidRPr="00326D7A">
              <w:rPr>
                <w:rFonts w:asciiTheme="majorBidi" w:hAnsiTheme="majorBidi" w:cstheme="majorBidi"/>
                <w:sz w:val="20"/>
                <w:szCs w:val="20"/>
              </w:rPr>
              <w:t>Al-Qur`an</w:t>
            </w:r>
            <w:r w:rsidR="00C676BD">
              <w:rPr>
                <w:rFonts w:asciiTheme="majorBidi" w:hAnsiTheme="majorBidi" w:cstheme="majorBidi"/>
                <w:sz w:val="20"/>
                <w:szCs w:val="20"/>
              </w:rPr>
              <w:t xml:space="preserve"> </w:t>
            </w:r>
            <w:r w:rsidRPr="00326D7A">
              <w:rPr>
                <w:rFonts w:asciiTheme="majorBidi" w:hAnsiTheme="majorBidi" w:cstheme="majorBidi"/>
                <w:sz w:val="20"/>
                <w:szCs w:val="20"/>
              </w:rPr>
              <w:t>salah</w:t>
            </w:r>
            <w:r w:rsidR="00C676BD">
              <w:rPr>
                <w:rFonts w:asciiTheme="majorBidi" w:hAnsiTheme="majorBidi" w:cstheme="majorBidi"/>
                <w:sz w:val="20"/>
                <w:szCs w:val="20"/>
              </w:rPr>
              <w:t xml:space="preserve"> </w:t>
            </w:r>
            <w:r w:rsidRPr="00326D7A">
              <w:rPr>
                <w:rFonts w:asciiTheme="majorBidi" w:hAnsiTheme="majorBidi" w:cstheme="majorBidi"/>
                <w:sz w:val="20"/>
                <w:szCs w:val="20"/>
              </w:rPr>
              <w:t>satu</w:t>
            </w:r>
            <w:r w:rsidR="00C676BD">
              <w:rPr>
                <w:rFonts w:asciiTheme="majorBidi" w:hAnsiTheme="majorBidi" w:cstheme="majorBidi"/>
                <w:sz w:val="20"/>
                <w:szCs w:val="20"/>
              </w:rPr>
              <w:t xml:space="preserve"> </w:t>
            </w:r>
            <w:r w:rsidRPr="00326D7A">
              <w:rPr>
                <w:rFonts w:asciiTheme="majorBidi" w:hAnsiTheme="majorBidi" w:cstheme="majorBidi"/>
                <w:sz w:val="20"/>
                <w:szCs w:val="20"/>
              </w:rPr>
              <w:t>dalam</w:t>
            </w:r>
            <w:r w:rsidR="00C676BD">
              <w:rPr>
                <w:rFonts w:asciiTheme="majorBidi" w:hAnsiTheme="majorBidi" w:cstheme="majorBidi"/>
                <w:sz w:val="20"/>
                <w:szCs w:val="20"/>
              </w:rPr>
              <w:t xml:space="preserve"> </w:t>
            </w:r>
            <w:r w:rsidRPr="00326D7A">
              <w:rPr>
                <w:rFonts w:asciiTheme="majorBidi" w:hAnsiTheme="majorBidi" w:cstheme="majorBidi"/>
                <w:sz w:val="20"/>
                <w:szCs w:val="20"/>
              </w:rPr>
              <w:t>penataan</w:t>
            </w:r>
            <w:r w:rsidR="00C676BD">
              <w:rPr>
                <w:rFonts w:asciiTheme="majorBidi" w:hAnsiTheme="majorBidi" w:cstheme="majorBidi"/>
                <w:sz w:val="20"/>
                <w:szCs w:val="20"/>
              </w:rPr>
              <w:t xml:space="preserve"> </w:t>
            </w:r>
            <w:r w:rsidRPr="00326D7A">
              <w:rPr>
                <w:rFonts w:asciiTheme="majorBidi" w:hAnsiTheme="majorBidi" w:cstheme="majorBidi"/>
                <w:sz w:val="20"/>
                <w:szCs w:val="20"/>
              </w:rPr>
              <w:t>budi</w:t>
            </w:r>
            <w:r w:rsidR="00C676BD">
              <w:rPr>
                <w:rFonts w:asciiTheme="majorBidi" w:hAnsiTheme="majorBidi" w:cstheme="majorBidi"/>
                <w:sz w:val="20"/>
                <w:szCs w:val="20"/>
              </w:rPr>
              <w:t xml:space="preserve"> </w:t>
            </w:r>
            <w:r w:rsidRPr="00326D7A">
              <w:rPr>
                <w:rFonts w:asciiTheme="majorBidi" w:hAnsiTheme="majorBidi" w:cstheme="majorBidi"/>
                <w:sz w:val="20"/>
                <w:szCs w:val="20"/>
              </w:rPr>
              <w:t>pekerti</w:t>
            </w:r>
            <w:r w:rsidR="00C676BD">
              <w:rPr>
                <w:rFonts w:asciiTheme="majorBidi" w:hAnsiTheme="majorBidi" w:cstheme="majorBidi"/>
                <w:sz w:val="20"/>
                <w:szCs w:val="20"/>
              </w:rPr>
              <w:t xml:space="preserve"> </w:t>
            </w:r>
          </w:p>
        </w:tc>
      </w:tr>
      <w:tr w:rsidR="00A10991" w:rsidRPr="00326D7A" w14:paraId="225DCEA8" w14:textId="77777777" w:rsidTr="00623B17">
        <w:trPr>
          <w:trHeight w:val="20"/>
        </w:trPr>
        <w:tc>
          <w:tcPr>
            <w:tcW w:w="2268" w:type="dxa"/>
            <w:vMerge/>
          </w:tcPr>
          <w:p w14:paraId="4CB91D91" w14:textId="77777777" w:rsidR="00A10991" w:rsidRPr="00326D7A" w:rsidRDefault="00A10991" w:rsidP="00E07A07">
            <w:pPr>
              <w:pStyle w:val="ListParagraph"/>
              <w:numPr>
                <w:ilvl w:val="0"/>
                <w:numId w:val="23"/>
              </w:numPr>
              <w:rPr>
                <w:rFonts w:asciiTheme="majorBidi" w:hAnsiTheme="majorBidi" w:cstheme="majorBidi"/>
                <w:sz w:val="20"/>
                <w:szCs w:val="20"/>
              </w:rPr>
            </w:pPr>
          </w:p>
        </w:tc>
        <w:tc>
          <w:tcPr>
            <w:tcW w:w="4961" w:type="dxa"/>
          </w:tcPr>
          <w:p w14:paraId="74B0168B" w14:textId="6FA621C6" w:rsidR="00A10991" w:rsidRPr="00326D7A" w:rsidRDefault="00A10991" w:rsidP="0075283E">
            <w:pPr>
              <w:pStyle w:val="ListParagraph"/>
              <w:numPr>
                <w:ilvl w:val="0"/>
                <w:numId w:val="22"/>
              </w:numPr>
              <w:jc w:val="both"/>
              <w:rPr>
                <w:rFonts w:asciiTheme="majorBidi" w:hAnsiTheme="majorBidi" w:cstheme="majorBidi"/>
                <w:sz w:val="20"/>
                <w:szCs w:val="20"/>
              </w:rPr>
            </w:pPr>
            <w:r w:rsidRPr="00326D7A">
              <w:rPr>
                <w:rFonts w:asciiTheme="majorBidi" w:hAnsiTheme="majorBidi" w:cstheme="majorBidi"/>
                <w:sz w:val="20"/>
                <w:szCs w:val="20"/>
              </w:rPr>
              <w:t>Saya</w:t>
            </w:r>
            <w:r w:rsidR="00C676BD">
              <w:rPr>
                <w:rFonts w:asciiTheme="majorBidi" w:hAnsiTheme="majorBidi" w:cstheme="majorBidi"/>
                <w:sz w:val="20"/>
                <w:szCs w:val="20"/>
              </w:rPr>
              <w:t xml:space="preserve"> </w:t>
            </w:r>
            <w:r w:rsidRPr="00326D7A">
              <w:rPr>
                <w:rFonts w:asciiTheme="majorBidi" w:hAnsiTheme="majorBidi" w:cstheme="majorBidi"/>
                <w:sz w:val="20"/>
                <w:szCs w:val="20"/>
              </w:rPr>
              <w:t>menganggap</w:t>
            </w:r>
            <w:r w:rsidR="00C676BD">
              <w:rPr>
                <w:rFonts w:asciiTheme="majorBidi" w:hAnsiTheme="majorBidi" w:cstheme="majorBidi"/>
                <w:sz w:val="20"/>
                <w:szCs w:val="20"/>
              </w:rPr>
              <w:t xml:space="preserve"> </w:t>
            </w:r>
            <w:r w:rsidRPr="00326D7A">
              <w:rPr>
                <w:rFonts w:asciiTheme="majorBidi" w:hAnsiTheme="majorBidi" w:cstheme="majorBidi"/>
                <w:sz w:val="20"/>
                <w:szCs w:val="20"/>
              </w:rPr>
              <w:t>bahwasannya</w:t>
            </w:r>
            <w:r w:rsidR="00C676BD">
              <w:rPr>
                <w:rFonts w:asciiTheme="majorBidi" w:hAnsiTheme="majorBidi" w:cstheme="majorBidi"/>
                <w:sz w:val="20"/>
                <w:szCs w:val="20"/>
              </w:rPr>
              <w:t xml:space="preserve"> </w:t>
            </w:r>
            <w:r w:rsidRPr="00326D7A">
              <w:rPr>
                <w:rFonts w:asciiTheme="majorBidi" w:hAnsiTheme="majorBidi" w:cstheme="majorBidi"/>
                <w:sz w:val="20"/>
                <w:szCs w:val="20"/>
              </w:rPr>
              <w:t>makna</w:t>
            </w:r>
            <w:r w:rsidR="00C676BD">
              <w:rPr>
                <w:rFonts w:asciiTheme="majorBidi" w:hAnsiTheme="majorBidi" w:cstheme="majorBidi"/>
                <w:sz w:val="20"/>
                <w:szCs w:val="20"/>
              </w:rPr>
              <w:t xml:space="preserve"> </w:t>
            </w:r>
            <w:r w:rsidRPr="00326D7A">
              <w:rPr>
                <w:rFonts w:asciiTheme="majorBidi" w:hAnsiTheme="majorBidi" w:cstheme="majorBidi"/>
                <w:sz w:val="20"/>
                <w:szCs w:val="20"/>
              </w:rPr>
              <w:t>menghafalkan</w:t>
            </w:r>
            <w:r w:rsidR="00C676BD">
              <w:rPr>
                <w:rFonts w:asciiTheme="majorBidi" w:hAnsiTheme="majorBidi" w:cstheme="majorBidi"/>
                <w:sz w:val="20"/>
                <w:szCs w:val="20"/>
              </w:rPr>
              <w:t xml:space="preserve"> </w:t>
            </w:r>
            <w:r w:rsidRPr="00326D7A">
              <w:rPr>
                <w:rFonts w:asciiTheme="majorBidi" w:hAnsiTheme="majorBidi" w:cstheme="majorBidi"/>
                <w:sz w:val="20"/>
                <w:szCs w:val="20"/>
              </w:rPr>
              <w:t>Al-Qur`an</w:t>
            </w:r>
            <w:r w:rsidR="00C676BD">
              <w:rPr>
                <w:rFonts w:asciiTheme="majorBidi" w:hAnsiTheme="majorBidi" w:cstheme="majorBidi"/>
                <w:sz w:val="20"/>
                <w:szCs w:val="20"/>
              </w:rPr>
              <w:t xml:space="preserve"> </w:t>
            </w:r>
            <w:r w:rsidRPr="00326D7A">
              <w:rPr>
                <w:rFonts w:asciiTheme="majorBidi" w:hAnsiTheme="majorBidi" w:cstheme="majorBidi"/>
                <w:sz w:val="20"/>
                <w:szCs w:val="20"/>
              </w:rPr>
              <w:t>acap</w:t>
            </w:r>
            <w:r w:rsidR="00C676BD">
              <w:rPr>
                <w:rFonts w:asciiTheme="majorBidi" w:hAnsiTheme="majorBidi" w:cstheme="majorBidi"/>
                <w:sz w:val="20"/>
                <w:szCs w:val="20"/>
              </w:rPr>
              <w:t xml:space="preserve"> </w:t>
            </w:r>
            <w:r w:rsidRPr="00326D7A">
              <w:rPr>
                <w:rFonts w:asciiTheme="majorBidi" w:hAnsiTheme="majorBidi" w:cstheme="majorBidi"/>
                <w:sz w:val="20"/>
                <w:szCs w:val="20"/>
              </w:rPr>
              <w:t>kali</w:t>
            </w:r>
            <w:r w:rsidR="00C676BD">
              <w:rPr>
                <w:rFonts w:asciiTheme="majorBidi" w:hAnsiTheme="majorBidi" w:cstheme="majorBidi"/>
                <w:sz w:val="20"/>
                <w:szCs w:val="20"/>
              </w:rPr>
              <w:t xml:space="preserve"> </w:t>
            </w:r>
            <w:r w:rsidRPr="00326D7A">
              <w:rPr>
                <w:rFonts w:asciiTheme="majorBidi" w:hAnsiTheme="majorBidi" w:cstheme="majorBidi"/>
                <w:sz w:val="20"/>
                <w:szCs w:val="20"/>
              </w:rPr>
              <w:t>tidak</w:t>
            </w:r>
            <w:r w:rsidR="00C676BD">
              <w:rPr>
                <w:rFonts w:asciiTheme="majorBidi" w:hAnsiTheme="majorBidi" w:cstheme="majorBidi"/>
                <w:sz w:val="20"/>
                <w:szCs w:val="20"/>
              </w:rPr>
              <w:t xml:space="preserve"> </w:t>
            </w:r>
            <w:r w:rsidRPr="00326D7A">
              <w:rPr>
                <w:rFonts w:asciiTheme="majorBidi" w:hAnsiTheme="majorBidi" w:cstheme="majorBidi"/>
                <w:sz w:val="20"/>
                <w:szCs w:val="20"/>
              </w:rPr>
              <w:t>diterangkan</w:t>
            </w:r>
            <w:r w:rsidR="00C676BD">
              <w:rPr>
                <w:rFonts w:asciiTheme="majorBidi" w:hAnsiTheme="majorBidi" w:cstheme="majorBidi"/>
                <w:sz w:val="20"/>
                <w:szCs w:val="20"/>
              </w:rPr>
              <w:t xml:space="preserve"> </w:t>
            </w:r>
            <w:r w:rsidRPr="00326D7A">
              <w:rPr>
                <w:rFonts w:asciiTheme="majorBidi" w:hAnsiTheme="majorBidi" w:cstheme="majorBidi"/>
                <w:sz w:val="20"/>
                <w:szCs w:val="20"/>
              </w:rPr>
              <w:t>oleh</w:t>
            </w:r>
            <w:r w:rsidR="00C676BD">
              <w:rPr>
                <w:rFonts w:asciiTheme="majorBidi" w:hAnsiTheme="majorBidi" w:cstheme="majorBidi"/>
                <w:sz w:val="20"/>
                <w:szCs w:val="20"/>
              </w:rPr>
              <w:t xml:space="preserve"> </w:t>
            </w:r>
            <w:r w:rsidRPr="00326D7A">
              <w:rPr>
                <w:rFonts w:asciiTheme="majorBidi" w:hAnsiTheme="majorBidi" w:cstheme="majorBidi"/>
                <w:sz w:val="20"/>
                <w:szCs w:val="20"/>
              </w:rPr>
              <w:t>guru</w:t>
            </w:r>
            <w:r w:rsidR="00C676BD">
              <w:rPr>
                <w:rFonts w:asciiTheme="majorBidi" w:hAnsiTheme="majorBidi" w:cstheme="majorBidi"/>
                <w:sz w:val="20"/>
                <w:szCs w:val="20"/>
              </w:rPr>
              <w:t xml:space="preserve"> </w:t>
            </w:r>
            <w:r w:rsidRPr="00326D7A">
              <w:rPr>
                <w:rFonts w:asciiTheme="majorBidi" w:hAnsiTheme="majorBidi" w:cstheme="majorBidi"/>
                <w:sz w:val="20"/>
                <w:szCs w:val="20"/>
              </w:rPr>
              <w:t>dengan</w:t>
            </w:r>
            <w:r w:rsidR="00C676BD">
              <w:rPr>
                <w:rFonts w:asciiTheme="majorBidi" w:hAnsiTheme="majorBidi" w:cstheme="majorBidi"/>
                <w:sz w:val="20"/>
                <w:szCs w:val="20"/>
              </w:rPr>
              <w:t xml:space="preserve"> </w:t>
            </w:r>
            <w:r w:rsidRPr="00326D7A">
              <w:rPr>
                <w:rFonts w:asciiTheme="majorBidi" w:hAnsiTheme="majorBidi" w:cstheme="majorBidi"/>
                <w:sz w:val="20"/>
                <w:szCs w:val="20"/>
              </w:rPr>
              <w:t>baik</w:t>
            </w:r>
            <w:r w:rsidR="00C676BD">
              <w:rPr>
                <w:rFonts w:asciiTheme="majorBidi" w:hAnsiTheme="majorBidi" w:cstheme="majorBidi"/>
                <w:sz w:val="20"/>
                <w:szCs w:val="20"/>
              </w:rPr>
              <w:t xml:space="preserve"> </w:t>
            </w:r>
          </w:p>
        </w:tc>
      </w:tr>
      <w:tr w:rsidR="00A10991" w:rsidRPr="00326D7A" w14:paraId="1854B00A" w14:textId="77777777" w:rsidTr="00623B17">
        <w:trPr>
          <w:trHeight w:val="20"/>
        </w:trPr>
        <w:tc>
          <w:tcPr>
            <w:tcW w:w="2268" w:type="dxa"/>
            <w:vMerge/>
          </w:tcPr>
          <w:p w14:paraId="03CDB5C3" w14:textId="77777777" w:rsidR="00A10991" w:rsidRPr="00326D7A" w:rsidRDefault="00A10991" w:rsidP="00E07A07">
            <w:pPr>
              <w:pStyle w:val="ListParagraph"/>
              <w:numPr>
                <w:ilvl w:val="0"/>
                <w:numId w:val="23"/>
              </w:numPr>
              <w:rPr>
                <w:rFonts w:asciiTheme="majorBidi" w:hAnsiTheme="majorBidi" w:cstheme="majorBidi"/>
                <w:sz w:val="20"/>
                <w:szCs w:val="20"/>
              </w:rPr>
            </w:pPr>
          </w:p>
        </w:tc>
        <w:tc>
          <w:tcPr>
            <w:tcW w:w="4961" w:type="dxa"/>
          </w:tcPr>
          <w:p w14:paraId="05C2AC32" w14:textId="117A3F49" w:rsidR="00A10991" w:rsidRPr="00326D7A" w:rsidRDefault="00A10991" w:rsidP="0075283E">
            <w:pPr>
              <w:pStyle w:val="ListParagraph"/>
              <w:numPr>
                <w:ilvl w:val="0"/>
                <w:numId w:val="22"/>
              </w:numPr>
              <w:jc w:val="both"/>
              <w:rPr>
                <w:rFonts w:asciiTheme="majorBidi" w:hAnsiTheme="majorBidi" w:cstheme="majorBidi"/>
                <w:sz w:val="20"/>
                <w:szCs w:val="20"/>
              </w:rPr>
            </w:pPr>
            <w:r w:rsidRPr="00326D7A">
              <w:rPr>
                <w:rFonts w:asciiTheme="majorBidi" w:hAnsiTheme="majorBidi" w:cstheme="majorBidi"/>
                <w:sz w:val="20"/>
                <w:szCs w:val="20"/>
              </w:rPr>
              <w:t>Guru</w:t>
            </w:r>
            <w:r w:rsidR="00C676BD">
              <w:rPr>
                <w:rFonts w:asciiTheme="majorBidi" w:hAnsiTheme="majorBidi" w:cstheme="majorBidi"/>
                <w:sz w:val="20"/>
                <w:szCs w:val="20"/>
              </w:rPr>
              <w:t xml:space="preserve"> </w:t>
            </w:r>
            <w:r w:rsidRPr="00326D7A">
              <w:rPr>
                <w:rFonts w:asciiTheme="majorBidi" w:hAnsiTheme="majorBidi" w:cstheme="majorBidi"/>
                <w:sz w:val="20"/>
                <w:szCs w:val="20"/>
              </w:rPr>
              <w:t>sering</w:t>
            </w:r>
            <w:r w:rsidR="00C676BD">
              <w:rPr>
                <w:rFonts w:asciiTheme="majorBidi" w:hAnsiTheme="majorBidi" w:cstheme="majorBidi"/>
                <w:sz w:val="20"/>
                <w:szCs w:val="20"/>
              </w:rPr>
              <w:t xml:space="preserve"> </w:t>
            </w:r>
            <w:r w:rsidRPr="00326D7A">
              <w:rPr>
                <w:rFonts w:asciiTheme="majorBidi" w:hAnsiTheme="majorBidi" w:cstheme="majorBidi"/>
                <w:sz w:val="20"/>
                <w:szCs w:val="20"/>
              </w:rPr>
              <w:t>lupa</w:t>
            </w:r>
            <w:r w:rsidR="00C676BD">
              <w:rPr>
                <w:rFonts w:asciiTheme="majorBidi" w:hAnsiTheme="majorBidi" w:cstheme="majorBidi"/>
                <w:sz w:val="20"/>
                <w:szCs w:val="20"/>
              </w:rPr>
              <w:t xml:space="preserve"> </w:t>
            </w:r>
            <w:r w:rsidRPr="00326D7A">
              <w:rPr>
                <w:rFonts w:asciiTheme="majorBidi" w:hAnsiTheme="majorBidi" w:cstheme="majorBidi"/>
                <w:sz w:val="20"/>
                <w:szCs w:val="20"/>
              </w:rPr>
              <w:t>dalam</w:t>
            </w:r>
            <w:r w:rsidR="00C676BD">
              <w:rPr>
                <w:rFonts w:asciiTheme="majorBidi" w:hAnsiTheme="majorBidi" w:cstheme="majorBidi"/>
                <w:sz w:val="20"/>
                <w:szCs w:val="20"/>
              </w:rPr>
              <w:t xml:space="preserve"> </w:t>
            </w:r>
            <w:r w:rsidRPr="00326D7A">
              <w:rPr>
                <w:rFonts w:asciiTheme="majorBidi" w:hAnsiTheme="majorBidi" w:cstheme="majorBidi"/>
                <w:sz w:val="20"/>
                <w:szCs w:val="20"/>
              </w:rPr>
              <w:t>memberi</w:t>
            </w:r>
            <w:r w:rsidR="00C676BD">
              <w:rPr>
                <w:rFonts w:asciiTheme="majorBidi" w:hAnsiTheme="majorBidi" w:cstheme="majorBidi"/>
                <w:sz w:val="20"/>
                <w:szCs w:val="20"/>
              </w:rPr>
              <w:t xml:space="preserve"> </w:t>
            </w:r>
            <w:r w:rsidRPr="00326D7A">
              <w:rPr>
                <w:rFonts w:asciiTheme="majorBidi" w:hAnsiTheme="majorBidi" w:cstheme="majorBidi"/>
                <w:sz w:val="20"/>
                <w:szCs w:val="20"/>
              </w:rPr>
              <w:t>tahu</w:t>
            </w:r>
            <w:r w:rsidR="00C676BD">
              <w:rPr>
                <w:rFonts w:asciiTheme="majorBidi" w:hAnsiTheme="majorBidi" w:cstheme="majorBidi"/>
                <w:sz w:val="20"/>
                <w:szCs w:val="20"/>
              </w:rPr>
              <w:t xml:space="preserve"> </w:t>
            </w:r>
            <w:r w:rsidRPr="00326D7A">
              <w:rPr>
                <w:rFonts w:asciiTheme="majorBidi" w:hAnsiTheme="majorBidi" w:cstheme="majorBidi"/>
                <w:sz w:val="20"/>
                <w:szCs w:val="20"/>
              </w:rPr>
              <w:t>kami</w:t>
            </w:r>
            <w:r w:rsidR="00C676BD">
              <w:rPr>
                <w:rFonts w:asciiTheme="majorBidi" w:hAnsiTheme="majorBidi" w:cstheme="majorBidi"/>
                <w:sz w:val="20"/>
                <w:szCs w:val="20"/>
              </w:rPr>
              <w:t xml:space="preserve"> </w:t>
            </w:r>
            <w:r w:rsidRPr="00326D7A">
              <w:rPr>
                <w:rFonts w:asciiTheme="majorBidi" w:hAnsiTheme="majorBidi" w:cstheme="majorBidi"/>
                <w:sz w:val="20"/>
                <w:szCs w:val="20"/>
              </w:rPr>
              <w:t>terkait</w:t>
            </w:r>
            <w:r w:rsidR="00C676BD">
              <w:rPr>
                <w:rFonts w:asciiTheme="majorBidi" w:hAnsiTheme="majorBidi" w:cstheme="majorBidi"/>
                <w:sz w:val="20"/>
                <w:szCs w:val="20"/>
              </w:rPr>
              <w:t xml:space="preserve"> </w:t>
            </w:r>
            <w:r w:rsidRPr="00326D7A">
              <w:rPr>
                <w:rFonts w:asciiTheme="majorBidi" w:hAnsiTheme="majorBidi" w:cstheme="majorBidi"/>
                <w:sz w:val="20"/>
                <w:szCs w:val="20"/>
              </w:rPr>
              <w:t>keutamaan</w:t>
            </w:r>
            <w:r w:rsidR="00C676BD">
              <w:rPr>
                <w:rFonts w:asciiTheme="majorBidi" w:hAnsiTheme="majorBidi" w:cstheme="majorBidi"/>
                <w:sz w:val="20"/>
                <w:szCs w:val="20"/>
              </w:rPr>
              <w:t xml:space="preserve"> </w:t>
            </w:r>
            <w:r w:rsidRPr="00326D7A">
              <w:rPr>
                <w:rFonts w:asciiTheme="majorBidi" w:hAnsiTheme="majorBidi" w:cstheme="majorBidi"/>
                <w:sz w:val="20"/>
                <w:szCs w:val="20"/>
              </w:rPr>
              <w:t>menghafal</w:t>
            </w:r>
            <w:r w:rsidR="00C676BD">
              <w:rPr>
                <w:rFonts w:asciiTheme="majorBidi" w:hAnsiTheme="majorBidi" w:cstheme="majorBidi"/>
                <w:sz w:val="20"/>
                <w:szCs w:val="20"/>
              </w:rPr>
              <w:t xml:space="preserve"> </w:t>
            </w:r>
            <w:r w:rsidRPr="00326D7A">
              <w:rPr>
                <w:rFonts w:asciiTheme="majorBidi" w:hAnsiTheme="majorBidi" w:cstheme="majorBidi"/>
                <w:sz w:val="20"/>
                <w:szCs w:val="20"/>
              </w:rPr>
              <w:t>Al-Qur`an</w:t>
            </w:r>
            <w:r w:rsidR="00C676BD">
              <w:rPr>
                <w:rFonts w:asciiTheme="majorBidi" w:hAnsiTheme="majorBidi" w:cstheme="majorBidi"/>
                <w:sz w:val="20"/>
                <w:szCs w:val="20"/>
              </w:rPr>
              <w:t xml:space="preserve"> </w:t>
            </w:r>
            <w:r w:rsidRPr="00326D7A">
              <w:rPr>
                <w:rFonts w:asciiTheme="majorBidi" w:hAnsiTheme="majorBidi" w:cstheme="majorBidi"/>
                <w:sz w:val="20"/>
                <w:szCs w:val="20"/>
              </w:rPr>
              <w:t>dalam</w:t>
            </w:r>
            <w:r w:rsidR="00C676BD">
              <w:rPr>
                <w:rFonts w:asciiTheme="majorBidi" w:hAnsiTheme="majorBidi" w:cstheme="majorBidi"/>
                <w:sz w:val="20"/>
                <w:szCs w:val="20"/>
              </w:rPr>
              <w:t xml:space="preserve"> </w:t>
            </w:r>
            <w:r w:rsidRPr="00326D7A">
              <w:rPr>
                <w:rFonts w:asciiTheme="majorBidi" w:hAnsiTheme="majorBidi" w:cstheme="majorBidi"/>
                <w:sz w:val="20"/>
                <w:szCs w:val="20"/>
              </w:rPr>
              <w:t>kehidupan</w:t>
            </w:r>
            <w:r w:rsidR="00C676BD">
              <w:rPr>
                <w:rFonts w:asciiTheme="majorBidi" w:hAnsiTheme="majorBidi" w:cstheme="majorBidi"/>
                <w:sz w:val="20"/>
                <w:szCs w:val="20"/>
              </w:rPr>
              <w:t xml:space="preserve"> </w:t>
            </w:r>
          </w:p>
        </w:tc>
      </w:tr>
      <w:tr w:rsidR="00A10991" w:rsidRPr="00326D7A" w14:paraId="2F32C64B" w14:textId="77777777" w:rsidTr="00623B17">
        <w:trPr>
          <w:trHeight w:val="20"/>
        </w:trPr>
        <w:tc>
          <w:tcPr>
            <w:tcW w:w="2268" w:type="dxa"/>
            <w:vMerge w:val="restart"/>
          </w:tcPr>
          <w:p w14:paraId="03F23A1E" w14:textId="4EE34690" w:rsidR="00A10991" w:rsidRPr="00326D7A" w:rsidRDefault="00A10991" w:rsidP="00E07A07">
            <w:pPr>
              <w:pStyle w:val="ListParagraph"/>
              <w:numPr>
                <w:ilvl w:val="0"/>
                <w:numId w:val="23"/>
              </w:numPr>
              <w:rPr>
                <w:rFonts w:asciiTheme="majorBidi" w:hAnsiTheme="majorBidi" w:cstheme="majorBidi"/>
                <w:sz w:val="20"/>
                <w:szCs w:val="20"/>
              </w:rPr>
            </w:pPr>
            <w:r w:rsidRPr="00326D7A">
              <w:rPr>
                <w:rFonts w:asciiTheme="majorBidi" w:hAnsiTheme="majorBidi" w:cstheme="majorBidi"/>
                <w:sz w:val="20"/>
                <w:szCs w:val="20"/>
              </w:rPr>
              <w:t>Penilaian</w:t>
            </w:r>
            <w:r w:rsidR="00C676BD">
              <w:rPr>
                <w:rFonts w:asciiTheme="majorBidi" w:hAnsiTheme="majorBidi" w:cstheme="majorBidi"/>
                <w:sz w:val="20"/>
                <w:szCs w:val="20"/>
              </w:rPr>
              <w:t xml:space="preserve"> </w:t>
            </w:r>
            <w:r w:rsidRPr="00326D7A">
              <w:rPr>
                <w:rFonts w:asciiTheme="majorBidi" w:hAnsiTheme="majorBidi" w:cstheme="majorBidi"/>
                <w:sz w:val="20"/>
                <w:szCs w:val="20"/>
              </w:rPr>
              <w:t>Pembelajaran</w:t>
            </w:r>
            <w:r w:rsidR="00C676BD">
              <w:rPr>
                <w:rFonts w:asciiTheme="majorBidi" w:hAnsiTheme="majorBidi" w:cstheme="majorBidi"/>
                <w:sz w:val="20"/>
                <w:szCs w:val="20"/>
              </w:rPr>
              <w:t xml:space="preserve"> </w:t>
            </w:r>
          </w:p>
        </w:tc>
        <w:tc>
          <w:tcPr>
            <w:tcW w:w="4961" w:type="dxa"/>
          </w:tcPr>
          <w:p w14:paraId="7EAC3323" w14:textId="2A37D447" w:rsidR="00A10991" w:rsidRPr="00326D7A" w:rsidRDefault="00A10991" w:rsidP="0075283E">
            <w:pPr>
              <w:pStyle w:val="ListParagraph"/>
              <w:numPr>
                <w:ilvl w:val="0"/>
                <w:numId w:val="22"/>
              </w:numPr>
              <w:jc w:val="both"/>
              <w:rPr>
                <w:rFonts w:asciiTheme="majorBidi" w:hAnsiTheme="majorBidi" w:cstheme="majorBidi"/>
                <w:sz w:val="20"/>
                <w:szCs w:val="20"/>
              </w:rPr>
            </w:pPr>
            <w:r w:rsidRPr="00326D7A">
              <w:rPr>
                <w:rFonts w:asciiTheme="majorBidi" w:hAnsiTheme="majorBidi" w:cstheme="majorBidi"/>
                <w:sz w:val="20"/>
                <w:szCs w:val="20"/>
              </w:rPr>
              <w:t>Guru</w:t>
            </w:r>
            <w:r w:rsidR="00C676BD">
              <w:rPr>
                <w:rFonts w:asciiTheme="majorBidi" w:hAnsiTheme="majorBidi" w:cstheme="majorBidi"/>
                <w:sz w:val="20"/>
                <w:szCs w:val="20"/>
              </w:rPr>
              <w:t xml:space="preserve"> </w:t>
            </w:r>
            <w:r w:rsidRPr="00326D7A">
              <w:rPr>
                <w:rFonts w:asciiTheme="majorBidi" w:hAnsiTheme="majorBidi" w:cstheme="majorBidi"/>
                <w:sz w:val="20"/>
                <w:szCs w:val="20"/>
              </w:rPr>
              <w:t>menjalankan</w:t>
            </w:r>
            <w:r w:rsidR="00C676BD">
              <w:rPr>
                <w:rFonts w:asciiTheme="majorBidi" w:hAnsiTheme="majorBidi" w:cstheme="majorBidi"/>
                <w:sz w:val="20"/>
                <w:szCs w:val="20"/>
              </w:rPr>
              <w:t xml:space="preserve"> </w:t>
            </w:r>
            <w:r w:rsidRPr="00326D7A">
              <w:rPr>
                <w:rFonts w:asciiTheme="majorBidi" w:hAnsiTheme="majorBidi" w:cstheme="majorBidi"/>
                <w:sz w:val="20"/>
                <w:szCs w:val="20"/>
              </w:rPr>
              <w:t>evaluasi</w:t>
            </w:r>
            <w:r w:rsidR="00C676BD">
              <w:rPr>
                <w:rFonts w:asciiTheme="majorBidi" w:hAnsiTheme="majorBidi" w:cstheme="majorBidi"/>
                <w:sz w:val="20"/>
                <w:szCs w:val="20"/>
              </w:rPr>
              <w:t xml:space="preserve"> </w:t>
            </w:r>
            <w:r w:rsidRPr="00326D7A">
              <w:rPr>
                <w:rFonts w:asciiTheme="majorBidi" w:hAnsiTheme="majorBidi" w:cstheme="majorBidi"/>
                <w:sz w:val="20"/>
                <w:szCs w:val="20"/>
              </w:rPr>
              <w:t>rutinan</w:t>
            </w:r>
            <w:r w:rsidR="00C676BD">
              <w:rPr>
                <w:rFonts w:asciiTheme="majorBidi" w:hAnsiTheme="majorBidi" w:cstheme="majorBidi"/>
                <w:sz w:val="20"/>
                <w:szCs w:val="20"/>
              </w:rPr>
              <w:t xml:space="preserve"> </w:t>
            </w:r>
            <w:r w:rsidRPr="00326D7A">
              <w:rPr>
                <w:rFonts w:asciiTheme="majorBidi" w:hAnsiTheme="majorBidi" w:cstheme="majorBidi"/>
                <w:sz w:val="20"/>
                <w:szCs w:val="20"/>
              </w:rPr>
              <w:t>terhadap</w:t>
            </w:r>
            <w:r w:rsidR="00C676BD">
              <w:rPr>
                <w:rFonts w:asciiTheme="majorBidi" w:hAnsiTheme="majorBidi" w:cstheme="majorBidi"/>
                <w:sz w:val="20"/>
                <w:szCs w:val="20"/>
              </w:rPr>
              <w:t xml:space="preserve"> </w:t>
            </w:r>
            <w:r w:rsidRPr="00326D7A">
              <w:rPr>
                <w:rFonts w:asciiTheme="majorBidi" w:hAnsiTheme="majorBidi" w:cstheme="majorBidi"/>
                <w:sz w:val="20"/>
                <w:szCs w:val="20"/>
              </w:rPr>
              <w:t>perkembangan</w:t>
            </w:r>
            <w:r w:rsidR="00C676BD">
              <w:rPr>
                <w:rFonts w:asciiTheme="majorBidi" w:hAnsiTheme="majorBidi" w:cstheme="majorBidi"/>
                <w:sz w:val="20"/>
                <w:szCs w:val="20"/>
              </w:rPr>
              <w:t xml:space="preserve"> </w:t>
            </w:r>
            <w:r w:rsidRPr="00326D7A">
              <w:rPr>
                <w:rFonts w:asciiTheme="majorBidi" w:hAnsiTheme="majorBidi" w:cstheme="majorBidi"/>
                <w:sz w:val="20"/>
                <w:szCs w:val="20"/>
              </w:rPr>
              <w:t>hafalan</w:t>
            </w:r>
            <w:r w:rsidR="00C676BD">
              <w:rPr>
                <w:rFonts w:asciiTheme="majorBidi" w:hAnsiTheme="majorBidi" w:cstheme="majorBidi"/>
                <w:sz w:val="20"/>
                <w:szCs w:val="20"/>
              </w:rPr>
              <w:t xml:space="preserve"> </w:t>
            </w:r>
            <w:r w:rsidRPr="00326D7A">
              <w:rPr>
                <w:rFonts w:asciiTheme="majorBidi" w:hAnsiTheme="majorBidi" w:cstheme="majorBidi"/>
                <w:sz w:val="20"/>
                <w:szCs w:val="20"/>
              </w:rPr>
              <w:t>Al-Qur`an</w:t>
            </w:r>
            <w:r w:rsidR="00C676BD">
              <w:rPr>
                <w:rFonts w:asciiTheme="majorBidi" w:hAnsiTheme="majorBidi" w:cstheme="majorBidi"/>
                <w:sz w:val="20"/>
                <w:szCs w:val="20"/>
              </w:rPr>
              <w:t xml:space="preserve"> </w:t>
            </w:r>
            <w:r w:rsidRPr="00326D7A">
              <w:rPr>
                <w:rFonts w:asciiTheme="majorBidi" w:hAnsiTheme="majorBidi" w:cstheme="majorBidi"/>
                <w:sz w:val="20"/>
                <w:szCs w:val="20"/>
              </w:rPr>
              <w:t>santri</w:t>
            </w:r>
            <w:r w:rsidR="00C676BD">
              <w:rPr>
                <w:rFonts w:asciiTheme="majorBidi" w:hAnsiTheme="majorBidi" w:cstheme="majorBidi"/>
                <w:sz w:val="20"/>
                <w:szCs w:val="20"/>
              </w:rPr>
              <w:t xml:space="preserve"> </w:t>
            </w:r>
          </w:p>
        </w:tc>
      </w:tr>
      <w:tr w:rsidR="00A10991" w:rsidRPr="00326D7A" w14:paraId="21F94235" w14:textId="77777777" w:rsidTr="00623B17">
        <w:trPr>
          <w:trHeight w:val="20"/>
        </w:trPr>
        <w:tc>
          <w:tcPr>
            <w:tcW w:w="2268" w:type="dxa"/>
            <w:vMerge/>
          </w:tcPr>
          <w:p w14:paraId="49EDF965" w14:textId="77777777" w:rsidR="00A10991" w:rsidRPr="00326D7A" w:rsidRDefault="00A10991" w:rsidP="00E07A07">
            <w:pPr>
              <w:pStyle w:val="ListParagraph"/>
              <w:numPr>
                <w:ilvl w:val="0"/>
                <w:numId w:val="21"/>
              </w:numPr>
              <w:rPr>
                <w:rFonts w:asciiTheme="majorBidi" w:hAnsiTheme="majorBidi" w:cstheme="majorBidi"/>
                <w:sz w:val="20"/>
                <w:szCs w:val="20"/>
              </w:rPr>
            </w:pPr>
          </w:p>
        </w:tc>
        <w:tc>
          <w:tcPr>
            <w:tcW w:w="4961" w:type="dxa"/>
          </w:tcPr>
          <w:p w14:paraId="498582D7" w14:textId="15977FD6" w:rsidR="00A10991" w:rsidRPr="00326D7A" w:rsidRDefault="00A10991" w:rsidP="0075283E">
            <w:pPr>
              <w:pStyle w:val="ListParagraph"/>
              <w:numPr>
                <w:ilvl w:val="0"/>
                <w:numId w:val="22"/>
              </w:numPr>
              <w:jc w:val="both"/>
              <w:rPr>
                <w:rFonts w:asciiTheme="majorBidi" w:hAnsiTheme="majorBidi" w:cstheme="majorBidi"/>
                <w:sz w:val="20"/>
                <w:szCs w:val="20"/>
              </w:rPr>
            </w:pPr>
            <w:r w:rsidRPr="00326D7A">
              <w:rPr>
                <w:rFonts w:asciiTheme="majorBidi" w:hAnsiTheme="majorBidi" w:cstheme="majorBidi"/>
                <w:sz w:val="20"/>
                <w:szCs w:val="20"/>
              </w:rPr>
              <w:t>Guru</w:t>
            </w:r>
            <w:r w:rsidR="00C676BD">
              <w:rPr>
                <w:rFonts w:asciiTheme="majorBidi" w:hAnsiTheme="majorBidi" w:cstheme="majorBidi"/>
                <w:sz w:val="20"/>
                <w:szCs w:val="20"/>
              </w:rPr>
              <w:t xml:space="preserve"> </w:t>
            </w:r>
            <w:r w:rsidRPr="00326D7A">
              <w:rPr>
                <w:rFonts w:asciiTheme="majorBidi" w:hAnsiTheme="majorBidi" w:cstheme="majorBidi"/>
                <w:sz w:val="20"/>
                <w:szCs w:val="20"/>
              </w:rPr>
              <w:t>menghadirkan</w:t>
            </w:r>
            <w:r w:rsidR="00C676BD">
              <w:rPr>
                <w:rFonts w:asciiTheme="majorBidi" w:hAnsiTheme="majorBidi" w:cstheme="majorBidi"/>
                <w:sz w:val="20"/>
                <w:szCs w:val="20"/>
              </w:rPr>
              <w:t xml:space="preserve"> </w:t>
            </w:r>
            <w:r w:rsidRPr="00326D7A">
              <w:rPr>
                <w:rFonts w:asciiTheme="majorBidi" w:hAnsiTheme="majorBidi" w:cstheme="majorBidi"/>
                <w:sz w:val="20"/>
                <w:szCs w:val="20"/>
              </w:rPr>
              <w:t>umpan</w:t>
            </w:r>
            <w:r w:rsidR="00C676BD">
              <w:rPr>
                <w:rFonts w:asciiTheme="majorBidi" w:hAnsiTheme="majorBidi" w:cstheme="majorBidi"/>
                <w:sz w:val="20"/>
                <w:szCs w:val="20"/>
              </w:rPr>
              <w:t xml:space="preserve"> </w:t>
            </w:r>
            <w:r w:rsidRPr="00326D7A">
              <w:rPr>
                <w:rFonts w:asciiTheme="majorBidi" w:hAnsiTheme="majorBidi" w:cstheme="majorBidi"/>
                <w:sz w:val="20"/>
                <w:szCs w:val="20"/>
              </w:rPr>
              <w:t>balik</w:t>
            </w:r>
            <w:r w:rsidR="00C676BD">
              <w:rPr>
                <w:rFonts w:asciiTheme="majorBidi" w:hAnsiTheme="majorBidi" w:cstheme="majorBidi"/>
                <w:sz w:val="20"/>
                <w:szCs w:val="20"/>
              </w:rPr>
              <w:t xml:space="preserve"> </w:t>
            </w:r>
            <w:r w:rsidRPr="00326D7A">
              <w:rPr>
                <w:rFonts w:asciiTheme="majorBidi" w:hAnsiTheme="majorBidi" w:cstheme="majorBidi"/>
                <w:sz w:val="20"/>
                <w:szCs w:val="20"/>
              </w:rPr>
              <w:t>yang</w:t>
            </w:r>
            <w:r w:rsidR="00C676BD">
              <w:rPr>
                <w:rFonts w:asciiTheme="majorBidi" w:hAnsiTheme="majorBidi" w:cstheme="majorBidi"/>
                <w:sz w:val="20"/>
                <w:szCs w:val="20"/>
              </w:rPr>
              <w:t xml:space="preserve"> </w:t>
            </w:r>
            <w:r w:rsidRPr="00326D7A">
              <w:rPr>
                <w:rFonts w:asciiTheme="majorBidi" w:hAnsiTheme="majorBidi" w:cstheme="majorBidi"/>
                <w:sz w:val="20"/>
                <w:szCs w:val="20"/>
              </w:rPr>
              <w:t>jelas</w:t>
            </w:r>
            <w:r w:rsidR="00C676BD">
              <w:rPr>
                <w:rFonts w:asciiTheme="majorBidi" w:hAnsiTheme="majorBidi" w:cstheme="majorBidi"/>
                <w:sz w:val="20"/>
                <w:szCs w:val="20"/>
              </w:rPr>
              <w:t xml:space="preserve"> </w:t>
            </w:r>
            <w:r w:rsidRPr="00326D7A">
              <w:rPr>
                <w:rFonts w:asciiTheme="majorBidi" w:hAnsiTheme="majorBidi" w:cstheme="majorBidi"/>
                <w:sz w:val="20"/>
                <w:szCs w:val="20"/>
              </w:rPr>
              <w:t>dan</w:t>
            </w:r>
            <w:r w:rsidR="00C676BD">
              <w:rPr>
                <w:rFonts w:asciiTheme="majorBidi" w:hAnsiTheme="majorBidi" w:cstheme="majorBidi"/>
                <w:sz w:val="20"/>
                <w:szCs w:val="20"/>
              </w:rPr>
              <w:t xml:space="preserve"> </w:t>
            </w:r>
            <w:r w:rsidRPr="00326D7A">
              <w:rPr>
                <w:rFonts w:asciiTheme="majorBidi" w:hAnsiTheme="majorBidi" w:cstheme="majorBidi"/>
                <w:sz w:val="20"/>
                <w:szCs w:val="20"/>
              </w:rPr>
              <w:t>menunjang</w:t>
            </w:r>
            <w:r w:rsidR="00C676BD">
              <w:rPr>
                <w:rFonts w:asciiTheme="majorBidi" w:hAnsiTheme="majorBidi" w:cstheme="majorBidi"/>
                <w:sz w:val="20"/>
                <w:szCs w:val="20"/>
              </w:rPr>
              <w:t xml:space="preserve"> </w:t>
            </w:r>
            <w:r w:rsidRPr="00326D7A">
              <w:rPr>
                <w:rFonts w:asciiTheme="majorBidi" w:hAnsiTheme="majorBidi" w:cstheme="majorBidi"/>
                <w:sz w:val="20"/>
                <w:szCs w:val="20"/>
              </w:rPr>
              <w:t>dalam</w:t>
            </w:r>
            <w:r w:rsidR="00C676BD">
              <w:rPr>
                <w:rFonts w:asciiTheme="majorBidi" w:hAnsiTheme="majorBidi" w:cstheme="majorBidi"/>
                <w:sz w:val="20"/>
                <w:szCs w:val="20"/>
              </w:rPr>
              <w:t xml:space="preserve"> </w:t>
            </w:r>
            <w:r w:rsidRPr="00326D7A">
              <w:rPr>
                <w:rFonts w:asciiTheme="majorBidi" w:hAnsiTheme="majorBidi" w:cstheme="majorBidi"/>
                <w:sz w:val="20"/>
                <w:szCs w:val="20"/>
              </w:rPr>
              <w:t>meluruskan</w:t>
            </w:r>
            <w:r w:rsidR="00C676BD">
              <w:rPr>
                <w:rFonts w:asciiTheme="majorBidi" w:hAnsiTheme="majorBidi" w:cstheme="majorBidi"/>
                <w:sz w:val="20"/>
                <w:szCs w:val="20"/>
              </w:rPr>
              <w:t xml:space="preserve"> </w:t>
            </w:r>
            <w:r w:rsidRPr="00326D7A">
              <w:rPr>
                <w:rFonts w:asciiTheme="majorBidi" w:hAnsiTheme="majorBidi" w:cstheme="majorBidi"/>
                <w:sz w:val="20"/>
                <w:szCs w:val="20"/>
              </w:rPr>
              <w:t>hafalan</w:t>
            </w:r>
            <w:r w:rsidR="00C676BD">
              <w:rPr>
                <w:rFonts w:asciiTheme="majorBidi" w:hAnsiTheme="majorBidi" w:cstheme="majorBidi"/>
                <w:sz w:val="20"/>
                <w:szCs w:val="20"/>
              </w:rPr>
              <w:t xml:space="preserve"> </w:t>
            </w:r>
            <w:r w:rsidRPr="00326D7A">
              <w:rPr>
                <w:rFonts w:asciiTheme="majorBidi" w:hAnsiTheme="majorBidi" w:cstheme="majorBidi"/>
                <w:sz w:val="20"/>
                <w:szCs w:val="20"/>
              </w:rPr>
              <w:t>Al-Qur`an</w:t>
            </w:r>
            <w:r w:rsidR="00C676BD">
              <w:rPr>
                <w:rFonts w:asciiTheme="majorBidi" w:hAnsiTheme="majorBidi" w:cstheme="majorBidi"/>
                <w:sz w:val="20"/>
                <w:szCs w:val="20"/>
              </w:rPr>
              <w:t xml:space="preserve"> </w:t>
            </w:r>
            <w:r w:rsidRPr="00326D7A">
              <w:rPr>
                <w:rFonts w:asciiTheme="majorBidi" w:hAnsiTheme="majorBidi" w:cstheme="majorBidi"/>
                <w:sz w:val="20"/>
                <w:szCs w:val="20"/>
              </w:rPr>
              <w:t>santri</w:t>
            </w:r>
            <w:r w:rsidR="00C676BD">
              <w:rPr>
                <w:rFonts w:asciiTheme="majorBidi" w:hAnsiTheme="majorBidi" w:cstheme="majorBidi"/>
                <w:sz w:val="20"/>
                <w:szCs w:val="20"/>
              </w:rPr>
              <w:t xml:space="preserve"> </w:t>
            </w:r>
          </w:p>
        </w:tc>
      </w:tr>
      <w:tr w:rsidR="00A10991" w:rsidRPr="00326D7A" w14:paraId="07160D0C" w14:textId="77777777" w:rsidTr="00623B17">
        <w:trPr>
          <w:trHeight w:val="20"/>
        </w:trPr>
        <w:tc>
          <w:tcPr>
            <w:tcW w:w="2268" w:type="dxa"/>
            <w:vMerge/>
          </w:tcPr>
          <w:p w14:paraId="726DA565" w14:textId="77777777" w:rsidR="00A10991" w:rsidRPr="00326D7A" w:rsidRDefault="00A10991" w:rsidP="00E07A07">
            <w:pPr>
              <w:pStyle w:val="ListParagraph"/>
              <w:numPr>
                <w:ilvl w:val="0"/>
                <w:numId w:val="21"/>
              </w:numPr>
              <w:rPr>
                <w:rFonts w:asciiTheme="majorBidi" w:hAnsiTheme="majorBidi" w:cstheme="majorBidi"/>
                <w:sz w:val="20"/>
                <w:szCs w:val="20"/>
              </w:rPr>
            </w:pPr>
          </w:p>
        </w:tc>
        <w:tc>
          <w:tcPr>
            <w:tcW w:w="4961" w:type="dxa"/>
          </w:tcPr>
          <w:p w14:paraId="736F1218" w14:textId="2CE8E7CC" w:rsidR="00A10991" w:rsidRPr="00326D7A" w:rsidRDefault="00A10991" w:rsidP="0075283E">
            <w:pPr>
              <w:pStyle w:val="ListParagraph"/>
              <w:numPr>
                <w:ilvl w:val="0"/>
                <w:numId w:val="22"/>
              </w:numPr>
              <w:jc w:val="both"/>
              <w:rPr>
                <w:rFonts w:asciiTheme="majorBidi" w:hAnsiTheme="majorBidi" w:cstheme="majorBidi"/>
                <w:sz w:val="20"/>
                <w:szCs w:val="20"/>
              </w:rPr>
            </w:pPr>
            <w:r w:rsidRPr="00326D7A">
              <w:rPr>
                <w:rFonts w:asciiTheme="majorBidi" w:hAnsiTheme="majorBidi" w:cstheme="majorBidi"/>
                <w:sz w:val="20"/>
                <w:szCs w:val="20"/>
              </w:rPr>
              <w:t>Guru</w:t>
            </w:r>
            <w:r w:rsidR="00C676BD">
              <w:rPr>
                <w:rFonts w:asciiTheme="majorBidi" w:hAnsiTheme="majorBidi" w:cstheme="majorBidi"/>
                <w:sz w:val="20"/>
                <w:szCs w:val="20"/>
              </w:rPr>
              <w:t xml:space="preserve"> </w:t>
            </w:r>
            <w:r w:rsidRPr="00326D7A">
              <w:rPr>
                <w:rFonts w:asciiTheme="majorBidi" w:hAnsiTheme="majorBidi" w:cstheme="majorBidi"/>
                <w:sz w:val="20"/>
                <w:szCs w:val="20"/>
              </w:rPr>
              <w:t>tidak</w:t>
            </w:r>
            <w:r w:rsidR="00C676BD">
              <w:rPr>
                <w:rFonts w:asciiTheme="majorBidi" w:hAnsiTheme="majorBidi" w:cstheme="majorBidi"/>
                <w:sz w:val="20"/>
                <w:szCs w:val="20"/>
              </w:rPr>
              <w:t xml:space="preserve"> </w:t>
            </w:r>
            <w:r w:rsidRPr="00326D7A">
              <w:rPr>
                <w:rFonts w:asciiTheme="majorBidi" w:hAnsiTheme="majorBidi" w:cstheme="majorBidi"/>
                <w:sz w:val="20"/>
                <w:szCs w:val="20"/>
              </w:rPr>
              <w:t>memberikan</w:t>
            </w:r>
            <w:r w:rsidR="00C676BD">
              <w:rPr>
                <w:rFonts w:asciiTheme="majorBidi" w:hAnsiTheme="majorBidi" w:cstheme="majorBidi"/>
                <w:sz w:val="20"/>
                <w:szCs w:val="20"/>
              </w:rPr>
              <w:t xml:space="preserve"> </w:t>
            </w:r>
            <w:r w:rsidRPr="00326D7A">
              <w:rPr>
                <w:rFonts w:asciiTheme="majorBidi" w:hAnsiTheme="majorBidi" w:cstheme="majorBidi"/>
                <w:sz w:val="20"/>
                <w:szCs w:val="20"/>
              </w:rPr>
              <w:t>apresiasi</w:t>
            </w:r>
            <w:r w:rsidR="00C676BD">
              <w:rPr>
                <w:rFonts w:asciiTheme="majorBidi" w:hAnsiTheme="majorBidi" w:cstheme="majorBidi"/>
                <w:sz w:val="20"/>
                <w:szCs w:val="20"/>
              </w:rPr>
              <w:t xml:space="preserve"> </w:t>
            </w:r>
            <w:r w:rsidRPr="00326D7A">
              <w:rPr>
                <w:rFonts w:asciiTheme="majorBidi" w:hAnsiTheme="majorBidi" w:cstheme="majorBidi"/>
                <w:sz w:val="20"/>
                <w:szCs w:val="20"/>
              </w:rPr>
              <w:t>dan</w:t>
            </w:r>
            <w:r w:rsidR="00C676BD">
              <w:rPr>
                <w:rFonts w:asciiTheme="majorBidi" w:hAnsiTheme="majorBidi" w:cstheme="majorBidi"/>
                <w:sz w:val="20"/>
                <w:szCs w:val="20"/>
              </w:rPr>
              <w:t xml:space="preserve"> </w:t>
            </w:r>
            <w:r w:rsidRPr="00326D7A">
              <w:rPr>
                <w:rFonts w:asciiTheme="majorBidi" w:hAnsiTheme="majorBidi" w:cstheme="majorBidi"/>
                <w:sz w:val="20"/>
                <w:szCs w:val="20"/>
              </w:rPr>
              <w:t>dukungan</w:t>
            </w:r>
            <w:r w:rsidR="00C676BD">
              <w:rPr>
                <w:rFonts w:asciiTheme="majorBidi" w:hAnsiTheme="majorBidi" w:cstheme="majorBidi"/>
                <w:sz w:val="20"/>
                <w:szCs w:val="20"/>
              </w:rPr>
              <w:t xml:space="preserve"> </w:t>
            </w:r>
            <w:r w:rsidRPr="00326D7A">
              <w:rPr>
                <w:rFonts w:asciiTheme="majorBidi" w:hAnsiTheme="majorBidi" w:cstheme="majorBidi"/>
                <w:sz w:val="20"/>
                <w:szCs w:val="20"/>
              </w:rPr>
              <w:t>tambahan</w:t>
            </w:r>
            <w:r w:rsidR="00C676BD">
              <w:rPr>
                <w:rFonts w:asciiTheme="majorBidi" w:hAnsiTheme="majorBidi" w:cstheme="majorBidi"/>
                <w:sz w:val="20"/>
                <w:szCs w:val="20"/>
              </w:rPr>
              <w:t xml:space="preserve"> </w:t>
            </w:r>
            <w:r w:rsidRPr="00326D7A">
              <w:rPr>
                <w:rFonts w:asciiTheme="majorBidi" w:hAnsiTheme="majorBidi" w:cstheme="majorBidi"/>
                <w:sz w:val="20"/>
                <w:szCs w:val="20"/>
              </w:rPr>
              <w:t>untuk</w:t>
            </w:r>
            <w:r w:rsidR="00C676BD">
              <w:rPr>
                <w:rFonts w:asciiTheme="majorBidi" w:hAnsiTheme="majorBidi" w:cstheme="majorBidi"/>
                <w:sz w:val="20"/>
                <w:szCs w:val="20"/>
              </w:rPr>
              <w:t xml:space="preserve"> </w:t>
            </w:r>
            <w:r w:rsidRPr="00326D7A">
              <w:rPr>
                <w:rFonts w:asciiTheme="majorBidi" w:hAnsiTheme="majorBidi" w:cstheme="majorBidi"/>
                <w:sz w:val="20"/>
                <w:szCs w:val="20"/>
              </w:rPr>
              <w:t>mendesak</w:t>
            </w:r>
            <w:r w:rsidR="00C676BD">
              <w:rPr>
                <w:rFonts w:asciiTheme="majorBidi" w:hAnsiTheme="majorBidi" w:cstheme="majorBidi"/>
                <w:sz w:val="20"/>
                <w:szCs w:val="20"/>
              </w:rPr>
              <w:t xml:space="preserve"> </w:t>
            </w:r>
            <w:r w:rsidRPr="00326D7A">
              <w:rPr>
                <w:rFonts w:asciiTheme="majorBidi" w:hAnsiTheme="majorBidi" w:cstheme="majorBidi"/>
                <w:sz w:val="20"/>
                <w:szCs w:val="20"/>
              </w:rPr>
              <w:t>santri</w:t>
            </w:r>
            <w:r w:rsidR="00C676BD">
              <w:rPr>
                <w:rFonts w:asciiTheme="majorBidi" w:hAnsiTheme="majorBidi" w:cstheme="majorBidi"/>
                <w:sz w:val="20"/>
                <w:szCs w:val="20"/>
              </w:rPr>
              <w:t xml:space="preserve"> </w:t>
            </w:r>
            <w:r w:rsidRPr="00326D7A">
              <w:rPr>
                <w:rFonts w:asciiTheme="majorBidi" w:hAnsiTheme="majorBidi" w:cstheme="majorBidi"/>
                <w:sz w:val="20"/>
                <w:szCs w:val="20"/>
              </w:rPr>
              <w:t>dalam</w:t>
            </w:r>
            <w:r w:rsidR="00C676BD">
              <w:rPr>
                <w:rFonts w:asciiTheme="majorBidi" w:hAnsiTheme="majorBidi" w:cstheme="majorBidi"/>
                <w:sz w:val="20"/>
                <w:szCs w:val="20"/>
              </w:rPr>
              <w:t xml:space="preserve"> </w:t>
            </w:r>
            <w:r w:rsidRPr="00326D7A">
              <w:rPr>
                <w:rFonts w:asciiTheme="majorBidi" w:hAnsiTheme="majorBidi" w:cstheme="majorBidi"/>
                <w:sz w:val="20"/>
                <w:szCs w:val="20"/>
              </w:rPr>
              <w:t>menghafal</w:t>
            </w:r>
            <w:r w:rsidR="00C676BD">
              <w:rPr>
                <w:rFonts w:asciiTheme="majorBidi" w:hAnsiTheme="majorBidi" w:cstheme="majorBidi"/>
                <w:sz w:val="20"/>
                <w:szCs w:val="20"/>
              </w:rPr>
              <w:t xml:space="preserve"> </w:t>
            </w:r>
            <w:r w:rsidRPr="00326D7A">
              <w:rPr>
                <w:rFonts w:asciiTheme="majorBidi" w:hAnsiTheme="majorBidi" w:cstheme="majorBidi"/>
                <w:sz w:val="20"/>
                <w:szCs w:val="20"/>
              </w:rPr>
              <w:t>Al-Qur`an</w:t>
            </w:r>
          </w:p>
        </w:tc>
      </w:tr>
      <w:bookmarkEnd w:id="13"/>
    </w:tbl>
    <w:p w14:paraId="0F923EAE" w14:textId="77777777" w:rsidR="007A0EAA" w:rsidRDefault="007A0EAA" w:rsidP="00AA4A95">
      <w:pPr>
        <w:spacing w:after="0"/>
        <w:rPr>
          <w:rFonts w:asciiTheme="majorBidi" w:hAnsiTheme="majorBidi" w:cstheme="majorBidi"/>
          <w:lang w:val="en-US"/>
        </w:rPr>
      </w:pPr>
    </w:p>
    <w:p w14:paraId="756D9D40" w14:textId="77777777" w:rsidR="00B11F35" w:rsidRDefault="00B11F35" w:rsidP="00AA4A95">
      <w:pPr>
        <w:spacing w:after="0"/>
        <w:rPr>
          <w:rFonts w:asciiTheme="majorBidi" w:hAnsiTheme="majorBidi" w:cstheme="majorBidi"/>
          <w:lang w:val="en-US"/>
        </w:rPr>
      </w:pPr>
    </w:p>
    <w:p w14:paraId="4E0981F7" w14:textId="40208D18" w:rsidR="00267B45" w:rsidRPr="00326D7A" w:rsidRDefault="00267B45" w:rsidP="00AA4A95">
      <w:pPr>
        <w:pStyle w:val="BAB3"/>
        <w:ind w:left="360"/>
        <w:rPr>
          <w:lang w:val="en-GB"/>
        </w:rPr>
      </w:pPr>
      <w:r w:rsidRPr="00326D7A">
        <w:rPr>
          <w:lang w:val="en-GB"/>
        </w:rPr>
        <w:lastRenderedPageBreak/>
        <w:t>Uji</w:t>
      </w:r>
      <w:r w:rsidR="00C676BD">
        <w:rPr>
          <w:lang w:val="en-GB"/>
        </w:rPr>
        <w:t xml:space="preserve"> </w:t>
      </w:r>
      <w:r w:rsidRPr="00326D7A">
        <w:rPr>
          <w:lang w:val="en-GB"/>
        </w:rPr>
        <w:t>Reliabilitas</w:t>
      </w:r>
      <w:r w:rsidR="00C676BD">
        <w:rPr>
          <w:lang w:val="en-GB"/>
        </w:rPr>
        <w:t xml:space="preserve"> </w:t>
      </w:r>
    </w:p>
    <w:p w14:paraId="13E76FDF" w14:textId="77777777" w:rsidR="004B1095" w:rsidRDefault="00267B45" w:rsidP="00623B17">
      <w:pPr>
        <w:spacing w:after="0" w:line="480" w:lineRule="auto"/>
        <w:ind w:left="360" w:firstLine="556"/>
        <w:jc w:val="both"/>
        <w:rPr>
          <w:rFonts w:asciiTheme="majorBidi" w:hAnsiTheme="majorBidi" w:cstheme="majorBidi"/>
          <w:sz w:val="24"/>
          <w:szCs w:val="24"/>
          <w:lang w:val="en-GB"/>
        </w:rPr>
      </w:pPr>
      <w:r w:rsidRPr="00326D7A">
        <w:rPr>
          <w:rFonts w:asciiTheme="majorBidi" w:hAnsiTheme="majorBidi" w:cstheme="majorBidi"/>
          <w:sz w:val="24"/>
          <w:szCs w:val="24"/>
        </w:rPr>
        <w:t>Reliabilitas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merupakan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indeks</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menunjukkan</w:t>
      </w:r>
      <w:r w:rsidR="00C676BD">
        <w:rPr>
          <w:rFonts w:asciiTheme="majorBidi" w:hAnsiTheme="majorBidi" w:cstheme="majorBidi"/>
          <w:sz w:val="24"/>
          <w:szCs w:val="24"/>
        </w:rPr>
        <w:t xml:space="preserve"> </w:t>
      </w:r>
      <w:r w:rsidRPr="00326D7A">
        <w:rPr>
          <w:rFonts w:asciiTheme="majorBidi" w:hAnsiTheme="majorBidi" w:cstheme="majorBidi"/>
          <w:sz w:val="24"/>
          <w:szCs w:val="24"/>
        </w:rPr>
        <w:t>sejauh</w:t>
      </w:r>
      <w:r w:rsidR="00C676BD">
        <w:rPr>
          <w:rFonts w:asciiTheme="majorBidi" w:hAnsiTheme="majorBidi" w:cstheme="majorBidi"/>
          <w:sz w:val="24"/>
          <w:szCs w:val="24"/>
        </w:rPr>
        <w:t xml:space="preserve"> </w:t>
      </w:r>
      <w:r w:rsidRPr="00326D7A">
        <w:rPr>
          <w:rFonts w:asciiTheme="majorBidi" w:hAnsiTheme="majorBidi" w:cstheme="majorBidi"/>
          <w:sz w:val="24"/>
          <w:szCs w:val="24"/>
        </w:rPr>
        <w:t>mana</w:t>
      </w:r>
      <w:r w:rsidR="00C676BD">
        <w:rPr>
          <w:rFonts w:asciiTheme="majorBidi" w:hAnsiTheme="majorBidi" w:cstheme="majorBidi"/>
          <w:sz w:val="24"/>
          <w:szCs w:val="24"/>
        </w:rPr>
        <w:t xml:space="preserve"> </w:t>
      </w:r>
      <w:r w:rsidRPr="00326D7A">
        <w:rPr>
          <w:rFonts w:asciiTheme="majorBidi" w:hAnsiTheme="majorBidi" w:cstheme="majorBidi"/>
          <w:sz w:val="24"/>
          <w:szCs w:val="24"/>
        </w:rPr>
        <w:t>alat</w:t>
      </w:r>
      <w:r w:rsidR="00C676BD">
        <w:rPr>
          <w:rFonts w:asciiTheme="majorBidi" w:hAnsiTheme="majorBidi" w:cstheme="majorBidi"/>
          <w:sz w:val="24"/>
          <w:szCs w:val="24"/>
        </w:rPr>
        <w:t xml:space="preserve"> </w:t>
      </w:r>
      <w:r w:rsidRPr="00326D7A">
        <w:rPr>
          <w:rFonts w:asciiTheme="majorBidi" w:hAnsiTheme="majorBidi" w:cstheme="majorBidi"/>
          <w:sz w:val="24"/>
          <w:szCs w:val="24"/>
        </w:rPr>
        <w:t>ukur</w:t>
      </w:r>
      <w:r w:rsidR="00C676BD">
        <w:rPr>
          <w:rFonts w:asciiTheme="majorBidi" w:hAnsiTheme="majorBidi" w:cstheme="majorBidi"/>
          <w:sz w:val="24"/>
          <w:szCs w:val="24"/>
        </w:rPr>
        <w:t xml:space="preserve"> </w:t>
      </w:r>
      <w:r w:rsidRPr="00326D7A">
        <w:rPr>
          <w:rFonts w:asciiTheme="majorBidi" w:hAnsiTheme="majorBidi" w:cstheme="majorBidi"/>
          <w:sz w:val="24"/>
          <w:szCs w:val="24"/>
        </w:rPr>
        <w:t>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dipercaya</w:t>
      </w:r>
      <w:r w:rsidR="00C676BD">
        <w:rPr>
          <w:rFonts w:asciiTheme="majorBidi" w:hAnsiTheme="majorBidi" w:cstheme="majorBidi"/>
          <w:sz w:val="24"/>
          <w:szCs w:val="24"/>
        </w:rPr>
        <w:t xml:space="preserve"> </w:t>
      </w:r>
      <w:r w:rsidRPr="00326D7A">
        <w:rPr>
          <w:rFonts w:asciiTheme="majorBidi" w:hAnsiTheme="majorBidi" w:cstheme="majorBidi"/>
          <w:sz w:val="24"/>
          <w:szCs w:val="24"/>
        </w:rPr>
        <w:t>atau</w:t>
      </w:r>
      <w:r w:rsidR="00C676BD">
        <w:rPr>
          <w:rFonts w:asciiTheme="majorBidi" w:hAnsiTheme="majorBidi" w:cstheme="majorBidi"/>
          <w:sz w:val="24"/>
          <w:szCs w:val="24"/>
        </w:rPr>
        <w:t xml:space="preserve"> </w:t>
      </w:r>
      <w:r w:rsidRPr="00326D7A">
        <w:rPr>
          <w:rFonts w:asciiTheme="majorBidi" w:hAnsiTheme="majorBidi" w:cstheme="majorBidi"/>
          <w:sz w:val="24"/>
          <w:szCs w:val="24"/>
        </w:rPr>
        <w:t>diandalkan</w:t>
      </w:r>
      <w:r w:rsidR="00C676BD">
        <w:rPr>
          <w:rFonts w:asciiTheme="majorBidi" w:hAnsiTheme="majorBidi" w:cstheme="majorBidi"/>
          <w:sz w:val="24"/>
          <w:szCs w:val="24"/>
        </w:rPr>
        <w:t xml:space="preserve"> </w:t>
      </w:r>
      <w:r w:rsidRPr="00326D7A">
        <w:rPr>
          <w:rFonts w:asciiTheme="majorBidi" w:hAnsiTheme="majorBidi" w:cstheme="majorBidi"/>
          <w:sz w:val="24"/>
          <w:szCs w:val="24"/>
        </w:rPr>
        <w:t>serta</w:t>
      </w:r>
      <w:r w:rsidR="00C676BD">
        <w:rPr>
          <w:rFonts w:asciiTheme="majorBidi" w:hAnsiTheme="majorBidi" w:cstheme="majorBidi"/>
          <w:sz w:val="24"/>
          <w:szCs w:val="24"/>
        </w:rPr>
        <w:t xml:space="preserve"> </w:t>
      </w:r>
      <w:r w:rsidRPr="00326D7A">
        <w:rPr>
          <w:rFonts w:asciiTheme="majorBidi" w:hAnsiTheme="majorBidi" w:cstheme="majorBidi"/>
          <w:sz w:val="24"/>
          <w:szCs w:val="24"/>
        </w:rPr>
        <w:t>seberapa</w:t>
      </w:r>
      <w:r w:rsidR="00C676BD">
        <w:rPr>
          <w:rFonts w:asciiTheme="majorBidi" w:hAnsiTheme="majorBidi" w:cstheme="majorBidi"/>
          <w:sz w:val="24"/>
          <w:szCs w:val="24"/>
        </w:rPr>
        <w:t xml:space="preserve"> </w:t>
      </w:r>
      <w:r w:rsidRPr="00326D7A">
        <w:rPr>
          <w:rFonts w:asciiTheme="majorBidi" w:hAnsiTheme="majorBidi" w:cstheme="majorBidi"/>
          <w:sz w:val="24"/>
          <w:szCs w:val="24"/>
        </w:rPr>
        <w:t>akurat</w:t>
      </w:r>
      <w:r w:rsidR="00C676BD">
        <w:rPr>
          <w:rFonts w:asciiTheme="majorBidi" w:hAnsiTheme="majorBidi" w:cstheme="majorBidi"/>
          <w:sz w:val="24"/>
          <w:szCs w:val="24"/>
        </w:rPr>
        <w:t xml:space="preserve"> </w:t>
      </w:r>
      <w:r w:rsidRPr="00326D7A">
        <w:rPr>
          <w:rFonts w:asciiTheme="majorBidi" w:hAnsiTheme="majorBidi" w:cstheme="majorBidi"/>
          <w:sz w:val="24"/>
          <w:szCs w:val="24"/>
        </w:rPr>
        <w:t>alat</w:t>
      </w:r>
      <w:r w:rsidR="00C676BD">
        <w:rPr>
          <w:rFonts w:asciiTheme="majorBidi" w:hAnsiTheme="majorBidi" w:cstheme="majorBidi"/>
          <w:sz w:val="24"/>
          <w:szCs w:val="24"/>
        </w:rPr>
        <w:t xml:space="preserve"> </w:t>
      </w:r>
      <w:r w:rsidRPr="00326D7A">
        <w:rPr>
          <w:rFonts w:asciiTheme="majorBidi" w:hAnsiTheme="majorBidi" w:cstheme="majorBidi"/>
          <w:sz w:val="24"/>
          <w:szCs w:val="24"/>
        </w:rPr>
        <w:t>ukur</w:t>
      </w:r>
      <w:r w:rsidR="00C676BD">
        <w:rPr>
          <w:rFonts w:asciiTheme="majorBidi" w:hAnsiTheme="majorBidi" w:cstheme="majorBidi"/>
          <w:sz w:val="24"/>
          <w:szCs w:val="24"/>
        </w:rPr>
        <w:t xml:space="preserve"> </w:t>
      </w:r>
      <w:r w:rsidRPr="00326D7A">
        <w:rPr>
          <w:rFonts w:asciiTheme="majorBidi" w:hAnsiTheme="majorBidi" w:cstheme="majorBidi"/>
          <w:sz w:val="24"/>
          <w:szCs w:val="24"/>
        </w:rPr>
        <w:t>tersebut</w:t>
      </w:r>
      <w:r w:rsidR="00C676BD">
        <w:rPr>
          <w:rFonts w:asciiTheme="majorBidi" w:hAnsiTheme="majorBidi" w:cstheme="majorBidi"/>
          <w:sz w:val="24"/>
          <w:szCs w:val="24"/>
        </w:rPr>
        <w:t xml:space="preserve"> </w:t>
      </w:r>
      <w:r w:rsidRPr="00326D7A">
        <w:rPr>
          <w:rFonts w:asciiTheme="majorBidi" w:hAnsiTheme="majorBidi" w:cstheme="majorBidi"/>
          <w:sz w:val="24"/>
          <w:szCs w:val="24"/>
        </w:rPr>
        <w:t>apabila</w:t>
      </w:r>
      <w:r w:rsidR="00C676BD">
        <w:rPr>
          <w:rFonts w:asciiTheme="majorBidi" w:hAnsiTheme="majorBidi" w:cstheme="majorBidi"/>
          <w:sz w:val="24"/>
          <w:szCs w:val="24"/>
        </w:rPr>
        <w:t xml:space="preserve"> </w:t>
      </w:r>
      <w:r w:rsidRPr="00326D7A">
        <w:rPr>
          <w:rFonts w:asciiTheme="majorBidi" w:hAnsiTheme="majorBidi" w:cstheme="majorBidi"/>
          <w:sz w:val="24"/>
          <w:szCs w:val="24"/>
        </w:rPr>
        <w:t>dilakukan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pengukuran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ulang.</w:t>
      </w:r>
      <w:r w:rsidR="00C676BD">
        <w:rPr>
          <w:rFonts w:asciiTheme="majorBidi" w:hAnsiTheme="majorBidi" w:cstheme="majorBidi"/>
          <w:sz w:val="24"/>
          <w:szCs w:val="24"/>
        </w:rPr>
        <w:t xml:space="preserve"> </w:t>
      </w:r>
      <w:r w:rsidRPr="00326D7A">
        <w:rPr>
          <w:rFonts w:asciiTheme="majorBidi" w:hAnsiTheme="majorBidi" w:cstheme="majorBidi"/>
          <w:sz w:val="24"/>
          <w:szCs w:val="24"/>
        </w:rPr>
        <w:t>Instrumen</w:t>
      </w:r>
      <w:r w:rsidR="00C676BD">
        <w:rPr>
          <w:rFonts w:asciiTheme="majorBidi" w:hAnsiTheme="majorBidi" w:cstheme="majorBidi"/>
          <w:sz w:val="24"/>
          <w:szCs w:val="24"/>
        </w:rPr>
        <w:t xml:space="preserve"> </w:t>
      </w:r>
      <w:r w:rsidRPr="00326D7A">
        <w:rPr>
          <w:rFonts w:asciiTheme="majorBidi" w:hAnsiTheme="majorBidi" w:cstheme="majorBidi"/>
          <w:sz w:val="24"/>
          <w:szCs w:val="24"/>
        </w:rPr>
        <w:t>dikatakan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reliabel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apabila</w:t>
      </w:r>
      <w:r w:rsidR="00C676BD">
        <w:rPr>
          <w:rFonts w:asciiTheme="majorBidi" w:hAnsiTheme="majorBidi" w:cstheme="majorBidi"/>
          <w:sz w:val="24"/>
          <w:szCs w:val="24"/>
        </w:rPr>
        <w:t xml:space="preserve"> </w:t>
      </w:r>
      <w:r w:rsidRPr="00326D7A">
        <w:rPr>
          <w:rFonts w:asciiTheme="majorBidi" w:hAnsiTheme="majorBidi" w:cstheme="majorBidi"/>
          <w:sz w:val="24"/>
          <w:szCs w:val="24"/>
        </w:rPr>
        <w:t>memberikan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pengukuran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relatif</w:t>
      </w:r>
      <w:r w:rsidR="00C676BD">
        <w:rPr>
          <w:rFonts w:asciiTheme="majorBidi" w:hAnsiTheme="majorBidi" w:cstheme="majorBidi"/>
          <w:sz w:val="24"/>
          <w:szCs w:val="24"/>
        </w:rPr>
        <w:t xml:space="preserve"> </w:t>
      </w:r>
      <w:r w:rsidRPr="00326D7A">
        <w:rPr>
          <w:rFonts w:asciiTheme="majorBidi" w:hAnsiTheme="majorBidi" w:cstheme="majorBidi"/>
          <w:sz w:val="24"/>
          <w:szCs w:val="24"/>
        </w:rPr>
        <w:t>konsisten.</w:t>
      </w:r>
      <w:r w:rsidR="004C10D1" w:rsidRPr="00326D7A">
        <w:rPr>
          <w:rStyle w:val="FootnoteReference"/>
          <w:rFonts w:asciiTheme="majorBidi" w:hAnsiTheme="majorBidi" w:cstheme="majorBidi"/>
          <w:sz w:val="24"/>
          <w:szCs w:val="24"/>
        </w:rPr>
        <w:footnoteReference w:id="143"/>
      </w:r>
    </w:p>
    <w:p w14:paraId="18AE0AD3" w14:textId="77777777" w:rsidR="004B1095" w:rsidRDefault="00267B45" w:rsidP="00623B17">
      <w:pPr>
        <w:spacing w:after="0" w:line="480" w:lineRule="auto"/>
        <w:ind w:left="360" w:firstLine="556"/>
        <w:jc w:val="both"/>
        <w:rPr>
          <w:rFonts w:asciiTheme="majorBidi" w:hAnsiTheme="majorBidi" w:cstheme="majorBidi"/>
          <w:sz w:val="24"/>
          <w:szCs w:val="24"/>
          <w:lang w:val="en-GB"/>
        </w:rPr>
      </w:pPr>
      <w:r w:rsidRPr="00326D7A">
        <w:rPr>
          <w:rFonts w:asciiTheme="majorBidi" w:hAnsiTheme="majorBidi" w:cstheme="majorBidi"/>
          <w:sz w:val="24"/>
          <w:szCs w:val="24"/>
        </w:rPr>
        <w:t>Reliabilitas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menurut</w:t>
      </w:r>
      <w:r w:rsidR="00C676BD">
        <w:rPr>
          <w:rFonts w:asciiTheme="majorBidi" w:hAnsiTheme="majorBidi" w:cstheme="majorBidi"/>
          <w:sz w:val="24"/>
          <w:szCs w:val="24"/>
        </w:rPr>
        <w:t xml:space="preserve"> </w:t>
      </w:r>
      <w:r w:rsidRPr="00326D7A">
        <w:rPr>
          <w:rFonts w:asciiTheme="majorBidi" w:hAnsiTheme="majorBidi" w:cstheme="majorBidi"/>
          <w:sz w:val="24"/>
          <w:szCs w:val="24"/>
        </w:rPr>
        <w:t>Notoadmojo</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Ramdhania</w:t>
      </w:r>
      <w:r w:rsidR="00545BAE" w:rsidRPr="00326D7A">
        <w:rPr>
          <w:rStyle w:val="FootnoteReference"/>
          <w:rFonts w:asciiTheme="majorBidi" w:hAnsiTheme="majorBidi" w:cstheme="majorBidi"/>
          <w:sz w:val="24"/>
          <w:szCs w:val="24"/>
        </w:rPr>
        <w:footnoteReference w:id="144"/>
      </w:r>
      <w:r w:rsidR="00C676BD">
        <w:rPr>
          <w:rFonts w:asciiTheme="majorBidi" w:hAnsiTheme="majorBidi" w:cstheme="majorBidi"/>
          <w:sz w:val="24"/>
          <w:szCs w:val="24"/>
        </w:rPr>
        <w:t xml:space="preserve"> </w:t>
      </w:r>
      <w:r w:rsidRPr="00326D7A">
        <w:rPr>
          <w:rFonts w:asciiTheme="majorBidi" w:hAnsiTheme="majorBidi" w:cstheme="majorBidi"/>
          <w:sz w:val="24"/>
          <w:szCs w:val="24"/>
        </w:rPr>
        <w:t>yaitu</w:t>
      </w:r>
      <w:r w:rsidR="00C676BD">
        <w:rPr>
          <w:rFonts w:asciiTheme="majorBidi" w:hAnsiTheme="majorBidi" w:cstheme="majorBidi"/>
          <w:sz w:val="24"/>
          <w:szCs w:val="24"/>
        </w:rPr>
        <w:t xml:space="preserve"> </w:t>
      </w:r>
      <w:r w:rsidR="009C6438"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009C6438" w:rsidRPr="00326D7A">
        <w:rPr>
          <w:rFonts w:asciiTheme="majorBidi" w:hAnsiTheme="majorBidi" w:cstheme="majorBidi"/>
          <w:sz w:val="24"/>
          <w:szCs w:val="24"/>
        </w:rPr>
        <w:t>skala</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men</w:t>
      </w:r>
      <w:r w:rsidR="009C6438" w:rsidRPr="00326D7A">
        <w:rPr>
          <w:rFonts w:asciiTheme="majorBidi" w:hAnsiTheme="majorBidi" w:cstheme="majorBidi"/>
          <w:sz w:val="24"/>
          <w:szCs w:val="24"/>
        </w:rPr>
        <w:t>ampilkan</w:t>
      </w:r>
      <w:r w:rsidR="00C676BD">
        <w:rPr>
          <w:rFonts w:asciiTheme="majorBidi" w:hAnsiTheme="majorBidi" w:cstheme="majorBidi"/>
          <w:sz w:val="24"/>
          <w:szCs w:val="24"/>
        </w:rPr>
        <w:t xml:space="preserve"> </w:t>
      </w:r>
      <w:r w:rsidRPr="00326D7A">
        <w:rPr>
          <w:rFonts w:asciiTheme="majorBidi" w:hAnsiTheme="majorBidi" w:cstheme="majorBidi"/>
          <w:sz w:val="24"/>
          <w:szCs w:val="24"/>
        </w:rPr>
        <w:t>sejauh</w:t>
      </w:r>
      <w:r w:rsidR="00C676BD">
        <w:rPr>
          <w:rFonts w:asciiTheme="majorBidi" w:hAnsiTheme="majorBidi" w:cstheme="majorBidi"/>
          <w:sz w:val="24"/>
          <w:szCs w:val="24"/>
        </w:rPr>
        <w:t xml:space="preserve"> </w:t>
      </w:r>
      <w:r w:rsidRPr="00326D7A">
        <w:rPr>
          <w:rFonts w:asciiTheme="majorBidi" w:hAnsiTheme="majorBidi" w:cstheme="majorBidi"/>
          <w:sz w:val="24"/>
          <w:szCs w:val="24"/>
        </w:rPr>
        <w:t>mana</w:t>
      </w:r>
      <w:r w:rsidR="00C676BD">
        <w:rPr>
          <w:rFonts w:asciiTheme="majorBidi" w:hAnsiTheme="majorBidi" w:cstheme="majorBidi"/>
          <w:sz w:val="24"/>
          <w:szCs w:val="24"/>
        </w:rPr>
        <w:t xml:space="preserve"> </w:t>
      </w:r>
      <w:r w:rsidRPr="00326D7A">
        <w:rPr>
          <w:rFonts w:asciiTheme="majorBidi" w:hAnsiTheme="majorBidi" w:cstheme="majorBidi"/>
          <w:sz w:val="24"/>
          <w:szCs w:val="24"/>
        </w:rPr>
        <w:t>suatu</w:t>
      </w:r>
      <w:r w:rsidR="00C676BD">
        <w:rPr>
          <w:rFonts w:asciiTheme="majorBidi" w:hAnsiTheme="majorBidi" w:cstheme="majorBidi"/>
          <w:sz w:val="24"/>
          <w:szCs w:val="24"/>
        </w:rPr>
        <w:t xml:space="preserve"> </w:t>
      </w:r>
      <w:r w:rsidRPr="00326D7A">
        <w:rPr>
          <w:rFonts w:asciiTheme="majorBidi" w:hAnsiTheme="majorBidi" w:cstheme="majorBidi"/>
          <w:sz w:val="24"/>
          <w:szCs w:val="24"/>
        </w:rPr>
        <w:t>alat</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pengukur</w:t>
      </w:r>
      <w:r w:rsidR="00C676BD">
        <w:rPr>
          <w:rFonts w:asciiTheme="majorBidi" w:hAnsiTheme="majorBidi" w:cstheme="majorBidi"/>
          <w:sz w:val="24"/>
          <w:szCs w:val="24"/>
        </w:rPr>
        <w:t xml:space="preserve"> </w:t>
      </w:r>
      <w:r w:rsidRPr="00326D7A">
        <w:rPr>
          <w:rFonts w:asciiTheme="majorBidi" w:hAnsiTheme="majorBidi" w:cstheme="majorBidi"/>
          <w:sz w:val="24"/>
          <w:szCs w:val="24"/>
        </w:rPr>
        <w:t>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dip</w:t>
      </w:r>
      <w:r w:rsidR="009C6438" w:rsidRPr="00326D7A">
        <w:rPr>
          <w:rFonts w:asciiTheme="majorBidi" w:hAnsiTheme="majorBidi" w:cstheme="majorBidi"/>
          <w:sz w:val="24"/>
          <w:szCs w:val="24"/>
        </w:rPr>
        <w:t>ertanggung</w:t>
      </w:r>
      <w:r w:rsidR="00C676BD">
        <w:rPr>
          <w:rFonts w:asciiTheme="majorBidi" w:hAnsiTheme="majorBidi" w:cstheme="majorBidi"/>
          <w:sz w:val="24"/>
          <w:szCs w:val="24"/>
        </w:rPr>
        <w:t xml:space="preserve"> </w:t>
      </w:r>
      <w:r w:rsidR="009C6438" w:rsidRPr="00326D7A">
        <w:rPr>
          <w:rFonts w:asciiTheme="majorBidi" w:hAnsiTheme="majorBidi" w:cstheme="majorBidi"/>
          <w:sz w:val="24"/>
          <w:szCs w:val="24"/>
        </w:rPr>
        <w:t>jawabkan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di</w:t>
      </w:r>
      <w:r w:rsidR="009C6438" w:rsidRPr="00326D7A">
        <w:rPr>
          <w:rFonts w:asciiTheme="majorBidi" w:hAnsiTheme="majorBidi" w:cstheme="majorBidi"/>
          <w:sz w:val="24"/>
          <w:szCs w:val="24"/>
        </w:rPr>
        <w:t>percaya</w:t>
      </w:r>
      <w:r w:rsidR="00C676BD">
        <w:rPr>
          <w:rFonts w:asciiTheme="majorBidi" w:hAnsiTheme="majorBidi" w:cstheme="majorBidi"/>
          <w:sz w:val="24"/>
          <w:szCs w:val="24"/>
        </w:rPr>
        <w:t xml:space="preserve"> </w:t>
      </w:r>
      <w:r w:rsidRPr="00326D7A">
        <w:rPr>
          <w:rFonts w:asciiTheme="majorBidi" w:hAnsiTheme="majorBidi" w:cstheme="majorBidi"/>
          <w:sz w:val="24"/>
          <w:szCs w:val="24"/>
        </w:rPr>
        <w:t>sehingga</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reliabilitas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dapa</w:t>
      </w:r>
      <w:r w:rsidR="009C6438" w:rsidRPr="00326D7A">
        <w:rPr>
          <w:rFonts w:asciiTheme="majorBidi" w:hAnsiTheme="majorBidi" w:cstheme="majorBidi"/>
          <w:sz w:val="24"/>
          <w:szCs w:val="24"/>
        </w:rPr>
        <w:t>t</w:t>
      </w:r>
      <w:r w:rsidR="00C676BD">
        <w:rPr>
          <w:rFonts w:asciiTheme="majorBidi" w:hAnsiTheme="majorBidi" w:cstheme="majorBidi"/>
          <w:sz w:val="24"/>
          <w:szCs w:val="24"/>
        </w:rPr>
        <w:t xml:space="preserve"> </w:t>
      </w:r>
      <w:r w:rsidR="009C6438" w:rsidRPr="00326D7A">
        <w:rPr>
          <w:rFonts w:asciiTheme="majorBidi" w:hAnsiTheme="majorBidi" w:cstheme="majorBidi"/>
          <w:sz w:val="24"/>
          <w:szCs w:val="24"/>
        </w:rPr>
        <w:t>dioptimalkan</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mengetahui</w:t>
      </w:r>
      <w:r w:rsidR="00C676BD">
        <w:rPr>
          <w:rFonts w:asciiTheme="majorBidi" w:hAnsiTheme="majorBidi" w:cstheme="majorBidi"/>
          <w:sz w:val="24"/>
          <w:szCs w:val="24"/>
        </w:rPr>
        <w:t xml:space="preserve"> </w:t>
      </w:r>
      <w:r w:rsidRPr="00326D7A">
        <w:rPr>
          <w:rFonts w:asciiTheme="majorBidi" w:hAnsiTheme="majorBidi" w:cstheme="majorBidi"/>
          <w:sz w:val="24"/>
          <w:szCs w:val="24"/>
        </w:rPr>
        <w:t>konsistensi</w:t>
      </w:r>
      <w:r w:rsidR="00C676BD">
        <w:rPr>
          <w:rFonts w:asciiTheme="majorBidi" w:hAnsiTheme="majorBidi" w:cstheme="majorBidi"/>
          <w:sz w:val="24"/>
          <w:szCs w:val="24"/>
        </w:rPr>
        <w:t xml:space="preserve"> </w:t>
      </w:r>
      <w:r w:rsidRPr="00326D7A">
        <w:rPr>
          <w:rFonts w:asciiTheme="majorBidi" w:hAnsiTheme="majorBidi" w:cstheme="majorBidi"/>
          <w:sz w:val="24"/>
          <w:szCs w:val="24"/>
        </w:rPr>
        <w:t>alat</w:t>
      </w:r>
      <w:r w:rsidR="00C676BD">
        <w:rPr>
          <w:rFonts w:asciiTheme="majorBidi" w:hAnsiTheme="majorBidi" w:cstheme="majorBidi"/>
          <w:sz w:val="24"/>
          <w:szCs w:val="24"/>
        </w:rPr>
        <w:t xml:space="preserve"> </w:t>
      </w:r>
      <w:r w:rsidRPr="00326D7A">
        <w:rPr>
          <w:rFonts w:asciiTheme="majorBidi" w:hAnsiTheme="majorBidi" w:cstheme="majorBidi"/>
          <w:sz w:val="24"/>
          <w:szCs w:val="24"/>
        </w:rPr>
        <w:t>ukur,</w:t>
      </w:r>
      <w:r w:rsidR="00C676BD">
        <w:rPr>
          <w:rFonts w:asciiTheme="majorBidi" w:hAnsiTheme="majorBidi" w:cstheme="majorBidi"/>
          <w:sz w:val="24"/>
          <w:szCs w:val="24"/>
        </w:rPr>
        <w:t xml:space="preserve"> </w:t>
      </w:r>
      <w:r w:rsidRPr="00326D7A">
        <w:rPr>
          <w:rFonts w:asciiTheme="majorBidi" w:hAnsiTheme="majorBidi" w:cstheme="majorBidi"/>
          <w:sz w:val="24"/>
          <w:szCs w:val="24"/>
        </w:rPr>
        <w:t>apakah</w:t>
      </w:r>
      <w:r w:rsidR="00C676BD">
        <w:rPr>
          <w:rFonts w:asciiTheme="majorBidi" w:hAnsiTheme="majorBidi" w:cstheme="majorBidi"/>
          <w:sz w:val="24"/>
          <w:szCs w:val="24"/>
        </w:rPr>
        <w:t xml:space="preserve"> </w:t>
      </w:r>
      <w:r w:rsidRPr="00326D7A">
        <w:rPr>
          <w:rFonts w:asciiTheme="majorBidi" w:hAnsiTheme="majorBidi" w:cstheme="majorBidi"/>
          <w:sz w:val="24"/>
          <w:szCs w:val="24"/>
        </w:rPr>
        <w:t>alat</w:t>
      </w:r>
      <w:r w:rsidR="00C676BD">
        <w:rPr>
          <w:rFonts w:asciiTheme="majorBidi" w:hAnsiTheme="majorBidi" w:cstheme="majorBidi"/>
          <w:sz w:val="24"/>
          <w:szCs w:val="24"/>
        </w:rPr>
        <w:t xml:space="preserve"> </w:t>
      </w:r>
      <w:r w:rsidRPr="00326D7A">
        <w:rPr>
          <w:rFonts w:asciiTheme="majorBidi" w:hAnsiTheme="majorBidi" w:cstheme="majorBidi"/>
          <w:sz w:val="24"/>
          <w:szCs w:val="24"/>
        </w:rPr>
        <w:t>ukur</w:t>
      </w:r>
      <w:r w:rsidR="00C676BD">
        <w:rPr>
          <w:rFonts w:asciiTheme="majorBidi" w:hAnsiTheme="majorBidi" w:cstheme="majorBidi"/>
          <w:sz w:val="24"/>
          <w:szCs w:val="24"/>
        </w:rPr>
        <w:t xml:space="preserve"> </w:t>
      </w:r>
      <w:r w:rsidRPr="00326D7A">
        <w:rPr>
          <w:rFonts w:asciiTheme="majorBidi" w:hAnsiTheme="majorBidi" w:cstheme="majorBidi"/>
          <w:sz w:val="24"/>
          <w:szCs w:val="24"/>
        </w:rPr>
        <w:t>tetap</w:t>
      </w:r>
      <w:r w:rsidR="00C676BD">
        <w:rPr>
          <w:rFonts w:asciiTheme="majorBidi" w:hAnsiTheme="majorBidi" w:cstheme="majorBidi"/>
          <w:sz w:val="24"/>
          <w:szCs w:val="24"/>
        </w:rPr>
        <w:t xml:space="preserve"> </w:t>
      </w:r>
      <w:r w:rsidRPr="00326D7A">
        <w:rPr>
          <w:rFonts w:asciiTheme="majorBidi" w:hAnsiTheme="majorBidi" w:cstheme="majorBidi"/>
          <w:sz w:val="24"/>
          <w:szCs w:val="24"/>
        </w:rPr>
        <w:t>konsisten</w:t>
      </w:r>
      <w:r w:rsidR="00C676BD">
        <w:rPr>
          <w:rFonts w:asciiTheme="majorBidi" w:hAnsiTheme="majorBidi" w:cstheme="majorBidi"/>
          <w:sz w:val="24"/>
          <w:szCs w:val="24"/>
        </w:rPr>
        <w:t xml:space="preserve"> </w:t>
      </w:r>
      <w:r w:rsidRPr="00326D7A">
        <w:rPr>
          <w:rFonts w:asciiTheme="majorBidi" w:hAnsiTheme="majorBidi" w:cstheme="majorBidi"/>
          <w:sz w:val="24"/>
          <w:szCs w:val="24"/>
        </w:rPr>
        <w:t>jika</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pengukuran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tersebut</w:t>
      </w:r>
      <w:r w:rsidR="00C676BD">
        <w:rPr>
          <w:rFonts w:asciiTheme="majorBidi" w:hAnsiTheme="majorBidi" w:cstheme="majorBidi"/>
          <w:sz w:val="24"/>
          <w:szCs w:val="24"/>
        </w:rPr>
        <w:t xml:space="preserve"> </w:t>
      </w:r>
      <w:r w:rsidRPr="00326D7A">
        <w:rPr>
          <w:rFonts w:asciiTheme="majorBidi" w:hAnsiTheme="majorBidi" w:cstheme="majorBidi"/>
          <w:sz w:val="24"/>
          <w:szCs w:val="24"/>
        </w:rPr>
        <w:t>diulang.</w:t>
      </w:r>
      <w:r w:rsidR="00C676BD">
        <w:rPr>
          <w:rFonts w:asciiTheme="majorBidi" w:hAnsiTheme="majorBidi" w:cstheme="majorBidi"/>
          <w:sz w:val="24"/>
          <w:szCs w:val="24"/>
        </w:rPr>
        <w:t xml:space="preserve"> </w:t>
      </w:r>
      <w:r w:rsidRPr="00326D7A">
        <w:rPr>
          <w:rFonts w:asciiTheme="majorBidi" w:hAnsiTheme="majorBidi" w:cstheme="majorBidi"/>
          <w:sz w:val="24"/>
          <w:szCs w:val="24"/>
        </w:rPr>
        <w:t>Alat</w:t>
      </w:r>
      <w:r w:rsidR="00C676BD">
        <w:rPr>
          <w:rFonts w:asciiTheme="majorBidi" w:hAnsiTheme="majorBidi" w:cstheme="majorBidi"/>
          <w:sz w:val="24"/>
          <w:szCs w:val="24"/>
        </w:rPr>
        <w:t xml:space="preserve"> </w:t>
      </w:r>
      <w:r w:rsidRPr="00326D7A">
        <w:rPr>
          <w:rFonts w:asciiTheme="majorBidi" w:hAnsiTheme="majorBidi" w:cstheme="majorBidi"/>
          <w:sz w:val="24"/>
          <w:szCs w:val="24"/>
        </w:rPr>
        <w:t>ukur</w:t>
      </w:r>
      <w:r w:rsidR="00C676BD">
        <w:rPr>
          <w:rFonts w:asciiTheme="majorBidi" w:hAnsiTheme="majorBidi" w:cstheme="majorBidi"/>
          <w:sz w:val="24"/>
          <w:szCs w:val="24"/>
        </w:rPr>
        <w:t xml:space="preserve"> </w:t>
      </w:r>
      <w:r w:rsidRPr="00326D7A">
        <w:rPr>
          <w:rFonts w:asciiTheme="majorBidi" w:hAnsiTheme="majorBidi" w:cstheme="majorBidi"/>
          <w:sz w:val="24"/>
          <w:szCs w:val="24"/>
        </w:rPr>
        <w:t>di</w:t>
      </w:r>
      <w:r w:rsidR="009C6438" w:rsidRPr="00326D7A">
        <w:rPr>
          <w:rFonts w:asciiTheme="majorBidi" w:hAnsiTheme="majorBidi" w:cstheme="majorBidi"/>
          <w:sz w:val="24"/>
          <w:szCs w:val="24"/>
          <w:lang w:val="en-US"/>
        </w:rPr>
        <w:t>sebutkan</w:t>
      </w:r>
      <w:r w:rsidR="00C676BD">
        <w:rPr>
          <w:rFonts w:asciiTheme="majorBidi" w:hAnsiTheme="majorBidi" w:cstheme="majorBidi"/>
          <w:sz w:val="24"/>
          <w:szCs w:val="24"/>
        </w:rPr>
        <w:t xml:space="preserve"> </w:t>
      </w:r>
      <w:r w:rsidRPr="00326D7A">
        <w:rPr>
          <w:rFonts w:asciiTheme="majorBidi" w:hAnsiTheme="majorBidi" w:cstheme="majorBidi"/>
          <w:sz w:val="24"/>
          <w:szCs w:val="24"/>
        </w:rPr>
        <w:t>reliabel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jika</w:t>
      </w:r>
      <w:r w:rsidR="00C676BD">
        <w:rPr>
          <w:rFonts w:asciiTheme="majorBidi" w:hAnsiTheme="majorBidi" w:cstheme="majorBidi"/>
          <w:sz w:val="24"/>
          <w:szCs w:val="24"/>
        </w:rPr>
        <w:t xml:space="preserve"> </w:t>
      </w:r>
      <w:r w:rsidRPr="00326D7A">
        <w:rPr>
          <w:rFonts w:asciiTheme="majorBidi" w:hAnsiTheme="majorBidi" w:cstheme="majorBidi"/>
          <w:sz w:val="24"/>
          <w:szCs w:val="24"/>
        </w:rPr>
        <w:t>me</w:t>
      </w:r>
      <w:r w:rsidR="00796CCE" w:rsidRPr="00326D7A">
        <w:rPr>
          <w:rFonts w:asciiTheme="majorBidi" w:hAnsiTheme="majorBidi" w:cstheme="majorBidi"/>
          <w:sz w:val="24"/>
          <w:szCs w:val="24"/>
          <w:lang w:val="en-US"/>
        </w:rPr>
        <w:t>mbuahkan</w:t>
      </w:r>
      <w:r w:rsidR="00C676BD">
        <w:rPr>
          <w:rFonts w:asciiTheme="majorBidi" w:hAnsiTheme="majorBidi" w:cstheme="majorBidi"/>
          <w:sz w:val="24"/>
          <w:szCs w:val="24"/>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sama</w:t>
      </w:r>
      <w:r w:rsidR="00C676BD">
        <w:rPr>
          <w:rFonts w:asciiTheme="majorBidi" w:hAnsiTheme="majorBidi" w:cstheme="majorBidi"/>
          <w:sz w:val="24"/>
          <w:szCs w:val="24"/>
          <w:lang w:val="en-US"/>
        </w:rPr>
        <w:t xml:space="preserve"> </w:t>
      </w:r>
      <w:r w:rsidR="00796CCE" w:rsidRPr="00326D7A">
        <w:rPr>
          <w:rFonts w:asciiTheme="majorBidi" w:hAnsiTheme="majorBidi" w:cstheme="majorBidi"/>
          <w:sz w:val="24"/>
          <w:szCs w:val="24"/>
          <w:lang w:val="en-US"/>
        </w:rPr>
        <w:t>wqlaupun</w:t>
      </w:r>
      <w:r w:rsidR="00C676BD">
        <w:rPr>
          <w:rFonts w:asciiTheme="majorBidi" w:hAnsiTheme="majorBidi" w:cstheme="majorBidi"/>
          <w:sz w:val="24"/>
          <w:szCs w:val="24"/>
        </w:rPr>
        <w:t xml:space="preserve"> </w:t>
      </w:r>
      <w:r w:rsidRPr="00326D7A">
        <w:rPr>
          <w:rFonts w:asciiTheme="majorBidi" w:hAnsiTheme="majorBidi" w:cstheme="majorBidi"/>
          <w:sz w:val="24"/>
          <w:szCs w:val="24"/>
        </w:rPr>
        <w:t>di</w:t>
      </w:r>
      <w:r w:rsidR="00796CCE" w:rsidRPr="00326D7A">
        <w:rPr>
          <w:rFonts w:asciiTheme="majorBidi" w:hAnsiTheme="majorBidi" w:cstheme="majorBidi"/>
          <w:sz w:val="24"/>
          <w:szCs w:val="24"/>
          <w:lang w:val="en-US"/>
        </w:rPr>
        <w:t>jalankan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w:t>
      </w:r>
      <w:r w:rsidR="00796CCE" w:rsidRPr="00326D7A">
        <w:rPr>
          <w:rFonts w:asciiTheme="majorBidi" w:hAnsiTheme="majorBidi" w:cstheme="majorBidi"/>
          <w:sz w:val="24"/>
          <w:szCs w:val="24"/>
          <w:lang w:val="en-US"/>
        </w:rPr>
        <w:t>rhitugan</w:t>
      </w:r>
      <w:r w:rsidR="00C676BD">
        <w:rPr>
          <w:rFonts w:asciiTheme="majorBidi" w:hAnsiTheme="majorBidi" w:cstheme="majorBidi"/>
          <w:sz w:val="24"/>
          <w:szCs w:val="24"/>
          <w:lang w:val="en-US"/>
        </w:rPr>
        <w:t xml:space="preserve"> </w:t>
      </w:r>
      <w:r w:rsidR="004B1095">
        <w:rPr>
          <w:rFonts w:asciiTheme="majorBidi" w:hAnsiTheme="majorBidi" w:cstheme="majorBidi"/>
          <w:sz w:val="24"/>
          <w:szCs w:val="24"/>
        </w:rPr>
        <w:t>berkali-kali.</w:t>
      </w:r>
    </w:p>
    <w:p w14:paraId="4062543D" w14:textId="67E1F33A" w:rsidR="00267B45" w:rsidRPr="004B1095" w:rsidRDefault="00267B45" w:rsidP="00623B17">
      <w:pPr>
        <w:spacing w:after="0" w:line="480" w:lineRule="auto"/>
        <w:ind w:left="360" w:firstLine="556"/>
        <w:jc w:val="both"/>
        <w:rPr>
          <w:rFonts w:asciiTheme="majorBidi" w:hAnsiTheme="majorBidi" w:cstheme="majorBidi"/>
          <w:sz w:val="24"/>
          <w:szCs w:val="24"/>
        </w:rPr>
      </w:pPr>
      <w:r w:rsidRPr="00326D7A">
        <w:rPr>
          <w:rFonts w:asciiTheme="majorBidi" w:hAnsiTheme="majorBidi" w:cstheme="majorBidi"/>
          <w:sz w:val="24"/>
          <w:szCs w:val="24"/>
        </w:rPr>
        <w:t>Adapun</w:t>
      </w:r>
      <w:r w:rsidR="00C676BD">
        <w:rPr>
          <w:rFonts w:asciiTheme="majorBidi" w:hAnsiTheme="majorBidi" w:cstheme="majorBidi"/>
          <w:sz w:val="24"/>
          <w:szCs w:val="24"/>
        </w:rPr>
        <w:t xml:space="preserve"> </w:t>
      </w:r>
      <w:r w:rsidRPr="00326D7A">
        <w:rPr>
          <w:rFonts w:asciiTheme="majorBidi" w:hAnsiTheme="majorBidi" w:cstheme="majorBidi"/>
          <w:sz w:val="24"/>
          <w:szCs w:val="24"/>
        </w:rPr>
        <w:t>cara</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mengukur</w:t>
      </w:r>
      <w:r w:rsidR="00C676BD">
        <w:rPr>
          <w:rFonts w:asciiTheme="majorBidi" w:hAnsiTheme="majorBidi" w:cstheme="majorBidi"/>
          <w:sz w:val="24"/>
          <w:szCs w:val="24"/>
        </w:rPr>
        <w:t xml:space="preserve"> </w:t>
      </w:r>
      <w:r w:rsidRPr="00326D7A">
        <w:rPr>
          <w:rFonts w:asciiTheme="majorBidi" w:hAnsiTheme="majorBidi" w:cstheme="majorBidi"/>
          <w:sz w:val="24"/>
          <w:szCs w:val="24"/>
        </w:rPr>
        <w:t>realibilitas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instrumen</w:t>
      </w:r>
      <w:r w:rsidR="00C676BD">
        <w:rPr>
          <w:rFonts w:asciiTheme="majorBidi" w:hAnsiTheme="majorBidi" w:cstheme="majorBidi"/>
          <w:sz w:val="24"/>
          <w:szCs w:val="24"/>
        </w:rPr>
        <w:t xml:space="preserve"> </w:t>
      </w:r>
      <w:r w:rsidRPr="00326D7A">
        <w:rPr>
          <w:rFonts w:asciiTheme="majorBidi" w:hAnsiTheme="majorBidi" w:cstheme="majorBidi"/>
          <w:sz w:val="24"/>
          <w:szCs w:val="24"/>
        </w:rPr>
        <w:t>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koefisien</w:t>
      </w:r>
      <w:r w:rsidR="00C676BD">
        <w:rPr>
          <w:rFonts w:asciiTheme="majorBidi" w:hAnsiTheme="majorBidi" w:cstheme="majorBidi"/>
          <w:i/>
          <w:iCs/>
          <w:sz w:val="24"/>
          <w:szCs w:val="24"/>
        </w:rPr>
        <w:t xml:space="preserve"> </w:t>
      </w:r>
      <w:r w:rsidRPr="00326D7A">
        <w:rPr>
          <w:rFonts w:asciiTheme="majorBidi" w:hAnsiTheme="majorBidi" w:cstheme="majorBidi"/>
          <w:i/>
          <w:iCs/>
          <w:sz w:val="24"/>
          <w:szCs w:val="24"/>
        </w:rPr>
        <w:t>Alpha</w:t>
      </w:r>
      <w:r w:rsidR="00C676BD">
        <w:rPr>
          <w:rFonts w:asciiTheme="majorBidi" w:hAnsiTheme="majorBidi" w:cstheme="majorBidi"/>
          <w:i/>
          <w:iCs/>
          <w:sz w:val="24"/>
          <w:szCs w:val="24"/>
        </w:rPr>
        <w:t xml:space="preserve"> </w:t>
      </w:r>
      <w:r w:rsidRPr="00326D7A">
        <w:rPr>
          <w:rFonts w:asciiTheme="majorBidi" w:hAnsiTheme="majorBidi" w:cstheme="majorBidi"/>
          <w:i/>
          <w:iCs/>
          <w:sz w:val="24"/>
          <w:szCs w:val="24"/>
        </w:rPr>
        <w:t>Cronbach</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rumus</w:t>
      </w:r>
      <w:r w:rsidR="00C676BD">
        <w:rPr>
          <w:rFonts w:asciiTheme="majorBidi" w:hAnsiTheme="majorBidi" w:cstheme="majorBidi"/>
          <w:sz w:val="24"/>
          <w:szCs w:val="24"/>
        </w:rPr>
        <w:t xml:space="preserve"> </w:t>
      </w:r>
      <w:r w:rsidRPr="00326D7A">
        <w:rPr>
          <w:rFonts w:asciiTheme="majorBidi" w:hAnsiTheme="majorBidi" w:cstheme="majorBidi"/>
          <w:sz w:val="24"/>
          <w:szCs w:val="24"/>
        </w:rPr>
        <w:t>sebagai</w:t>
      </w:r>
      <w:r w:rsidR="00C676BD">
        <w:rPr>
          <w:rFonts w:asciiTheme="majorBidi" w:hAnsiTheme="majorBidi" w:cstheme="majorBidi"/>
          <w:sz w:val="24"/>
          <w:szCs w:val="24"/>
        </w:rPr>
        <w:t xml:space="preserve"> </w:t>
      </w:r>
      <w:r w:rsidRPr="00326D7A">
        <w:rPr>
          <w:rFonts w:asciiTheme="majorBidi" w:hAnsiTheme="majorBidi" w:cstheme="majorBidi"/>
          <w:sz w:val="24"/>
          <w:szCs w:val="24"/>
        </w:rPr>
        <w:t>berikut:</w:t>
      </w:r>
    </w:p>
    <w:p w14:paraId="174675B7" w14:textId="2A3FACAF" w:rsidR="00267B45" w:rsidRPr="00326D7A" w:rsidRDefault="00C676BD" w:rsidP="00623B17">
      <w:pPr>
        <w:spacing w:after="0" w:line="480" w:lineRule="auto"/>
        <w:ind w:left="633" w:firstLine="283"/>
        <w:contextualSpacing/>
        <w:jc w:val="both"/>
        <w:rPr>
          <w:rFonts w:asciiTheme="majorBidi" w:hAnsiTheme="majorBidi" w:cstheme="majorBidi"/>
          <w:sz w:val="24"/>
          <w:szCs w:val="24"/>
        </w:rPr>
      </w:pPr>
      <w:r>
        <w:rPr>
          <w:rFonts w:asciiTheme="majorBidi" w:hAnsiTheme="majorBidi" w:cstheme="majorBidi"/>
          <w:sz w:val="24"/>
          <w:szCs w:val="24"/>
        </w:rPr>
        <w:t xml:space="preserve"> </w:t>
      </w:r>
      <w:r w:rsidR="00267B45" w:rsidRPr="00326D7A">
        <w:rPr>
          <w:rFonts w:asciiTheme="majorBidi" w:hAnsiTheme="majorBidi" w:cstheme="majorBidi"/>
          <w:sz w:val="24"/>
          <w:szCs w:val="24"/>
        </w:rPr>
        <w:t>r</w:t>
      </w:r>
      <w:r w:rsidR="00267B45" w:rsidRPr="00326D7A">
        <w:rPr>
          <w:rFonts w:asciiTheme="majorBidi" w:hAnsiTheme="majorBidi" w:cstheme="majorBidi"/>
          <w:sz w:val="24"/>
          <w:szCs w:val="24"/>
          <w:vertAlign w:val="subscript"/>
        </w:rPr>
        <w:t>11</w:t>
      </w:r>
      <w:r>
        <w:rPr>
          <w:rFonts w:asciiTheme="majorBidi" w:hAnsiTheme="majorBidi" w:cstheme="majorBidi"/>
          <w:sz w:val="24"/>
          <w:szCs w:val="24"/>
        </w:rPr>
        <w:t xml:space="preserve"> </w:t>
      </w:r>
      <w:r w:rsidR="00267B45" w:rsidRPr="00326D7A">
        <w:rPr>
          <w:rFonts w:asciiTheme="majorBidi" w:hAnsiTheme="majorBidi" w:cstheme="majorBidi"/>
          <w:sz w:val="24"/>
          <w:szCs w:val="24"/>
        </w:rPr>
        <w:t>=</w:t>
      </w:r>
      <w:r>
        <w:rPr>
          <w:rFonts w:asciiTheme="majorBidi" w:hAnsiTheme="majorBidi" w:cstheme="majorBidi"/>
          <w:sz w:val="24"/>
          <w:szCs w:val="24"/>
        </w:rPr>
        <w:t xml:space="preserve"> </w:t>
      </w:r>
      <m:oMath>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k</m:t>
            </m:r>
          </m:num>
          <m:den>
            <m:d>
              <m:dPr>
                <m:ctrlPr>
                  <w:rPr>
                    <w:rFonts w:ascii="Cambria Math" w:hAnsi="Cambria Math" w:cstheme="majorBidi"/>
                    <w:i/>
                    <w:sz w:val="24"/>
                    <w:szCs w:val="24"/>
                  </w:rPr>
                </m:ctrlPr>
              </m:dPr>
              <m:e>
                <m:r>
                  <w:rPr>
                    <w:rFonts w:ascii="Cambria Math" w:hAnsi="Cambria Math" w:cstheme="majorBidi"/>
                    <w:sz w:val="24"/>
                    <w:szCs w:val="24"/>
                  </w:rPr>
                  <m:t>k-1</m:t>
                </m:r>
              </m:e>
            </m:d>
          </m:den>
        </m:f>
        <m:r>
          <w:rPr>
            <w:rFonts w:ascii="Cambria Math" w:hAnsi="Cambria Math" w:cstheme="majorBidi"/>
            <w:sz w:val="24"/>
            <w:szCs w:val="24"/>
          </w:rPr>
          <m:t>)</m:t>
        </m:r>
        <m:r>
          <m:rPr>
            <m:sty m:val="p"/>
          </m:rPr>
          <w:rPr>
            <w:rFonts w:ascii="Cambria Math" w:hAnsi="Cambria Math" w:cstheme="majorBidi"/>
            <w:sz w:val="24"/>
            <w:szCs w:val="24"/>
          </w:rPr>
          <m:t xml:space="preserve"> </m:t>
        </m:r>
        <m:r>
          <w:rPr>
            <w:rFonts w:ascii="Cambria Math" w:hAnsi="Cambria Math" w:cstheme="majorBidi"/>
            <w:sz w:val="24"/>
            <w:szCs w:val="24"/>
          </w:rPr>
          <m:t xml:space="preserve">(1- </m:t>
        </m:r>
        <m:f>
          <m:fPr>
            <m:ctrlPr>
              <w:rPr>
                <w:rFonts w:ascii="Cambria Math" w:hAnsi="Cambria Math" w:cstheme="majorBidi"/>
                <w:i/>
                <w:sz w:val="24"/>
                <w:szCs w:val="24"/>
              </w:rPr>
            </m:ctrlPr>
          </m:fPr>
          <m:num>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σb</m:t>
                </m:r>
              </m:e>
              <m:sup>
                <m:r>
                  <w:rPr>
                    <w:rFonts w:ascii="Cambria Math" w:hAnsi="Cambria Math" w:cstheme="majorBidi"/>
                    <w:sz w:val="24"/>
                    <w:szCs w:val="24"/>
                  </w:rPr>
                  <m:t>2</m:t>
                </m:r>
              </m:sup>
            </m:sSup>
          </m:num>
          <m:den>
            <m:sSubSup>
              <m:sSubSupPr>
                <m:ctrlPr>
                  <w:rPr>
                    <w:rFonts w:ascii="Cambria Math" w:hAnsi="Cambria Math" w:cstheme="majorBidi"/>
                    <w:i/>
                    <w:sz w:val="24"/>
                    <w:szCs w:val="24"/>
                  </w:rPr>
                </m:ctrlPr>
              </m:sSubSupPr>
              <m:e>
                <m:r>
                  <w:rPr>
                    <w:rFonts w:ascii="Cambria Math" w:hAnsi="Cambria Math" w:cstheme="majorBidi"/>
                    <w:sz w:val="24"/>
                    <w:szCs w:val="24"/>
                  </w:rPr>
                  <m:t>σ</m:t>
                </m:r>
              </m:e>
              <m:sub>
                <m:r>
                  <w:rPr>
                    <w:rFonts w:ascii="Cambria Math" w:hAnsi="Cambria Math" w:cstheme="majorBidi"/>
                    <w:sz w:val="24"/>
                    <w:szCs w:val="24"/>
                  </w:rPr>
                  <m:t>t</m:t>
                </m:r>
              </m:sub>
              <m:sup>
                <m:r>
                  <w:rPr>
                    <w:rFonts w:ascii="Cambria Math" w:hAnsi="Cambria Math" w:cstheme="majorBidi"/>
                    <w:sz w:val="24"/>
                    <w:szCs w:val="24"/>
                  </w:rPr>
                  <m:t>2</m:t>
                </m:r>
              </m:sup>
            </m:sSubSup>
          </m:den>
        </m:f>
        <m:r>
          <w:rPr>
            <w:rFonts w:ascii="Cambria Math" w:hAnsi="Cambria Math" w:cstheme="majorBidi"/>
            <w:sz w:val="24"/>
            <w:szCs w:val="24"/>
          </w:rPr>
          <m:t>)</m:t>
        </m:r>
      </m:oMath>
    </w:p>
    <w:p w14:paraId="051EA0E3" w14:textId="77777777" w:rsidR="00267B45" w:rsidRPr="00326D7A" w:rsidRDefault="00267B45" w:rsidP="00623B17">
      <w:pPr>
        <w:spacing w:after="0" w:line="480" w:lineRule="auto"/>
        <w:ind w:left="633"/>
        <w:contextualSpacing/>
        <w:jc w:val="both"/>
        <w:rPr>
          <w:rFonts w:asciiTheme="majorBidi" w:hAnsiTheme="majorBidi" w:cstheme="majorBidi"/>
          <w:sz w:val="24"/>
          <w:szCs w:val="24"/>
        </w:rPr>
      </w:pPr>
      <w:r w:rsidRPr="00326D7A">
        <w:rPr>
          <w:rFonts w:asciiTheme="majorBidi" w:hAnsiTheme="majorBidi" w:cstheme="majorBidi"/>
          <w:sz w:val="24"/>
          <w:szCs w:val="24"/>
        </w:rPr>
        <w:t>Keterangan:</w:t>
      </w:r>
    </w:p>
    <w:p w14:paraId="030EC8CF" w14:textId="4224B5B7" w:rsidR="00267B45" w:rsidRPr="00326D7A" w:rsidRDefault="00267B45" w:rsidP="00623B17">
      <w:pPr>
        <w:spacing w:after="0" w:line="480" w:lineRule="auto"/>
        <w:ind w:left="633"/>
        <w:contextualSpacing/>
        <w:jc w:val="both"/>
        <w:rPr>
          <w:rFonts w:asciiTheme="majorBidi" w:hAnsiTheme="majorBidi" w:cstheme="majorBidi"/>
          <w:sz w:val="24"/>
          <w:szCs w:val="24"/>
        </w:rPr>
      </w:pPr>
      <w:r w:rsidRPr="00326D7A">
        <w:rPr>
          <w:rFonts w:asciiTheme="majorBidi" w:hAnsiTheme="majorBidi" w:cstheme="majorBidi"/>
          <w:sz w:val="24"/>
          <w:szCs w:val="24"/>
        </w:rPr>
        <w:t>r</w:t>
      </w:r>
      <w:r w:rsidRPr="00326D7A">
        <w:rPr>
          <w:rFonts w:asciiTheme="majorBidi" w:hAnsiTheme="majorBidi" w:cstheme="majorBidi"/>
          <w:sz w:val="24"/>
          <w:szCs w:val="24"/>
          <w:vertAlign w:val="subscript"/>
        </w:rPr>
        <w:t>11</w:t>
      </w:r>
      <w:r w:rsidR="00C676BD">
        <w:rPr>
          <w:rFonts w:asciiTheme="majorBidi" w:hAnsiTheme="majorBidi" w:cstheme="majorBidi"/>
          <w:sz w:val="24"/>
          <w:szCs w:val="24"/>
          <w:vertAlign w:val="subscript"/>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Koefisien</w:t>
      </w:r>
      <w:r w:rsidR="00C676BD">
        <w:rPr>
          <w:rFonts w:asciiTheme="majorBidi" w:hAnsiTheme="majorBidi" w:cstheme="majorBidi"/>
          <w:sz w:val="24"/>
          <w:szCs w:val="24"/>
        </w:rPr>
        <w:t xml:space="preserve"> </w:t>
      </w:r>
      <w:r w:rsidRPr="00326D7A">
        <w:rPr>
          <w:rFonts w:asciiTheme="majorBidi" w:hAnsiTheme="majorBidi" w:cstheme="majorBidi"/>
          <w:sz w:val="24"/>
          <w:szCs w:val="24"/>
        </w:rPr>
        <w:t>Reliabilitas</w:t>
      </w:r>
    </w:p>
    <w:p w14:paraId="693A6458" w14:textId="1DF333FA" w:rsidR="00267B45" w:rsidRPr="00326D7A" w:rsidRDefault="00267B45" w:rsidP="00623B17">
      <w:pPr>
        <w:spacing w:after="0" w:line="480" w:lineRule="auto"/>
        <w:ind w:left="633"/>
        <w:contextualSpacing/>
        <w:jc w:val="both"/>
        <w:rPr>
          <w:rFonts w:asciiTheme="majorBidi" w:hAnsiTheme="majorBidi" w:cstheme="majorBidi"/>
          <w:sz w:val="24"/>
          <w:szCs w:val="24"/>
        </w:rPr>
      </w:pPr>
      <w:r w:rsidRPr="00326D7A">
        <w:rPr>
          <w:rFonts w:asciiTheme="majorBidi" w:hAnsiTheme="majorBidi" w:cstheme="majorBidi"/>
          <w:sz w:val="24"/>
          <w:szCs w:val="24"/>
        </w:rPr>
        <w:t>k</w:t>
      </w:r>
      <w:r w:rsidR="00C676BD">
        <w:rPr>
          <w:rFonts w:asciiTheme="majorBidi" w:hAnsiTheme="majorBidi" w:cstheme="majorBidi"/>
          <w:sz w:val="24"/>
          <w:szCs w:val="24"/>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Banyaknya</w:t>
      </w:r>
      <w:r w:rsidR="00C676BD">
        <w:rPr>
          <w:rFonts w:asciiTheme="majorBidi" w:hAnsiTheme="majorBidi" w:cstheme="majorBidi"/>
          <w:sz w:val="24"/>
          <w:szCs w:val="24"/>
        </w:rPr>
        <w:t xml:space="preserve"> </w:t>
      </w:r>
      <w:r w:rsidRPr="00326D7A">
        <w:rPr>
          <w:rFonts w:asciiTheme="majorBidi" w:hAnsiTheme="majorBidi" w:cstheme="majorBidi"/>
          <w:sz w:val="24"/>
          <w:szCs w:val="24"/>
        </w:rPr>
        <w:t>butir</w:t>
      </w:r>
      <w:r w:rsidR="00C676BD">
        <w:rPr>
          <w:rFonts w:asciiTheme="majorBidi" w:hAnsiTheme="majorBidi" w:cstheme="majorBidi"/>
          <w:sz w:val="24"/>
          <w:szCs w:val="24"/>
        </w:rPr>
        <w:t xml:space="preserve"> </w:t>
      </w:r>
      <w:r w:rsidRPr="00326D7A">
        <w:rPr>
          <w:rFonts w:asciiTheme="majorBidi" w:hAnsiTheme="majorBidi" w:cstheme="majorBidi"/>
          <w:sz w:val="24"/>
          <w:szCs w:val="24"/>
        </w:rPr>
        <w:t>pertanyaan</w:t>
      </w:r>
    </w:p>
    <w:p w14:paraId="00287830" w14:textId="4076C14F" w:rsidR="00267B45" w:rsidRPr="00326D7A" w:rsidRDefault="00267B45" w:rsidP="00623B17">
      <w:pPr>
        <w:spacing w:after="0" w:line="480" w:lineRule="auto"/>
        <w:ind w:left="633"/>
        <w:contextualSpacing/>
        <w:jc w:val="both"/>
        <w:rPr>
          <w:rFonts w:asciiTheme="majorBidi" w:hAnsiTheme="majorBidi" w:cstheme="majorBidi"/>
          <w:sz w:val="24"/>
          <w:szCs w:val="24"/>
        </w:rPr>
      </w:pPr>
      <w:r w:rsidRPr="00326D7A">
        <w:rPr>
          <w:rFonts w:asciiTheme="majorBidi" w:hAnsiTheme="majorBidi" w:cstheme="majorBidi"/>
          <w:sz w:val="24"/>
          <w:szCs w:val="24"/>
        </w:rPr>
        <w:t>∑ab</w:t>
      </w:r>
      <w:r w:rsidRPr="00326D7A">
        <w:rPr>
          <w:rFonts w:asciiTheme="majorBidi" w:hAnsiTheme="majorBidi" w:cstheme="majorBidi"/>
          <w:sz w:val="24"/>
          <w:szCs w:val="24"/>
          <w:vertAlign w:val="superscript"/>
        </w:rPr>
        <w:t>2</w:t>
      </w:r>
      <w:r w:rsidR="00C676BD">
        <w:rPr>
          <w:rFonts w:asciiTheme="majorBidi" w:hAnsiTheme="majorBidi" w:cstheme="majorBidi"/>
          <w:sz w:val="24"/>
          <w:szCs w:val="24"/>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Jumlah</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varian</w:t>
      </w:r>
      <w:r w:rsidR="00C676BD">
        <w:rPr>
          <w:rFonts w:asciiTheme="majorBidi" w:hAnsiTheme="majorBidi" w:cstheme="majorBidi"/>
          <w:sz w:val="24"/>
          <w:szCs w:val="24"/>
        </w:rPr>
        <w:t xml:space="preserve"> </w:t>
      </w:r>
      <w:r w:rsidRPr="00326D7A">
        <w:rPr>
          <w:rFonts w:asciiTheme="majorBidi" w:hAnsiTheme="majorBidi" w:cstheme="majorBidi"/>
          <w:sz w:val="24"/>
          <w:szCs w:val="24"/>
        </w:rPr>
        <w:t>butir</w:t>
      </w:r>
      <w:r w:rsidR="00C676BD">
        <w:rPr>
          <w:rFonts w:asciiTheme="majorBidi" w:hAnsiTheme="majorBidi" w:cstheme="majorBidi"/>
          <w:sz w:val="24"/>
          <w:szCs w:val="24"/>
        </w:rPr>
        <w:t xml:space="preserve"> </w:t>
      </w:r>
      <w:r w:rsidRPr="00326D7A">
        <w:rPr>
          <w:rFonts w:asciiTheme="majorBidi" w:hAnsiTheme="majorBidi" w:cstheme="majorBidi"/>
          <w:sz w:val="24"/>
          <w:szCs w:val="24"/>
        </w:rPr>
        <w:t>pertanyaan</w:t>
      </w:r>
    </w:p>
    <w:p w14:paraId="2B97895A" w14:textId="414641A8" w:rsidR="00267B45" w:rsidRPr="00326D7A" w:rsidRDefault="00C676BD" w:rsidP="00623B17">
      <w:pPr>
        <w:spacing w:after="0" w:line="480" w:lineRule="auto"/>
        <w:ind w:left="633"/>
        <w:contextualSpacing/>
        <w:jc w:val="both"/>
        <w:rPr>
          <w:rFonts w:asciiTheme="majorBidi" w:hAnsiTheme="majorBidi" w:cstheme="majorBidi"/>
          <w:iCs/>
          <w:sz w:val="24"/>
          <w:szCs w:val="24"/>
        </w:rPr>
      </w:pPr>
      <w:r>
        <w:rPr>
          <w:rFonts w:asciiTheme="majorBidi" w:hAnsiTheme="majorBidi" w:cstheme="majorBidi"/>
          <w:sz w:val="24"/>
          <w:szCs w:val="24"/>
          <w:vertAlign w:val="superscript"/>
        </w:rPr>
        <w:t xml:space="preserve"> </w:t>
      </w:r>
      <m:oMath>
        <m:r>
          <w:rPr>
            <w:rFonts w:ascii="Cambria Math" w:hAnsi="Cambria Math" w:cstheme="majorBidi"/>
            <w:sz w:val="24"/>
            <w:szCs w:val="24"/>
            <w:vertAlign w:val="superscript"/>
          </w:rPr>
          <m:t>σ</m:t>
        </m:r>
      </m:oMath>
      <w:r w:rsidR="00267B45" w:rsidRPr="00326D7A">
        <w:rPr>
          <w:rFonts w:asciiTheme="majorBidi" w:hAnsiTheme="majorBidi" w:cstheme="majorBidi"/>
          <w:iCs/>
          <w:sz w:val="24"/>
          <w:szCs w:val="24"/>
          <w:vertAlign w:val="subscript"/>
        </w:rPr>
        <w:t>t</w:t>
      </w:r>
      <w:r w:rsidR="00267B45" w:rsidRPr="00326D7A">
        <w:rPr>
          <w:rFonts w:asciiTheme="majorBidi" w:hAnsiTheme="majorBidi" w:cstheme="majorBidi"/>
          <w:iCs/>
          <w:sz w:val="24"/>
          <w:szCs w:val="24"/>
          <w:vertAlign w:val="superscript"/>
        </w:rPr>
        <w:t>2</w:t>
      </w:r>
      <w:r>
        <w:rPr>
          <w:rFonts w:asciiTheme="majorBidi" w:hAnsiTheme="majorBidi" w:cstheme="majorBidi"/>
          <w:iCs/>
          <w:sz w:val="24"/>
          <w:szCs w:val="24"/>
          <w:vertAlign w:val="superscript"/>
        </w:rPr>
        <w:t xml:space="preserve"> </w:t>
      </w:r>
      <w:r w:rsidR="00267B45" w:rsidRPr="00326D7A">
        <w:rPr>
          <w:rFonts w:asciiTheme="majorBidi" w:hAnsiTheme="majorBidi" w:cstheme="majorBidi"/>
          <w:iCs/>
          <w:sz w:val="24"/>
          <w:szCs w:val="24"/>
        </w:rPr>
        <w:t>:</w:t>
      </w:r>
      <w:r>
        <w:rPr>
          <w:rFonts w:asciiTheme="majorBidi" w:hAnsiTheme="majorBidi" w:cstheme="majorBidi"/>
          <w:iCs/>
          <w:sz w:val="24"/>
          <w:szCs w:val="24"/>
        </w:rPr>
        <w:t xml:space="preserve"> </w:t>
      </w:r>
      <w:r w:rsidR="00267B45" w:rsidRPr="00326D7A">
        <w:rPr>
          <w:rFonts w:asciiTheme="majorBidi" w:hAnsiTheme="majorBidi" w:cstheme="majorBidi"/>
          <w:iCs/>
          <w:sz w:val="24"/>
          <w:szCs w:val="24"/>
        </w:rPr>
        <w:t>Varian</w:t>
      </w:r>
      <w:r>
        <w:rPr>
          <w:rFonts w:asciiTheme="majorBidi" w:hAnsiTheme="majorBidi" w:cstheme="majorBidi"/>
          <w:iCs/>
          <w:sz w:val="24"/>
          <w:szCs w:val="24"/>
        </w:rPr>
        <w:t xml:space="preserve"> </w:t>
      </w:r>
      <w:r w:rsidR="00267B45" w:rsidRPr="00326D7A">
        <w:rPr>
          <w:rFonts w:asciiTheme="majorBidi" w:hAnsiTheme="majorBidi" w:cstheme="majorBidi"/>
          <w:iCs/>
          <w:sz w:val="24"/>
          <w:szCs w:val="24"/>
        </w:rPr>
        <w:t>total</w:t>
      </w:r>
    </w:p>
    <w:p w14:paraId="55CBA118" w14:textId="77777777" w:rsidR="004B1095" w:rsidRDefault="00267B45" w:rsidP="00623B17">
      <w:pPr>
        <w:spacing w:after="0" w:line="480" w:lineRule="auto"/>
        <w:ind w:left="349" w:firstLine="567"/>
        <w:contextualSpacing/>
        <w:jc w:val="both"/>
        <w:rPr>
          <w:rFonts w:asciiTheme="majorBidi" w:hAnsiTheme="majorBidi" w:cstheme="majorBidi"/>
          <w:sz w:val="24"/>
          <w:szCs w:val="24"/>
          <w:lang w:val="en-GB"/>
        </w:rPr>
      </w:pP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menguji</w:t>
      </w:r>
      <w:r w:rsidR="00C676BD">
        <w:rPr>
          <w:rFonts w:asciiTheme="majorBidi" w:hAnsiTheme="majorBidi" w:cstheme="majorBidi"/>
          <w:sz w:val="24"/>
          <w:szCs w:val="24"/>
        </w:rPr>
        <w:t xml:space="preserve"> </w:t>
      </w:r>
      <w:r w:rsidRPr="00326D7A">
        <w:rPr>
          <w:rFonts w:asciiTheme="majorBidi" w:hAnsiTheme="majorBidi" w:cstheme="majorBidi"/>
          <w:sz w:val="24"/>
          <w:szCs w:val="24"/>
        </w:rPr>
        <w:t>reliabilitas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bantuan</w:t>
      </w:r>
      <w:r w:rsidR="00C676BD">
        <w:rPr>
          <w:rFonts w:asciiTheme="majorBidi" w:hAnsiTheme="majorBidi" w:cstheme="majorBidi"/>
          <w:sz w:val="24"/>
          <w:szCs w:val="24"/>
        </w:rPr>
        <w:t xml:space="preserve"> </w:t>
      </w:r>
      <w:r w:rsidRPr="00326D7A">
        <w:rPr>
          <w:rFonts w:asciiTheme="majorBidi" w:hAnsiTheme="majorBidi" w:cstheme="majorBidi"/>
          <w:sz w:val="24"/>
          <w:szCs w:val="24"/>
        </w:rPr>
        <w:t>SPSS</w:t>
      </w:r>
      <w:r w:rsidR="00C676BD">
        <w:rPr>
          <w:rFonts w:asciiTheme="majorBidi" w:hAnsiTheme="majorBidi" w:cstheme="majorBidi"/>
          <w:sz w:val="24"/>
          <w:szCs w:val="24"/>
        </w:rPr>
        <w:t xml:space="preserve"> </w:t>
      </w:r>
      <w:r w:rsidRPr="00326D7A">
        <w:rPr>
          <w:rFonts w:asciiTheme="majorBidi" w:hAnsiTheme="majorBidi" w:cstheme="majorBidi"/>
          <w:sz w:val="24"/>
          <w:szCs w:val="24"/>
        </w:rPr>
        <w:t>versi</w:t>
      </w:r>
      <w:r w:rsidR="00C676BD">
        <w:rPr>
          <w:rFonts w:asciiTheme="majorBidi" w:hAnsiTheme="majorBidi" w:cstheme="majorBidi"/>
          <w:sz w:val="24"/>
          <w:szCs w:val="24"/>
        </w:rPr>
        <w:t xml:space="preserve"> </w:t>
      </w:r>
      <w:r w:rsidRPr="00326D7A">
        <w:rPr>
          <w:rFonts w:asciiTheme="majorBidi" w:hAnsiTheme="majorBidi" w:cstheme="majorBidi"/>
          <w:sz w:val="24"/>
          <w:szCs w:val="24"/>
        </w:rPr>
        <w:t>25.0</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for</w:t>
      </w:r>
      <w:r w:rsidR="00C676BD">
        <w:rPr>
          <w:rFonts w:asciiTheme="majorBidi" w:hAnsiTheme="majorBidi" w:cstheme="majorBidi"/>
          <w:i/>
          <w:iCs/>
          <w:sz w:val="24"/>
          <w:szCs w:val="24"/>
        </w:rPr>
        <w:t xml:space="preserve"> </w:t>
      </w:r>
      <w:r w:rsidRPr="00326D7A">
        <w:rPr>
          <w:rFonts w:asciiTheme="majorBidi" w:hAnsiTheme="majorBidi" w:cstheme="majorBidi"/>
          <w:i/>
          <w:iCs/>
          <w:sz w:val="24"/>
          <w:szCs w:val="24"/>
        </w:rPr>
        <w:t>windows</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Apabila</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Alpha</w:t>
      </w:r>
      <w:r w:rsidR="00C676BD">
        <w:rPr>
          <w:rFonts w:asciiTheme="majorBidi" w:hAnsiTheme="majorBidi" w:cstheme="majorBidi"/>
          <w:i/>
          <w:iCs/>
          <w:sz w:val="24"/>
          <w:szCs w:val="24"/>
        </w:rPr>
        <w:t xml:space="preserve"> </w:t>
      </w:r>
      <w:r w:rsidRPr="00326D7A">
        <w:rPr>
          <w:rFonts w:asciiTheme="majorBidi" w:hAnsiTheme="majorBidi" w:cstheme="majorBidi"/>
          <w:i/>
          <w:iCs/>
          <w:sz w:val="24"/>
          <w:szCs w:val="24"/>
        </w:rPr>
        <w:t>Cronbach</w:t>
      </w:r>
      <w:r w:rsidR="00C676BD">
        <w:rPr>
          <w:rFonts w:asciiTheme="majorBidi" w:hAnsiTheme="majorBidi" w:cstheme="majorBidi"/>
          <w:sz w:val="24"/>
          <w:szCs w:val="24"/>
        </w:rPr>
        <w:t xml:space="preserve"> </w:t>
      </w:r>
      <w:r w:rsidRPr="00326D7A">
        <w:rPr>
          <w:rFonts w:asciiTheme="majorBidi" w:hAnsiTheme="majorBidi" w:cstheme="majorBidi"/>
          <w:sz w:val="24"/>
          <w:szCs w:val="24"/>
        </w:rPr>
        <w:t>&gt;</w:t>
      </w:r>
      <w:r w:rsidR="00C676BD">
        <w:rPr>
          <w:rFonts w:asciiTheme="majorBidi" w:hAnsiTheme="majorBidi" w:cstheme="majorBidi"/>
          <w:sz w:val="24"/>
          <w:szCs w:val="24"/>
        </w:rPr>
        <w:t xml:space="preserve"> </w:t>
      </w:r>
      <w:r w:rsidRPr="00326D7A">
        <w:rPr>
          <w:rFonts w:asciiTheme="majorBidi" w:hAnsiTheme="majorBidi" w:cstheme="majorBidi"/>
          <w:sz w:val="24"/>
          <w:szCs w:val="24"/>
        </w:rPr>
        <w:t>0,60</w:t>
      </w:r>
      <w:r w:rsidR="00C676BD">
        <w:rPr>
          <w:rFonts w:asciiTheme="majorBidi" w:hAnsiTheme="majorBidi" w:cstheme="majorBidi"/>
          <w:sz w:val="24"/>
          <w:szCs w:val="24"/>
          <w:vertAlign w:val="subscript"/>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pertanyaan</w:t>
      </w:r>
      <w:r w:rsidR="00C676BD">
        <w:rPr>
          <w:rFonts w:asciiTheme="majorBidi" w:hAnsiTheme="majorBidi" w:cstheme="majorBidi"/>
          <w:sz w:val="24"/>
          <w:szCs w:val="24"/>
        </w:rPr>
        <w:t xml:space="preserve"> </w:t>
      </w:r>
      <w:r w:rsidRPr="00326D7A">
        <w:rPr>
          <w:rFonts w:asciiTheme="majorBidi" w:hAnsiTheme="majorBidi" w:cstheme="majorBidi"/>
          <w:sz w:val="24"/>
          <w:szCs w:val="24"/>
        </w:rPr>
        <w:lastRenderedPageBreak/>
        <w:t>tersebut</w:t>
      </w:r>
      <w:r w:rsidR="00C676BD">
        <w:rPr>
          <w:rFonts w:asciiTheme="majorBidi" w:hAnsiTheme="majorBidi" w:cstheme="majorBidi"/>
          <w:sz w:val="24"/>
          <w:szCs w:val="24"/>
        </w:rPr>
        <w:t xml:space="preserve"> </w:t>
      </w:r>
      <w:r w:rsidRPr="00326D7A">
        <w:rPr>
          <w:rFonts w:asciiTheme="majorBidi" w:hAnsiTheme="majorBidi" w:cstheme="majorBidi"/>
          <w:sz w:val="24"/>
          <w:szCs w:val="24"/>
        </w:rPr>
        <w:t>reliabel.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Sebaliknya,</w:t>
      </w:r>
      <w:r w:rsidR="00C676BD">
        <w:rPr>
          <w:rFonts w:asciiTheme="majorBidi" w:hAnsiTheme="majorBidi" w:cstheme="majorBidi"/>
          <w:sz w:val="24"/>
          <w:szCs w:val="24"/>
        </w:rPr>
        <w:t xml:space="preserve"> </w:t>
      </w:r>
      <w:r w:rsidRPr="00326D7A">
        <w:rPr>
          <w:rFonts w:asciiTheme="majorBidi" w:hAnsiTheme="majorBidi" w:cstheme="majorBidi"/>
          <w:sz w:val="24"/>
          <w:szCs w:val="24"/>
        </w:rPr>
        <w:t>apabila</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Alpha</w:t>
      </w:r>
      <w:r w:rsidR="00C676BD">
        <w:rPr>
          <w:rFonts w:asciiTheme="majorBidi" w:hAnsiTheme="majorBidi" w:cstheme="majorBidi"/>
          <w:i/>
          <w:iCs/>
          <w:sz w:val="24"/>
          <w:szCs w:val="24"/>
        </w:rPr>
        <w:t xml:space="preserve"> </w:t>
      </w:r>
      <w:r w:rsidRPr="00326D7A">
        <w:rPr>
          <w:rFonts w:asciiTheme="majorBidi" w:hAnsiTheme="majorBidi" w:cstheme="majorBidi"/>
          <w:i/>
          <w:iCs/>
          <w:sz w:val="24"/>
          <w:szCs w:val="24"/>
        </w:rPr>
        <w:t>Cronbach</w:t>
      </w:r>
      <w:r w:rsidR="00C676BD">
        <w:rPr>
          <w:rFonts w:asciiTheme="majorBidi" w:hAnsiTheme="majorBidi" w:cstheme="majorBidi"/>
          <w:sz w:val="24"/>
          <w:szCs w:val="24"/>
        </w:rPr>
        <w:t xml:space="preserve"> </w:t>
      </w:r>
      <m:oMath>
        <m:r>
          <w:rPr>
            <w:rFonts w:ascii="Cambria Math" w:hAnsi="Cambria Math" w:cstheme="majorBidi"/>
            <w:sz w:val="24"/>
            <w:szCs w:val="24"/>
          </w:rPr>
          <m:t>&lt;</m:t>
        </m:r>
      </m:oMath>
      <w:r w:rsidR="00C676BD">
        <w:rPr>
          <w:rFonts w:asciiTheme="majorBidi" w:hAnsiTheme="majorBidi" w:cstheme="majorBidi"/>
          <w:sz w:val="24"/>
          <w:szCs w:val="24"/>
        </w:rPr>
        <w:t xml:space="preserve"> </w:t>
      </w:r>
      <w:r w:rsidRPr="00326D7A">
        <w:rPr>
          <w:rFonts w:asciiTheme="majorBidi" w:hAnsiTheme="majorBidi" w:cstheme="majorBidi"/>
          <w:sz w:val="24"/>
          <w:szCs w:val="24"/>
        </w:rPr>
        <w:t>0,60</w:t>
      </w:r>
      <w:r w:rsidR="00C676BD">
        <w:rPr>
          <w:rFonts w:asciiTheme="majorBidi" w:hAnsiTheme="majorBidi" w:cstheme="majorBidi"/>
          <w:sz w:val="24"/>
          <w:szCs w:val="24"/>
          <w:vertAlign w:val="subscript"/>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pertanyaan</w:t>
      </w:r>
      <w:r w:rsidR="00C676BD">
        <w:rPr>
          <w:rFonts w:asciiTheme="majorBidi" w:hAnsiTheme="majorBidi" w:cstheme="majorBidi"/>
          <w:sz w:val="24"/>
          <w:szCs w:val="24"/>
        </w:rPr>
        <w:t xml:space="preserve"> </w:t>
      </w:r>
      <w:r w:rsidRPr="00326D7A">
        <w:rPr>
          <w:rFonts w:asciiTheme="majorBidi" w:hAnsiTheme="majorBidi" w:cstheme="majorBidi"/>
          <w:sz w:val="24"/>
          <w:szCs w:val="24"/>
        </w:rPr>
        <w:t>tersebut</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reliabel.</w:t>
      </w:r>
    </w:p>
    <w:p w14:paraId="2D3D1AD7" w14:textId="7FF005CF" w:rsidR="00267B45" w:rsidRPr="004B1095" w:rsidRDefault="00267B45" w:rsidP="00623B17">
      <w:pPr>
        <w:spacing w:after="0" w:line="480" w:lineRule="auto"/>
        <w:ind w:left="349" w:firstLine="567"/>
        <w:contextualSpacing/>
        <w:jc w:val="both"/>
        <w:rPr>
          <w:rFonts w:asciiTheme="majorBidi" w:hAnsiTheme="majorBidi" w:cstheme="majorBidi"/>
          <w:sz w:val="24"/>
          <w:szCs w:val="24"/>
        </w:rPr>
      </w:pPr>
      <w:r w:rsidRPr="00326D7A">
        <w:rPr>
          <w:rFonts w:asciiTheme="majorBidi" w:hAnsiTheme="majorBidi" w:cstheme="majorBidi"/>
          <w:sz w:val="24"/>
          <w:szCs w:val="24"/>
        </w:rPr>
        <w:t>Berdasarkan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perhitungan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reliabilitas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SPSS,</w:t>
      </w:r>
      <w:r w:rsidR="00C676BD">
        <w:rPr>
          <w:rFonts w:asciiTheme="majorBidi" w:hAnsiTheme="majorBidi" w:cstheme="majorBidi"/>
          <w:sz w:val="24"/>
          <w:szCs w:val="24"/>
        </w:rPr>
        <w:t xml:space="preserve"> </w:t>
      </w:r>
      <w:r w:rsidRPr="00326D7A">
        <w:rPr>
          <w:rFonts w:asciiTheme="majorBidi" w:hAnsiTheme="majorBidi" w:cstheme="majorBidi"/>
          <w:sz w:val="24"/>
          <w:szCs w:val="24"/>
        </w:rPr>
        <w:t>diperoleh</w:t>
      </w:r>
      <w:r w:rsidR="00C676BD">
        <w:rPr>
          <w:rFonts w:asciiTheme="majorBidi" w:hAnsiTheme="majorBidi" w:cstheme="majorBidi"/>
          <w:sz w:val="24"/>
          <w:szCs w:val="24"/>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sz w:val="24"/>
          <w:szCs w:val="24"/>
        </w:rPr>
        <w:t>sebagai</w:t>
      </w:r>
      <w:r w:rsidR="00C676BD">
        <w:rPr>
          <w:rFonts w:asciiTheme="majorBidi" w:hAnsiTheme="majorBidi" w:cstheme="majorBidi"/>
          <w:sz w:val="24"/>
          <w:szCs w:val="24"/>
        </w:rPr>
        <w:t xml:space="preserve"> </w:t>
      </w:r>
      <w:r w:rsidRPr="00326D7A">
        <w:rPr>
          <w:rFonts w:asciiTheme="majorBidi" w:hAnsiTheme="majorBidi" w:cstheme="majorBidi"/>
          <w:sz w:val="24"/>
          <w:szCs w:val="24"/>
        </w:rPr>
        <w:t>berikut</w:t>
      </w:r>
      <w:r w:rsidR="00C676BD">
        <w:rPr>
          <w:rFonts w:asciiTheme="majorBidi" w:hAnsiTheme="majorBidi" w:cstheme="majorBidi"/>
          <w:sz w:val="24"/>
          <w:szCs w:val="24"/>
          <w:lang w:val="en-US"/>
        </w:rPr>
        <w:t xml:space="preserve"> </w:t>
      </w:r>
      <w:r w:rsidR="001A5FE2" w:rsidRPr="00326D7A">
        <w:rPr>
          <w:rFonts w:asciiTheme="majorBidi" w:hAnsiTheme="majorBidi" w:cstheme="majorBidi"/>
          <w:sz w:val="24"/>
          <w:szCs w:val="24"/>
          <w:lang w:val="en-US"/>
        </w:rPr>
        <w:t>:</w:t>
      </w:r>
      <w:r w:rsidR="00C676BD">
        <w:rPr>
          <w:rFonts w:asciiTheme="majorBidi" w:hAnsiTheme="majorBidi" w:cstheme="majorBidi"/>
          <w:sz w:val="24"/>
          <w:szCs w:val="24"/>
          <w:lang w:val="en-US"/>
        </w:rPr>
        <w:t xml:space="preserve"> </w:t>
      </w:r>
    </w:p>
    <w:p w14:paraId="39F0013F" w14:textId="0BCC2355" w:rsidR="00623B17" w:rsidRPr="00326D7A" w:rsidRDefault="00623B17" w:rsidP="00623B17">
      <w:pPr>
        <w:pStyle w:val="daftartabel"/>
        <w:spacing w:line="240" w:lineRule="auto"/>
        <w:ind w:left="426" w:firstLine="0"/>
      </w:pPr>
      <w:r>
        <w:t>Tab</w:t>
      </w:r>
      <w:r w:rsidR="001A5FE2" w:rsidRPr="00326D7A">
        <w:t>e</w:t>
      </w:r>
      <w:r>
        <w:t>l</w:t>
      </w:r>
      <w:r w:rsidR="00C676BD">
        <w:t xml:space="preserve"> </w:t>
      </w:r>
      <w:r w:rsidR="001B1A1E">
        <w:t>3.8</w:t>
      </w:r>
      <w:r w:rsidR="00C676BD">
        <w:t xml:space="preserve"> </w:t>
      </w:r>
      <w:r w:rsidR="002247A7" w:rsidRPr="00326D7A">
        <w:t>uji</w:t>
      </w:r>
      <w:r w:rsidR="00C676BD">
        <w:t xml:space="preserve"> </w:t>
      </w:r>
      <w:r w:rsidR="002247A7" w:rsidRPr="00326D7A">
        <w:t>Reliabelitas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977"/>
      </w:tblGrid>
      <w:tr w:rsidR="002247A7" w:rsidRPr="00326D7A" w14:paraId="0C844652" w14:textId="77777777" w:rsidTr="007A0EAA">
        <w:trPr>
          <w:trHeight w:val="20"/>
          <w:jc w:val="center"/>
        </w:trPr>
        <w:tc>
          <w:tcPr>
            <w:tcW w:w="3227" w:type="dxa"/>
          </w:tcPr>
          <w:p w14:paraId="5C6D9F5C" w14:textId="49A303B0" w:rsidR="002247A7" w:rsidRPr="00326D7A" w:rsidRDefault="002247A7" w:rsidP="00623B17">
            <w:pPr>
              <w:jc w:val="both"/>
              <w:rPr>
                <w:rFonts w:asciiTheme="majorBidi" w:hAnsiTheme="majorBidi" w:cstheme="majorBidi"/>
                <w:lang w:val="en-GB"/>
              </w:rPr>
            </w:pPr>
            <w:r w:rsidRPr="00326D7A">
              <w:rPr>
                <w:rFonts w:asciiTheme="majorBidi" w:hAnsiTheme="majorBidi" w:cstheme="majorBidi"/>
                <w:lang w:val="en-GB"/>
              </w:rPr>
              <w:t>Reliabilitas</w:t>
            </w:r>
            <w:r w:rsidR="00C676BD">
              <w:rPr>
                <w:rFonts w:asciiTheme="majorBidi" w:hAnsiTheme="majorBidi" w:cstheme="majorBidi"/>
                <w:lang w:val="en-GB"/>
              </w:rPr>
              <w:t xml:space="preserve"> </w:t>
            </w:r>
            <w:r w:rsidRPr="00326D7A">
              <w:rPr>
                <w:rFonts w:asciiTheme="majorBidi" w:hAnsiTheme="majorBidi" w:cstheme="majorBidi"/>
                <w:lang w:val="en-GB"/>
              </w:rPr>
              <w:t>manajemen</w:t>
            </w:r>
            <w:r w:rsidR="00C676BD">
              <w:rPr>
                <w:rFonts w:asciiTheme="majorBidi" w:hAnsiTheme="majorBidi" w:cstheme="majorBidi"/>
                <w:lang w:val="en-GB"/>
              </w:rPr>
              <w:t xml:space="preserve"> </w:t>
            </w:r>
            <w:r w:rsidRPr="00326D7A">
              <w:rPr>
                <w:rFonts w:asciiTheme="majorBidi" w:hAnsiTheme="majorBidi" w:cstheme="majorBidi"/>
                <w:lang w:val="en-GB"/>
              </w:rPr>
              <w:t>waktu</w:t>
            </w:r>
          </w:p>
        </w:tc>
        <w:tc>
          <w:tcPr>
            <w:tcW w:w="2977" w:type="dxa"/>
          </w:tcPr>
          <w:p w14:paraId="74877AF0" w14:textId="42009BB1" w:rsidR="002247A7" w:rsidRPr="00326D7A" w:rsidRDefault="002247A7" w:rsidP="00623B17">
            <w:pPr>
              <w:jc w:val="both"/>
              <w:rPr>
                <w:rFonts w:asciiTheme="majorBidi" w:hAnsiTheme="majorBidi" w:cstheme="majorBidi"/>
                <w:lang w:val="en-GB"/>
              </w:rPr>
            </w:pPr>
            <w:r w:rsidRPr="00326D7A">
              <w:rPr>
                <w:rFonts w:asciiTheme="majorBidi" w:hAnsiTheme="majorBidi" w:cstheme="majorBidi"/>
                <w:lang w:val="en-GB"/>
              </w:rPr>
              <w:t>Riliabilitas</w:t>
            </w:r>
            <w:r w:rsidR="00C676BD">
              <w:rPr>
                <w:rFonts w:asciiTheme="majorBidi" w:hAnsiTheme="majorBidi" w:cstheme="majorBidi"/>
                <w:lang w:val="en-GB"/>
              </w:rPr>
              <w:t xml:space="preserve"> </w:t>
            </w:r>
            <w:r w:rsidRPr="00326D7A">
              <w:rPr>
                <w:rFonts w:asciiTheme="majorBidi" w:hAnsiTheme="majorBidi" w:cstheme="majorBidi"/>
                <w:lang w:val="en-GB"/>
              </w:rPr>
              <w:t>bimbingan</w:t>
            </w:r>
            <w:r w:rsidR="00C676BD">
              <w:rPr>
                <w:rFonts w:asciiTheme="majorBidi" w:hAnsiTheme="majorBidi" w:cstheme="majorBidi"/>
                <w:lang w:val="en-GB"/>
              </w:rPr>
              <w:t xml:space="preserve"> </w:t>
            </w:r>
            <w:r w:rsidRPr="00326D7A">
              <w:rPr>
                <w:rFonts w:asciiTheme="majorBidi" w:hAnsiTheme="majorBidi" w:cstheme="majorBidi"/>
                <w:lang w:val="en-GB"/>
              </w:rPr>
              <w:t>guru</w:t>
            </w:r>
          </w:p>
        </w:tc>
      </w:tr>
      <w:tr w:rsidR="002247A7" w:rsidRPr="00326D7A" w14:paraId="70D8C605" w14:textId="77777777" w:rsidTr="007A0EAA">
        <w:trPr>
          <w:trHeight w:val="20"/>
          <w:jc w:val="center"/>
        </w:trPr>
        <w:tc>
          <w:tcPr>
            <w:tcW w:w="3227" w:type="dxa"/>
          </w:tcPr>
          <w:p w14:paraId="498A7874" w14:textId="77777777" w:rsidR="002247A7" w:rsidRPr="00326D7A" w:rsidRDefault="002247A7" w:rsidP="00623B17">
            <w:pPr>
              <w:jc w:val="both"/>
              <w:rPr>
                <w:rFonts w:asciiTheme="majorBidi" w:hAnsiTheme="majorBidi" w:cstheme="majorBidi"/>
                <w:lang w:val="en-GB"/>
              </w:rPr>
            </w:pPr>
            <w:r w:rsidRPr="00326D7A">
              <w:rPr>
                <w:rFonts w:asciiTheme="majorBidi" w:eastAsia="Times New Roman" w:hAnsiTheme="majorBidi" w:cstheme="majorBidi"/>
                <w:noProof/>
                <w:sz w:val="24"/>
                <w:szCs w:val="24"/>
              </w:rPr>
              <w:drawing>
                <wp:inline distT="0" distB="0" distL="0" distR="0" wp14:anchorId="4731979D" wp14:editId="6E498CF2">
                  <wp:extent cx="1448972" cy="645828"/>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67).png"/>
                          <pic:cNvPicPr/>
                        </pic:nvPicPr>
                        <pic:blipFill>
                          <a:blip r:embed="rId32">
                            <a:extLst>
                              <a:ext uri="{28A0092B-C50C-407E-A947-70E740481C1C}">
                                <a14:useLocalDpi xmlns:a14="http://schemas.microsoft.com/office/drawing/2010/main" val="0"/>
                              </a:ext>
                            </a:extLst>
                          </a:blip>
                          <a:stretch>
                            <a:fillRect/>
                          </a:stretch>
                        </pic:blipFill>
                        <pic:spPr>
                          <a:xfrm>
                            <a:off x="0" y="0"/>
                            <a:ext cx="1455187" cy="648598"/>
                          </a:xfrm>
                          <a:prstGeom prst="rect">
                            <a:avLst/>
                          </a:prstGeom>
                        </pic:spPr>
                      </pic:pic>
                    </a:graphicData>
                  </a:graphic>
                </wp:inline>
              </w:drawing>
            </w:r>
          </w:p>
        </w:tc>
        <w:tc>
          <w:tcPr>
            <w:tcW w:w="2977" w:type="dxa"/>
          </w:tcPr>
          <w:p w14:paraId="603BCA9D" w14:textId="77777777" w:rsidR="002247A7" w:rsidRPr="00326D7A" w:rsidRDefault="002247A7" w:rsidP="00623B17">
            <w:pPr>
              <w:jc w:val="both"/>
              <w:rPr>
                <w:rFonts w:asciiTheme="majorBidi" w:hAnsiTheme="majorBidi" w:cstheme="majorBidi"/>
                <w:lang w:val="en-GB"/>
              </w:rPr>
            </w:pPr>
            <w:r w:rsidRPr="00326D7A">
              <w:rPr>
                <w:rFonts w:asciiTheme="majorBidi" w:hAnsiTheme="majorBidi" w:cstheme="majorBidi"/>
                <w:noProof/>
              </w:rPr>
              <w:drawing>
                <wp:inline distT="0" distB="0" distL="0" distR="0" wp14:anchorId="0BCD327F" wp14:editId="2019AA87">
                  <wp:extent cx="1491176" cy="677807"/>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66).png"/>
                          <pic:cNvPicPr/>
                        </pic:nvPicPr>
                        <pic:blipFill>
                          <a:blip r:embed="rId33">
                            <a:extLst>
                              <a:ext uri="{28A0092B-C50C-407E-A947-70E740481C1C}">
                                <a14:useLocalDpi xmlns:a14="http://schemas.microsoft.com/office/drawing/2010/main" val="0"/>
                              </a:ext>
                            </a:extLst>
                          </a:blip>
                          <a:stretch>
                            <a:fillRect/>
                          </a:stretch>
                        </pic:blipFill>
                        <pic:spPr>
                          <a:xfrm>
                            <a:off x="0" y="0"/>
                            <a:ext cx="1495985" cy="679993"/>
                          </a:xfrm>
                          <a:prstGeom prst="rect">
                            <a:avLst/>
                          </a:prstGeom>
                        </pic:spPr>
                      </pic:pic>
                    </a:graphicData>
                  </a:graphic>
                </wp:inline>
              </w:drawing>
            </w:r>
          </w:p>
        </w:tc>
      </w:tr>
    </w:tbl>
    <w:p w14:paraId="2DA161DF" w14:textId="77777777" w:rsidR="00267B45" w:rsidRPr="00326D7A" w:rsidRDefault="00267B45" w:rsidP="00623B17">
      <w:pPr>
        <w:spacing w:after="0"/>
        <w:jc w:val="both"/>
        <w:rPr>
          <w:rFonts w:asciiTheme="majorBidi" w:hAnsiTheme="majorBidi" w:cstheme="majorBidi"/>
          <w:lang w:val="en-GB"/>
        </w:rPr>
      </w:pPr>
    </w:p>
    <w:p w14:paraId="7BBE9714" w14:textId="031CA8C3" w:rsidR="00267B45" w:rsidRPr="00326D7A" w:rsidRDefault="00267B45" w:rsidP="00623B17">
      <w:pPr>
        <w:pStyle w:val="daftartabel"/>
        <w:spacing w:line="240" w:lineRule="auto"/>
        <w:ind w:left="426" w:firstLine="0"/>
      </w:pPr>
      <w:bookmarkStart w:id="14" w:name="_Toc128903846"/>
      <w:bookmarkStart w:id="15" w:name="_Toc128904196"/>
      <w:bookmarkStart w:id="16" w:name="_Toc130147464"/>
      <w:bookmarkStart w:id="17" w:name="_Toc132527852"/>
      <w:bookmarkStart w:id="18" w:name="_Toc132572904"/>
      <w:bookmarkStart w:id="19" w:name="_Toc134378296"/>
      <w:bookmarkStart w:id="20" w:name="_Toc135504090"/>
      <w:r w:rsidRPr="00326D7A">
        <w:t>Tabel</w:t>
      </w:r>
      <w:r w:rsidR="00C676BD">
        <w:t xml:space="preserve"> </w:t>
      </w:r>
      <w:r w:rsidR="001B1A1E">
        <w:t>3.9</w:t>
      </w:r>
      <w:r w:rsidR="00C676BD">
        <w:t xml:space="preserve"> </w:t>
      </w:r>
      <w:r w:rsidRPr="00326D7A">
        <w:t>Rekapitulasi</w:t>
      </w:r>
      <w:r w:rsidR="00C676BD">
        <w:t xml:space="preserve"> </w:t>
      </w:r>
      <w:r w:rsidRPr="00326D7A">
        <w:t>Uji</w:t>
      </w:r>
      <w:r w:rsidR="00C676BD">
        <w:t xml:space="preserve"> </w:t>
      </w:r>
      <w:r w:rsidRPr="00326D7A">
        <w:t>Reliabilitas</w:t>
      </w:r>
      <w:bookmarkEnd w:id="14"/>
      <w:bookmarkEnd w:id="15"/>
      <w:bookmarkEnd w:id="16"/>
      <w:bookmarkEnd w:id="17"/>
      <w:bookmarkEnd w:id="18"/>
      <w:bookmarkEnd w:id="19"/>
      <w:bookmarkEnd w:id="20"/>
    </w:p>
    <w:tbl>
      <w:tblPr>
        <w:tblStyle w:val="TableGrid7"/>
        <w:tblW w:w="0" w:type="auto"/>
        <w:jc w:val="center"/>
        <w:tblLook w:val="04A0" w:firstRow="1" w:lastRow="0" w:firstColumn="1" w:lastColumn="0" w:noHBand="0" w:noVBand="1"/>
      </w:tblPr>
      <w:tblGrid>
        <w:gridCol w:w="1951"/>
        <w:gridCol w:w="1859"/>
        <w:gridCol w:w="1417"/>
        <w:gridCol w:w="1430"/>
      </w:tblGrid>
      <w:tr w:rsidR="00267B45" w:rsidRPr="00326D7A" w14:paraId="71D3219B" w14:textId="77777777" w:rsidTr="00623B17">
        <w:trPr>
          <w:trHeight w:val="570"/>
          <w:jc w:val="center"/>
        </w:trPr>
        <w:tc>
          <w:tcPr>
            <w:tcW w:w="1951" w:type="dxa"/>
            <w:vAlign w:val="center"/>
          </w:tcPr>
          <w:p w14:paraId="59B6E0C3" w14:textId="77777777" w:rsidR="00267B45" w:rsidRPr="00326D7A" w:rsidRDefault="00267B45" w:rsidP="00623B17">
            <w:pPr>
              <w:jc w:val="both"/>
              <w:rPr>
                <w:rFonts w:asciiTheme="majorBidi" w:hAnsiTheme="majorBidi" w:cstheme="majorBidi"/>
                <w:b/>
                <w:bCs/>
                <w:sz w:val="20"/>
                <w:szCs w:val="20"/>
              </w:rPr>
            </w:pPr>
            <w:r w:rsidRPr="00326D7A">
              <w:rPr>
                <w:rFonts w:asciiTheme="majorBidi" w:hAnsiTheme="majorBidi" w:cstheme="majorBidi"/>
                <w:b/>
                <w:bCs/>
                <w:sz w:val="20"/>
                <w:szCs w:val="20"/>
              </w:rPr>
              <w:t>Variabel</w:t>
            </w:r>
          </w:p>
        </w:tc>
        <w:tc>
          <w:tcPr>
            <w:tcW w:w="1859" w:type="dxa"/>
            <w:vAlign w:val="center"/>
          </w:tcPr>
          <w:p w14:paraId="57D9747A" w14:textId="53EBE0AC" w:rsidR="00267B45" w:rsidRPr="00326D7A" w:rsidRDefault="00267B45" w:rsidP="00623B17">
            <w:pPr>
              <w:jc w:val="both"/>
              <w:rPr>
                <w:rFonts w:asciiTheme="majorBidi" w:hAnsiTheme="majorBidi" w:cstheme="majorBidi"/>
                <w:b/>
                <w:bCs/>
                <w:sz w:val="20"/>
                <w:szCs w:val="20"/>
              </w:rPr>
            </w:pPr>
            <w:r w:rsidRPr="00326D7A">
              <w:rPr>
                <w:rFonts w:asciiTheme="majorBidi" w:hAnsiTheme="majorBidi" w:cstheme="majorBidi"/>
                <w:b/>
                <w:bCs/>
                <w:sz w:val="20"/>
                <w:szCs w:val="20"/>
              </w:rPr>
              <w:t>Jumlah</w:t>
            </w:r>
            <w:r w:rsidR="00C676BD">
              <w:rPr>
                <w:rFonts w:asciiTheme="majorBidi" w:hAnsiTheme="majorBidi" w:cstheme="majorBidi"/>
                <w:b/>
                <w:bCs/>
                <w:sz w:val="20"/>
                <w:szCs w:val="20"/>
              </w:rPr>
              <w:t xml:space="preserve"> </w:t>
            </w:r>
          </w:p>
          <w:p w14:paraId="4C564BC7" w14:textId="5E5A0BF7" w:rsidR="00267B45" w:rsidRPr="00326D7A" w:rsidRDefault="00267B45" w:rsidP="00623B17">
            <w:pPr>
              <w:jc w:val="both"/>
              <w:rPr>
                <w:rFonts w:asciiTheme="majorBidi" w:hAnsiTheme="majorBidi" w:cstheme="majorBidi"/>
                <w:b/>
                <w:bCs/>
                <w:sz w:val="20"/>
                <w:szCs w:val="20"/>
              </w:rPr>
            </w:pPr>
            <w:r w:rsidRPr="00326D7A">
              <w:rPr>
                <w:rFonts w:asciiTheme="majorBidi" w:hAnsiTheme="majorBidi" w:cstheme="majorBidi"/>
                <w:b/>
                <w:bCs/>
                <w:sz w:val="20"/>
                <w:szCs w:val="20"/>
              </w:rPr>
              <w:t>Item</w:t>
            </w:r>
            <w:r w:rsidR="00C676BD">
              <w:rPr>
                <w:rFonts w:asciiTheme="majorBidi" w:hAnsiTheme="majorBidi" w:cstheme="majorBidi"/>
                <w:b/>
                <w:bCs/>
                <w:sz w:val="20"/>
                <w:szCs w:val="20"/>
              </w:rPr>
              <w:t xml:space="preserve"> </w:t>
            </w:r>
            <w:r w:rsidRPr="00326D7A">
              <w:rPr>
                <w:rFonts w:asciiTheme="majorBidi" w:hAnsiTheme="majorBidi" w:cstheme="majorBidi"/>
                <w:b/>
                <w:bCs/>
                <w:sz w:val="20"/>
                <w:szCs w:val="20"/>
              </w:rPr>
              <w:t>Soal</w:t>
            </w:r>
          </w:p>
        </w:tc>
        <w:tc>
          <w:tcPr>
            <w:tcW w:w="1417" w:type="dxa"/>
            <w:vAlign w:val="center"/>
          </w:tcPr>
          <w:p w14:paraId="25A5FADE" w14:textId="2BAB077E" w:rsidR="00267B45" w:rsidRPr="00326D7A" w:rsidRDefault="00267B45" w:rsidP="00623B17">
            <w:pPr>
              <w:jc w:val="both"/>
              <w:rPr>
                <w:rFonts w:asciiTheme="majorBidi" w:hAnsiTheme="majorBidi" w:cstheme="majorBidi"/>
                <w:b/>
                <w:bCs/>
                <w:sz w:val="20"/>
                <w:szCs w:val="20"/>
              </w:rPr>
            </w:pPr>
            <w:r w:rsidRPr="00326D7A">
              <w:rPr>
                <w:rFonts w:asciiTheme="majorBidi" w:hAnsiTheme="majorBidi" w:cstheme="majorBidi"/>
                <w:b/>
                <w:bCs/>
                <w:sz w:val="20"/>
                <w:szCs w:val="20"/>
              </w:rPr>
              <w:t>Cronbach’s</w:t>
            </w:r>
            <w:r w:rsidR="00C676BD">
              <w:rPr>
                <w:rFonts w:asciiTheme="majorBidi" w:hAnsiTheme="majorBidi" w:cstheme="majorBidi"/>
                <w:b/>
                <w:bCs/>
                <w:sz w:val="20"/>
                <w:szCs w:val="20"/>
              </w:rPr>
              <w:t xml:space="preserve"> </w:t>
            </w:r>
            <w:r w:rsidRPr="00326D7A">
              <w:rPr>
                <w:rFonts w:asciiTheme="majorBidi" w:hAnsiTheme="majorBidi" w:cstheme="majorBidi"/>
                <w:b/>
                <w:bCs/>
                <w:sz w:val="20"/>
                <w:szCs w:val="20"/>
              </w:rPr>
              <w:t>Alpha</w:t>
            </w:r>
          </w:p>
        </w:tc>
        <w:tc>
          <w:tcPr>
            <w:tcW w:w="1430" w:type="dxa"/>
            <w:vAlign w:val="center"/>
          </w:tcPr>
          <w:p w14:paraId="6B95EDDD" w14:textId="77777777" w:rsidR="00267B45" w:rsidRPr="00326D7A" w:rsidRDefault="00267B45" w:rsidP="00623B17">
            <w:pPr>
              <w:jc w:val="both"/>
              <w:rPr>
                <w:rFonts w:asciiTheme="majorBidi" w:hAnsiTheme="majorBidi" w:cstheme="majorBidi"/>
                <w:b/>
                <w:bCs/>
                <w:sz w:val="20"/>
                <w:szCs w:val="20"/>
              </w:rPr>
            </w:pPr>
            <w:r w:rsidRPr="00326D7A">
              <w:rPr>
                <w:rFonts w:asciiTheme="majorBidi" w:hAnsiTheme="majorBidi" w:cstheme="majorBidi"/>
                <w:b/>
                <w:bCs/>
                <w:sz w:val="20"/>
                <w:szCs w:val="20"/>
              </w:rPr>
              <w:t>Keterangan</w:t>
            </w:r>
          </w:p>
        </w:tc>
      </w:tr>
      <w:tr w:rsidR="00267B45" w:rsidRPr="00326D7A" w14:paraId="43E4F69E" w14:textId="77777777" w:rsidTr="00623B17">
        <w:trPr>
          <w:jc w:val="center"/>
        </w:trPr>
        <w:tc>
          <w:tcPr>
            <w:tcW w:w="1951" w:type="dxa"/>
          </w:tcPr>
          <w:p w14:paraId="4BBD2DEB" w14:textId="6CD06108" w:rsidR="00267B45" w:rsidRPr="00326D7A" w:rsidRDefault="00267B45" w:rsidP="00623B17">
            <w:pPr>
              <w:jc w:val="both"/>
              <w:rPr>
                <w:rFonts w:asciiTheme="majorBidi" w:hAnsiTheme="majorBidi" w:cstheme="majorBidi"/>
                <w:sz w:val="20"/>
                <w:szCs w:val="20"/>
              </w:rPr>
            </w:pPr>
            <w:r w:rsidRPr="00326D7A">
              <w:rPr>
                <w:rFonts w:asciiTheme="majorBidi" w:hAnsiTheme="majorBidi" w:cstheme="majorBidi"/>
                <w:sz w:val="20"/>
                <w:szCs w:val="20"/>
              </w:rPr>
              <w:t>Manajemen</w:t>
            </w:r>
            <w:r w:rsidR="00C676BD">
              <w:rPr>
                <w:rFonts w:asciiTheme="majorBidi" w:hAnsiTheme="majorBidi" w:cstheme="majorBidi"/>
                <w:sz w:val="20"/>
                <w:szCs w:val="20"/>
              </w:rPr>
              <w:t xml:space="preserve"> </w:t>
            </w:r>
            <w:r w:rsidRPr="00326D7A">
              <w:rPr>
                <w:rFonts w:asciiTheme="majorBidi" w:hAnsiTheme="majorBidi" w:cstheme="majorBidi"/>
                <w:sz w:val="20"/>
                <w:szCs w:val="20"/>
              </w:rPr>
              <w:t>waktu</w:t>
            </w:r>
          </w:p>
        </w:tc>
        <w:tc>
          <w:tcPr>
            <w:tcW w:w="1859" w:type="dxa"/>
          </w:tcPr>
          <w:p w14:paraId="33977EE4" w14:textId="77777777" w:rsidR="00267B45" w:rsidRPr="00326D7A" w:rsidRDefault="00267B45" w:rsidP="00623B17">
            <w:pPr>
              <w:jc w:val="both"/>
              <w:rPr>
                <w:rFonts w:asciiTheme="majorBidi" w:hAnsiTheme="majorBidi" w:cstheme="majorBidi"/>
                <w:sz w:val="20"/>
                <w:szCs w:val="20"/>
              </w:rPr>
            </w:pPr>
            <w:r w:rsidRPr="00326D7A">
              <w:rPr>
                <w:rFonts w:asciiTheme="majorBidi" w:hAnsiTheme="majorBidi" w:cstheme="majorBidi"/>
                <w:sz w:val="20"/>
                <w:szCs w:val="20"/>
              </w:rPr>
              <w:t>13</w:t>
            </w:r>
          </w:p>
        </w:tc>
        <w:tc>
          <w:tcPr>
            <w:tcW w:w="1417" w:type="dxa"/>
          </w:tcPr>
          <w:p w14:paraId="55EBC798" w14:textId="77777777" w:rsidR="00267B45" w:rsidRPr="00326D7A" w:rsidRDefault="00267B45" w:rsidP="00623B17">
            <w:pPr>
              <w:jc w:val="both"/>
              <w:rPr>
                <w:rFonts w:asciiTheme="majorBidi" w:hAnsiTheme="majorBidi" w:cstheme="majorBidi"/>
                <w:sz w:val="20"/>
                <w:szCs w:val="20"/>
              </w:rPr>
            </w:pPr>
            <w:r w:rsidRPr="00326D7A">
              <w:rPr>
                <w:rFonts w:asciiTheme="majorBidi" w:hAnsiTheme="majorBidi" w:cstheme="majorBidi"/>
                <w:sz w:val="20"/>
                <w:szCs w:val="20"/>
              </w:rPr>
              <w:t>0,695</w:t>
            </w:r>
          </w:p>
        </w:tc>
        <w:tc>
          <w:tcPr>
            <w:tcW w:w="1430" w:type="dxa"/>
          </w:tcPr>
          <w:p w14:paraId="5154F918" w14:textId="77777777" w:rsidR="00267B45" w:rsidRPr="00326D7A" w:rsidRDefault="00267B45" w:rsidP="00623B17">
            <w:pPr>
              <w:jc w:val="both"/>
              <w:rPr>
                <w:rFonts w:asciiTheme="majorBidi" w:hAnsiTheme="majorBidi" w:cstheme="majorBidi"/>
                <w:sz w:val="20"/>
                <w:szCs w:val="20"/>
              </w:rPr>
            </w:pPr>
            <w:r w:rsidRPr="00326D7A">
              <w:rPr>
                <w:rFonts w:asciiTheme="majorBidi" w:hAnsiTheme="majorBidi" w:cstheme="majorBidi"/>
                <w:sz w:val="20"/>
                <w:szCs w:val="20"/>
              </w:rPr>
              <w:t>Reliabel</w:t>
            </w:r>
          </w:p>
        </w:tc>
      </w:tr>
      <w:tr w:rsidR="00267B45" w:rsidRPr="00326D7A" w14:paraId="5CCFE096" w14:textId="77777777" w:rsidTr="00623B17">
        <w:trPr>
          <w:jc w:val="center"/>
        </w:trPr>
        <w:tc>
          <w:tcPr>
            <w:tcW w:w="1951" w:type="dxa"/>
          </w:tcPr>
          <w:p w14:paraId="41D5F0A0" w14:textId="2DC5F95F" w:rsidR="00267B45" w:rsidRPr="00326D7A" w:rsidRDefault="00267B45" w:rsidP="00623B17">
            <w:pPr>
              <w:jc w:val="both"/>
              <w:rPr>
                <w:rFonts w:asciiTheme="majorBidi" w:hAnsiTheme="majorBidi" w:cstheme="majorBidi"/>
                <w:sz w:val="20"/>
                <w:szCs w:val="20"/>
              </w:rPr>
            </w:pPr>
            <w:r w:rsidRPr="00326D7A">
              <w:rPr>
                <w:rFonts w:asciiTheme="majorBidi" w:hAnsiTheme="majorBidi" w:cstheme="majorBidi"/>
                <w:sz w:val="20"/>
                <w:szCs w:val="20"/>
              </w:rPr>
              <w:t>Bimbingan</w:t>
            </w:r>
            <w:r w:rsidR="00C676BD">
              <w:rPr>
                <w:rFonts w:asciiTheme="majorBidi" w:hAnsiTheme="majorBidi" w:cstheme="majorBidi"/>
                <w:sz w:val="20"/>
                <w:szCs w:val="20"/>
              </w:rPr>
              <w:t xml:space="preserve"> </w:t>
            </w:r>
            <w:r w:rsidRPr="00326D7A">
              <w:rPr>
                <w:rFonts w:asciiTheme="majorBidi" w:hAnsiTheme="majorBidi" w:cstheme="majorBidi"/>
                <w:sz w:val="20"/>
                <w:szCs w:val="20"/>
              </w:rPr>
              <w:t>guru</w:t>
            </w:r>
          </w:p>
        </w:tc>
        <w:tc>
          <w:tcPr>
            <w:tcW w:w="1859" w:type="dxa"/>
          </w:tcPr>
          <w:p w14:paraId="477D132D" w14:textId="77777777" w:rsidR="00267B45" w:rsidRPr="00326D7A" w:rsidRDefault="00267B45" w:rsidP="00623B17">
            <w:pPr>
              <w:jc w:val="both"/>
              <w:rPr>
                <w:rFonts w:asciiTheme="majorBidi" w:hAnsiTheme="majorBidi" w:cstheme="majorBidi"/>
                <w:sz w:val="20"/>
                <w:szCs w:val="20"/>
              </w:rPr>
            </w:pPr>
            <w:r w:rsidRPr="00326D7A">
              <w:rPr>
                <w:rFonts w:asciiTheme="majorBidi" w:hAnsiTheme="majorBidi" w:cstheme="majorBidi"/>
                <w:sz w:val="20"/>
                <w:szCs w:val="20"/>
              </w:rPr>
              <w:t>14</w:t>
            </w:r>
          </w:p>
        </w:tc>
        <w:tc>
          <w:tcPr>
            <w:tcW w:w="1417" w:type="dxa"/>
          </w:tcPr>
          <w:p w14:paraId="24557227" w14:textId="77777777" w:rsidR="00267B45" w:rsidRPr="00326D7A" w:rsidRDefault="00267B45" w:rsidP="00623B17">
            <w:pPr>
              <w:jc w:val="both"/>
              <w:rPr>
                <w:rFonts w:asciiTheme="majorBidi" w:hAnsiTheme="majorBidi" w:cstheme="majorBidi"/>
                <w:sz w:val="20"/>
                <w:szCs w:val="20"/>
              </w:rPr>
            </w:pPr>
            <w:r w:rsidRPr="00326D7A">
              <w:rPr>
                <w:rFonts w:asciiTheme="majorBidi" w:hAnsiTheme="majorBidi" w:cstheme="majorBidi"/>
                <w:sz w:val="20"/>
                <w:szCs w:val="20"/>
              </w:rPr>
              <w:t>0,803</w:t>
            </w:r>
          </w:p>
        </w:tc>
        <w:tc>
          <w:tcPr>
            <w:tcW w:w="1430" w:type="dxa"/>
          </w:tcPr>
          <w:p w14:paraId="7D08FC9C" w14:textId="77777777" w:rsidR="00267B45" w:rsidRPr="00326D7A" w:rsidRDefault="00267B45" w:rsidP="00623B17">
            <w:pPr>
              <w:jc w:val="both"/>
              <w:rPr>
                <w:rFonts w:asciiTheme="majorBidi" w:hAnsiTheme="majorBidi" w:cstheme="majorBidi"/>
              </w:rPr>
            </w:pPr>
            <w:r w:rsidRPr="00326D7A">
              <w:rPr>
                <w:rFonts w:asciiTheme="majorBidi" w:hAnsiTheme="majorBidi" w:cstheme="majorBidi"/>
                <w:sz w:val="20"/>
                <w:szCs w:val="20"/>
              </w:rPr>
              <w:t>Reliabel</w:t>
            </w:r>
          </w:p>
        </w:tc>
      </w:tr>
    </w:tbl>
    <w:p w14:paraId="38397D60" w14:textId="77777777" w:rsidR="003F4EAC" w:rsidRPr="00623B17" w:rsidRDefault="003F4EAC" w:rsidP="00623B17">
      <w:pPr>
        <w:spacing w:after="0" w:line="240" w:lineRule="auto"/>
        <w:jc w:val="both"/>
        <w:rPr>
          <w:rFonts w:asciiTheme="majorBidi" w:hAnsiTheme="majorBidi" w:cstheme="majorBidi"/>
          <w:lang w:val="en-US"/>
        </w:rPr>
      </w:pPr>
    </w:p>
    <w:p w14:paraId="119001B2" w14:textId="1F4B51FC" w:rsidR="0046076A" w:rsidRPr="00326D7A" w:rsidRDefault="003F4CB8" w:rsidP="00623B17">
      <w:pPr>
        <w:spacing w:after="0" w:line="480" w:lineRule="auto"/>
        <w:ind w:left="349" w:firstLine="567"/>
        <w:jc w:val="both"/>
        <w:rPr>
          <w:rFonts w:asciiTheme="majorBidi" w:hAnsiTheme="majorBidi" w:cstheme="majorBidi"/>
          <w:sz w:val="24"/>
          <w:szCs w:val="24"/>
          <w:lang w:val="en-US"/>
        </w:rPr>
      </w:pPr>
      <w:r w:rsidRPr="00326D7A">
        <w:rPr>
          <w:rFonts w:asciiTheme="majorBidi" w:hAnsiTheme="majorBidi" w:cstheme="majorBidi"/>
          <w:sz w:val="24"/>
          <w:szCs w:val="24"/>
          <w:lang w:val="en-US"/>
        </w:rPr>
        <w:t>Berdasarkan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table</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rekapitulasi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diatas</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bahwasannya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Manajemen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Waktu</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dan</w:t>
      </w:r>
      <w:r w:rsidR="00C676BD">
        <w:rPr>
          <w:rFonts w:asciiTheme="majorBidi" w:hAnsiTheme="majorBidi" w:cstheme="majorBidi"/>
          <w:sz w:val="24"/>
          <w:szCs w:val="24"/>
          <w:lang w:val="en-US"/>
        </w:rPr>
        <w:t xml:space="preserve"> </w:t>
      </w:r>
      <w:r w:rsidR="004B1095">
        <w:rPr>
          <w:rFonts w:asciiTheme="majorBidi" w:hAnsiTheme="majorBidi" w:cstheme="majorBidi"/>
          <w:sz w:val="24"/>
          <w:szCs w:val="24"/>
          <w:lang w:val="en-US"/>
        </w:rPr>
        <w:t>Bi</w:t>
      </w:r>
      <w:r w:rsidRPr="00326D7A">
        <w:rPr>
          <w:rFonts w:asciiTheme="majorBidi" w:hAnsiTheme="majorBidi" w:cstheme="majorBidi"/>
          <w:sz w:val="24"/>
          <w:szCs w:val="24"/>
          <w:lang w:val="en-US"/>
        </w:rPr>
        <w:t>mbingan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Guru</w:t>
      </w:r>
      <w:r w:rsidR="00C676BD">
        <w:rPr>
          <w:rFonts w:asciiTheme="majorBidi" w:hAnsiTheme="majorBidi" w:cstheme="majorBidi"/>
          <w:sz w:val="24"/>
          <w:szCs w:val="24"/>
          <w:lang w:val="en-US"/>
        </w:rPr>
        <w:t xml:space="preserve"> </w:t>
      </w:r>
      <w:r w:rsidR="00164353" w:rsidRPr="00326D7A">
        <w:rPr>
          <w:rFonts w:asciiTheme="majorBidi" w:hAnsiTheme="majorBidi" w:cstheme="majorBidi"/>
          <w:sz w:val="24"/>
          <w:szCs w:val="24"/>
          <w:lang w:val="en-US"/>
        </w:rPr>
        <w:t>dinyatakan</w:t>
      </w:r>
      <w:r w:rsidR="00C676BD">
        <w:rPr>
          <w:rFonts w:asciiTheme="majorBidi" w:hAnsiTheme="majorBidi" w:cstheme="majorBidi"/>
          <w:sz w:val="24"/>
          <w:szCs w:val="24"/>
          <w:lang w:val="en-US"/>
        </w:rPr>
        <w:t xml:space="preserve"> </w:t>
      </w:r>
      <w:r w:rsidR="00164353" w:rsidRPr="00326D7A">
        <w:rPr>
          <w:rFonts w:asciiTheme="majorBidi" w:hAnsiTheme="majorBidi" w:cstheme="majorBidi"/>
          <w:sz w:val="24"/>
          <w:szCs w:val="24"/>
          <w:lang w:val="en-US"/>
        </w:rPr>
        <w:t>reliabel</w:t>
      </w:r>
      <w:r w:rsidR="00C676BD">
        <w:rPr>
          <w:rFonts w:asciiTheme="majorBidi" w:hAnsiTheme="majorBidi" w:cstheme="majorBidi"/>
          <w:sz w:val="24"/>
          <w:szCs w:val="24"/>
          <w:lang w:val="en-US"/>
        </w:rPr>
        <w:t xml:space="preserve"> </w:t>
      </w:r>
      <w:r w:rsidR="00164353" w:rsidRPr="00326D7A">
        <w:rPr>
          <w:rFonts w:asciiTheme="majorBidi" w:hAnsiTheme="majorBidi" w:cstheme="majorBidi"/>
          <w:sz w:val="24"/>
          <w:szCs w:val="24"/>
          <w:lang w:val="en-US"/>
        </w:rPr>
        <w:t>karena</w:t>
      </w:r>
      <w:r w:rsidR="00C676BD">
        <w:rPr>
          <w:rFonts w:asciiTheme="majorBidi" w:hAnsiTheme="majorBidi" w:cstheme="majorBidi"/>
          <w:sz w:val="24"/>
          <w:szCs w:val="24"/>
          <w:lang w:val="en-US"/>
        </w:rPr>
        <w:t xml:space="preserve"> </w:t>
      </w:r>
      <w:r w:rsidR="00164353" w:rsidRPr="00326D7A">
        <w:rPr>
          <w:rFonts w:asciiTheme="majorBidi" w:hAnsiTheme="majorBidi" w:cstheme="majorBidi"/>
          <w:sz w:val="24"/>
          <w:szCs w:val="24"/>
          <w:lang w:val="en-US"/>
        </w:rPr>
        <w:t>nilai</w:t>
      </w:r>
      <w:r w:rsidR="00C676BD">
        <w:rPr>
          <w:rFonts w:asciiTheme="majorBidi" w:hAnsiTheme="majorBidi" w:cstheme="majorBidi"/>
          <w:sz w:val="24"/>
          <w:szCs w:val="24"/>
          <w:lang w:val="en-US"/>
        </w:rPr>
        <w:t xml:space="preserve"> </w:t>
      </w:r>
      <w:r w:rsidR="00164353" w:rsidRPr="00326D7A">
        <w:rPr>
          <w:rFonts w:asciiTheme="majorBidi" w:hAnsiTheme="majorBidi" w:cstheme="majorBidi"/>
          <w:i/>
          <w:iCs/>
          <w:sz w:val="24"/>
          <w:szCs w:val="24"/>
          <w:lang w:val="en-US"/>
        </w:rPr>
        <w:t>Conbach`s</w:t>
      </w:r>
      <w:r w:rsidR="00C676BD">
        <w:rPr>
          <w:rFonts w:asciiTheme="majorBidi" w:hAnsiTheme="majorBidi" w:cstheme="majorBidi"/>
          <w:i/>
          <w:iCs/>
          <w:sz w:val="24"/>
          <w:szCs w:val="24"/>
          <w:lang w:val="en-US"/>
        </w:rPr>
        <w:t xml:space="preserve"> </w:t>
      </w:r>
      <w:r w:rsidR="00164353" w:rsidRPr="00326D7A">
        <w:rPr>
          <w:rFonts w:asciiTheme="majorBidi" w:hAnsiTheme="majorBidi" w:cstheme="majorBidi"/>
          <w:i/>
          <w:iCs/>
          <w:sz w:val="24"/>
          <w:szCs w:val="24"/>
          <w:lang w:val="en-US"/>
        </w:rPr>
        <w:t>Alpha</w:t>
      </w:r>
      <w:r w:rsidR="00C676BD">
        <w:rPr>
          <w:rFonts w:asciiTheme="majorBidi" w:hAnsiTheme="majorBidi" w:cstheme="majorBidi"/>
          <w:i/>
          <w:iCs/>
          <w:sz w:val="24"/>
          <w:szCs w:val="24"/>
          <w:lang w:val="en-US"/>
        </w:rPr>
        <w:t xml:space="preserve"> </w:t>
      </w:r>
      <w:r w:rsidR="00164353" w:rsidRPr="00326D7A">
        <w:rPr>
          <w:rFonts w:asciiTheme="majorBidi" w:hAnsiTheme="majorBidi" w:cstheme="majorBidi"/>
          <w:sz w:val="24"/>
          <w:szCs w:val="24"/>
          <w:lang w:val="en-US"/>
        </w:rPr>
        <w:t>lebih</w:t>
      </w:r>
      <w:r w:rsidR="00C676BD">
        <w:rPr>
          <w:rFonts w:asciiTheme="majorBidi" w:hAnsiTheme="majorBidi" w:cstheme="majorBidi"/>
          <w:sz w:val="24"/>
          <w:szCs w:val="24"/>
          <w:lang w:val="en-US"/>
        </w:rPr>
        <w:t xml:space="preserve"> </w:t>
      </w:r>
      <w:r w:rsidR="00164353" w:rsidRPr="00326D7A">
        <w:rPr>
          <w:rFonts w:asciiTheme="majorBidi" w:hAnsiTheme="majorBidi" w:cstheme="majorBidi"/>
          <w:sz w:val="24"/>
          <w:szCs w:val="24"/>
          <w:lang w:val="en-US"/>
        </w:rPr>
        <w:t>dari</w:t>
      </w:r>
      <w:r w:rsidR="00C676BD">
        <w:rPr>
          <w:rFonts w:asciiTheme="majorBidi" w:hAnsiTheme="majorBidi" w:cstheme="majorBidi"/>
          <w:sz w:val="24"/>
          <w:szCs w:val="24"/>
          <w:lang w:val="en-US"/>
        </w:rPr>
        <w:t xml:space="preserve"> </w:t>
      </w:r>
      <w:r w:rsidR="00164353" w:rsidRPr="00326D7A">
        <w:rPr>
          <w:rFonts w:asciiTheme="majorBidi" w:hAnsiTheme="majorBidi" w:cstheme="majorBidi"/>
          <w:sz w:val="24"/>
          <w:szCs w:val="24"/>
          <w:lang w:val="en-US"/>
        </w:rPr>
        <w:t>0,60</w:t>
      </w:r>
      <w:r w:rsidR="004B1095">
        <w:rPr>
          <w:rFonts w:asciiTheme="majorBidi" w:hAnsiTheme="majorBidi" w:cstheme="majorBidi"/>
          <w:sz w:val="24"/>
          <w:szCs w:val="24"/>
          <w:lang w:val="en-US"/>
        </w:rPr>
        <w:t>.</w:t>
      </w:r>
    </w:p>
    <w:p w14:paraId="12F928E6" w14:textId="60B2CC65" w:rsidR="00164353" w:rsidRPr="00326D7A" w:rsidRDefault="00164353" w:rsidP="00AA4A95">
      <w:pPr>
        <w:pStyle w:val="BAB3"/>
        <w:ind w:left="360"/>
      </w:pPr>
      <w:r w:rsidRPr="00326D7A">
        <w:t>Tahap</w:t>
      </w:r>
      <w:r w:rsidR="00C676BD">
        <w:t xml:space="preserve"> </w:t>
      </w:r>
      <w:r w:rsidRPr="00326D7A">
        <w:t>Analisis</w:t>
      </w:r>
      <w:r w:rsidR="00C676BD">
        <w:t xml:space="preserve"> </w:t>
      </w:r>
      <w:r w:rsidRPr="00326D7A">
        <w:t>Data</w:t>
      </w:r>
      <w:r w:rsidR="00C676BD">
        <w:t xml:space="preserve"> </w:t>
      </w:r>
    </w:p>
    <w:p w14:paraId="7BA2C5D6" w14:textId="176C7B4D" w:rsidR="00164353" w:rsidRPr="00326D7A" w:rsidRDefault="00164353" w:rsidP="00E07A07">
      <w:pPr>
        <w:numPr>
          <w:ilvl w:val="1"/>
          <w:numId w:val="24"/>
        </w:numPr>
        <w:spacing w:after="0" w:line="480" w:lineRule="auto"/>
        <w:ind w:left="709"/>
        <w:contextualSpacing/>
        <w:jc w:val="both"/>
        <w:rPr>
          <w:rFonts w:asciiTheme="majorBidi" w:hAnsiTheme="majorBidi" w:cstheme="majorBidi"/>
          <w:sz w:val="24"/>
          <w:szCs w:val="24"/>
        </w:rPr>
      </w:pP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Asumsi</w:t>
      </w:r>
      <w:r w:rsidR="00C676BD">
        <w:rPr>
          <w:rFonts w:asciiTheme="majorBidi" w:hAnsiTheme="majorBidi" w:cstheme="majorBidi"/>
          <w:sz w:val="24"/>
          <w:szCs w:val="24"/>
        </w:rPr>
        <w:t xml:space="preserve"> </w:t>
      </w:r>
      <w:r w:rsidRPr="00326D7A">
        <w:rPr>
          <w:rFonts w:asciiTheme="majorBidi" w:hAnsiTheme="majorBidi" w:cstheme="majorBidi"/>
          <w:sz w:val="24"/>
          <w:szCs w:val="24"/>
        </w:rPr>
        <w:t>Klasik</w:t>
      </w:r>
    </w:p>
    <w:p w14:paraId="14C0DB0E" w14:textId="77777777" w:rsidR="004B1095" w:rsidRPr="004B1095" w:rsidRDefault="00164353" w:rsidP="00E07A07">
      <w:pPr>
        <w:numPr>
          <w:ilvl w:val="0"/>
          <w:numId w:val="52"/>
        </w:numPr>
        <w:spacing w:after="0" w:line="480" w:lineRule="auto"/>
        <w:ind w:left="1145"/>
        <w:contextualSpacing/>
        <w:jc w:val="both"/>
        <w:rPr>
          <w:rFonts w:asciiTheme="majorBidi" w:hAnsiTheme="majorBidi" w:cstheme="majorBidi"/>
          <w:sz w:val="24"/>
          <w:szCs w:val="24"/>
        </w:rPr>
      </w:pP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Normalitas</w:t>
      </w:r>
    </w:p>
    <w:p w14:paraId="60C1D8C9" w14:textId="1254379A" w:rsidR="00164353" w:rsidRPr="004B1095" w:rsidRDefault="00164353" w:rsidP="00AA4A95">
      <w:pPr>
        <w:spacing w:after="0" w:line="480" w:lineRule="auto"/>
        <w:ind w:left="1210" w:firstLine="425"/>
        <w:contextualSpacing/>
        <w:jc w:val="both"/>
        <w:rPr>
          <w:rFonts w:asciiTheme="majorBidi" w:hAnsiTheme="majorBidi" w:cstheme="majorBidi"/>
          <w:sz w:val="24"/>
          <w:szCs w:val="24"/>
        </w:rPr>
      </w:pPr>
      <w:r w:rsidRPr="004B1095">
        <w:rPr>
          <w:rFonts w:asciiTheme="majorBidi" w:hAnsiTheme="majorBidi" w:cstheme="majorBidi"/>
          <w:sz w:val="24"/>
          <w:szCs w:val="24"/>
        </w:rPr>
        <w:t>Uji</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normalitas</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merupakan</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suatu</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uji</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yang</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dilakukan</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untuk</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mengetahui</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apakah</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nilai</w:t>
      </w:r>
      <w:r w:rsidR="00C676BD" w:rsidRPr="004B1095">
        <w:rPr>
          <w:rFonts w:asciiTheme="majorBidi" w:hAnsiTheme="majorBidi" w:cstheme="majorBidi"/>
          <w:sz w:val="24"/>
          <w:szCs w:val="24"/>
        </w:rPr>
        <w:t xml:space="preserve"> </w:t>
      </w:r>
      <w:r w:rsidRPr="004B1095">
        <w:rPr>
          <w:rFonts w:asciiTheme="majorBidi" w:hAnsiTheme="majorBidi" w:cstheme="majorBidi"/>
          <w:i/>
          <w:iCs/>
          <w:sz w:val="24"/>
          <w:szCs w:val="24"/>
        </w:rPr>
        <w:t>residual</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berdistribusi</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normal</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atau</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tidak.</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Model</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regresi</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yang</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baik</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yaitu</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yang</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memiliki</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nilai</w:t>
      </w:r>
      <w:r w:rsidR="00C676BD" w:rsidRPr="004B1095">
        <w:rPr>
          <w:rFonts w:asciiTheme="majorBidi" w:hAnsiTheme="majorBidi" w:cstheme="majorBidi"/>
          <w:sz w:val="24"/>
          <w:szCs w:val="24"/>
        </w:rPr>
        <w:t xml:space="preserve"> </w:t>
      </w:r>
      <w:r w:rsidRPr="004B1095">
        <w:rPr>
          <w:rFonts w:asciiTheme="majorBidi" w:hAnsiTheme="majorBidi" w:cstheme="majorBidi"/>
          <w:i/>
          <w:iCs/>
          <w:sz w:val="24"/>
          <w:szCs w:val="24"/>
        </w:rPr>
        <w:t>residual</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yang</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berdistribusi</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normal.</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Uji</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normalitas</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dilakukan</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dengan</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uji</w:t>
      </w:r>
      <w:r w:rsidR="00C676BD" w:rsidRPr="004B1095">
        <w:rPr>
          <w:rFonts w:asciiTheme="majorBidi" w:hAnsiTheme="majorBidi" w:cstheme="majorBidi"/>
          <w:sz w:val="24"/>
          <w:szCs w:val="24"/>
        </w:rPr>
        <w:t xml:space="preserve"> </w:t>
      </w:r>
      <w:r w:rsidRPr="004B1095">
        <w:rPr>
          <w:rFonts w:asciiTheme="majorBidi" w:hAnsiTheme="majorBidi" w:cstheme="majorBidi"/>
          <w:i/>
          <w:iCs/>
          <w:sz w:val="24"/>
          <w:szCs w:val="24"/>
        </w:rPr>
        <w:t>Kolmogorov</w:t>
      </w:r>
      <w:r w:rsidR="00C676BD" w:rsidRPr="004B1095">
        <w:rPr>
          <w:rFonts w:asciiTheme="majorBidi" w:hAnsiTheme="majorBidi" w:cstheme="majorBidi"/>
          <w:i/>
          <w:iCs/>
          <w:sz w:val="24"/>
          <w:szCs w:val="24"/>
        </w:rPr>
        <w:t xml:space="preserve"> </w:t>
      </w:r>
      <w:r w:rsidRPr="004B1095">
        <w:rPr>
          <w:rFonts w:asciiTheme="majorBidi" w:hAnsiTheme="majorBidi" w:cstheme="majorBidi"/>
          <w:i/>
          <w:iCs/>
          <w:sz w:val="24"/>
          <w:szCs w:val="24"/>
        </w:rPr>
        <w:t>Smirnov</w:t>
      </w:r>
      <w:r w:rsidR="00C676BD" w:rsidRPr="004B1095">
        <w:rPr>
          <w:rFonts w:asciiTheme="majorBidi" w:hAnsiTheme="majorBidi" w:cstheme="majorBidi"/>
          <w:i/>
          <w:iCs/>
          <w:sz w:val="24"/>
          <w:szCs w:val="24"/>
        </w:rPr>
        <w:t xml:space="preserve"> </w:t>
      </w:r>
      <w:r w:rsidRPr="004B1095">
        <w:rPr>
          <w:rFonts w:asciiTheme="majorBidi" w:hAnsiTheme="majorBidi" w:cstheme="majorBidi"/>
          <w:sz w:val="24"/>
          <w:szCs w:val="24"/>
        </w:rPr>
        <w:t>dengan</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rumus</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sebagai</w:t>
      </w:r>
      <w:r w:rsidR="00C676BD" w:rsidRPr="004B1095">
        <w:rPr>
          <w:rFonts w:asciiTheme="majorBidi" w:hAnsiTheme="majorBidi" w:cstheme="majorBidi"/>
          <w:sz w:val="24"/>
          <w:szCs w:val="24"/>
        </w:rPr>
        <w:t xml:space="preserve"> </w:t>
      </w:r>
      <w:r w:rsidRPr="004B1095">
        <w:rPr>
          <w:rFonts w:asciiTheme="majorBidi" w:hAnsiTheme="majorBidi" w:cstheme="majorBidi"/>
          <w:sz w:val="24"/>
          <w:szCs w:val="24"/>
        </w:rPr>
        <w:t>berikut:</w:t>
      </w:r>
    </w:p>
    <w:p w14:paraId="07A67D86" w14:textId="5E1CB8BE" w:rsidR="00164353" w:rsidRPr="00326D7A" w:rsidRDefault="00164353" w:rsidP="00AA4A95">
      <w:pPr>
        <w:spacing w:after="0" w:line="480" w:lineRule="auto"/>
        <w:ind w:left="1352" w:firstLine="567"/>
        <w:contextualSpacing/>
        <w:jc w:val="both"/>
        <w:rPr>
          <w:rFonts w:asciiTheme="majorBidi" w:hAnsiTheme="majorBidi" w:cstheme="majorBidi"/>
          <w:sz w:val="24"/>
          <w:szCs w:val="24"/>
          <w:lang w:val="en-GB"/>
        </w:rPr>
      </w:pPr>
      <w:r w:rsidRPr="00326D7A">
        <w:rPr>
          <w:rFonts w:asciiTheme="majorBidi" w:hAnsiTheme="majorBidi" w:cstheme="majorBidi"/>
          <w:sz w:val="24"/>
          <w:szCs w:val="24"/>
        </w:rPr>
        <w:t>D</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max</w:t>
      </w:r>
      <w:r w:rsidR="00C676BD">
        <w:rPr>
          <w:rFonts w:asciiTheme="majorBidi" w:hAnsiTheme="majorBidi" w:cstheme="majorBidi"/>
          <w:sz w:val="24"/>
          <w:szCs w:val="24"/>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m:oMath>
        <m:d>
          <m:dPr>
            <m:begChr m:val="{"/>
            <m:endChr m:val="}"/>
            <m:ctrlPr>
              <w:rPr>
                <w:rFonts w:ascii="Cambria Math" w:hAnsi="Cambria Math" w:cstheme="majorBidi"/>
                <w:i/>
                <w:sz w:val="24"/>
                <w:szCs w:val="24"/>
              </w:rPr>
            </m:ctrlPr>
          </m:dPr>
          <m:e>
            <m:f>
              <m:fPr>
                <m:ctrlPr>
                  <w:rPr>
                    <w:rFonts w:ascii="Cambria Math" w:hAnsi="Cambria Math" w:cstheme="majorBidi"/>
                    <w:i/>
                    <w:sz w:val="24"/>
                    <w:szCs w:val="24"/>
                  </w:rPr>
                </m:ctrlPr>
              </m:fPr>
              <m:num>
                <m:r>
                  <w:rPr>
                    <w:rFonts w:ascii="Cambria Math" w:hAnsi="Cambria Math" w:cstheme="majorBidi"/>
                    <w:sz w:val="24"/>
                    <w:szCs w:val="24"/>
                  </w:rPr>
                  <m:t>fi</m:t>
                </m:r>
              </m:num>
              <m:den>
                <m:r>
                  <w:rPr>
                    <w:rFonts w:ascii="Cambria Math" w:hAnsi="Cambria Math" w:cstheme="majorBidi"/>
                    <w:sz w:val="24"/>
                    <w:szCs w:val="24"/>
                  </w:rPr>
                  <m:t>n</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fki</m:t>
                </m:r>
              </m:num>
              <m:den>
                <m:r>
                  <w:rPr>
                    <w:rFonts w:ascii="Cambria Math" w:hAnsi="Cambria Math" w:cstheme="majorBidi"/>
                    <w:sz w:val="24"/>
                    <w:szCs w:val="24"/>
                  </w:rPr>
                  <m:t>n</m:t>
                </m:r>
              </m:den>
            </m:f>
            <m:r>
              <w:rPr>
                <w:rFonts w:ascii="Cambria Math" w:hAnsi="Cambria Math" w:cstheme="majorBidi"/>
                <w:sz w:val="24"/>
                <w:szCs w:val="24"/>
              </w:rPr>
              <m:t>-</m:t>
            </m:r>
            <m:d>
              <m:dPr>
                <m:ctrlPr>
                  <w:rPr>
                    <w:rFonts w:ascii="Cambria Math" w:hAnsi="Cambria Math" w:cstheme="majorBidi"/>
                    <w:i/>
                    <w:sz w:val="24"/>
                    <w:szCs w:val="24"/>
                  </w:rPr>
                </m:ctrlPr>
              </m:dPr>
              <m:e>
                <m:r>
                  <w:rPr>
                    <w:rFonts w:ascii="Cambria Math" w:hAnsi="Cambria Math" w:cstheme="majorBidi"/>
                    <w:sz w:val="24"/>
                    <w:szCs w:val="24"/>
                  </w:rPr>
                  <m:t>p≤z</m:t>
                </m:r>
              </m:e>
            </m:d>
            <m:r>
              <w:rPr>
                <w:rFonts w:ascii="Cambria Math" w:hAnsi="Cambria Math" w:cstheme="majorBidi"/>
                <w:sz w:val="24"/>
                <w:szCs w:val="24"/>
              </w:rPr>
              <m:t>]</m:t>
            </m:r>
          </m:e>
        </m:d>
      </m:oMath>
    </w:p>
    <w:p w14:paraId="192A43BE" w14:textId="77777777" w:rsidR="00164353" w:rsidRPr="00326D7A" w:rsidRDefault="00164353" w:rsidP="00AA4A95">
      <w:pPr>
        <w:spacing w:after="0" w:line="480" w:lineRule="auto"/>
        <w:ind w:left="1919"/>
        <w:contextualSpacing/>
        <w:jc w:val="both"/>
        <w:rPr>
          <w:rFonts w:asciiTheme="majorBidi" w:hAnsiTheme="majorBidi" w:cstheme="majorBidi"/>
          <w:sz w:val="24"/>
          <w:szCs w:val="24"/>
        </w:rPr>
      </w:pPr>
      <w:r w:rsidRPr="00326D7A">
        <w:rPr>
          <w:rFonts w:asciiTheme="majorBidi" w:hAnsiTheme="majorBidi" w:cstheme="majorBidi"/>
          <w:sz w:val="24"/>
          <w:szCs w:val="24"/>
        </w:rPr>
        <w:t>Keterangan:</w:t>
      </w:r>
    </w:p>
    <w:p w14:paraId="05757D22" w14:textId="3A695943" w:rsidR="00164353" w:rsidRPr="00326D7A" w:rsidRDefault="00164353" w:rsidP="00AA4A95">
      <w:pPr>
        <w:spacing w:after="0" w:line="480" w:lineRule="auto"/>
        <w:ind w:left="1919"/>
        <w:contextualSpacing/>
        <w:jc w:val="both"/>
        <w:rPr>
          <w:rFonts w:asciiTheme="majorBidi" w:hAnsiTheme="majorBidi" w:cstheme="majorBidi"/>
          <w:sz w:val="24"/>
          <w:szCs w:val="24"/>
        </w:rPr>
      </w:pPr>
      <w:r w:rsidRPr="00326D7A">
        <w:rPr>
          <w:rFonts w:asciiTheme="majorBidi" w:hAnsiTheme="majorBidi" w:cstheme="majorBidi"/>
          <w:sz w:val="24"/>
          <w:szCs w:val="24"/>
        </w:rPr>
        <w:t>n</w:t>
      </w:r>
      <w:r w:rsidR="00C676BD">
        <w:rPr>
          <w:rFonts w:asciiTheme="majorBidi" w:hAnsiTheme="majorBidi" w:cstheme="majorBidi"/>
          <w:sz w:val="24"/>
          <w:szCs w:val="24"/>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Jumlah</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w:t>
      </w:r>
    </w:p>
    <w:p w14:paraId="074E422B" w14:textId="53229485" w:rsidR="00164353" w:rsidRPr="00326D7A" w:rsidRDefault="00164353" w:rsidP="00AA4A95">
      <w:pPr>
        <w:spacing w:after="0" w:line="480" w:lineRule="auto"/>
        <w:ind w:left="1919"/>
        <w:contextualSpacing/>
        <w:jc w:val="both"/>
        <w:rPr>
          <w:rFonts w:asciiTheme="majorBidi" w:hAnsiTheme="majorBidi" w:cstheme="majorBidi"/>
          <w:sz w:val="24"/>
          <w:szCs w:val="24"/>
        </w:rPr>
      </w:pPr>
      <w:r w:rsidRPr="00326D7A">
        <w:rPr>
          <w:rFonts w:asciiTheme="majorBidi" w:hAnsiTheme="majorBidi" w:cstheme="majorBidi"/>
          <w:sz w:val="24"/>
          <w:szCs w:val="24"/>
        </w:rPr>
        <w:lastRenderedPageBreak/>
        <w:t>f</w:t>
      </w:r>
      <w:r w:rsidRPr="00326D7A">
        <w:rPr>
          <w:rFonts w:asciiTheme="majorBidi" w:hAnsiTheme="majorBidi" w:cstheme="majorBidi"/>
          <w:sz w:val="24"/>
          <w:szCs w:val="24"/>
          <w:vertAlign w:val="subscript"/>
        </w:rPr>
        <w:t>i</w:t>
      </w:r>
      <w:r w:rsidR="00C676BD">
        <w:rPr>
          <w:rFonts w:asciiTheme="majorBidi" w:hAnsiTheme="majorBidi" w:cstheme="majorBidi"/>
          <w:sz w:val="24"/>
          <w:szCs w:val="24"/>
          <w:vertAlign w:val="subscript"/>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Frekuensi</w:t>
      </w:r>
    </w:p>
    <w:p w14:paraId="604D23AA" w14:textId="3D3A6498" w:rsidR="00164353" w:rsidRPr="00326D7A" w:rsidRDefault="00164353" w:rsidP="00AA4A95">
      <w:pPr>
        <w:spacing w:after="0" w:line="480" w:lineRule="auto"/>
        <w:ind w:left="1919"/>
        <w:contextualSpacing/>
        <w:jc w:val="both"/>
        <w:rPr>
          <w:rFonts w:asciiTheme="majorBidi" w:hAnsiTheme="majorBidi" w:cstheme="majorBidi"/>
          <w:sz w:val="24"/>
          <w:szCs w:val="24"/>
        </w:rPr>
      </w:pPr>
      <w:r w:rsidRPr="00326D7A">
        <w:rPr>
          <w:rFonts w:asciiTheme="majorBidi" w:hAnsiTheme="majorBidi" w:cstheme="majorBidi"/>
          <w:sz w:val="24"/>
          <w:szCs w:val="24"/>
        </w:rPr>
        <w:t>fk</w:t>
      </w:r>
      <w:r w:rsidRPr="00326D7A">
        <w:rPr>
          <w:rFonts w:asciiTheme="majorBidi" w:hAnsiTheme="majorBidi" w:cstheme="majorBidi"/>
          <w:sz w:val="24"/>
          <w:szCs w:val="24"/>
          <w:vertAlign w:val="subscript"/>
        </w:rPr>
        <w:t>i</w:t>
      </w:r>
      <w:r w:rsidR="00C676BD">
        <w:rPr>
          <w:rFonts w:asciiTheme="majorBidi" w:hAnsiTheme="majorBidi" w:cstheme="majorBidi"/>
          <w:sz w:val="24"/>
          <w:szCs w:val="24"/>
          <w:vertAlign w:val="subscript"/>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Frekuensi</w:t>
      </w:r>
      <w:r w:rsidR="00C676BD">
        <w:rPr>
          <w:rFonts w:asciiTheme="majorBidi" w:hAnsiTheme="majorBidi" w:cstheme="majorBidi"/>
          <w:sz w:val="24"/>
          <w:szCs w:val="24"/>
        </w:rPr>
        <w:t xml:space="preserve"> </w:t>
      </w:r>
      <w:r w:rsidRPr="00326D7A">
        <w:rPr>
          <w:rFonts w:asciiTheme="majorBidi" w:hAnsiTheme="majorBidi" w:cstheme="majorBidi"/>
          <w:sz w:val="24"/>
          <w:szCs w:val="24"/>
        </w:rPr>
        <w:t>kumulatif</w:t>
      </w:r>
    </w:p>
    <w:p w14:paraId="0A5E2BDE" w14:textId="109A1A8A" w:rsidR="00164353" w:rsidRPr="00326D7A" w:rsidRDefault="00164353" w:rsidP="00AA4A95">
      <w:pPr>
        <w:spacing w:after="0" w:line="480" w:lineRule="auto"/>
        <w:ind w:left="1210" w:firstLine="425"/>
        <w:contextualSpacing/>
        <w:jc w:val="both"/>
        <w:rPr>
          <w:rFonts w:asciiTheme="majorBidi" w:hAnsiTheme="majorBidi" w:cstheme="majorBidi"/>
          <w:sz w:val="24"/>
          <w:szCs w:val="24"/>
        </w:rPr>
      </w:pP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normalitas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dilakukan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bantuan</w:t>
      </w:r>
      <w:r w:rsidR="00C676BD">
        <w:rPr>
          <w:rFonts w:asciiTheme="majorBidi" w:hAnsiTheme="majorBidi" w:cstheme="majorBidi"/>
          <w:sz w:val="24"/>
          <w:szCs w:val="24"/>
        </w:rPr>
        <w:t xml:space="preserve"> </w:t>
      </w:r>
      <w:r w:rsidRPr="00326D7A">
        <w:rPr>
          <w:rFonts w:asciiTheme="majorBidi" w:hAnsiTheme="majorBidi" w:cstheme="majorBidi"/>
          <w:sz w:val="24"/>
          <w:szCs w:val="24"/>
        </w:rPr>
        <w:t>SPSS</w:t>
      </w:r>
      <w:r w:rsidR="00C676BD">
        <w:rPr>
          <w:rFonts w:asciiTheme="majorBidi" w:hAnsiTheme="majorBidi" w:cstheme="majorBidi"/>
          <w:sz w:val="24"/>
          <w:szCs w:val="24"/>
        </w:rPr>
        <w:t xml:space="preserve"> </w:t>
      </w:r>
      <w:r w:rsidRPr="00326D7A">
        <w:rPr>
          <w:rFonts w:asciiTheme="majorBidi" w:hAnsiTheme="majorBidi" w:cstheme="majorBidi"/>
          <w:sz w:val="24"/>
          <w:szCs w:val="24"/>
        </w:rPr>
        <w:t>versi</w:t>
      </w:r>
      <w:r w:rsidR="00C676BD">
        <w:rPr>
          <w:rFonts w:asciiTheme="majorBidi" w:hAnsiTheme="majorBidi" w:cstheme="majorBidi"/>
          <w:sz w:val="24"/>
          <w:szCs w:val="24"/>
        </w:rPr>
        <w:t xml:space="preserve"> </w:t>
      </w:r>
      <w:r w:rsidRPr="00326D7A">
        <w:rPr>
          <w:rFonts w:asciiTheme="majorBidi" w:hAnsiTheme="majorBidi" w:cstheme="majorBidi"/>
          <w:sz w:val="24"/>
          <w:szCs w:val="24"/>
        </w:rPr>
        <w:t>25.0</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for</w:t>
      </w:r>
      <w:r w:rsidR="00C676BD">
        <w:rPr>
          <w:rFonts w:asciiTheme="majorBidi" w:hAnsiTheme="majorBidi" w:cstheme="majorBidi"/>
          <w:i/>
          <w:iCs/>
          <w:sz w:val="24"/>
          <w:szCs w:val="24"/>
        </w:rPr>
        <w:t xml:space="preserve"> </w:t>
      </w:r>
      <w:r w:rsidRPr="00326D7A">
        <w:rPr>
          <w:rFonts w:asciiTheme="majorBidi" w:hAnsiTheme="majorBidi" w:cstheme="majorBidi"/>
          <w:i/>
          <w:iCs/>
          <w:sz w:val="24"/>
          <w:szCs w:val="24"/>
        </w:rPr>
        <w:t>windows</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Dasar</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pengambilan</w:t>
      </w:r>
      <w:r w:rsidR="00C676BD">
        <w:rPr>
          <w:rFonts w:asciiTheme="majorBidi" w:hAnsiTheme="majorBidi" w:cstheme="majorBidi"/>
          <w:sz w:val="24"/>
          <w:szCs w:val="24"/>
        </w:rPr>
        <w:t xml:space="preserve"> </w:t>
      </w:r>
      <w:r w:rsidRPr="00326D7A">
        <w:rPr>
          <w:rFonts w:asciiTheme="majorBidi" w:hAnsiTheme="majorBidi" w:cstheme="majorBidi"/>
          <w:sz w:val="24"/>
          <w:szCs w:val="24"/>
        </w:rPr>
        <w:t>keputusannya,</w:t>
      </w:r>
      <w:r w:rsidR="00C676BD">
        <w:rPr>
          <w:rFonts w:asciiTheme="majorBidi" w:hAnsiTheme="majorBidi" w:cstheme="majorBidi"/>
          <w:sz w:val="24"/>
          <w:szCs w:val="24"/>
        </w:rPr>
        <w:t xml:space="preserve"> </w:t>
      </w:r>
      <w:r w:rsidRPr="00326D7A">
        <w:rPr>
          <w:rFonts w:asciiTheme="majorBidi" w:hAnsiTheme="majorBidi" w:cstheme="majorBidi"/>
          <w:sz w:val="24"/>
          <w:szCs w:val="24"/>
        </w:rPr>
        <w:t>yaitu</w:t>
      </w:r>
      <w:r w:rsidR="00C676BD">
        <w:rPr>
          <w:rFonts w:asciiTheme="majorBidi" w:hAnsiTheme="majorBidi" w:cstheme="majorBidi"/>
          <w:sz w:val="24"/>
          <w:szCs w:val="24"/>
        </w:rPr>
        <w:t xml:space="preserve"> </w:t>
      </w:r>
      <w:r w:rsidRPr="00326D7A">
        <w:rPr>
          <w:rFonts w:asciiTheme="majorBidi" w:hAnsiTheme="majorBidi" w:cstheme="majorBidi"/>
          <w:sz w:val="24"/>
          <w:szCs w:val="24"/>
        </w:rPr>
        <w:t>jika</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signifikansi</w:t>
      </w:r>
      <w:r w:rsidR="00C676BD">
        <w:rPr>
          <w:rFonts w:asciiTheme="majorBidi" w:hAnsiTheme="majorBidi" w:cstheme="majorBidi"/>
          <w:sz w:val="24"/>
          <w:szCs w:val="24"/>
        </w:rPr>
        <w:t xml:space="preserve"> </w:t>
      </w:r>
      <m:oMath>
        <m:r>
          <w:rPr>
            <w:rFonts w:ascii="Cambria Math" w:hAnsi="Cambria Math" w:cstheme="majorBidi"/>
            <w:sz w:val="24"/>
            <w:szCs w:val="24"/>
          </w:rPr>
          <m:t>&gt;</m:t>
        </m:r>
      </m:oMath>
      <w:r w:rsidR="00C676BD">
        <w:rPr>
          <w:rFonts w:asciiTheme="majorBidi" w:hAnsiTheme="majorBidi" w:cstheme="majorBidi"/>
          <w:sz w:val="24"/>
          <w:szCs w:val="24"/>
        </w:rPr>
        <w:t xml:space="preserve"> </w:t>
      </w:r>
      <w:r w:rsidRPr="00326D7A">
        <w:rPr>
          <w:rFonts w:asciiTheme="majorBidi" w:hAnsiTheme="majorBidi" w:cstheme="majorBidi"/>
          <w:sz w:val="24"/>
          <w:szCs w:val="24"/>
        </w:rPr>
        <w:t>0,05</w:t>
      </w:r>
      <w:r w:rsidR="00C676BD">
        <w:rPr>
          <w:rFonts w:asciiTheme="majorBidi" w:hAnsiTheme="majorBidi" w:cstheme="majorBidi"/>
          <w:sz w:val="24"/>
          <w:szCs w:val="24"/>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w:t>
      </w:r>
      <w:r w:rsidR="00C676BD">
        <w:rPr>
          <w:rFonts w:asciiTheme="majorBidi" w:hAnsiTheme="majorBidi" w:cstheme="majorBidi"/>
          <w:sz w:val="24"/>
          <w:szCs w:val="24"/>
        </w:rPr>
        <w:t xml:space="preserve"> </w:t>
      </w:r>
      <w:r w:rsidRPr="00326D7A">
        <w:rPr>
          <w:rFonts w:asciiTheme="majorBidi" w:hAnsiTheme="majorBidi" w:cstheme="majorBidi"/>
          <w:sz w:val="24"/>
          <w:szCs w:val="24"/>
        </w:rPr>
        <w:t>berdistribusi</w:t>
      </w:r>
      <w:r w:rsidR="00C676BD">
        <w:rPr>
          <w:rFonts w:asciiTheme="majorBidi" w:hAnsiTheme="majorBidi" w:cstheme="majorBidi"/>
          <w:sz w:val="24"/>
          <w:szCs w:val="24"/>
        </w:rPr>
        <w:t xml:space="preserve"> </w:t>
      </w:r>
      <w:r w:rsidRPr="00326D7A">
        <w:rPr>
          <w:rFonts w:asciiTheme="majorBidi" w:hAnsiTheme="majorBidi" w:cstheme="majorBidi"/>
          <w:sz w:val="24"/>
          <w:szCs w:val="24"/>
        </w:rPr>
        <w:t>normal.</w:t>
      </w:r>
      <w:r w:rsidR="00C676BD">
        <w:rPr>
          <w:rFonts w:asciiTheme="majorBidi" w:hAnsiTheme="majorBidi" w:cstheme="majorBidi"/>
          <w:sz w:val="24"/>
          <w:szCs w:val="24"/>
        </w:rPr>
        <w:t xml:space="preserve"> </w:t>
      </w:r>
      <w:r w:rsidRPr="00326D7A">
        <w:rPr>
          <w:rFonts w:asciiTheme="majorBidi" w:hAnsiTheme="majorBidi" w:cstheme="majorBidi"/>
          <w:sz w:val="24"/>
          <w:szCs w:val="24"/>
        </w:rPr>
        <w:t>Sebaliknya,</w:t>
      </w:r>
      <w:r w:rsidR="00C676BD">
        <w:rPr>
          <w:rFonts w:asciiTheme="majorBidi" w:hAnsiTheme="majorBidi" w:cstheme="majorBidi"/>
          <w:sz w:val="24"/>
          <w:szCs w:val="24"/>
        </w:rPr>
        <w:t xml:space="preserve"> </w:t>
      </w:r>
      <w:r w:rsidRPr="00326D7A">
        <w:rPr>
          <w:rFonts w:asciiTheme="majorBidi" w:hAnsiTheme="majorBidi" w:cstheme="majorBidi"/>
          <w:sz w:val="24"/>
          <w:szCs w:val="24"/>
        </w:rPr>
        <w:t>jika</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signifikansi</w:t>
      </w:r>
      <w:r w:rsidR="00C676BD">
        <w:rPr>
          <w:rFonts w:asciiTheme="majorBidi" w:hAnsiTheme="majorBidi" w:cstheme="majorBidi"/>
          <w:sz w:val="24"/>
          <w:szCs w:val="24"/>
        </w:rPr>
        <w:t xml:space="preserve"> </w:t>
      </w:r>
      <m:oMath>
        <m:r>
          <w:rPr>
            <w:rFonts w:ascii="Cambria Math" w:hAnsi="Cambria Math" w:cstheme="majorBidi"/>
            <w:sz w:val="24"/>
            <w:szCs w:val="24"/>
          </w:rPr>
          <m:t>&lt;</m:t>
        </m:r>
      </m:oMath>
      <w:r w:rsidR="00C676BD">
        <w:rPr>
          <w:rFonts w:asciiTheme="majorBidi" w:hAnsiTheme="majorBidi" w:cstheme="majorBidi"/>
          <w:sz w:val="24"/>
          <w:szCs w:val="24"/>
        </w:rPr>
        <w:t xml:space="preserve"> </w:t>
      </w:r>
      <w:r w:rsidRPr="00326D7A">
        <w:rPr>
          <w:rFonts w:asciiTheme="majorBidi" w:hAnsiTheme="majorBidi" w:cstheme="majorBidi"/>
          <w:sz w:val="24"/>
          <w:szCs w:val="24"/>
        </w:rPr>
        <w:t>0,05</w:t>
      </w:r>
      <w:r w:rsidR="00C676BD">
        <w:rPr>
          <w:rFonts w:asciiTheme="majorBidi" w:hAnsiTheme="majorBidi" w:cstheme="majorBidi"/>
          <w:sz w:val="24"/>
          <w:szCs w:val="24"/>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berdistribusi</w:t>
      </w:r>
      <w:r w:rsidR="00C676BD">
        <w:rPr>
          <w:rFonts w:asciiTheme="majorBidi" w:hAnsiTheme="majorBidi" w:cstheme="majorBidi"/>
          <w:sz w:val="24"/>
          <w:szCs w:val="24"/>
        </w:rPr>
        <w:t xml:space="preserve"> </w:t>
      </w:r>
      <w:r w:rsidRPr="00326D7A">
        <w:rPr>
          <w:rFonts w:asciiTheme="majorBidi" w:hAnsiTheme="majorBidi" w:cstheme="majorBidi"/>
          <w:sz w:val="24"/>
          <w:szCs w:val="24"/>
        </w:rPr>
        <w:t>normal.</w:t>
      </w:r>
      <w:r w:rsidR="00CD6E3F" w:rsidRPr="00326D7A">
        <w:rPr>
          <w:rStyle w:val="FootnoteReference"/>
          <w:rFonts w:asciiTheme="majorBidi" w:hAnsiTheme="majorBidi" w:cstheme="majorBidi"/>
          <w:sz w:val="24"/>
          <w:szCs w:val="24"/>
        </w:rPr>
        <w:footnoteReference w:id="145"/>
      </w:r>
    </w:p>
    <w:p w14:paraId="59C5A7D5" w14:textId="7C71DC4F" w:rsidR="00164353" w:rsidRPr="00326D7A" w:rsidRDefault="00164353" w:rsidP="00E07A07">
      <w:pPr>
        <w:numPr>
          <w:ilvl w:val="0"/>
          <w:numId w:val="52"/>
        </w:numPr>
        <w:spacing w:after="0" w:line="480" w:lineRule="auto"/>
        <w:ind w:left="1145"/>
        <w:contextualSpacing/>
        <w:jc w:val="both"/>
        <w:rPr>
          <w:rFonts w:asciiTheme="majorBidi" w:hAnsiTheme="majorBidi" w:cstheme="majorBidi"/>
          <w:sz w:val="24"/>
          <w:szCs w:val="24"/>
        </w:rPr>
      </w:pP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Linieritas</w:t>
      </w:r>
    </w:p>
    <w:p w14:paraId="5FBCA247" w14:textId="77777777" w:rsidR="004B1095" w:rsidRDefault="00964E8A" w:rsidP="00AA4A95">
      <w:pPr>
        <w:spacing w:after="0" w:line="480" w:lineRule="auto"/>
        <w:ind w:left="1210" w:firstLine="425"/>
        <w:contextualSpacing/>
        <w:jc w:val="both"/>
        <w:rPr>
          <w:rFonts w:asciiTheme="majorBidi" w:hAnsiTheme="majorBidi" w:cstheme="majorBidi"/>
          <w:sz w:val="24"/>
          <w:szCs w:val="24"/>
          <w:lang w:val="en-GB"/>
        </w:rPr>
      </w:pPr>
      <w:r w:rsidRPr="00326D7A">
        <w:rPr>
          <w:rFonts w:asciiTheme="majorBidi" w:hAnsiTheme="majorBidi" w:cstheme="majorBidi"/>
          <w:sz w:val="24"/>
          <w:szCs w:val="24"/>
        </w:rPr>
        <w:t>Menurut</w:t>
      </w:r>
      <w:r w:rsidR="00C676BD">
        <w:rPr>
          <w:rFonts w:asciiTheme="majorBidi" w:hAnsiTheme="majorBidi" w:cstheme="majorBidi"/>
          <w:sz w:val="24"/>
          <w:szCs w:val="24"/>
        </w:rPr>
        <w:t xml:space="preserve"> </w:t>
      </w:r>
      <w:r w:rsidRPr="00326D7A">
        <w:rPr>
          <w:rFonts w:asciiTheme="majorBidi" w:hAnsiTheme="majorBidi" w:cstheme="majorBidi"/>
          <w:sz w:val="24"/>
          <w:szCs w:val="24"/>
        </w:rPr>
        <w:t>Gani</w:t>
      </w:r>
      <w:r w:rsidR="00C676BD">
        <w:rPr>
          <w:rFonts w:asciiTheme="majorBidi" w:hAnsiTheme="majorBidi" w:cstheme="majorBidi"/>
          <w:sz w:val="24"/>
          <w:szCs w:val="24"/>
        </w:rPr>
        <w:t xml:space="preserve"> </w:t>
      </w:r>
      <w:r w:rsidRPr="00326D7A">
        <w:rPr>
          <w:rFonts w:asciiTheme="majorBidi" w:hAnsiTheme="majorBidi" w:cstheme="majorBidi"/>
          <w:sz w:val="24"/>
          <w:szCs w:val="24"/>
        </w:rPr>
        <w:t>Amaliayah</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Lintang</w:t>
      </w:r>
      <w:r w:rsidR="00C676BD">
        <w:rPr>
          <w:rFonts w:asciiTheme="majorBidi" w:hAnsiTheme="majorBidi" w:cstheme="majorBidi"/>
          <w:sz w:val="24"/>
          <w:szCs w:val="24"/>
        </w:rPr>
        <w:t xml:space="preserve"> </w:t>
      </w:r>
      <w:r w:rsidRPr="00326D7A">
        <w:rPr>
          <w:rFonts w:asciiTheme="majorBidi" w:hAnsiTheme="majorBidi" w:cstheme="majorBidi"/>
          <w:sz w:val="24"/>
          <w:szCs w:val="24"/>
        </w:rPr>
        <w:t>Karimah</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lineritas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merupakan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proses</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digunakan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mengetahui</w:t>
      </w:r>
      <w:r w:rsidR="00C676BD">
        <w:rPr>
          <w:rFonts w:asciiTheme="majorBidi" w:hAnsiTheme="majorBidi" w:cstheme="majorBidi"/>
          <w:sz w:val="24"/>
          <w:szCs w:val="24"/>
        </w:rPr>
        <w:t xml:space="preserve"> </w:t>
      </w:r>
      <w:r w:rsidRPr="00326D7A">
        <w:rPr>
          <w:rFonts w:asciiTheme="majorBidi" w:hAnsiTheme="majorBidi" w:cstheme="majorBidi"/>
          <w:sz w:val="24"/>
          <w:szCs w:val="24"/>
        </w:rPr>
        <w:t>bahwa</w:t>
      </w:r>
      <w:r w:rsidR="00C676BD">
        <w:rPr>
          <w:rFonts w:asciiTheme="majorBidi" w:hAnsiTheme="majorBidi" w:cstheme="majorBidi"/>
          <w:sz w:val="24"/>
          <w:szCs w:val="24"/>
        </w:rPr>
        <w:t xml:space="preserve"> </w:t>
      </w:r>
      <w:r w:rsidRPr="00326D7A">
        <w:rPr>
          <w:rFonts w:asciiTheme="majorBidi" w:hAnsiTheme="majorBidi" w:cstheme="majorBidi"/>
          <w:sz w:val="24"/>
          <w:szCs w:val="24"/>
        </w:rPr>
        <w:t>hubungan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setiap</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diteliti</w:t>
      </w:r>
      <w:r w:rsidR="00C676BD">
        <w:rPr>
          <w:rFonts w:asciiTheme="majorBidi" w:hAnsiTheme="majorBidi" w:cstheme="majorBidi"/>
          <w:sz w:val="24"/>
          <w:szCs w:val="24"/>
        </w:rPr>
        <w:t xml:space="preserve"> </w:t>
      </w:r>
      <w:r w:rsidRPr="00326D7A">
        <w:rPr>
          <w:rFonts w:asciiTheme="majorBidi" w:hAnsiTheme="majorBidi" w:cstheme="majorBidi"/>
          <w:sz w:val="24"/>
          <w:szCs w:val="24"/>
        </w:rPr>
        <w:t>memiliki</w:t>
      </w:r>
      <w:r w:rsidR="00C676BD">
        <w:rPr>
          <w:rFonts w:asciiTheme="majorBidi" w:hAnsiTheme="majorBidi" w:cstheme="majorBidi"/>
          <w:sz w:val="24"/>
          <w:szCs w:val="24"/>
        </w:rPr>
        <w:t xml:space="preserve"> </w:t>
      </w:r>
      <w:r w:rsidRPr="00326D7A">
        <w:rPr>
          <w:rFonts w:asciiTheme="majorBidi" w:hAnsiTheme="majorBidi" w:cstheme="majorBidi"/>
          <w:sz w:val="24"/>
          <w:szCs w:val="24"/>
        </w:rPr>
        <w:t>hubungan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satu</w:t>
      </w:r>
      <w:r w:rsidR="00C676BD">
        <w:rPr>
          <w:rFonts w:asciiTheme="majorBidi" w:hAnsiTheme="majorBidi" w:cstheme="majorBidi"/>
          <w:sz w:val="24"/>
          <w:szCs w:val="24"/>
        </w:rPr>
        <w:t xml:space="preserve"> </w:t>
      </w:r>
      <w:r w:rsidRPr="00326D7A">
        <w:rPr>
          <w:rFonts w:asciiTheme="majorBidi" w:hAnsiTheme="majorBidi" w:cstheme="majorBidi"/>
          <w:sz w:val="24"/>
          <w:szCs w:val="24"/>
        </w:rPr>
        <w:t>sama</w:t>
      </w:r>
      <w:r w:rsidR="00C676BD">
        <w:rPr>
          <w:rFonts w:asciiTheme="majorBidi" w:hAnsiTheme="majorBidi" w:cstheme="majorBidi"/>
          <w:sz w:val="24"/>
          <w:szCs w:val="24"/>
        </w:rPr>
        <w:t xml:space="preserve"> </w:t>
      </w:r>
      <w:r w:rsidRPr="00326D7A">
        <w:rPr>
          <w:rFonts w:asciiTheme="majorBidi" w:hAnsiTheme="majorBidi" w:cstheme="majorBidi"/>
          <w:sz w:val="24"/>
          <w:szCs w:val="24"/>
        </w:rPr>
        <w:t>lain</w:t>
      </w:r>
      <w:r w:rsidR="00C676BD">
        <w:rPr>
          <w:rFonts w:asciiTheme="majorBidi" w:hAnsiTheme="majorBidi" w:cstheme="majorBidi"/>
          <w:sz w:val="24"/>
          <w:szCs w:val="24"/>
        </w:rPr>
        <w:t xml:space="preserve"> </w:t>
      </w:r>
      <w:r w:rsidRPr="00326D7A">
        <w:rPr>
          <w:rFonts w:asciiTheme="majorBidi" w:hAnsiTheme="majorBidi" w:cstheme="majorBidi"/>
          <w:sz w:val="24"/>
          <w:szCs w:val="24"/>
        </w:rPr>
        <w:t>atau</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Pr="00326D7A">
        <w:rPr>
          <w:rStyle w:val="FootnoteReference"/>
          <w:rFonts w:asciiTheme="majorBidi" w:hAnsiTheme="majorBidi" w:cstheme="majorBidi"/>
          <w:sz w:val="24"/>
          <w:szCs w:val="24"/>
        </w:rPr>
        <w:footnoteReference w:id="146"/>
      </w:r>
    </w:p>
    <w:p w14:paraId="2C035B94" w14:textId="13AFAE20" w:rsidR="007A0EAA" w:rsidRPr="007A0EAA" w:rsidRDefault="00164353" w:rsidP="007A0EAA">
      <w:pPr>
        <w:spacing w:after="0" w:line="480" w:lineRule="auto"/>
        <w:ind w:left="1210" w:firstLine="425"/>
        <w:contextualSpacing/>
        <w:jc w:val="both"/>
        <w:rPr>
          <w:rFonts w:asciiTheme="majorBidi" w:hAnsiTheme="majorBidi" w:cstheme="majorBidi"/>
          <w:sz w:val="24"/>
          <w:szCs w:val="24"/>
          <w:lang w:val="en-US"/>
        </w:rPr>
      </w:pP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linieritas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bertujuan</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menguji</w:t>
      </w:r>
      <w:r w:rsidR="00C676BD">
        <w:rPr>
          <w:rFonts w:asciiTheme="majorBidi" w:hAnsiTheme="majorBidi" w:cstheme="majorBidi"/>
          <w:sz w:val="24"/>
          <w:szCs w:val="24"/>
        </w:rPr>
        <w:t xml:space="preserve"> </w:t>
      </w:r>
      <w:r w:rsidRPr="00326D7A">
        <w:rPr>
          <w:rFonts w:asciiTheme="majorBidi" w:hAnsiTheme="majorBidi" w:cstheme="majorBidi"/>
          <w:sz w:val="24"/>
          <w:szCs w:val="24"/>
        </w:rPr>
        <w:t>apakah</w:t>
      </w:r>
      <w:r w:rsidR="00C676BD">
        <w:rPr>
          <w:rFonts w:asciiTheme="majorBidi" w:hAnsiTheme="majorBidi" w:cstheme="majorBidi"/>
          <w:sz w:val="24"/>
          <w:szCs w:val="24"/>
        </w:rPr>
        <w:t xml:space="preserve"> </w:t>
      </w:r>
      <w:r w:rsidRPr="00326D7A">
        <w:rPr>
          <w:rFonts w:asciiTheme="majorBidi" w:hAnsiTheme="majorBidi" w:cstheme="majorBidi"/>
          <w:sz w:val="24"/>
          <w:szCs w:val="24"/>
        </w:rPr>
        <w:t>dua</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memiliki</w:t>
      </w:r>
      <w:r w:rsidR="00C676BD">
        <w:rPr>
          <w:rFonts w:asciiTheme="majorBidi" w:hAnsiTheme="majorBidi" w:cstheme="majorBidi"/>
          <w:sz w:val="24"/>
          <w:szCs w:val="24"/>
        </w:rPr>
        <w:t xml:space="preserve"> </w:t>
      </w:r>
      <w:r w:rsidRPr="00326D7A">
        <w:rPr>
          <w:rFonts w:asciiTheme="majorBidi" w:hAnsiTheme="majorBidi" w:cstheme="majorBidi"/>
          <w:sz w:val="24"/>
          <w:szCs w:val="24"/>
        </w:rPr>
        <w:t>hubungan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linear</w:t>
      </w:r>
      <w:r w:rsidR="00C676BD">
        <w:rPr>
          <w:rFonts w:asciiTheme="majorBidi" w:hAnsiTheme="majorBidi" w:cstheme="majorBidi"/>
          <w:sz w:val="24"/>
          <w:szCs w:val="24"/>
        </w:rPr>
        <w:t xml:space="preserve"> </w:t>
      </w:r>
      <w:r w:rsidRPr="00326D7A">
        <w:rPr>
          <w:rFonts w:asciiTheme="majorBidi" w:hAnsiTheme="majorBidi" w:cstheme="majorBidi"/>
          <w:sz w:val="24"/>
          <w:szCs w:val="24"/>
        </w:rPr>
        <w:t>atau</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Hubungan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antara</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independen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haruslah</w:t>
      </w:r>
      <w:r w:rsidR="00C676BD">
        <w:rPr>
          <w:rFonts w:asciiTheme="majorBidi" w:hAnsiTheme="majorBidi" w:cstheme="majorBidi"/>
          <w:sz w:val="24"/>
          <w:szCs w:val="24"/>
        </w:rPr>
        <w:t xml:space="preserve"> </w:t>
      </w:r>
      <w:r w:rsidRPr="00326D7A">
        <w:rPr>
          <w:rFonts w:asciiTheme="majorBidi" w:hAnsiTheme="majorBidi" w:cstheme="majorBidi"/>
          <w:sz w:val="24"/>
          <w:szCs w:val="24"/>
        </w:rPr>
        <w:t>linier.</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w:t>
      </w:r>
      <w:r w:rsidR="00C676BD">
        <w:rPr>
          <w:rFonts w:asciiTheme="majorBidi" w:hAnsiTheme="majorBidi" w:cstheme="majorBidi"/>
          <w:sz w:val="24"/>
          <w:szCs w:val="24"/>
        </w:rPr>
        <w:t xml:space="preserve"> </w:t>
      </w:r>
      <w:r w:rsidRPr="00326D7A">
        <w:rPr>
          <w:rFonts w:asciiTheme="majorBidi" w:hAnsiTheme="majorBidi" w:cstheme="majorBidi"/>
          <w:sz w:val="24"/>
          <w:szCs w:val="24"/>
        </w:rPr>
        <w:t>melakukan</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linieritas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bantuan</w:t>
      </w:r>
      <w:r w:rsidR="00C676BD">
        <w:rPr>
          <w:rFonts w:asciiTheme="majorBidi" w:hAnsiTheme="majorBidi" w:cstheme="majorBidi"/>
          <w:sz w:val="24"/>
          <w:szCs w:val="24"/>
        </w:rPr>
        <w:t xml:space="preserve"> </w:t>
      </w:r>
      <w:r w:rsidRPr="00326D7A">
        <w:rPr>
          <w:rFonts w:asciiTheme="majorBidi" w:hAnsiTheme="majorBidi" w:cstheme="majorBidi"/>
          <w:sz w:val="24"/>
          <w:szCs w:val="24"/>
        </w:rPr>
        <w:t>SPSS</w:t>
      </w:r>
      <w:r w:rsidR="00C676BD">
        <w:rPr>
          <w:rFonts w:asciiTheme="majorBidi" w:hAnsiTheme="majorBidi" w:cstheme="majorBidi"/>
          <w:sz w:val="24"/>
          <w:szCs w:val="24"/>
        </w:rPr>
        <w:t xml:space="preserve"> </w:t>
      </w:r>
      <w:r w:rsidRPr="00326D7A">
        <w:rPr>
          <w:rFonts w:asciiTheme="majorBidi" w:hAnsiTheme="majorBidi" w:cstheme="majorBidi"/>
          <w:sz w:val="24"/>
          <w:szCs w:val="24"/>
        </w:rPr>
        <w:t>versi</w:t>
      </w:r>
      <w:r w:rsidR="00C676BD">
        <w:rPr>
          <w:rFonts w:asciiTheme="majorBidi" w:hAnsiTheme="majorBidi" w:cstheme="majorBidi"/>
          <w:sz w:val="24"/>
          <w:szCs w:val="24"/>
        </w:rPr>
        <w:t xml:space="preserve"> </w:t>
      </w:r>
      <w:r w:rsidRPr="00326D7A">
        <w:rPr>
          <w:rFonts w:asciiTheme="majorBidi" w:hAnsiTheme="majorBidi" w:cstheme="majorBidi"/>
          <w:sz w:val="24"/>
          <w:szCs w:val="24"/>
        </w:rPr>
        <w:t>25.0</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for</w:t>
      </w:r>
      <w:r w:rsidR="00C676BD">
        <w:rPr>
          <w:rFonts w:asciiTheme="majorBidi" w:hAnsiTheme="majorBidi" w:cstheme="majorBidi"/>
          <w:i/>
          <w:iCs/>
          <w:sz w:val="24"/>
          <w:szCs w:val="24"/>
        </w:rPr>
        <w:t xml:space="preserve"> </w:t>
      </w:r>
      <w:r w:rsidRPr="00326D7A">
        <w:rPr>
          <w:rFonts w:asciiTheme="majorBidi" w:hAnsiTheme="majorBidi" w:cstheme="majorBidi"/>
          <w:i/>
          <w:iCs/>
          <w:sz w:val="24"/>
          <w:szCs w:val="24"/>
        </w:rPr>
        <w:t>windows</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Kedua</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dikatakan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mempunyai</w:t>
      </w:r>
      <w:r w:rsidR="00C676BD">
        <w:rPr>
          <w:rFonts w:asciiTheme="majorBidi" w:hAnsiTheme="majorBidi" w:cstheme="majorBidi"/>
          <w:sz w:val="24"/>
          <w:szCs w:val="24"/>
        </w:rPr>
        <w:t xml:space="preserve"> </w:t>
      </w:r>
      <w:r w:rsidRPr="00326D7A">
        <w:rPr>
          <w:rFonts w:asciiTheme="majorBidi" w:hAnsiTheme="majorBidi" w:cstheme="majorBidi"/>
          <w:sz w:val="24"/>
          <w:szCs w:val="24"/>
        </w:rPr>
        <w:t>hubungan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linier</w:t>
      </w:r>
      <w:r w:rsidR="00C676BD">
        <w:rPr>
          <w:rFonts w:asciiTheme="majorBidi" w:hAnsiTheme="majorBidi" w:cstheme="majorBidi"/>
          <w:sz w:val="24"/>
          <w:szCs w:val="24"/>
        </w:rPr>
        <w:t xml:space="preserve"> </w:t>
      </w:r>
      <w:r w:rsidRPr="00326D7A">
        <w:rPr>
          <w:rFonts w:asciiTheme="majorBidi" w:hAnsiTheme="majorBidi" w:cstheme="majorBidi"/>
          <w:sz w:val="24"/>
          <w:szCs w:val="24"/>
        </w:rPr>
        <w:t>apabila</w:t>
      </w:r>
      <w:r w:rsidR="00C676BD">
        <w:rPr>
          <w:rFonts w:asciiTheme="majorBidi" w:hAnsiTheme="majorBidi" w:cstheme="majorBidi"/>
          <w:sz w:val="24"/>
          <w:szCs w:val="24"/>
        </w:rPr>
        <w:t xml:space="preserve"> </w:t>
      </w:r>
      <w:r w:rsidRPr="00326D7A">
        <w:rPr>
          <w:rFonts w:asciiTheme="majorBidi" w:hAnsiTheme="majorBidi" w:cstheme="majorBidi"/>
          <w:sz w:val="24"/>
          <w:szCs w:val="24"/>
        </w:rPr>
        <w:t>memiliki</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signifikansi</w:t>
      </w:r>
      <w:r w:rsidR="00C676BD">
        <w:rPr>
          <w:rFonts w:asciiTheme="majorBidi" w:hAnsiTheme="majorBidi" w:cstheme="majorBidi"/>
          <w:sz w:val="24"/>
          <w:szCs w:val="24"/>
        </w:rPr>
        <w:t xml:space="preserve"> </w:t>
      </w:r>
      <w:r w:rsidRPr="00326D7A">
        <w:rPr>
          <w:rFonts w:asciiTheme="majorBidi" w:hAnsiTheme="majorBidi" w:cstheme="majorBidi"/>
          <w:sz w:val="24"/>
          <w:szCs w:val="24"/>
        </w:rPr>
        <w:t>&gt;</w:t>
      </w:r>
      <w:r w:rsidR="00C676BD">
        <w:rPr>
          <w:rFonts w:asciiTheme="majorBidi" w:hAnsiTheme="majorBidi" w:cstheme="majorBidi"/>
          <w:sz w:val="24"/>
          <w:szCs w:val="24"/>
        </w:rPr>
        <w:t xml:space="preserve"> </w:t>
      </w:r>
      <w:r w:rsidRPr="00326D7A">
        <w:rPr>
          <w:rFonts w:asciiTheme="majorBidi" w:hAnsiTheme="majorBidi" w:cstheme="majorBidi"/>
          <w:sz w:val="24"/>
          <w:szCs w:val="24"/>
        </w:rPr>
        <w:t>0,05.</w:t>
      </w:r>
      <w:r w:rsidR="00C676BD">
        <w:rPr>
          <w:rFonts w:asciiTheme="majorBidi" w:hAnsiTheme="majorBidi" w:cstheme="majorBidi"/>
          <w:sz w:val="24"/>
          <w:szCs w:val="24"/>
        </w:rPr>
        <w:t xml:space="preserve"> </w:t>
      </w:r>
      <w:r w:rsidRPr="00326D7A">
        <w:rPr>
          <w:rFonts w:asciiTheme="majorBidi" w:hAnsiTheme="majorBidi" w:cstheme="majorBidi"/>
          <w:sz w:val="24"/>
          <w:szCs w:val="24"/>
        </w:rPr>
        <w:t>Apabila</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signifikansi</w:t>
      </w:r>
      <w:r w:rsidR="00C676BD">
        <w:rPr>
          <w:rFonts w:asciiTheme="majorBidi" w:hAnsiTheme="majorBidi" w:cstheme="majorBidi"/>
          <w:sz w:val="24"/>
          <w:szCs w:val="24"/>
        </w:rPr>
        <w:t xml:space="preserve"> </w:t>
      </w:r>
      <w:r w:rsidRPr="00326D7A">
        <w:rPr>
          <w:rFonts w:asciiTheme="majorBidi" w:hAnsiTheme="majorBidi" w:cstheme="majorBidi"/>
          <w:sz w:val="24"/>
          <w:szCs w:val="24"/>
        </w:rPr>
        <w:t>&lt;</w:t>
      </w:r>
      <w:r w:rsidR="00C676BD">
        <w:rPr>
          <w:rFonts w:asciiTheme="majorBidi" w:hAnsiTheme="majorBidi" w:cstheme="majorBidi"/>
          <w:sz w:val="24"/>
          <w:szCs w:val="24"/>
        </w:rPr>
        <w:t xml:space="preserve"> </w:t>
      </w:r>
      <w:r w:rsidRPr="00326D7A">
        <w:rPr>
          <w:rFonts w:asciiTheme="majorBidi" w:hAnsiTheme="majorBidi" w:cstheme="majorBidi"/>
          <w:sz w:val="24"/>
          <w:szCs w:val="24"/>
        </w:rPr>
        <w:t>0,05</w:t>
      </w:r>
      <w:r w:rsidR="00C676BD">
        <w:rPr>
          <w:rFonts w:asciiTheme="majorBidi" w:hAnsiTheme="majorBidi" w:cstheme="majorBidi"/>
          <w:sz w:val="24"/>
          <w:szCs w:val="24"/>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ada</w:t>
      </w:r>
      <w:r w:rsidR="00C676BD">
        <w:rPr>
          <w:rFonts w:asciiTheme="majorBidi" w:hAnsiTheme="majorBidi" w:cstheme="majorBidi"/>
          <w:sz w:val="24"/>
          <w:szCs w:val="24"/>
        </w:rPr>
        <w:t xml:space="preserve"> </w:t>
      </w:r>
      <w:r w:rsidRPr="00326D7A">
        <w:rPr>
          <w:rFonts w:asciiTheme="majorBidi" w:hAnsiTheme="majorBidi" w:cstheme="majorBidi"/>
          <w:sz w:val="24"/>
          <w:szCs w:val="24"/>
        </w:rPr>
        <w:t>hubungan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linier</w:t>
      </w:r>
      <w:r w:rsidR="00C676BD">
        <w:rPr>
          <w:rFonts w:asciiTheme="majorBidi" w:hAnsiTheme="majorBidi" w:cstheme="majorBidi"/>
          <w:sz w:val="24"/>
          <w:szCs w:val="24"/>
        </w:rPr>
        <w:t xml:space="preserve"> </w:t>
      </w:r>
      <w:r w:rsidRPr="00326D7A">
        <w:rPr>
          <w:rFonts w:asciiTheme="majorBidi" w:hAnsiTheme="majorBidi" w:cstheme="majorBidi"/>
          <w:sz w:val="24"/>
          <w:szCs w:val="24"/>
        </w:rPr>
        <w:t>antar</w:t>
      </w:r>
      <w:r w:rsidR="00C676BD">
        <w:rPr>
          <w:rFonts w:asciiTheme="majorBidi" w:hAnsiTheme="majorBidi" w:cstheme="majorBidi"/>
          <w:sz w:val="24"/>
          <w:szCs w:val="24"/>
        </w:rPr>
        <w:t xml:space="preserve"> </w:t>
      </w:r>
      <w:r w:rsidRPr="00326D7A">
        <w:rPr>
          <w:rFonts w:asciiTheme="majorBidi" w:hAnsiTheme="majorBidi" w:cstheme="majorBidi"/>
          <w:sz w:val="24"/>
          <w:szCs w:val="24"/>
        </w:rPr>
        <w:t>kedua</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p>
    <w:p w14:paraId="22C1129E" w14:textId="7959F285" w:rsidR="00164353" w:rsidRPr="00326D7A" w:rsidRDefault="00164353" w:rsidP="00E07A07">
      <w:pPr>
        <w:numPr>
          <w:ilvl w:val="0"/>
          <w:numId w:val="52"/>
        </w:numPr>
        <w:spacing w:after="0" w:line="480" w:lineRule="auto"/>
        <w:ind w:left="1145"/>
        <w:contextualSpacing/>
        <w:jc w:val="both"/>
        <w:rPr>
          <w:rFonts w:asciiTheme="majorBidi" w:hAnsiTheme="majorBidi" w:cstheme="majorBidi"/>
          <w:sz w:val="24"/>
          <w:szCs w:val="24"/>
        </w:rPr>
      </w:pP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Multikolinearitas</w:t>
      </w:r>
    </w:p>
    <w:p w14:paraId="29D188D7" w14:textId="77777777" w:rsidR="004B1095" w:rsidRDefault="00596F87" w:rsidP="00AA4A95">
      <w:pPr>
        <w:spacing w:after="0" w:line="480" w:lineRule="auto"/>
        <w:ind w:left="1210" w:firstLine="425"/>
        <w:contextualSpacing/>
        <w:jc w:val="both"/>
        <w:rPr>
          <w:rFonts w:asciiTheme="majorBidi" w:hAnsiTheme="majorBidi" w:cstheme="majorBidi"/>
          <w:sz w:val="24"/>
          <w:szCs w:val="24"/>
          <w:lang w:val="en-GB"/>
        </w:rPr>
      </w:pPr>
      <w:r w:rsidRPr="00326D7A">
        <w:rPr>
          <w:rFonts w:asciiTheme="majorBidi" w:hAnsiTheme="majorBidi" w:cstheme="majorBidi"/>
          <w:sz w:val="24"/>
          <w:szCs w:val="24"/>
        </w:rPr>
        <w:t>Multikolinearitas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adalah</w:t>
      </w:r>
      <w:r w:rsidR="00C676BD">
        <w:rPr>
          <w:rFonts w:asciiTheme="majorBidi" w:hAnsiTheme="majorBidi" w:cstheme="majorBidi"/>
          <w:sz w:val="24"/>
          <w:szCs w:val="24"/>
        </w:rPr>
        <w:t xml:space="preserve"> </w:t>
      </w:r>
      <w:r w:rsidRPr="00326D7A">
        <w:rPr>
          <w:rFonts w:asciiTheme="majorBidi" w:hAnsiTheme="majorBidi" w:cstheme="majorBidi"/>
          <w:sz w:val="24"/>
          <w:szCs w:val="24"/>
        </w:rPr>
        <w:t>keadaan</w:t>
      </w:r>
      <w:r w:rsidR="00C676BD">
        <w:rPr>
          <w:rFonts w:asciiTheme="majorBidi" w:hAnsiTheme="majorBidi" w:cstheme="majorBidi"/>
          <w:sz w:val="24"/>
          <w:szCs w:val="24"/>
        </w:rPr>
        <w:t xml:space="preserve"> </w:t>
      </w:r>
      <w:r w:rsidRPr="00326D7A">
        <w:rPr>
          <w:rFonts w:asciiTheme="majorBidi" w:hAnsiTheme="majorBidi" w:cstheme="majorBidi"/>
          <w:sz w:val="24"/>
          <w:szCs w:val="24"/>
        </w:rPr>
        <w:t>dimana</w:t>
      </w:r>
      <w:r w:rsidR="00C676BD">
        <w:rPr>
          <w:rFonts w:asciiTheme="majorBidi" w:hAnsiTheme="majorBidi" w:cstheme="majorBidi"/>
          <w:sz w:val="24"/>
          <w:szCs w:val="24"/>
        </w:rPr>
        <w:t xml:space="preserve"> </w:t>
      </w:r>
      <w:r w:rsidRPr="00326D7A">
        <w:rPr>
          <w:rFonts w:asciiTheme="majorBidi" w:hAnsiTheme="majorBidi" w:cstheme="majorBidi"/>
          <w:sz w:val="24"/>
          <w:szCs w:val="24"/>
        </w:rPr>
        <w:t>antara</w:t>
      </w:r>
      <w:r w:rsidR="00C676BD">
        <w:rPr>
          <w:rFonts w:asciiTheme="majorBidi" w:hAnsiTheme="majorBidi" w:cstheme="majorBidi"/>
          <w:sz w:val="24"/>
          <w:szCs w:val="24"/>
        </w:rPr>
        <w:t xml:space="preserve"> </w:t>
      </w:r>
      <w:r w:rsidRPr="00326D7A">
        <w:rPr>
          <w:rFonts w:asciiTheme="majorBidi" w:hAnsiTheme="majorBidi" w:cstheme="majorBidi"/>
          <w:sz w:val="24"/>
          <w:szCs w:val="24"/>
        </w:rPr>
        <w:t>dua</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independen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atau</w:t>
      </w:r>
      <w:r w:rsidR="00C676BD">
        <w:rPr>
          <w:rFonts w:asciiTheme="majorBidi" w:hAnsiTheme="majorBidi" w:cstheme="majorBidi"/>
          <w:sz w:val="24"/>
          <w:szCs w:val="24"/>
        </w:rPr>
        <w:t xml:space="preserve"> </w:t>
      </w:r>
      <w:r w:rsidRPr="00326D7A">
        <w:rPr>
          <w:rFonts w:asciiTheme="majorBidi" w:hAnsiTheme="majorBidi" w:cstheme="majorBidi"/>
          <w:sz w:val="24"/>
          <w:szCs w:val="24"/>
        </w:rPr>
        <w:t>lebih</w:t>
      </w:r>
      <w:r w:rsidR="00C676BD">
        <w:rPr>
          <w:rFonts w:asciiTheme="majorBidi" w:hAnsiTheme="majorBidi" w:cstheme="majorBidi"/>
          <w:sz w:val="24"/>
          <w:szCs w:val="24"/>
        </w:rPr>
        <w:t xml:space="preserve"> </w:t>
      </w:r>
      <w:r w:rsidRPr="00326D7A">
        <w:rPr>
          <w:rFonts w:asciiTheme="majorBidi" w:hAnsiTheme="majorBidi" w:cstheme="majorBidi"/>
          <w:sz w:val="24"/>
          <w:szCs w:val="24"/>
        </w:rPr>
        <w:t>padå</w:t>
      </w:r>
      <w:r w:rsidR="00C676BD">
        <w:rPr>
          <w:rFonts w:asciiTheme="majorBidi" w:hAnsiTheme="majorBidi" w:cstheme="majorBidi"/>
          <w:sz w:val="24"/>
          <w:szCs w:val="24"/>
        </w:rPr>
        <w:t xml:space="preserve"> </w:t>
      </w:r>
      <w:r w:rsidRPr="00326D7A">
        <w:rPr>
          <w:rFonts w:asciiTheme="majorBidi" w:hAnsiTheme="majorBidi" w:cstheme="majorBidi"/>
          <w:sz w:val="24"/>
          <w:szCs w:val="24"/>
        </w:rPr>
        <w:t>model</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terjadi</w:t>
      </w:r>
      <w:r w:rsidR="00C676BD">
        <w:rPr>
          <w:rFonts w:asciiTheme="majorBidi" w:hAnsiTheme="majorBidi" w:cstheme="majorBidi"/>
          <w:sz w:val="24"/>
          <w:szCs w:val="24"/>
        </w:rPr>
        <w:t xml:space="preserve"> </w:t>
      </w:r>
      <w:r w:rsidRPr="00326D7A">
        <w:rPr>
          <w:rFonts w:asciiTheme="majorBidi" w:hAnsiTheme="majorBidi" w:cstheme="majorBidi"/>
          <w:sz w:val="24"/>
          <w:szCs w:val="24"/>
        </w:rPr>
        <w:t>hubungan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linier</w:t>
      </w:r>
      <w:r w:rsidR="00C676BD">
        <w:rPr>
          <w:rFonts w:asciiTheme="majorBidi" w:hAnsiTheme="majorBidi" w:cstheme="majorBidi"/>
          <w:sz w:val="24"/>
          <w:szCs w:val="24"/>
        </w:rPr>
        <w:t xml:space="preserve"> </w:t>
      </w:r>
      <w:r w:rsidRPr="00326D7A">
        <w:rPr>
          <w:rFonts w:asciiTheme="majorBidi" w:hAnsiTheme="majorBidi" w:cstheme="majorBidi"/>
          <w:sz w:val="24"/>
          <w:szCs w:val="24"/>
        </w:rPr>
        <w:lastRenderedPageBreak/>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sempurna</w:t>
      </w:r>
      <w:r w:rsidR="00C676BD">
        <w:rPr>
          <w:rFonts w:asciiTheme="majorBidi" w:hAnsiTheme="majorBidi" w:cstheme="majorBidi"/>
          <w:sz w:val="24"/>
          <w:szCs w:val="24"/>
        </w:rPr>
        <w:t xml:space="preserve"> </w:t>
      </w:r>
      <w:r w:rsidRPr="00326D7A">
        <w:rPr>
          <w:rFonts w:asciiTheme="majorBidi" w:hAnsiTheme="majorBidi" w:cstheme="majorBidi"/>
          <w:sz w:val="24"/>
          <w:szCs w:val="24"/>
        </w:rPr>
        <w:t>atau</w:t>
      </w:r>
      <w:r w:rsidR="00C676BD">
        <w:rPr>
          <w:rFonts w:asciiTheme="majorBidi" w:hAnsiTheme="majorBidi" w:cstheme="majorBidi"/>
          <w:sz w:val="24"/>
          <w:szCs w:val="24"/>
        </w:rPr>
        <w:t xml:space="preserve"> </w:t>
      </w:r>
      <w:r w:rsidRPr="00326D7A">
        <w:rPr>
          <w:rFonts w:asciiTheme="majorBidi" w:hAnsiTheme="majorBidi" w:cstheme="majorBidi"/>
          <w:sz w:val="24"/>
          <w:szCs w:val="24"/>
        </w:rPr>
        <w:t>mendekati</w:t>
      </w:r>
      <w:r w:rsidR="00C676BD">
        <w:rPr>
          <w:rFonts w:asciiTheme="majorBidi" w:hAnsiTheme="majorBidi" w:cstheme="majorBidi"/>
          <w:sz w:val="24"/>
          <w:szCs w:val="24"/>
        </w:rPr>
        <w:t xml:space="preserve"> </w:t>
      </w:r>
      <w:r w:rsidRPr="00326D7A">
        <w:rPr>
          <w:rFonts w:asciiTheme="majorBidi" w:hAnsiTheme="majorBidi" w:cstheme="majorBidi"/>
          <w:sz w:val="24"/>
          <w:szCs w:val="24"/>
        </w:rPr>
        <w:t>sempurna.</w:t>
      </w:r>
      <w:r w:rsidR="00C676BD">
        <w:rPr>
          <w:rFonts w:asciiTheme="majorBidi" w:hAnsiTheme="majorBidi" w:cstheme="majorBidi"/>
          <w:sz w:val="24"/>
          <w:szCs w:val="24"/>
        </w:rPr>
        <w:t xml:space="preserve"> </w:t>
      </w:r>
      <w:r w:rsidRPr="00326D7A">
        <w:rPr>
          <w:rFonts w:asciiTheme="majorBidi" w:hAnsiTheme="majorBidi" w:cstheme="majorBidi"/>
          <w:sz w:val="24"/>
          <w:szCs w:val="24"/>
        </w:rPr>
        <w:t>Model</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baik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mensyaratkan</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adanya</w:t>
      </w:r>
      <w:r w:rsidR="00C676BD">
        <w:rPr>
          <w:rFonts w:asciiTheme="majorBidi" w:hAnsiTheme="majorBidi" w:cstheme="majorBidi"/>
          <w:sz w:val="24"/>
          <w:szCs w:val="24"/>
        </w:rPr>
        <w:t xml:space="preserve"> </w:t>
      </w:r>
      <w:r w:rsidRPr="00326D7A">
        <w:rPr>
          <w:rFonts w:asciiTheme="majorBidi" w:hAnsiTheme="majorBidi" w:cstheme="majorBidi"/>
          <w:sz w:val="24"/>
          <w:szCs w:val="24"/>
        </w:rPr>
        <w:t>masalah</w:t>
      </w:r>
      <w:r w:rsidR="00C676BD">
        <w:rPr>
          <w:rFonts w:asciiTheme="majorBidi" w:hAnsiTheme="majorBidi" w:cstheme="majorBidi"/>
          <w:sz w:val="24"/>
          <w:szCs w:val="24"/>
        </w:rPr>
        <w:t xml:space="preserve"> </w:t>
      </w:r>
      <w:r w:rsidRPr="00326D7A">
        <w:rPr>
          <w:rFonts w:asciiTheme="majorBidi" w:hAnsiTheme="majorBidi" w:cstheme="majorBidi"/>
          <w:sz w:val="24"/>
          <w:szCs w:val="24"/>
        </w:rPr>
        <w:t>multikolinearitas</w:t>
      </w:r>
      <w:r w:rsidRPr="00326D7A">
        <w:rPr>
          <w:rFonts w:asciiTheme="majorBidi" w:hAnsiTheme="majorBidi" w:cstheme="majorBidi"/>
        </w:rPr>
        <w:t>.</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multikolinearitas</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bertujuan</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menguji</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apakah</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korelasi</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sangat</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kuat</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antar</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independen</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atau</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tidak.</w:t>
      </w:r>
      <w:r w:rsidRPr="00326D7A">
        <w:rPr>
          <w:rStyle w:val="FootnoteReference"/>
          <w:rFonts w:asciiTheme="majorBidi" w:hAnsiTheme="majorBidi" w:cstheme="majorBidi"/>
          <w:sz w:val="24"/>
          <w:szCs w:val="24"/>
        </w:rPr>
        <w:footnoteReference w:id="147"/>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Pengujian</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multikolinieritas</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menggunakan</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tolerance</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bantuan</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SPSS</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versi</w:t>
      </w:r>
      <w:r w:rsidR="00C676BD">
        <w:rPr>
          <w:rFonts w:asciiTheme="majorBidi" w:hAnsiTheme="majorBidi" w:cstheme="majorBidi"/>
          <w:sz w:val="24"/>
          <w:szCs w:val="24"/>
        </w:rPr>
        <w:t xml:space="preserve"> </w:t>
      </w:r>
      <w:r w:rsidR="00164353" w:rsidRPr="00326D7A">
        <w:rPr>
          <w:rFonts w:asciiTheme="majorBidi" w:hAnsiTheme="majorBidi" w:cstheme="majorBidi"/>
          <w:sz w:val="24"/>
          <w:szCs w:val="24"/>
        </w:rPr>
        <w:t>25.0</w:t>
      </w:r>
      <w:r w:rsidR="00C676BD">
        <w:rPr>
          <w:rFonts w:asciiTheme="majorBidi" w:hAnsiTheme="majorBidi" w:cstheme="majorBidi"/>
          <w:sz w:val="24"/>
          <w:szCs w:val="24"/>
        </w:rPr>
        <w:t xml:space="preserve"> </w:t>
      </w:r>
      <w:r w:rsidR="00164353" w:rsidRPr="00326D7A">
        <w:rPr>
          <w:rFonts w:asciiTheme="majorBidi" w:hAnsiTheme="majorBidi" w:cstheme="majorBidi"/>
          <w:i/>
          <w:iCs/>
          <w:sz w:val="24"/>
          <w:szCs w:val="24"/>
        </w:rPr>
        <w:t>for</w:t>
      </w:r>
      <w:r w:rsidR="00C676BD">
        <w:rPr>
          <w:rFonts w:asciiTheme="majorBidi" w:hAnsiTheme="majorBidi" w:cstheme="majorBidi"/>
          <w:i/>
          <w:iCs/>
          <w:sz w:val="24"/>
          <w:szCs w:val="24"/>
        </w:rPr>
        <w:t xml:space="preserve"> </w:t>
      </w:r>
      <w:r w:rsidR="00164353" w:rsidRPr="00326D7A">
        <w:rPr>
          <w:rFonts w:asciiTheme="majorBidi" w:hAnsiTheme="majorBidi" w:cstheme="majorBidi"/>
          <w:i/>
          <w:iCs/>
          <w:sz w:val="24"/>
          <w:szCs w:val="24"/>
        </w:rPr>
        <w:t>windows</w:t>
      </w:r>
      <w:r w:rsidR="00164353" w:rsidRPr="00326D7A">
        <w:rPr>
          <w:rFonts w:asciiTheme="majorBidi" w:hAnsiTheme="majorBidi" w:cstheme="majorBidi"/>
          <w:sz w:val="24"/>
          <w:szCs w:val="24"/>
        </w:rPr>
        <w:t>.</w:t>
      </w:r>
      <w:r w:rsidR="00C676BD">
        <w:rPr>
          <w:rFonts w:asciiTheme="majorBidi" w:hAnsiTheme="majorBidi" w:cstheme="majorBidi"/>
          <w:sz w:val="24"/>
          <w:szCs w:val="24"/>
        </w:rPr>
        <w:t xml:space="preserve"> </w:t>
      </w:r>
    </w:p>
    <w:p w14:paraId="248E2B1C" w14:textId="667B5D52" w:rsidR="00164353" w:rsidRPr="00326D7A" w:rsidRDefault="00164353" w:rsidP="00AA4A95">
      <w:pPr>
        <w:spacing w:after="0" w:line="480" w:lineRule="auto"/>
        <w:ind w:left="1210" w:firstLine="425"/>
        <w:contextualSpacing/>
        <w:jc w:val="both"/>
        <w:rPr>
          <w:rFonts w:asciiTheme="majorBidi" w:hAnsiTheme="majorBidi" w:cstheme="majorBidi"/>
          <w:sz w:val="24"/>
          <w:szCs w:val="24"/>
        </w:rPr>
      </w:pPr>
      <w:r w:rsidRPr="00326D7A">
        <w:rPr>
          <w:rFonts w:asciiTheme="majorBidi" w:hAnsiTheme="majorBidi" w:cstheme="majorBidi"/>
          <w:sz w:val="24"/>
          <w:szCs w:val="24"/>
        </w:rPr>
        <w:t>Pengambilan</w:t>
      </w:r>
      <w:r w:rsidR="00C676BD">
        <w:rPr>
          <w:rFonts w:asciiTheme="majorBidi" w:hAnsiTheme="majorBidi" w:cstheme="majorBidi"/>
          <w:sz w:val="24"/>
          <w:szCs w:val="24"/>
        </w:rPr>
        <w:t xml:space="preserve"> </w:t>
      </w:r>
      <w:r w:rsidRPr="00326D7A">
        <w:rPr>
          <w:rFonts w:asciiTheme="majorBidi" w:hAnsiTheme="majorBidi" w:cstheme="majorBidi"/>
          <w:sz w:val="24"/>
          <w:szCs w:val="24"/>
        </w:rPr>
        <w:t>keputusan</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melihat</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00596F87" w:rsidRPr="00326D7A">
        <w:rPr>
          <w:rFonts w:asciiTheme="majorBidi" w:hAnsiTheme="majorBidi" w:cstheme="majorBidi"/>
          <w:i/>
          <w:iCs/>
          <w:sz w:val="24"/>
          <w:szCs w:val="24"/>
        </w:rPr>
        <w:t>tolerance.</w:t>
      </w:r>
      <w:r w:rsidR="00C676BD">
        <w:rPr>
          <w:rFonts w:asciiTheme="majorBidi" w:hAnsiTheme="majorBidi" w:cstheme="majorBidi"/>
          <w:i/>
          <w:iCs/>
          <w:sz w:val="24"/>
          <w:szCs w:val="24"/>
        </w:rPr>
        <w:t xml:space="preserve"> </w:t>
      </w:r>
      <w:r w:rsidRPr="00326D7A">
        <w:rPr>
          <w:rFonts w:asciiTheme="majorBidi" w:hAnsiTheme="majorBidi" w:cstheme="majorBidi"/>
          <w:sz w:val="24"/>
          <w:szCs w:val="24"/>
        </w:rPr>
        <w:t>Apabila</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Tolerance</w:t>
      </w:r>
      <w:r w:rsidR="00C676BD">
        <w:rPr>
          <w:rFonts w:asciiTheme="majorBidi" w:hAnsiTheme="majorBidi" w:cstheme="majorBidi"/>
          <w:i/>
          <w:iCs/>
          <w:sz w:val="24"/>
          <w:szCs w:val="24"/>
        </w:rPr>
        <w:t xml:space="preserve"> </w:t>
      </w:r>
      <w:r w:rsidRPr="00326D7A">
        <w:rPr>
          <w:rFonts w:asciiTheme="majorBidi" w:hAnsiTheme="majorBidi" w:cstheme="majorBidi"/>
          <w:sz w:val="24"/>
          <w:szCs w:val="24"/>
        </w:rPr>
        <w:t>&lt;</w:t>
      </w:r>
      <w:r w:rsidR="00C676BD">
        <w:rPr>
          <w:rFonts w:asciiTheme="majorBidi" w:hAnsiTheme="majorBidi" w:cstheme="majorBidi"/>
          <w:sz w:val="24"/>
          <w:szCs w:val="24"/>
        </w:rPr>
        <w:t xml:space="preserve"> </w:t>
      </w:r>
      <w:r w:rsidRPr="00326D7A">
        <w:rPr>
          <w:rFonts w:asciiTheme="majorBidi" w:hAnsiTheme="majorBidi" w:cstheme="majorBidi"/>
          <w:sz w:val="24"/>
          <w:szCs w:val="24"/>
        </w:rPr>
        <w:t>0,10</w:t>
      </w:r>
      <w:r w:rsidR="00596F87"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terjadi</w:t>
      </w:r>
      <w:r w:rsidR="00C676BD">
        <w:rPr>
          <w:rFonts w:asciiTheme="majorBidi" w:hAnsiTheme="majorBidi" w:cstheme="majorBidi"/>
          <w:sz w:val="24"/>
          <w:szCs w:val="24"/>
        </w:rPr>
        <w:t xml:space="preserve"> </w:t>
      </w:r>
      <w:r w:rsidRPr="00326D7A">
        <w:rPr>
          <w:rFonts w:asciiTheme="majorBidi" w:hAnsiTheme="majorBidi" w:cstheme="majorBidi"/>
          <w:sz w:val="24"/>
          <w:szCs w:val="24"/>
        </w:rPr>
        <w:t>multikolinearitas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sebaliknya</w:t>
      </w:r>
      <w:r w:rsidR="00C676BD">
        <w:rPr>
          <w:rFonts w:asciiTheme="majorBidi" w:hAnsiTheme="majorBidi" w:cstheme="majorBidi"/>
          <w:sz w:val="24"/>
          <w:szCs w:val="24"/>
        </w:rPr>
        <w:t xml:space="preserve"> </w:t>
      </w:r>
      <w:r w:rsidRPr="00326D7A">
        <w:rPr>
          <w:rFonts w:asciiTheme="majorBidi" w:hAnsiTheme="majorBidi" w:cstheme="majorBidi"/>
          <w:sz w:val="24"/>
          <w:szCs w:val="24"/>
        </w:rPr>
        <w:t>apabila</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Tolerance</w:t>
      </w:r>
      <w:r w:rsidR="00C676BD">
        <w:rPr>
          <w:rFonts w:asciiTheme="majorBidi" w:hAnsiTheme="majorBidi" w:cstheme="majorBidi"/>
          <w:i/>
          <w:iCs/>
          <w:sz w:val="24"/>
          <w:szCs w:val="24"/>
        </w:rPr>
        <w:t xml:space="preserve"> </w:t>
      </w:r>
      <m:oMath>
        <m:r>
          <w:rPr>
            <w:rFonts w:ascii="Cambria Math" w:hAnsi="Cambria Math" w:cstheme="majorBidi"/>
            <w:sz w:val="24"/>
            <w:szCs w:val="24"/>
          </w:rPr>
          <m:t>&gt;</m:t>
        </m:r>
      </m:oMath>
      <w:r w:rsidR="00C676BD">
        <w:rPr>
          <w:rFonts w:asciiTheme="majorBidi" w:hAnsiTheme="majorBidi" w:cstheme="majorBidi"/>
          <w:sz w:val="24"/>
          <w:szCs w:val="24"/>
        </w:rPr>
        <w:t xml:space="preserve"> </w:t>
      </w:r>
      <w:r w:rsidRPr="00326D7A">
        <w:rPr>
          <w:rFonts w:asciiTheme="majorBidi" w:hAnsiTheme="majorBidi" w:cstheme="majorBidi"/>
          <w:sz w:val="24"/>
          <w:szCs w:val="24"/>
        </w:rPr>
        <w:t>0,10</w:t>
      </w:r>
      <w:r w:rsidR="00596F87"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terjadi</w:t>
      </w:r>
      <w:r w:rsidR="00C676BD">
        <w:rPr>
          <w:rFonts w:asciiTheme="majorBidi" w:hAnsiTheme="majorBidi" w:cstheme="majorBidi"/>
          <w:sz w:val="24"/>
          <w:szCs w:val="24"/>
        </w:rPr>
        <w:t xml:space="preserve"> </w:t>
      </w:r>
      <w:r w:rsidRPr="00326D7A">
        <w:rPr>
          <w:rFonts w:asciiTheme="majorBidi" w:hAnsiTheme="majorBidi" w:cstheme="majorBidi"/>
          <w:sz w:val="24"/>
          <w:szCs w:val="24"/>
        </w:rPr>
        <w:t>multikolinieritas.</w:t>
      </w:r>
    </w:p>
    <w:p w14:paraId="4534D3D8" w14:textId="75FDD9E4" w:rsidR="00F377BA" w:rsidRPr="00326D7A" w:rsidRDefault="00164353" w:rsidP="00E07A07">
      <w:pPr>
        <w:numPr>
          <w:ilvl w:val="0"/>
          <w:numId w:val="52"/>
        </w:numPr>
        <w:spacing w:after="0" w:line="480" w:lineRule="auto"/>
        <w:ind w:left="1145"/>
        <w:contextualSpacing/>
        <w:jc w:val="both"/>
        <w:rPr>
          <w:rFonts w:asciiTheme="majorBidi" w:hAnsiTheme="majorBidi" w:cstheme="majorBidi"/>
          <w:sz w:val="24"/>
          <w:szCs w:val="24"/>
        </w:rPr>
      </w:pP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Heteroskedastisitas</w:t>
      </w:r>
    </w:p>
    <w:p w14:paraId="3AFDDE89" w14:textId="384EFA0C" w:rsidR="007A0EAA" w:rsidRPr="007A0EAA" w:rsidRDefault="00F377BA" w:rsidP="007A0EAA">
      <w:pPr>
        <w:spacing w:after="0" w:line="480" w:lineRule="auto"/>
        <w:ind w:left="1210" w:firstLine="425"/>
        <w:contextualSpacing/>
        <w:jc w:val="both"/>
        <w:rPr>
          <w:rFonts w:asciiTheme="majorBidi" w:hAnsiTheme="majorBidi" w:cstheme="majorBidi"/>
          <w:sz w:val="24"/>
          <w:szCs w:val="24"/>
          <w:lang w:val="en-US"/>
        </w:rPr>
      </w:pPr>
      <w:r w:rsidRPr="00326D7A">
        <w:rPr>
          <w:rFonts w:asciiTheme="majorBidi" w:hAnsiTheme="majorBidi" w:cstheme="majorBidi"/>
          <w:sz w:val="24"/>
          <w:szCs w:val="24"/>
        </w:rPr>
        <w:t>Heteroskedastisitas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adalah</w:t>
      </w:r>
      <w:r w:rsidR="00C676BD">
        <w:rPr>
          <w:rFonts w:asciiTheme="majorBidi" w:hAnsiTheme="majorBidi" w:cstheme="majorBidi"/>
          <w:sz w:val="24"/>
          <w:szCs w:val="24"/>
        </w:rPr>
        <w:t xml:space="preserve"> </w:t>
      </w:r>
      <w:r w:rsidRPr="00326D7A">
        <w:rPr>
          <w:rFonts w:asciiTheme="majorBidi" w:hAnsiTheme="majorBidi" w:cstheme="majorBidi"/>
          <w:sz w:val="24"/>
          <w:szCs w:val="24"/>
        </w:rPr>
        <w:t>keadaan</w:t>
      </w:r>
      <w:r w:rsidR="00C676BD">
        <w:rPr>
          <w:rFonts w:asciiTheme="majorBidi" w:hAnsiTheme="majorBidi" w:cstheme="majorBidi"/>
          <w:sz w:val="24"/>
          <w:szCs w:val="24"/>
        </w:rPr>
        <w:t xml:space="preserve"> </w:t>
      </w:r>
      <w:r w:rsidRPr="00326D7A">
        <w:rPr>
          <w:rFonts w:asciiTheme="majorBidi" w:hAnsiTheme="majorBidi" w:cstheme="majorBidi"/>
          <w:sz w:val="24"/>
          <w:szCs w:val="24"/>
        </w:rPr>
        <w:t>dimana</w:t>
      </w:r>
      <w:r w:rsidR="00C676BD">
        <w:rPr>
          <w:rFonts w:asciiTheme="majorBidi" w:hAnsiTheme="majorBidi" w:cstheme="majorBidi"/>
          <w:sz w:val="24"/>
          <w:szCs w:val="24"/>
        </w:rPr>
        <w:t xml:space="preserve"> </w:t>
      </w:r>
      <w:r w:rsidRPr="00326D7A">
        <w:rPr>
          <w:rFonts w:asciiTheme="majorBidi" w:hAnsiTheme="majorBidi" w:cstheme="majorBidi"/>
          <w:sz w:val="24"/>
          <w:szCs w:val="24"/>
        </w:rPr>
        <w:t>terjadinya</w:t>
      </w:r>
      <w:r w:rsidR="00C676BD">
        <w:rPr>
          <w:rFonts w:asciiTheme="majorBidi" w:hAnsiTheme="majorBidi" w:cstheme="majorBidi"/>
          <w:sz w:val="24"/>
          <w:szCs w:val="24"/>
        </w:rPr>
        <w:t xml:space="preserve"> </w:t>
      </w:r>
      <w:r w:rsidRPr="00326D7A">
        <w:rPr>
          <w:rFonts w:asciiTheme="majorBidi" w:hAnsiTheme="majorBidi" w:cstheme="majorBidi"/>
          <w:sz w:val="24"/>
          <w:szCs w:val="24"/>
        </w:rPr>
        <w:t>ketidaksamaan</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dari</w:t>
      </w:r>
      <w:r w:rsidR="00C676BD">
        <w:rPr>
          <w:rFonts w:asciiTheme="majorBidi" w:hAnsiTheme="majorBidi" w:cstheme="majorBidi"/>
          <w:sz w:val="24"/>
          <w:szCs w:val="24"/>
        </w:rPr>
        <w:t xml:space="preserve"> </w:t>
      </w:r>
      <w:r w:rsidRPr="00326D7A">
        <w:rPr>
          <w:rFonts w:asciiTheme="majorBidi" w:hAnsiTheme="majorBidi" w:cstheme="majorBidi"/>
          <w:sz w:val="24"/>
          <w:szCs w:val="24"/>
        </w:rPr>
        <w:t>residual</w:t>
      </w:r>
      <w:r w:rsidR="00C676BD">
        <w:rPr>
          <w:rFonts w:asciiTheme="majorBidi" w:hAnsiTheme="majorBidi" w:cstheme="majorBidi"/>
          <w:sz w:val="24"/>
          <w:szCs w:val="24"/>
        </w:rPr>
        <w:t xml:space="preserve"> </w:t>
      </w:r>
      <w:r w:rsidRPr="00326D7A">
        <w:rPr>
          <w:rFonts w:asciiTheme="majorBidi" w:hAnsiTheme="majorBidi" w:cstheme="majorBidi"/>
          <w:sz w:val="24"/>
          <w:szCs w:val="24"/>
        </w:rPr>
        <w:t>pada</w:t>
      </w:r>
      <w:r w:rsidR="00C676BD">
        <w:rPr>
          <w:rFonts w:asciiTheme="majorBidi" w:hAnsiTheme="majorBidi" w:cstheme="majorBidi"/>
          <w:sz w:val="24"/>
          <w:szCs w:val="24"/>
        </w:rPr>
        <w:t xml:space="preserve"> </w:t>
      </w:r>
      <w:r w:rsidRPr="00326D7A">
        <w:rPr>
          <w:rFonts w:asciiTheme="majorBidi" w:hAnsiTheme="majorBidi" w:cstheme="majorBidi"/>
          <w:sz w:val="24"/>
          <w:szCs w:val="24"/>
        </w:rPr>
        <w:t>model</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Model</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baik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mensyaratkan</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adanya</w:t>
      </w:r>
      <w:r w:rsidR="00C676BD">
        <w:rPr>
          <w:rFonts w:asciiTheme="majorBidi" w:hAnsiTheme="majorBidi" w:cstheme="majorBidi"/>
          <w:sz w:val="24"/>
          <w:szCs w:val="24"/>
        </w:rPr>
        <w:t xml:space="preserve"> </w:t>
      </w:r>
      <w:r w:rsidRPr="00326D7A">
        <w:rPr>
          <w:rFonts w:asciiTheme="majorBidi" w:hAnsiTheme="majorBidi" w:cstheme="majorBidi"/>
          <w:sz w:val="24"/>
          <w:szCs w:val="24"/>
        </w:rPr>
        <w:t>masalah</w:t>
      </w:r>
      <w:r w:rsidR="00C676BD">
        <w:rPr>
          <w:rFonts w:asciiTheme="majorBidi" w:hAnsiTheme="majorBidi" w:cstheme="majorBidi"/>
          <w:sz w:val="24"/>
          <w:szCs w:val="24"/>
        </w:rPr>
        <w:t xml:space="preserve"> </w:t>
      </w:r>
      <w:r w:rsidRPr="00326D7A">
        <w:rPr>
          <w:rFonts w:asciiTheme="majorBidi" w:hAnsiTheme="majorBidi" w:cstheme="majorBidi"/>
          <w:sz w:val="24"/>
          <w:szCs w:val="24"/>
        </w:rPr>
        <w:t>heteroskedastisitas.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heteroskedastisitas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gletser</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bantuan</w:t>
      </w:r>
      <w:r w:rsidR="00C676BD">
        <w:rPr>
          <w:rFonts w:asciiTheme="majorBidi" w:hAnsiTheme="majorBidi" w:cstheme="majorBidi"/>
          <w:sz w:val="24"/>
          <w:szCs w:val="24"/>
        </w:rPr>
        <w:t xml:space="preserve"> </w:t>
      </w:r>
      <w:r w:rsidRPr="00326D7A">
        <w:rPr>
          <w:rFonts w:asciiTheme="majorBidi" w:hAnsiTheme="majorBidi" w:cstheme="majorBidi"/>
          <w:sz w:val="24"/>
          <w:szCs w:val="24"/>
        </w:rPr>
        <w:t>program</w:t>
      </w:r>
      <w:r w:rsidR="00C676BD">
        <w:rPr>
          <w:rFonts w:asciiTheme="majorBidi" w:hAnsiTheme="majorBidi" w:cstheme="majorBidi"/>
          <w:sz w:val="24"/>
          <w:szCs w:val="24"/>
        </w:rPr>
        <w:t xml:space="preserve"> </w:t>
      </w:r>
      <w:r w:rsidRPr="00326D7A">
        <w:rPr>
          <w:rFonts w:asciiTheme="majorBidi" w:hAnsiTheme="majorBidi" w:cstheme="majorBidi"/>
          <w:sz w:val="24"/>
          <w:szCs w:val="24"/>
        </w:rPr>
        <w:t>SPSS</w:t>
      </w:r>
      <w:r w:rsidR="00C676BD">
        <w:rPr>
          <w:rFonts w:asciiTheme="majorBidi" w:hAnsiTheme="majorBidi" w:cstheme="majorBidi"/>
          <w:sz w:val="24"/>
          <w:szCs w:val="24"/>
        </w:rPr>
        <w:t xml:space="preserve"> </w:t>
      </w:r>
      <w:r w:rsidRPr="00326D7A">
        <w:rPr>
          <w:rFonts w:asciiTheme="majorBidi" w:hAnsiTheme="majorBidi" w:cstheme="majorBidi"/>
          <w:sz w:val="24"/>
          <w:szCs w:val="24"/>
        </w:rPr>
        <w:t>versi</w:t>
      </w:r>
      <w:r w:rsidR="00C676BD">
        <w:rPr>
          <w:rFonts w:asciiTheme="majorBidi" w:hAnsiTheme="majorBidi" w:cstheme="majorBidi"/>
          <w:sz w:val="24"/>
          <w:szCs w:val="24"/>
        </w:rPr>
        <w:t xml:space="preserve"> </w:t>
      </w:r>
      <w:r w:rsidRPr="00326D7A">
        <w:rPr>
          <w:rFonts w:asciiTheme="majorBidi" w:hAnsiTheme="majorBidi" w:cstheme="majorBidi"/>
          <w:sz w:val="24"/>
          <w:szCs w:val="24"/>
        </w:rPr>
        <w:t>25.</w:t>
      </w:r>
      <w:r w:rsidRPr="00326D7A">
        <w:rPr>
          <w:rStyle w:val="FootnoteReference"/>
          <w:rFonts w:asciiTheme="majorBidi" w:hAnsiTheme="majorBidi" w:cstheme="majorBidi"/>
          <w:sz w:val="24"/>
          <w:szCs w:val="24"/>
        </w:rPr>
        <w:footnoteReference w:id="148"/>
      </w:r>
    </w:p>
    <w:p w14:paraId="437014E2" w14:textId="707E7FFF" w:rsidR="00164353" w:rsidRPr="00326D7A" w:rsidRDefault="00164353" w:rsidP="00E07A07">
      <w:pPr>
        <w:numPr>
          <w:ilvl w:val="1"/>
          <w:numId w:val="24"/>
        </w:numPr>
        <w:spacing w:after="0" w:line="480" w:lineRule="auto"/>
        <w:ind w:left="709"/>
        <w:contextualSpacing/>
        <w:jc w:val="both"/>
        <w:rPr>
          <w:rFonts w:asciiTheme="majorBidi" w:hAnsiTheme="majorBidi" w:cstheme="majorBidi"/>
          <w:sz w:val="24"/>
          <w:szCs w:val="24"/>
        </w:rPr>
      </w:pP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Hipotesis</w:t>
      </w:r>
    </w:p>
    <w:p w14:paraId="3DDDFC77" w14:textId="07B9F032" w:rsidR="00164353" w:rsidRPr="00326D7A" w:rsidRDefault="00164353" w:rsidP="00E07A07">
      <w:pPr>
        <w:numPr>
          <w:ilvl w:val="0"/>
          <w:numId w:val="53"/>
        </w:numPr>
        <w:spacing w:after="0" w:line="480" w:lineRule="auto"/>
        <w:ind w:left="1145"/>
        <w:contextualSpacing/>
        <w:jc w:val="both"/>
        <w:rPr>
          <w:rFonts w:asciiTheme="majorBidi" w:hAnsiTheme="majorBidi" w:cstheme="majorBidi"/>
          <w:sz w:val="24"/>
          <w:szCs w:val="24"/>
        </w:rPr>
      </w:pPr>
      <w:r w:rsidRPr="00326D7A">
        <w:rPr>
          <w:rFonts w:asciiTheme="majorBidi" w:hAnsiTheme="majorBidi" w:cstheme="majorBidi"/>
          <w:sz w:val="24"/>
          <w:szCs w:val="24"/>
        </w:rPr>
        <w:t>Analisis</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Linier</w:t>
      </w:r>
      <w:r w:rsidR="00C676BD">
        <w:rPr>
          <w:rFonts w:asciiTheme="majorBidi" w:hAnsiTheme="majorBidi" w:cstheme="majorBidi"/>
          <w:sz w:val="24"/>
          <w:szCs w:val="24"/>
        </w:rPr>
        <w:t xml:space="preserve"> </w:t>
      </w:r>
      <w:r w:rsidRPr="00326D7A">
        <w:rPr>
          <w:rFonts w:asciiTheme="majorBidi" w:hAnsiTheme="majorBidi" w:cstheme="majorBidi"/>
          <w:sz w:val="24"/>
          <w:szCs w:val="24"/>
        </w:rPr>
        <w:t>Sederhana</w:t>
      </w:r>
    </w:p>
    <w:p w14:paraId="082B3D52" w14:textId="15F695A3" w:rsidR="00164353" w:rsidRPr="00326D7A" w:rsidRDefault="00164353" w:rsidP="00AA4A95">
      <w:pPr>
        <w:spacing w:after="0" w:line="480" w:lineRule="auto"/>
        <w:ind w:left="1210" w:firstLine="425"/>
        <w:contextualSpacing/>
        <w:jc w:val="both"/>
        <w:rPr>
          <w:rFonts w:asciiTheme="majorBidi" w:hAnsiTheme="majorBidi" w:cstheme="majorBidi"/>
          <w:sz w:val="24"/>
          <w:szCs w:val="24"/>
        </w:rPr>
      </w:pPr>
      <w:r w:rsidRPr="00326D7A">
        <w:rPr>
          <w:rFonts w:asciiTheme="majorBidi" w:hAnsiTheme="majorBidi" w:cstheme="majorBidi"/>
          <w:sz w:val="24"/>
          <w:szCs w:val="24"/>
        </w:rPr>
        <w:t>Analisis</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linier</w:t>
      </w:r>
      <w:r w:rsidR="00C676BD">
        <w:rPr>
          <w:rFonts w:asciiTheme="majorBidi" w:hAnsiTheme="majorBidi" w:cstheme="majorBidi"/>
          <w:sz w:val="24"/>
          <w:szCs w:val="24"/>
        </w:rPr>
        <w:t xml:space="preserve"> </w:t>
      </w:r>
      <w:r w:rsidRPr="00326D7A">
        <w:rPr>
          <w:rFonts w:asciiTheme="majorBidi" w:hAnsiTheme="majorBidi" w:cstheme="majorBidi"/>
          <w:sz w:val="24"/>
          <w:szCs w:val="24"/>
        </w:rPr>
        <w:t>sederhana</w:t>
      </w:r>
      <w:r w:rsidR="00C676BD">
        <w:rPr>
          <w:rFonts w:asciiTheme="majorBidi" w:hAnsiTheme="majorBidi" w:cstheme="majorBidi"/>
          <w:sz w:val="24"/>
          <w:szCs w:val="24"/>
        </w:rPr>
        <w:t xml:space="preserve"> </w:t>
      </w:r>
      <w:r w:rsidRPr="00326D7A">
        <w:rPr>
          <w:rFonts w:asciiTheme="majorBidi" w:hAnsiTheme="majorBidi" w:cstheme="majorBidi"/>
          <w:sz w:val="24"/>
          <w:szCs w:val="24"/>
        </w:rPr>
        <w:t>digunakan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mengetahui</w:t>
      </w:r>
      <w:r w:rsidR="00C676BD">
        <w:rPr>
          <w:rFonts w:asciiTheme="majorBidi" w:hAnsiTheme="majorBidi" w:cstheme="majorBidi"/>
          <w:sz w:val="24"/>
          <w:szCs w:val="24"/>
        </w:rPr>
        <w:t xml:space="preserve"> </w:t>
      </w:r>
      <w:r w:rsidRPr="00326D7A">
        <w:rPr>
          <w:rFonts w:asciiTheme="majorBidi" w:hAnsiTheme="majorBidi" w:cstheme="majorBidi"/>
          <w:sz w:val="24"/>
          <w:szCs w:val="24"/>
        </w:rPr>
        <w:t>apakah</w:t>
      </w:r>
      <w:r w:rsidR="00C676BD">
        <w:rPr>
          <w:rFonts w:asciiTheme="majorBidi" w:hAnsiTheme="majorBidi" w:cstheme="majorBidi"/>
          <w:sz w:val="24"/>
          <w:szCs w:val="24"/>
        </w:rPr>
        <w:t xml:space="preserve"> </w:t>
      </w:r>
      <w:r w:rsidRPr="00326D7A">
        <w:rPr>
          <w:rFonts w:asciiTheme="majorBidi" w:hAnsiTheme="majorBidi" w:cstheme="majorBidi"/>
          <w:sz w:val="24"/>
          <w:szCs w:val="24"/>
        </w:rPr>
        <w:t>masing-masing</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independen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mempunyai</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nyata</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dependennya.</w:t>
      </w:r>
      <w:r w:rsidRPr="00326D7A">
        <w:rPr>
          <w:rFonts w:asciiTheme="majorBidi" w:hAnsiTheme="majorBidi" w:cstheme="majorBidi"/>
          <w:sz w:val="24"/>
          <w:szCs w:val="24"/>
          <w:vertAlign w:val="superscript"/>
        </w:rPr>
        <w:footnoteReference w:id="149"/>
      </w:r>
      <w:r w:rsidR="00C676BD">
        <w:rPr>
          <w:rFonts w:asciiTheme="majorBidi" w:hAnsiTheme="majorBidi" w:cstheme="majorBidi"/>
          <w:sz w:val="24"/>
          <w:szCs w:val="24"/>
        </w:rPr>
        <w:t xml:space="preserve"> </w:t>
      </w:r>
      <w:r w:rsidRPr="00326D7A">
        <w:rPr>
          <w:rFonts w:asciiTheme="majorBidi" w:hAnsiTheme="majorBidi" w:cstheme="majorBidi"/>
          <w:sz w:val="24"/>
          <w:szCs w:val="24"/>
        </w:rPr>
        <w:t>Teknik</w:t>
      </w:r>
      <w:r w:rsidR="00C676BD">
        <w:rPr>
          <w:rFonts w:asciiTheme="majorBidi" w:hAnsiTheme="majorBidi" w:cstheme="majorBidi"/>
          <w:sz w:val="24"/>
          <w:szCs w:val="24"/>
        </w:rPr>
        <w:t xml:space="preserve"> </w:t>
      </w:r>
      <w:r w:rsidRPr="00326D7A">
        <w:rPr>
          <w:rFonts w:asciiTheme="majorBidi" w:hAnsiTheme="majorBidi" w:cstheme="majorBidi"/>
          <w:sz w:val="24"/>
          <w:szCs w:val="24"/>
        </w:rPr>
        <w:t>analisis</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lastRenderedPageBreak/>
        <w:t>dilakukan</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menjawab</w:t>
      </w:r>
      <w:r w:rsidR="00C676BD">
        <w:rPr>
          <w:rFonts w:asciiTheme="majorBidi" w:hAnsiTheme="majorBidi" w:cstheme="majorBidi"/>
          <w:sz w:val="24"/>
          <w:szCs w:val="24"/>
        </w:rPr>
        <w:t xml:space="preserve"> </w:t>
      </w:r>
      <w:r w:rsidRPr="00326D7A">
        <w:rPr>
          <w:rFonts w:asciiTheme="majorBidi" w:hAnsiTheme="majorBidi" w:cstheme="majorBidi"/>
          <w:sz w:val="24"/>
          <w:szCs w:val="24"/>
        </w:rPr>
        <w:t>rumusan</w:t>
      </w:r>
      <w:r w:rsidR="00C676BD">
        <w:rPr>
          <w:rFonts w:asciiTheme="majorBidi" w:hAnsiTheme="majorBidi" w:cstheme="majorBidi"/>
          <w:sz w:val="24"/>
          <w:szCs w:val="24"/>
        </w:rPr>
        <w:t xml:space="preserve"> </w:t>
      </w:r>
      <w:r w:rsidRPr="00326D7A">
        <w:rPr>
          <w:rFonts w:asciiTheme="majorBidi" w:hAnsiTheme="majorBidi" w:cstheme="majorBidi"/>
          <w:sz w:val="24"/>
          <w:szCs w:val="24"/>
        </w:rPr>
        <w:t>masalah</w:t>
      </w:r>
      <w:r w:rsidR="00C676BD">
        <w:rPr>
          <w:rFonts w:asciiTheme="majorBidi" w:hAnsiTheme="majorBidi" w:cstheme="majorBidi"/>
          <w:sz w:val="24"/>
          <w:szCs w:val="24"/>
        </w:rPr>
        <w:t xml:space="preserve"> </w:t>
      </w:r>
      <w:r w:rsidRPr="00326D7A">
        <w:rPr>
          <w:rFonts w:asciiTheme="majorBidi" w:hAnsiTheme="majorBidi" w:cstheme="majorBidi"/>
          <w:sz w:val="24"/>
          <w:szCs w:val="24"/>
        </w:rPr>
        <w:t>nomor</w:t>
      </w:r>
      <w:r w:rsidR="00C676BD">
        <w:rPr>
          <w:rFonts w:asciiTheme="majorBidi" w:hAnsiTheme="majorBidi" w:cstheme="majorBidi"/>
          <w:sz w:val="24"/>
          <w:szCs w:val="24"/>
        </w:rPr>
        <w:t xml:space="preserve"> </w:t>
      </w:r>
      <w:r w:rsidRPr="00326D7A">
        <w:rPr>
          <w:rFonts w:asciiTheme="majorBidi" w:hAnsiTheme="majorBidi" w:cstheme="majorBidi"/>
          <w:sz w:val="24"/>
          <w:szCs w:val="24"/>
        </w:rPr>
        <w:t>1</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2.</w:t>
      </w:r>
      <w:r w:rsidR="00C676BD">
        <w:rPr>
          <w:rFonts w:asciiTheme="majorBidi" w:hAnsiTheme="majorBidi" w:cstheme="majorBidi"/>
          <w:sz w:val="24"/>
          <w:szCs w:val="24"/>
        </w:rPr>
        <w:t xml:space="preserve"> </w:t>
      </w:r>
      <w:r w:rsidRPr="00326D7A">
        <w:rPr>
          <w:rFonts w:asciiTheme="majorBidi" w:hAnsiTheme="majorBidi" w:cstheme="majorBidi"/>
          <w:sz w:val="24"/>
          <w:szCs w:val="24"/>
        </w:rPr>
        <w:t>Adapun</w:t>
      </w:r>
      <w:r w:rsidR="00C676BD">
        <w:rPr>
          <w:rFonts w:asciiTheme="majorBidi" w:hAnsiTheme="majorBidi" w:cstheme="majorBidi"/>
          <w:sz w:val="24"/>
          <w:szCs w:val="24"/>
        </w:rPr>
        <w:t xml:space="preserve"> </w:t>
      </w:r>
      <w:r w:rsidRPr="00326D7A">
        <w:rPr>
          <w:rFonts w:asciiTheme="majorBidi" w:hAnsiTheme="majorBidi" w:cstheme="majorBidi"/>
          <w:sz w:val="24"/>
          <w:szCs w:val="24"/>
        </w:rPr>
        <w:t>model</w:t>
      </w:r>
      <w:r w:rsidR="00C676BD">
        <w:rPr>
          <w:rFonts w:asciiTheme="majorBidi" w:hAnsiTheme="majorBidi" w:cstheme="majorBidi"/>
          <w:sz w:val="24"/>
          <w:szCs w:val="24"/>
        </w:rPr>
        <w:t xml:space="preserve"> </w:t>
      </w:r>
      <w:r w:rsidRPr="00326D7A">
        <w:rPr>
          <w:rFonts w:asciiTheme="majorBidi" w:hAnsiTheme="majorBidi" w:cstheme="majorBidi"/>
          <w:sz w:val="24"/>
          <w:szCs w:val="24"/>
        </w:rPr>
        <w:t>persamaan</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linier</w:t>
      </w:r>
      <w:r w:rsidR="00C676BD">
        <w:rPr>
          <w:rFonts w:asciiTheme="majorBidi" w:hAnsiTheme="majorBidi" w:cstheme="majorBidi"/>
          <w:sz w:val="24"/>
          <w:szCs w:val="24"/>
        </w:rPr>
        <w:t xml:space="preserve"> </w:t>
      </w:r>
      <w:r w:rsidRPr="00326D7A">
        <w:rPr>
          <w:rFonts w:asciiTheme="majorBidi" w:hAnsiTheme="majorBidi" w:cstheme="majorBidi"/>
          <w:sz w:val="24"/>
          <w:szCs w:val="24"/>
        </w:rPr>
        <w:t>sederhana,</w:t>
      </w:r>
      <w:r w:rsidR="00C676BD">
        <w:rPr>
          <w:rFonts w:asciiTheme="majorBidi" w:hAnsiTheme="majorBidi" w:cstheme="majorBidi"/>
          <w:sz w:val="24"/>
          <w:szCs w:val="24"/>
        </w:rPr>
        <w:t xml:space="preserve"> </w:t>
      </w:r>
      <w:r w:rsidRPr="00326D7A">
        <w:rPr>
          <w:rFonts w:asciiTheme="majorBidi" w:hAnsiTheme="majorBidi" w:cstheme="majorBidi"/>
          <w:sz w:val="24"/>
          <w:szCs w:val="24"/>
        </w:rPr>
        <w:t>yaitu:</w:t>
      </w:r>
    </w:p>
    <w:p w14:paraId="7DDC2F54" w14:textId="31D1E57A" w:rsidR="00164353" w:rsidRPr="00326D7A" w:rsidRDefault="00164353" w:rsidP="00AA4A95">
      <w:pPr>
        <w:spacing w:after="0" w:line="480" w:lineRule="auto"/>
        <w:contextualSpacing/>
        <w:jc w:val="center"/>
        <w:rPr>
          <w:rFonts w:asciiTheme="majorBidi" w:hAnsiTheme="majorBidi" w:cstheme="majorBidi"/>
          <w:sz w:val="24"/>
          <w:szCs w:val="24"/>
        </w:rPr>
      </w:pPr>
      <w:r w:rsidRPr="00326D7A">
        <w:rPr>
          <w:rFonts w:asciiTheme="majorBidi" w:hAnsiTheme="majorBidi" w:cstheme="majorBidi"/>
          <w:sz w:val="24"/>
          <w:szCs w:val="24"/>
        </w:rPr>
        <w:t>ŷ</w:t>
      </w:r>
      <w:r w:rsidR="00C676BD">
        <w:rPr>
          <w:rFonts w:asciiTheme="majorBidi" w:hAnsiTheme="majorBidi" w:cstheme="majorBidi"/>
          <w:sz w:val="24"/>
          <w:szCs w:val="24"/>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b</w:t>
      </w:r>
      <w:r w:rsidRPr="00326D7A">
        <w:rPr>
          <w:rFonts w:asciiTheme="majorBidi" w:hAnsiTheme="majorBidi" w:cstheme="majorBidi"/>
          <w:sz w:val="24"/>
          <w:szCs w:val="24"/>
          <w:vertAlign w:val="subscript"/>
        </w:rPr>
        <w:t>o</w:t>
      </w:r>
      <w:r w:rsidR="00C676BD">
        <w:rPr>
          <w:rFonts w:asciiTheme="majorBidi" w:hAnsiTheme="majorBidi" w:cstheme="majorBidi"/>
          <w:sz w:val="24"/>
          <w:szCs w:val="24"/>
        </w:rPr>
        <w:t xml:space="preserve"> </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Pr="00326D7A">
        <w:rPr>
          <w:rFonts w:asciiTheme="majorBidi" w:hAnsiTheme="majorBidi" w:cstheme="majorBidi"/>
          <w:sz w:val="24"/>
          <w:szCs w:val="24"/>
        </w:rPr>
        <w:t>b</w:t>
      </w:r>
      <w:r w:rsidRPr="00326D7A">
        <w:rPr>
          <w:rFonts w:asciiTheme="majorBidi" w:hAnsiTheme="majorBidi" w:cstheme="majorBidi"/>
          <w:sz w:val="24"/>
          <w:szCs w:val="24"/>
          <w:vertAlign w:val="subscript"/>
        </w:rPr>
        <w:t>1</w:t>
      </w:r>
      <w:r w:rsidRPr="00326D7A">
        <w:rPr>
          <w:rFonts w:asciiTheme="majorBidi" w:hAnsiTheme="majorBidi" w:cstheme="majorBidi"/>
          <w:sz w:val="24"/>
          <w:szCs w:val="24"/>
        </w:rPr>
        <w:t>.X</w:t>
      </w:r>
      <w:r w:rsidRPr="00326D7A">
        <w:rPr>
          <w:rFonts w:asciiTheme="majorBidi" w:hAnsiTheme="majorBidi" w:cstheme="majorBidi"/>
          <w:sz w:val="24"/>
          <w:szCs w:val="24"/>
          <w:vertAlign w:val="subscript"/>
        </w:rPr>
        <w:t>1</w:t>
      </w:r>
    </w:p>
    <w:p w14:paraId="7FC0E106" w14:textId="77777777" w:rsidR="004E629C" w:rsidRDefault="00164353" w:rsidP="00AA4A95">
      <w:pPr>
        <w:spacing w:after="0" w:line="480" w:lineRule="auto"/>
        <w:ind w:left="1210" w:firstLine="425"/>
        <w:contextualSpacing/>
        <w:jc w:val="both"/>
        <w:rPr>
          <w:rFonts w:asciiTheme="majorBidi" w:hAnsiTheme="majorBidi" w:cstheme="majorBidi"/>
          <w:sz w:val="24"/>
          <w:szCs w:val="24"/>
          <w:lang w:val="en-GB"/>
        </w:rPr>
      </w:pP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analisis</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linier</w:t>
      </w:r>
      <w:r w:rsidR="00C676BD">
        <w:rPr>
          <w:rFonts w:asciiTheme="majorBidi" w:hAnsiTheme="majorBidi" w:cstheme="majorBidi"/>
          <w:sz w:val="24"/>
          <w:szCs w:val="24"/>
        </w:rPr>
        <w:t xml:space="preserve"> </w:t>
      </w:r>
      <w:r w:rsidRPr="00326D7A">
        <w:rPr>
          <w:rFonts w:asciiTheme="majorBidi" w:hAnsiTheme="majorBidi" w:cstheme="majorBidi"/>
          <w:sz w:val="24"/>
          <w:szCs w:val="24"/>
        </w:rPr>
        <w:t>sederhana</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signifikansi</w:t>
      </w:r>
      <w:r w:rsidR="00C676BD">
        <w:rPr>
          <w:rFonts w:asciiTheme="majorBidi" w:hAnsiTheme="majorBidi" w:cstheme="majorBidi"/>
          <w:sz w:val="24"/>
          <w:szCs w:val="24"/>
        </w:rPr>
        <w:t xml:space="preserve"> </w:t>
      </w:r>
      <w:r w:rsidRPr="00326D7A">
        <w:rPr>
          <w:rFonts w:asciiTheme="majorBidi" w:hAnsiTheme="majorBidi" w:cstheme="majorBidi"/>
          <w:sz w:val="24"/>
          <w:szCs w:val="24"/>
        </w:rPr>
        <w:t>hipotesis</w:t>
      </w:r>
      <w:r w:rsidR="00C676BD">
        <w:rPr>
          <w:rFonts w:asciiTheme="majorBidi" w:hAnsiTheme="majorBidi" w:cstheme="majorBidi"/>
          <w:sz w:val="24"/>
          <w:szCs w:val="24"/>
        </w:rPr>
        <w:t xml:space="preserve"> </w:t>
      </w:r>
      <w:r w:rsidRPr="00326D7A">
        <w:rPr>
          <w:rFonts w:asciiTheme="majorBidi" w:hAnsiTheme="majorBidi" w:cstheme="majorBidi"/>
          <w:sz w:val="24"/>
          <w:szCs w:val="24"/>
        </w:rPr>
        <w:t>dilakukan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F.</w:t>
      </w:r>
      <w:r w:rsidR="00C676BD">
        <w:rPr>
          <w:rFonts w:asciiTheme="majorBidi" w:hAnsiTheme="majorBidi" w:cstheme="majorBidi"/>
          <w:sz w:val="24"/>
          <w:szCs w:val="24"/>
        </w:rPr>
        <w:t xml:space="preserve"> </w:t>
      </w:r>
      <w:r w:rsidRPr="00326D7A">
        <w:rPr>
          <w:rFonts w:asciiTheme="majorBidi" w:hAnsiTheme="majorBidi" w:cstheme="majorBidi"/>
          <w:sz w:val="24"/>
          <w:szCs w:val="24"/>
        </w:rPr>
        <w:t>Pada</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melakukan</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F</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bantuan</w:t>
      </w:r>
      <w:r w:rsidR="00C676BD">
        <w:rPr>
          <w:rFonts w:asciiTheme="majorBidi" w:hAnsiTheme="majorBidi" w:cstheme="majorBidi"/>
          <w:sz w:val="24"/>
          <w:szCs w:val="24"/>
        </w:rPr>
        <w:t xml:space="preserve"> </w:t>
      </w:r>
      <w:r w:rsidRPr="00326D7A">
        <w:rPr>
          <w:rFonts w:asciiTheme="majorBidi" w:hAnsiTheme="majorBidi" w:cstheme="majorBidi"/>
          <w:sz w:val="24"/>
          <w:szCs w:val="24"/>
        </w:rPr>
        <w:t>SPSS</w:t>
      </w:r>
      <w:r w:rsidR="00C676BD">
        <w:rPr>
          <w:rFonts w:asciiTheme="majorBidi" w:hAnsiTheme="majorBidi" w:cstheme="majorBidi"/>
          <w:sz w:val="24"/>
          <w:szCs w:val="24"/>
        </w:rPr>
        <w:t xml:space="preserve"> </w:t>
      </w:r>
      <w:r w:rsidRPr="00326D7A">
        <w:rPr>
          <w:rFonts w:asciiTheme="majorBidi" w:hAnsiTheme="majorBidi" w:cstheme="majorBidi"/>
          <w:sz w:val="24"/>
          <w:szCs w:val="24"/>
        </w:rPr>
        <w:t>versi</w:t>
      </w:r>
      <w:r w:rsidR="00C676BD">
        <w:rPr>
          <w:rFonts w:asciiTheme="majorBidi" w:hAnsiTheme="majorBidi" w:cstheme="majorBidi"/>
          <w:sz w:val="24"/>
          <w:szCs w:val="24"/>
        </w:rPr>
        <w:t xml:space="preserve"> </w:t>
      </w:r>
      <w:r w:rsidRPr="00326D7A">
        <w:rPr>
          <w:rFonts w:asciiTheme="majorBidi" w:hAnsiTheme="majorBidi" w:cstheme="majorBidi"/>
          <w:sz w:val="24"/>
          <w:szCs w:val="24"/>
        </w:rPr>
        <w:t>25.0</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for</w:t>
      </w:r>
      <w:r w:rsidR="00C676BD">
        <w:rPr>
          <w:rFonts w:asciiTheme="majorBidi" w:hAnsiTheme="majorBidi" w:cstheme="majorBidi"/>
          <w:i/>
          <w:iCs/>
          <w:sz w:val="24"/>
          <w:szCs w:val="24"/>
        </w:rPr>
        <w:t xml:space="preserve"> </w:t>
      </w:r>
      <w:r w:rsidRPr="00326D7A">
        <w:rPr>
          <w:rFonts w:asciiTheme="majorBidi" w:hAnsiTheme="majorBidi" w:cstheme="majorBidi"/>
          <w:i/>
          <w:iCs/>
          <w:sz w:val="24"/>
          <w:szCs w:val="24"/>
        </w:rPr>
        <w:t>windows</w:t>
      </w:r>
      <w:r w:rsidRPr="00326D7A">
        <w:rPr>
          <w:rFonts w:asciiTheme="majorBidi" w:hAnsiTheme="majorBidi" w:cstheme="majorBidi"/>
          <w:sz w:val="24"/>
          <w:szCs w:val="24"/>
        </w:rPr>
        <w:t>.</w:t>
      </w:r>
      <w:r w:rsidR="00C676BD">
        <w:rPr>
          <w:rFonts w:asciiTheme="majorBidi" w:hAnsiTheme="majorBidi" w:cstheme="majorBidi"/>
          <w:i/>
          <w:iCs/>
          <w:sz w:val="24"/>
          <w:szCs w:val="24"/>
        </w:rPr>
        <w:t xml:space="preserve"> </w:t>
      </w:r>
      <w:r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2</w:t>
      </w:r>
      <w:r w:rsidR="00C676BD">
        <w:rPr>
          <w:rFonts w:asciiTheme="majorBidi" w:hAnsiTheme="majorBidi" w:cstheme="majorBidi"/>
          <w:sz w:val="24"/>
          <w:szCs w:val="24"/>
        </w:rPr>
        <w:t xml:space="preserve"> </w:t>
      </w:r>
      <w:r w:rsidRPr="00326D7A">
        <w:rPr>
          <w:rFonts w:asciiTheme="majorBidi" w:hAnsiTheme="majorBidi" w:cstheme="majorBidi"/>
          <w:sz w:val="24"/>
          <w:szCs w:val="24"/>
        </w:rPr>
        <w:t>cara</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pengambilan</w:t>
      </w:r>
      <w:r w:rsidR="00C676BD">
        <w:rPr>
          <w:rFonts w:asciiTheme="majorBidi" w:hAnsiTheme="majorBidi" w:cstheme="majorBidi"/>
          <w:sz w:val="24"/>
          <w:szCs w:val="24"/>
        </w:rPr>
        <w:t xml:space="preserve"> </w:t>
      </w:r>
      <w:r w:rsidRPr="00326D7A">
        <w:rPr>
          <w:rFonts w:asciiTheme="majorBidi" w:hAnsiTheme="majorBidi" w:cstheme="majorBidi"/>
          <w:sz w:val="24"/>
          <w:szCs w:val="24"/>
        </w:rPr>
        <w:t>keputusan</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F,</w:t>
      </w:r>
      <w:r w:rsidR="00C676BD">
        <w:rPr>
          <w:rFonts w:asciiTheme="majorBidi" w:hAnsiTheme="majorBidi" w:cstheme="majorBidi"/>
          <w:sz w:val="24"/>
          <w:szCs w:val="24"/>
        </w:rPr>
        <w:t xml:space="preserve"> </w:t>
      </w:r>
      <w:r w:rsidRPr="00326D7A">
        <w:rPr>
          <w:rFonts w:asciiTheme="majorBidi" w:hAnsiTheme="majorBidi" w:cstheme="majorBidi"/>
          <w:sz w:val="24"/>
          <w:szCs w:val="24"/>
        </w:rPr>
        <w:t>yaitu</w:t>
      </w:r>
      <w:r w:rsidR="00C676BD">
        <w:rPr>
          <w:rFonts w:asciiTheme="majorBidi" w:hAnsiTheme="majorBidi" w:cstheme="majorBidi"/>
          <w:sz w:val="24"/>
          <w:szCs w:val="24"/>
        </w:rPr>
        <w:t xml:space="preserve"> </w:t>
      </w:r>
      <w:r w:rsidRPr="00326D7A">
        <w:rPr>
          <w:rFonts w:asciiTheme="majorBidi" w:hAnsiTheme="majorBidi" w:cstheme="majorBidi"/>
          <w:sz w:val="24"/>
          <w:szCs w:val="24"/>
        </w:rPr>
        <w:t>(1)</w:t>
      </w:r>
      <w:r w:rsidR="00C676BD">
        <w:rPr>
          <w:rFonts w:asciiTheme="majorBidi" w:hAnsiTheme="majorBidi" w:cstheme="majorBidi"/>
          <w:sz w:val="24"/>
          <w:szCs w:val="24"/>
        </w:rPr>
        <w:t xml:space="preserve"> </w:t>
      </w:r>
      <w:r w:rsidRPr="00326D7A">
        <w:rPr>
          <w:rFonts w:asciiTheme="majorBidi" w:hAnsiTheme="majorBidi" w:cstheme="majorBidi"/>
          <w:sz w:val="24"/>
          <w:szCs w:val="24"/>
        </w:rPr>
        <w:t>berdasarkan</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signifikansi</w:t>
      </w:r>
      <w:r w:rsidR="00C676BD">
        <w:rPr>
          <w:rFonts w:asciiTheme="majorBidi" w:hAnsiTheme="majorBidi" w:cstheme="majorBidi"/>
          <w:sz w:val="24"/>
          <w:szCs w:val="24"/>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output</w:t>
      </w:r>
      <w:r w:rsidR="00C676BD">
        <w:rPr>
          <w:rFonts w:asciiTheme="majorBidi" w:hAnsiTheme="majorBidi" w:cstheme="majorBidi"/>
          <w:i/>
          <w:iCs/>
          <w:sz w:val="24"/>
          <w:szCs w:val="24"/>
        </w:rPr>
        <w:t xml:space="preserve"> </w:t>
      </w:r>
      <w:r w:rsidRPr="00326D7A">
        <w:rPr>
          <w:rFonts w:asciiTheme="majorBidi" w:hAnsiTheme="majorBidi" w:cstheme="majorBidi"/>
          <w:sz w:val="24"/>
          <w:szCs w:val="24"/>
        </w:rPr>
        <w:t>ANOVA.</w:t>
      </w:r>
      <w:r w:rsidR="00C676BD">
        <w:rPr>
          <w:rFonts w:asciiTheme="majorBidi" w:hAnsiTheme="majorBidi" w:cstheme="majorBidi"/>
          <w:sz w:val="24"/>
          <w:szCs w:val="24"/>
        </w:rPr>
        <w:t xml:space="preserve"> </w:t>
      </w:r>
      <w:r w:rsidRPr="00326D7A">
        <w:rPr>
          <w:rFonts w:asciiTheme="majorBidi" w:hAnsiTheme="majorBidi" w:cstheme="majorBidi"/>
          <w:sz w:val="24"/>
          <w:szCs w:val="24"/>
        </w:rPr>
        <w:t>Apabila</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Sig.</w:t>
      </w:r>
      <w:r w:rsidR="00C676BD">
        <w:rPr>
          <w:rFonts w:asciiTheme="majorBidi" w:hAnsiTheme="majorBidi" w:cstheme="majorBidi"/>
          <w:sz w:val="24"/>
          <w:szCs w:val="24"/>
        </w:rPr>
        <w:t xml:space="preserve"> </w:t>
      </w:r>
      <w:r w:rsidRPr="00326D7A">
        <w:rPr>
          <w:rFonts w:asciiTheme="majorBidi" w:hAnsiTheme="majorBidi" w:cstheme="majorBidi"/>
          <w:sz w:val="24"/>
          <w:szCs w:val="24"/>
        </w:rPr>
        <w:t>&lt;</w:t>
      </w:r>
      <w:r w:rsidR="00C676BD">
        <w:rPr>
          <w:rFonts w:asciiTheme="majorBidi" w:hAnsiTheme="majorBidi" w:cstheme="majorBidi"/>
          <w:sz w:val="24"/>
          <w:szCs w:val="24"/>
        </w:rPr>
        <w:t xml:space="preserve"> </w:t>
      </w:r>
      <w:r w:rsidRPr="00326D7A">
        <w:rPr>
          <w:rFonts w:asciiTheme="majorBidi" w:hAnsiTheme="majorBidi" w:cstheme="majorBidi"/>
          <w:sz w:val="24"/>
          <w:szCs w:val="24"/>
        </w:rPr>
        <w:t>0,05</w:t>
      </w:r>
      <w:r w:rsidR="00C676BD">
        <w:rPr>
          <w:rFonts w:asciiTheme="majorBidi" w:hAnsiTheme="majorBidi" w:cstheme="majorBidi"/>
          <w:sz w:val="24"/>
          <w:szCs w:val="24"/>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independen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dependen.</w:t>
      </w:r>
      <w:r w:rsidR="00C676BD">
        <w:rPr>
          <w:rFonts w:asciiTheme="majorBidi" w:hAnsiTheme="majorBidi" w:cstheme="majorBidi"/>
          <w:sz w:val="24"/>
          <w:szCs w:val="24"/>
        </w:rPr>
        <w:t xml:space="preserve"> </w:t>
      </w:r>
    </w:p>
    <w:p w14:paraId="63933DF0" w14:textId="4D9651FE" w:rsidR="00263B95" w:rsidRPr="00623B17" w:rsidRDefault="00164353" w:rsidP="00623B17">
      <w:pPr>
        <w:spacing w:after="0" w:line="480" w:lineRule="auto"/>
        <w:ind w:left="1210" w:firstLine="425"/>
        <w:contextualSpacing/>
        <w:jc w:val="both"/>
        <w:rPr>
          <w:rFonts w:asciiTheme="majorBidi" w:hAnsiTheme="majorBidi" w:cstheme="majorBidi"/>
          <w:sz w:val="24"/>
          <w:szCs w:val="24"/>
          <w:lang w:val="en-GB"/>
        </w:rPr>
      </w:pPr>
      <w:r w:rsidRPr="00326D7A">
        <w:rPr>
          <w:rFonts w:asciiTheme="majorBidi" w:hAnsiTheme="majorBidi" w:cstheme="majorBidi"/>
          <w:sz w:val="24"/>
          <w:szCs w:val="24"/>
        </w:rPr>
        <w:t>Apabila</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Sig.</w:t>
      </w:r>
      <w:r w:rsidR="00C676BD">
        <w:rPr>
          <w:rFonts w:asciiTheme="majorBidi" w:hAnsiTheme="majorBidi" w:cstheme="majorBidi"/>
          <w:sz w:val="24"/>
          <w:szCs w:val="24"/>
        </w:rPr>
        <w:t xml:space="preserve"> </w:t>
      </w:r>
      <w:r w:rsidRPr="00326D7A">
        <w:rPr>
          <w:rFonts w:asciiTheme="majorBidi" w:hAnsiTheme="majorBidi" w:cstheme="majorBidi"/>
          <w:sz w:val="24"/>
          <w:szCs w:val="24"/>
        </w:rPr>
        <w:t>&gt;</w:t>
      </w:r>
      <w:r w:rsidR="00C676BD">
        <w:rPr>
          <w:rFonts w:asciiTheme="majorBidi" w:hAnsiTheme="majorBidi" w:cstheme="majorBidi"/>
          <w:sz w:val="24"/>
          <w:szCs w:val="24"/>
        </w:rPr>
        <w:t xml:space="preserve"> </w:t>
      </w:r>
      <w:r w:rsidRPr="00326D7A">
        <w:rPr>
          <w:rFonts w:asciiTheme="majorBidi" w:hAnsiTheme="majorBidi" w:cstheme="majorBidi"/>
          <w:sz w:val="24"/>
          <w:szCs w:val="24"/>
        </w:rPr>
        <w:t>0,05</w:t>
      </w:r>
      <w:r w:rsidR="00C676BD">
        <w:rPr>
          <w:rFonts w:asciiTheme="majorBidi" w:hAnsiTheme="majorBidi" w:cstheme="majorBidi"/>
          <w:sz w:val="24"/>
          <w:szCs w:val="24"/>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independen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(2)</w:t>
      </w:r>
      <w:r w:rsidR="00C676BD">
        <w:rPr>
          <w:rFonts w:asciiTheme="majorBidi" w:hAnsiTheme="majorBidi" w:cstheme="majorBidi"/>
          <w:sz w:val="24"/>
          <w:szCs w:val="24"/>
        </w:rPr>
        <w:t xml:space="preserve"> </w:t>
      </w:r>
      <w:r w:rsidRPr="00326D7A">
        <w:rPr>
          <w:rFonts w:asciiTheme="majorBidi" w:hAnsiTheme="majorBidi" w:cstheme="majorBidi"/>
          <w:sz w:val="24"/>
          <w:szCs w:val="24"/>
        </w:rPr>
        <w:t>berdasarkan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perbandingan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F</w:t>
      </w:r>
      <w:r w:rsidRPr="00326D7A">
        <w:rPr>
          <w:rFonts w:asciiTheme="majorBidi" w:hAnsiTheme="majorBidi" w:cstheme="majorBidi"/>
          <w:sz w:val="24"/>
          <w:szCs w:val="24"/>
          <w:vertAlign w:val="subscript"/>
        </w:rPr>
        <w:t>hitung</w:t>
      </w:r>
      <w:r w:rsidR="00C676BD">
        <w:rPr>
          <w:rFonts w:asciiTheme="majorBidi" w:hAnsiTheme="majorBidi" w:cstheme="majorBidi"/>
          <w:sz w:val="24"/>
          <w:szCs w:val="24"/>
          <w:vertAlign w:val="subscript"/>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F</w:t>
      </w:r>
      <w:r w:rsidRPr="00326D7A">
        <w:rPr>
          <w:rFonts w:asciiTheme="majorBidi" w:hAnsiTheme="majorBidi" w:cstheme="majorBidi"/>
          <w:sz w:val="24"/>
          <w:szCs w:val="24"/>
          <w:vertAlign w:val="subscript"/>
        </w:rPr>
        <w:t>tabel</w:t>
      </w:r>
      <w:r w:rsidRPr="00326D7A">
        <w:rPr>
          <w:rFonts w:asciiTheme="majorBidi" w:hAnsiTheme="majorBidi" w:cstheme="majorBidi"/>
          <w:sz w:val="24"/>
          <w:szCs w:val="24"/>
        </w:rPr>
        <w:t>.</w:t>
      </w:r>
      <w:r w:rsidR="00C676BD">
        <w:rPr>
          <w:rFonts w:asciiTheme="majorBidi" w:hAnsiTheme="majorBidi" w:cstheme="majorBidi"/>
          <w:sz w:val="24"/>
          <w:szCs w:val="24"/>
          <w:vertAlign w:val="subscript"/>
        </w:rPr>
        <w:t xml:space="preserve"> </w:t>
      </w:r>
      <w:r w:rsidRPr="00326D7A">
        <w:rPr>
          <w:rFonts w:asciiTheme="majorBidi" w:hAnsiTheme="majorBidi" w:cstheme="majorBidi"/>
          <w:sz w:val="24"/>
          <w:szCs w:val="24"/>
        </w:rPr>
        <w:t>Apabila</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F</w:t>
      </w:r>
      <w:r w:rsidRPr="00326D7A">
        <w:rPr>
          <w:rFonts w:asciiTheme="majorBidi" w:hAnsiTheme="majorBidi" w:cstheme="majorBidi"/>
          <w:sz w:val="24"/>
          <w:szCs w:val="24"/>
          <w:vertAlign w:val="subscript"/>
        </w:rPr>
        <w:t>hitung</w:t>
      </w:r>
      <w:r w:rsidR="00C676BD">
        <w:rPr>
          <w:rFonts w:asciiTheme="majorBidi" w:hAnsiTheme="majorBidi" w:cstheme="majorBidi"/>
          <w:sz w:val="24"/>
          <w:szCs w:val="24"/>
          <w:vertAlign w:val="subscript"/>
        </w:rPr>
        <w:t xml:space="preserve"> </w:t>
      </w:r>
      <w:r w:rsidRPr="00326D7A">
        <w:rPr>
          <w:rFonts w:asciiTheme="majorBidi" w:hAnsiTheme="majorBidi" w:cstheme="majorBidi"/>
          <w:sz w:val="24"/>
          <w:szCs w:val="24"/>
        </w:rPr>
        <w:t>&gt;</w:t>
      </w:r>
      <w:r w:rsidR="00C676BD">
        <w:rPr>
          <w:rFonts w:asciiTheme="majorBidi" w:hAnsiTheme="majorBidi" w:cstheme="majorBidi"/>
          <w:sz w:val="24"/>
          <w:szCs w:val="24"/>
        </w:rPr>
        <w:t xml:space="preserve"> </w:t>
      </w:r>
      <w:r w:rsidRPr="00326D7A">
        <w:rPr>
          <w:rFonts w:asciiTheme="majorBidi" w:hAnsiTheme="majorBidi" w:cstheme="majorBidi"/>
          <w:sz w:val="24"/>
          <w:szCs w:val="24"/>
        </w:rPr>
        <w:t>F</w:t>
      </w:r>
      <w:r w:rsidRPr="00326D7A">
        <w:rPr>
          <w:rFonts w:asciiTheme="majorBidi" w:hAnsiTheme="majorBidi" w:cstheme="majorBidi"/>
          <w:sz w:val="24"/>
          <w:szCs w:val="24"/>
          <w:vertAlign w:val="subscript"/>
        </w:rPr>
        <w:t>tabel</w:t>
      </w:r>
      <w:r w:rsidR="00C676BD">
        <w:rPr>
          <w:rFonts w:asciiTheme="majorBidi" w:hAnsiTheme="majorBidi" w:cstheme="majorBidi"/>
          <w:sz w:val="24"/>
          <w:szCs w:val="24"/>
          <w:vertAlign w:val="subscript"/>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independen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Apabila</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F</w:t>
      </w:r>
      <w:r w:rsidRPr="00326D7A">
        <w:rPr>
          <w:rFonts w:asciiTheme="majorBidi" w:hAnsiTheme="majorBidi" w:cstheme="majorBidi"/>
          <w:sz w:val="24"/>
          <w:szCs w:val="24"/>
          <w:vertAlign w:val="subscript"/>
        </w:rPr>
        <w:t>hitung</w:t>
      </w:r>
      <w:r w:rsidR="00C676BD">
        <w:rPr>
          <w:rFonts w:asciiTheme="majorBidi" w:hAnsiTheme="majorBidi" w:cstheme="majorBidi"/>
          <w:sz w:val="24"/>
          <w:szCs w:val="24"/>
          <w:vertAlign w:val="subscript"/>
        </w:rPr>
        <w:t xml:space="preserve"> </w:t>
      </w:r>
      <w:r w:rsidRPr="00326D7A">
        <w:rPr>
          <w:rFonts w:asciiTheme="majorBidi" w:hAnsiTheme="majorBidi" w:cstheme="majorBidi"/>
          <w:sz w:val="24"/>
          <w:szCs w:val="24"/>
        </w:rPr>
        <w:t>&lt;</w:t>
      </w:r>
      <w:r w:rsidR="00C676BD">
        <w:rPr>
          <w:rFonts w:asciiTheme="majorBidi" w:hAnsiTheme="majorBidi" w:cstheme="majorBidi"/>
          <w:sz w:val="24"/>
          <w:szCs w:val="24"/>
        </w:rPr>
        <w:t xml:space="preserve"> </w:t>
      </w:r>
      <w:r w:rsidRPr="00326D7A">
        <w:rPr>
          <w:rFonts w:asciiTheme="majorBidi" w:hAnsiTheme="majorBidi" w:cstheme="majorBidi"/>
          <w:sz w:val="24"/>
          <w:szCs w:val="24"/>
        </w:rPr>
        <w:t>F</w:t>
      </w:r>
      <w:r w:rsidRPr="00326D7A">
        <w:rPr>
          <w:rFonts w:asciiTheme="majorBidi" w:hAnsiTheme="majorBidi" w:cstheme="majorBidi"/>
          <w:sz w:val="24"/>
          <w:szCs w:val="24"/>
          <w:vertAlign w:val="subscript"/>
        </w:rPr>
        <w:t>tabel</w:t>
      </w:r>
      <w:r w:rsidR="00C676BD">
        <w:rPr>
          <w:rFonts w:asciiTheme="majorBidi" w:hAnsiTheme="majorBidi" w:cstheme="majorBidi"/>
          <w:sz w:val="24"/>
          <w:szCs w:val="24"/>
          <w:vertAlign w:val="subscript"/>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independen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dependen.</w:t>
      </w:r>
      <w:r w:rsidR="00C676BD">
        <w:rPr>
          <w:rFonts w:asciiTheme="majorBidi" w:hAnsiTheme="majorBidi" w:cstheme="majorBidi"/>
          <w:sz w:val="24"/>
          <w:szCs w:val="24"/>
        </w:rPr>
        <w:t xml:space="preserve"> </w:t>
      </w:r>
    </w:p>
    <w:p w14:paraId="2FF2D91C" w14:textId="642D9DE8" w:rsidR="00164353" w:rsidRPr="00326D7A" w:rsidRDefault="00164353" w:rsidP="00E07A07">
      <w:pPr>
        <w:numPr>
          <w:ilvl w:val="0"/>
          <w:numId w:val="53"/>
        </w:numPr>
        <w:spacing w:after="0" w:line="480" w:lineRule="auto"/>
        <w:ind w:left="1145"/>
        <w:contextualSpacing/>
        <w:jc w:val="both"/>
        <w:rPr>
          <w:rFonts w:asciiTheme="majorBidi" w:hAnsiTheme="majorBidi" w:cstheme="majorBidi"/>
          <w:sz w:val="24"/>
          <w:szCs w:val="24"/>
        </w:rPr>
      </w:pPr>
      <w:r w:rsidRPr="00326D7A">
        <w:rPr>
          <w:rFonts w:asciiTheme="majorBidi" w:hAnsiTheme="majorBidi" w:cstheme="majorBidi"/>
          <w:sz w:val="24"/>
          <w:szCs w:val="24"/>
        </w:rPr>
        <w:t>Analisis</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Linier</w:t>
      </w:r>
      <w:r w:rsidR="00C676BD">
        <w:rPr>
          <w:rFonts w:asciiTheme="majorBidi" w:hAnsiTheme="majorBidi" w:cstheme="majorBidi"/>
          <w:sz w:val="24"/>
          <w:szCs w:val="24"/>
        </w:rPr>
        <w:t xml:space="preserve"> </w:t>
      </w:r>
      <w:r w:rsidRPr="00326D7A">
        <w:rPr>
          <w:rFonts w:asciiTheme="majorBidi" w:hAnsiTheme="majorBidi" w:cstheme="majorBidi"/>
          <w:sz w:val="24"/>
          <w:szCs w:val="24"/>
        </w:rPr>
        <w:t>Berganda</w:t>
      </w:r>
    </w:p>
    <w:p w14:paraId="127FE357" w14:textId="036F5DFB" w:rsidR="00164353" w:rsidRPr="00326D7A" w:rsidRDefault="00164353" w:rsidP="00AA4A95">
      <w:pPr>
        <w:spacing w:after="0" w:line="480" w:lineRule="auto"/>
        <w:ind w:left="1210" w:firstLine="425"/>
        <w:contextualSpacing/>
        <w:jc w:val="both"/>
        <w:rPr>
          <w:rFonts w:asciiTheme="majorBidi" w:hAnsiTheme="majorBidi" w:cstheme="majorBidi"/>
          <w:sz w:val="24"/>
          <w:szCs w:val="24"/>
        </w:rPr>
      </w:pPr>
      <w:r w:rsidRPr="00326D7A">
        <w:rPr>
          <w:rFonts w:asciiTheme="majorBidi" w:hAnsiTheme="majorBidi" w:cstheme="majorBidi"/>
          <w:sz w:val="24"/>
          <w:szCs w:val="24"/>
        </w:rPr>
        <w:t>Analisis</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linier</w:t>
      </w:r>
      <w:r w:rsidR="00C676BD">
        <w:rPr>
          <w:rFonts w:asciiTheme="majorBidi" w:hAnsiTheme="majorBidi" w:cstheme="majorBidi"/>
          <w:sz w:val="24"/>
          <w:szCs w:val="24"/>
        </w:rPr>
        <w:t xml:space="preserve"> </w:t>
      </w:r>
      <w:r w:rsidRPr="00326D7A">
        <w:rPr>
          <w:rFonts w:asciiTheme="majorBidi" w:hAnsiTheme="majorBidi" w:cstheme="majorBidi"/>
          <w:sz w:val="24"/>
          <w:szCs w:val="24"/>
        </w:rPr>
        <w:t>berganda</w:t>
      </w:r>
      <w:r w:rsidR="00C676BD">
        <w:rPr>
          <w:rFonts w:asciiTheme="majorBidi" w:hAnsiTheme="majorBidi" w:cstheme="majorBidi"/>
          <w:sz w:val="24"/>
          <w:szCs w:val="24"/>
        </w:rPr>
        <w:t xml:space="preserve"> </w:t>
      </w:r>
      <w:r w:rsidRPr="00326D7A">
        <w:rPr>
          <w:rFonts w:asciiTheme="majorBidi" w:hAnsiTheme="majorBidi" w:cstheme="majorBidi"/>
          <w:sz w:val="24"/>
          <w:szCs w:val="24"/>
        </w:rPr>
        <w:t>digunakan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mengetahui</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dua</w:t>
      </w:r>
      <w:r w:rsidR="00C676BD">
        <w:rPr>
          <w:rFonts w:asciiTheme="majorBidi" w:hAnsiTheme="majorBidi" w:cstheme="majorBidi"/>
          <w:sz w:val="24"/>
          <w:szCs w:val="24"/>
        </w:rPr>
        <w:t xml:space="preserve"> </w:t>
      </w:r>
      <w:r w:rsidRPr="00326D7A">
        <w:rPr>
          <w:rFonts w:asciiTheme="majorBidi" w:hAnsiTheme="majorBidi" w:cstheme="majorBidi"/>
          <w:sz w:val="24"/>
          <w:szCs w:val="24"/>
        </w:rPr>
        <w:t>atau</w:t>
      </w:r>
      <w:r w:rsidR="00C676BD">
        <w:rPr>
          <w:rFonts w:asciiTheme="majorBidi" w:hAnsiTheme="majorBidi" w:cstheme="majorBidi"/>
          <w:sz w:val="24"/>
          <w:szCs w:val="24"/>
        </w:rPr>
        <w:t xml:space="preserve"> </w:t>
      </w:r>
      <w:r w:rsidRPr="00326D7A">
        <w:rPr>
          <w:rFonts w:asciiTheme="majorBidi" w:hAnsiTheme="majorBidi" w:cstheme="majorBidi"/>
          <w:sz w:val="24"/>
          <w:szCs w:val="24"/>
        </w:rPr>
        <w:t>lebih</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independen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Teknik</w:t>
      </w:r>
      <w:r w:rsidR="00C676BD">
        <w:rPr>
          <w:rFonts w:asciiTheme="majorBidi" w:hAnsiTheme="majorBidi" w:cstheme="majorBidi"/>
          <w:sz w:val="24"/>
          <w:szCs w:val="24"/>
        </w:rPr>
        <w:t xml:space="preserve"> </w:t>
      </w:r>
      <w:r w:rsidRPr="00326D7A">
        <w:rPr>
          <w:rFonts w:asciiTheme="majorBidi" w:hAnsiTheme="majorBidi" w:cstheme="majorBidi"/>
          <w:sz w:val="24"/>
          <w:szCs w:val="24"/>
        </w:rPr>
        <w:t>analisis</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dilakukan</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menjawab</w:t>
      </w:r>
      <w:r w:rsidR="00C676BD">
        <w:rPr>
          <w:rFonts w:asciiTheme="majorBidi" w:hAnsiTheme="majorBidi" w:cstheme="majorBidi"/>
          <w:sz w:val="24"/>
          <w:szCs w:val="24"/>
        </w:rPr>
        <w:t xml:space="preserve"> </w:t>
      </w:r>
      <w:r w:rsidRPr="00326D7A">
        <w:rPr>
          <w:rFonts w:asciiTheme="majorBidi" w:hAnsiTheme="majorBidi" w:cstheme="majorBidi"/>
          <w:sz w:val="24"/>
          <w:szCs w:val="24"/>
        </w:rPr>
        <w:t>rumusan</w:t>
      </w:r>
      <w:r w:rsidR="00C676BD">
        <w:rPr>
          <w:rFonts w:asciiTheme="majorBidi" w:hAnsiTheme="majorBidi" w:cstheme="majorBidi"/>
          <w:sz w:val="24"/>
          <w:szCs w:val="24"/>
        </w:rPr>
        <w:t xml:space="preserve"> </w:t>
      </w:r>
      <w:r w:rsidRPr="00326D7A">
        <w:rPr>
          <w:rFonts w:asciiTheme="majorBidi" w:hAnsiTheme="majorBidi" w:cstheme="majorBidi"/>
          <w:sz w:val="24"/>
          <w:szCs w:val="24"/>
        </w:rPr>
        <w:t>masalah</w:t>
      </w:r>
      <w:r w:rsidR="00C676BD">
        <w:rPr>
          <w:rFonts w:asciiTheme="majorBidi" w:hAnsiTheme="majorBidi" w:cstheme="majorBidi"/>
          <w:sz w:val="24"/>
          <w:szCs w:val="24"/>
        </w:rPr>
        <w:t xml:space="preserve"> </w:t>
      </w:r>
      <w:r w:rsidRPr="00326D7A">
        <w:rPr>
          <w:rFonts w:asciiTheme="majorBidi" w:hAnsiTheme="majorBidi" w:cstheme="majorBidi"/>
          <w:sz w:val="24"/>
          <w:szCs w:val="24"/>
        </w:rPr>
        <w:t>nomor</w:t>
      </w:r>
      <w:r w:rsidR="00C676BD">
        <w:rPr>
          <w:rFonts w:asciiTheme="majorBidi" w:hAnsiTheme="majorBidi" w:cstheme="majorBidi"/>
          <w:sz w:val="24"/>
          <w:szCs w:val="24"/>
        </w:rPr>
        <w:t xml:space="preserve"> </w:t>
      </w:r>
      <w:r w:rsidRPr="00326D7A">
        <w:rPr>
          <w:rFonts w:asciiTheme="majorBidi" w:hAnsiTheme="majorBidi" w:cstheme="majorBidi"/>
          <w:sz w:val="24"/>
          <w:szCs w:val="24"/>
        </w:rPr>
        <w:t>3.</w:t>
      </w:r>
      <w:r w:rsidR="00C676BD">
        <w:rPr>
          <w:rFonts w:asciiTheme="majorBidi" w:hAnsiTheme="majorBidi" w:cstheme="majorBidi"/>
          <w:sz w:val="24"/>
          <w:szCs w:val="24"/>
        </w:rPr>
        <w:t xml:space="preserve"> </w:t>
      </w:r>
      <w:r w:rsidRPr="00326D7A">
        <w:rPr>
          <w:rFonts w:asciiTheme="majorBidi" w:hAnsiTheme="majorBidi" w:cstheme="majorBidi"/>
          <w:sz w:val="24"/>
          <w:szCs w:val="24"/>
        </w:rPr>
        <w:t>Adapun</w:t>
      </w:r>
      <w:r w:rsidR="00C676BD">
        <w:rPr>
          <w:rFonts w:asciiTheme="majorBidi" w:hAnsiTheme="majorBidi" w:cstheme="majorBidi"/>
          <w:sz w:val="24"/>
          <w:szCs w:val="24"/>
        </w:rPr>
        <w:t xml:space="preserve"> </w:t>
      </w:r>
      <w:r w:rsidRPr="00326D7A">
        <w:rPr>
          <w:rFonts w:asciiTheme="majorBidi" w:hAnsiTheme="majorBidi" w:cstheme="majorBidi"/>
          <w:sz w:val="24"/>
          <w:szCs w:val="24"/>
        </w:rPr>
        <w:t>model</w:t>
      </w:r>
      <w:r w:rsidR="00C676BD">
        <w:rPr>
          <w:rFonts w:asciiTheme="majorBidi" w:hAnsiTheme="majorBidi" w:cstheme="majorBidi"/>
          <w:sz w:val="24"/>
          <w:szCs w:val="24"/>
        </w:rPr>
        <w:t xml:space="preserve"> </w:t>
      </w:r>
      <w:r w:rsidRPr="00326D7A">
        <w:rPr>
          <w:rFonts w:asciiTheme="majorBidi" w:hAnsiTheme="majorBidi" w:cstheme="majorBidi"/>
          <w:sz w:val="24"/>
          <w:szCs w:val="24"/>
        </w:rPr>
        <w:t>persamaan</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linier</w:t>
      </w:r>
      <w:r w:rsidR="00C676BD">
        <w:rPr>
          <w:rFonts w:asciiTheme="majorBidi" w:hAnsiTheme="majorBidi" w:cstheme="majorBidi"/>
          <w:sz w:val="24"/>
          <w:szCs w:val="24"/>
        </w:rPr>
        <w:t xml:space="preserve"> </w:t>
      </w:r>
      <w:r w:rsidRPr="00326D7A">
        <w:rPr>
          <w:rFonts w:asciiTheme="majorBidi" w:hAnsiTheme="majorBidi" w:cstheme="majorBidi"/>
          <w:sz w:val="24"/>
          <w:szCs w:val="24"/>
        </w:rPr>
        <w:t>berganda,</w:t>
      </w:r>
      <w:r w:rsidR="00C676BD">
        <w:rPr>
          <w:rFonts w:asciiTheme="majorBidi" w:hAnsiTheme="majorBidi" w:cstheme="majorBidi"/>
          <w:sz w:val="24"/>
          <w:szCs w:val="24"/>
        </w:rPr>
        <w:t xml:space="preserve"> </w:t>
      </w:r>
      <w:r w:rsidRPr="00326D7A">
        <w:rPr>
          <w:rFonts w:asciiTheme="majorBidi" w:hAnsiTheme="majorBidi" w:cstheme="majorBidi"/>
          <w:sz w:val="24"/>
          <w:szCs w:val="24"/>
        </w:rPr>
        <w:t>yaitu:</w:t>
      </w:r>
    </w:p>
    <w:p w14:paraId="4F4134C1" w14:textId="00935857" w:rsidR="00164353" w:rsidRPr="00326D7A" w:rsidRDefault="00C676BD" w:rsidP="00AA4A95">
      <w:pPr>
        <w:spacing w:after="0" w:line="480" w:lineRule="auto"/>
        <w:ind w:left="1352" w:firstLine="283"/>
        <w:contextualSpacing/>
        <w:jc w:val="both"/>
        <w:rPr>
          <w:rFonts w:asciiTheme="majorBidi" w:hAnsiTheme="majorBidi" w:cstheme="majorBidi"/>
          <w:sz w:val="24"/>
          <w:szCs w:val="24"/>
          <w:vertAlign w:val="subscript"/>
        </w:rPr>
      </w:pPr>
      <w:r>
        <w:rPr>
          <w:rFonts w:asciiTheme="majorBidi" w:hAnsiTheme="majorBidi" w:cstheme="majorBidi"/>
          <w:sz w:val="24"/>
          <w:szCs w:val="24"/>
        </w:rPr>
        <w:t xml:space="preserve"> </w:t>
      </w:r>
      <w:r w:rsidR="00164353" w:rsidRPr="00326D7A">
        <w:rPr>
          <w:rFonts w:asciiTheme="majorBidi" w:hAnsiTheme="majorBidi" w:cstheme="majorBidi"/>
          <w:sz w:val="24"/>
          <w:szCs w:val="24"/>
        </w:rPr>
        <w:t>ŷ</w:t>
      </w:r>
      <w:r>
        <w:rPr>
          <w:rFonts w:asciiTheme="majorBidi" w:hAnsiTheme="majorBidi" w:cstheme="majorBidi"/>
          <w:sz w:val="24"/>
          <w:szCs w:val="24"/>
        </w:rPr>
        <w:t xml:space="preserve"> </w:t>
      </w:r>
      <w:r w:rsidR="00164353" w:rsidRPr="00326D7A">
        <w:rPr>
          <w:rFonts w:asciiTheme="majorBidi" w:hAnsiTheme="majorBidi" w:cstheme="majorBidi"/>
          <w:sz w:val="24"/>
          <w:szCs w:val="24"/>
        </w:rPr>
        <w:t>=</w:t>
      </w:r>
      <w:r>
        <w:rPr>
          <w:rFonts w:asciiTheme="majorBidi" w:hAnsiTheme="majorBidi" w:cstheme="majorBidi"/>
          <w:sz w:val="24"/>
          <w:szCs w:val="24"/>
        </w:rPr>
        <w:t xml:space="preserve"> </w:t>
      </w:r>
      <w:r w:rsidR="00164353" w:rsidRPr="00326D7A">
        <w:rPr>
          <w:rFonts w:asciiTheme="majorBidi" w:hAnsiTheme="majorBidi" w:cstheme="majorBidi"/>
          <w:sz w:val="24"/>
          <w:szCs w:val="24"/>
        </w:rPr>
        <w:t>b</w:t>
      </w:r>
      <w:r w:rsidR="00164353" w:rsidRPr="00326D7A">
        <w:rPr>
          <w:rFonts w:asciiTheme="majorBidi" w:hAnsiTheme="majorBidi" w:cstheme="majorBidi"/>
          <w:sz w:val="24"/>
          <w:szCs w:val="24"/>
          <w:vertAlign w:val="subscript"/>
        </w:rPr>
        <w:t>o</w:t>
      </w:r>
      <w:r>
        <w:rPr>
          <w:rFonts w:asciiTheme="majorBidi" w:hAnsiTheme="majorBidi" w:cstheme="majorBidi"/>
          <w:sz w:val="24"/>
          <w:szCs w:val="24"/>
        </w:rPr>
        <w:t xml:space="preserve"> </w:t>
      </w:r>
      <w:r w:rsidR="00164353" w:rsidRPr="00326D7A">
        <w:rPr>
          <w:rFonts w:asciiTheme="majorBidi" w:hAnsiTheme="majorBidi" w:cstheme="majorBidi"/>
          <w:sz w:val="24"/>
          <w:szCs w:val="24"/>
        </w:rPr>
        <w:t>+</w:t>
      </w:r>
      <w:r>
        <w:rPr>
          <w:rFonts w:asciiTheme="majorBidi" w:hAnsiTheme="majorBidi" w:cstheme="majorBidi"/>
          <w:sz w:val="24"/>
          <w:szCs w:val="24"/>
        </w:rPr>
        <w:t xml:space="preserve"> </w:t>
      </w:r>
      <w:r w:rsidR="00164353" w:rsidRPr="00326D7A">
        <w:rPr>
          <w:rFonts w:asciiTheme="majorBidi" w:hAnsiTheme="majorBidi" w:cstheme="majorBidi"/>
          <w:sz w:val="24"/>
          <w:szCs w:val="24"/>
        </w:rPr>
        <w:t>b</w:t>
      </w:r>
      <w:r w:rsidR="00164353" w:rsidRPr="00326D7A">
        <w:rPr>
          <w:rFonts w:asciiTheme="majorBidi" w:hAnsiTheme="majorBidi" w:cstheme="majorBidi"/>
          <w:sz w:val="24"/>
          <w:szCs w:val="24"/>
          <w:vertAlign w:val="subscript"/>
        </w:rPr>
        <w:t>1.</w:t>
      </w:r>
      <w:r>
        <w:rPr>
          <w:rFonts w:asciiTheme="majorBidi" w:hAnsiTheme="majorBidi" w:cstheme="majorBidi"/>
          <w:sz w:val="24"/>
          <w:szCs w:val="24"/>
          <w:vertAlign w:val="subscript"/>
        </w:rPr>
        <w:t xml:space="preserve"> </w:t>
      </w:r>
      <w:r w:rsidR="00164353" w:rsidRPr="00326D7A">
        <w:rPr>
          <w:rFonts w:asciiTheme="majorBidi" w:hAnsiTheme="majorBidi" w:cstheme="majorBidi"/>
          <w:sz w:val="24"/>
          <w:szCs w:val="24"/>
        </w:rPr>
        <w:t>X</w:t>
      </w:r>
      <w:r w:rsidR="00164353" w:rsidRPr="00326D7A">
        <w:rPr>
          <w:rFonts w:asciiTheme="majorBidi" w:hAnsiTheme="majorBidi" w:cstheme="majorBidi"/>
          <w:sz w:val="24"/>
          <w:szCs w:val="24"/>
          <w:vertAlign w:val="subscript"/>
        </w:rPr>
        <w:t>1</w:t>
      </w:r>
      <w:r>
        <w:rPr>
          <w:rFonts w:asciiTheme="majorBidi" w:hAnsiTheme="majorBidi" w:cstheme="majorBidi"/>
          <w:sz w:val="24"/>
          <w:szCs w:val="24"/>
          <w:vertAlign w:val="subscript"/>
        </w:rPr>
        <w:t xml:space="preserve"> </w:t>
      </w:r>
      <w:r w:rsidR="00164353" w:rsidRPr="00326D7A">
        <w:rPr>
          <w:rFonts w:asciiTheme="majorBidi" w:hAnsiTheme="majorBidi" w:cstheme="majorBidi"/>
          <w:sz w:val="24"/>
          <w:szCs w:val="24"/>
        </w:rPr>
        <w:t>+</w:t>
      </w:r>
      <w:r>
        <w:rPr>
          <w:rFonts w:asciiTheme="majorBidi" w:hAnsiTheme="majorBidi" w:cstheme="majorBidi"/>
          <w:sz w:val="24"/>
          <w:szCs w:val="24"/>
        </w:rPr>
        <w:t xml:space="preserve"> </w:t>
      </w:r>
      <w:r w:rsidR="00164353" w:rsidRPr="00326D7A">
        <w:rPr>
          <w:rFonts w:asciiTheme="majorBidi" w:hAnsiTheme="majorBidi" w:cstheme="majorBidi"/>
          <w:sz w:val="24"/>
          <w:szCs w:val="24"/>
        </w:rPr>
        <w:t>b</w:t>
      </w:r>
      <w:r w:rsidR="00164353" w:rsidRPr="00326D7A">
        <w:rPr>
          <w:rFonts w:asciiTheme="majorBidi" w:hAnsiTheme="majorBidi" w:cstheme="majorBidi"/>
          <w:sz w:val="24"/>
          <w:szCs w:val="24"/>
          <w:vertAlign w:val="subscript"/>
        </w:rPr>
        <w:t>2.</w:t>
      </w:r>
      <w:r>
        <w:rPr>
          <w:rFonts w:asciiTheme="majorBidi" w:hAnsiTheme="majorBidi" w:cstheme="majorBidi"/>
          <w:sz w:val="24"/>
          <w:szCs w:val="24"/>
          <w:vertAlign w:val="subscript"/>
        </w:rPr>
        <w:t xml:space="preserve"> </w:t>
      </w:r>
      <w:r w:rsidR="00164353" w:rsidRPr="00326D7A">
        <w:rPr>
          <w:rFonts w:asciiTheme="majorBidi" w:hAnsiTheme="majorBidi" w:cstheme="majorBidi"/>
          <w:sz w:val="24"/>
          <w:szCs w:val="24"/>
        </w:rPr>
        <w:t>X</w:t>
      </w:r>
      <w:r w:rsidR="00164353" w:rsidRPr="00326D7A">
        <w:rPr>
          <w:rFonts w:asciiTheme="majorBidi" w:hAnsiTheme="majorBidi" w:cstheme="majorBidi"/>
          <w:sz w:val="24"/>
          <w:szCs w:val="24"/>
          <w:vertAlign w:val="subscript"/>
        </w:rPr>
        <w:t>2</w:t>
      </w:r>
    </w:p>
    <w:p w14:paraId="514BD92A" w14:textId="27B1EF4D" w:rsidR="00164353" w:rsidRPr="00326D7A" w:rsidRDefault="00164353" w:rsidP="00AA4A95">
      <w:pPr>
        <w:spacing w:after="0" w:line="480" w:lineRule="auto"/>
        <w:ind w:left="1210" w:firstLine="425"/>
        <w:jc w:val="both"/>
        <w:rPr>
          <w:rFonts w:asciiTheme="majorBidi" w:hAnsiTheme="majorBidi" w:cstheme="majorBidi"/>
          <w:sz w:val="24"/>
          <w:szCs w:val="24"/>
          <w:lang w:val="en-GB"/>
        </w:rPr>
      </w:pPr>
      <w:r w:rsidRPr="00326D7A">
        <w:rPr>
          <w:rFonts w:asciiTheme="majorBidi" w:hAnsiTheme="majorBidi" w:cstheme="majorBidi"/>
          <w:sz w:val="24"/>
          <w:szCs w:val="24"/>
        </w:rPr>
        <w:lastRenderedPageBreak/>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analisis</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linier</w:t>
      </w:r>
      <w:r w:rsidR="00C676BD">
        <w:rPr>
          <w:rFonts w:asciiTheme="majorBidi" w:hAnsiTheme="majorBidi" w:cstheme="majorBidi"/>
          <w:sz w:val="24"/>
          <w:szCs w:val="24"/>
        </w:rPr>
        <w:t xml:space="preserve"> </w:t>
      </w:r>
      <w:r w:rsidRPr="00326D7A">
        <w:rPr>
          <w:rFonts w:asciiTheme="majorBidi" w:hAnsiTheme="majorBidi" w:cstheme="majorBidi"/>
          <w:sz w:val="24"/>
          <w:szCs w:val="24"/>
        </w:rPr>
        <w:t>berganda</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signifikansi</w:t>
      </w:r>
      <w:r w:rsidR="00C676BD">
        <w:rPr>
          <w:rFonts w:asciiTheme="majorBidi" w:hAnsiTheme="majorBidi" w:cstheme="majorBidi"/>
          <w:sz w:val="24"/>
          <w:szCs w:val="24"/>
        </w:rPr>
        <w:t xml:space="preserve"> </w:t>
      </w:r>
      <w:r w:rsidRPr="00326D7A">
        <w:rPr>
          <w:rFonts w:asciiTheme="majorBidi" w:hAnsiTheme="majorBidi" w:cstheme="majorBidi"/>
          <w:sz w:val="24"/>
          <w:szCs w:val="24"/>
        </w:rPr>
        <w:t>hipotesis</w:t>
      </w:r>
      <w:r w:rsidR="00C676BD">
        <w:rPr>
          <w:rFonts w:asciiTheme="majorBidi" w:hAnsiTheme="majorBidi" w:cstheme="majorBidi"/>
          <w:sz w:val="24"/>
          <w:szCs w:val="24"/>
        </w:rPr>
        <w:t xml:space="preserve"> </w:t>
      </w:r>
      <w:r w:rsidRPr="00326D7A">
        <w:rPr>
          <w:rFonts w:asciiTheme="majorBidi" w:hAnsiTheme="majorBidi" w:cstheme="majorBidi"/>
          <w:sz w:val="24"/>
          <w:szCs w:val="24"/>
        </w:rPr>
        <w:t>dilakukan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F.</w:t>
      </w:r>
      <w:r w:rsidR="00C676BD">
        <w:rPr>
          <w:rFonts w:asciiTheme="majorBidi" w:hAnsiTheme="majorBidi" w:cstheme="majorBidi"/>
          <w:sz w:val="24"/>
          <w:szCs w:val="24"/>
        </w:rPr>
        <w:t xml:space="preserve"> </w:t>
      </w:r>
      <w:r w:rsidRPr="00326D7A">
        <w:rPr>
          <w:rFonts w:asciiTheme="majorBidi" w:hAnsiTheme="majorBidi" w:cstheme="majorBidi"/>
          <w:sz w:val="24"/>
          <w:szCs w:val="24"/>
        </w:rPr>
        <w:t>Pada</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melakukan</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F</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bantuan</w:t>
      </w:r>
      <w:r w:rsidR="00C676BD">
        <w:rPr>
          <w:rFonts w:asciiTheme="majorBidi" w:hAnsiTheme="majorBidi" w:cstheme="majorBidi"/>
          <w:sz w:val="24"/>
          <w:szCs w:val="24"/>
        </w:rPr>
        <w:t xml:space="preserve"> </w:t>
      </w:r>
      <w:r w:rsidRPr="00326D7A">
        <w:rPr>
          <w:rFonts w:asciiTheme="majorBidi" w:hAnsiTheme="majorBidi" w:cstheme="majorBidi"/>
          <w:sz w:val="24"/>
          <w:szCs w:val="24"/>
        </w:rPr>
        <w:t>SPSS</w:t>
      </w:r>
      <w:r w:rsidR="00C676BD">
        <w:rPr>
          <w:rFonts w:asciiTheme="majorBidi" w:hAnsiTheme="majorBidi" w:cstheme="majorBidi"/>
          <w:sz w:val="24"/>
          <w:szCs w:val="24"/>
        </w:rPr>
        <w:t xml:space="preserve"> </w:t>
      </w:r>
      <w:r w:rsidRPr="00326D7A">
        <w:rPr>
          <w:rFonts w:asciiTheme="majorBidi" w:hAnsiTheme="majorBidi" w:cstheme="majorBidi"/>
          <w:sz w:val="24"/>
          <w:szCs w:val="24"/>
        </w:rPr>
        <w:t>versi</w:t>
      </w:r>
      <w:r w:rsidR="00C676BD">
        <w:rPr>
          <w:rFonts w:asciiTheme="majorBidi" w:hAnsiTheme="majorBidi" w:cstheme="majorBidi"/>
          <w:sz w:val="24"/>
          <w:szCs w:val="24"/>
        </w:rPr>
        <w:t xml:space="preserve"> </w:t>
      </w:r>
      <w:r w:rsidRPr="00326D7A">
        <w:rPr>
          <w:rFonts w:asciiTheme="majorBidi" w:hAnsiTheme="majorBidi" w:cstheme="majorBidi"/>
          <w:sz w:val="24"/>
          <w:szCs w:val="24"/>
        </w:rPr>
        <w:t>25.0</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for</w:t>
      </w:r>
      <w:r w:rsidR="00C676BD">
        <w:rPr>
          <w:rFonts w:asciiTheme="majorBidi" w:hAnsiTheme="majorBidi" w:cstheme="majorBidi"/>
          <w:i/>
          <w:iCs/>
          <w:sz w:val="24"/>
          <w:szCs w:val="24"/>
        </w:rPr>
        <w:t xml:space="preserve"> </w:t>
      </w:r>
      <w:r w:rsidRPr="00326D7A">
        <w:rPr>
          <w:rFonts w:asciiTheme="majorBidi" w:hAnsiTheme="majorBidi" w:cstheme="majorBidi"/>
          <w:i/>
          <w:iCs/>
          <w:sz w:val="24"/>
          <w:szCs w:val="24"/>
        </w:rPr>
        <w:t>windows</w:t>
      </w:r>
      <w:r w:rsidRPr="00326D7A">
        <w:rPr>
          <w:rFonts w:asciiTheme="majorBidi" w:hAnsiTheme="majorBidi" w:cstheme="majorBidi"/>
          <w:sz w:val="24"/>
          <w:szCs w:val="24"/>
        </w:rPr>
        <w:t>.</w:t>
      </w:r>
      <w:r w:rsidR="00C676BD">
        <w:rPr>
          <w:rFonts w:asciiTheme="majorBidi" w:hAnsiTheme="majorBidi" w:cstheme="majorBidi"/>
          <w:i/>
          <w:iCs/>
          <w:sz w:val="24"/>
          <w:szCs w:val="24"/>
        </w:rPr>
        <w:t xml:space="preserve"> </w:t>
      </w:r>
      <w:r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2</w:t>
      </w:r>
      <w:r w:rsidR="00C676BD">
        <w:rPr>
          <w:rFonts w:asciiTheme="majorBidi" w:hAnsiTheme="majorBidi" w:cstheme="majorBidi"/>
          <w:sz w:val="24"/>
          <w:szCs w:val="24"/>
        </w:rPr>
        <w:t xml:space="preserve"> </w:t>
      </w:r>
      <w:r w:rsidRPr="00326D7A">
        <w:rPr>
          <w:rFonts w:asciiTheme="majorBidi" w:hAnsiTheme="majorBidi" w:cstheme="majorBidi"/>
          <w:sz w:val="24"/>
          <w:szCs w:val="24"/>
        </w:rPr>
        <w:t>cara</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pengambilan</w:t>
      </w:r>
      <w:r w:rsidR="00C676BD">
        <w:rPr>
          <w:rFonts w:asciiTheme="majorBidi" w:hAnsiTheme="majorBidi" w:cstheme="majorBidi"/>
          <w:sz w:val="24"/>
          <w:szCs w:val="24"/>
        </w:rPr>
        <w:t xml:space="preserve"> </w:t>
      </w:r>
      <w:r w:rsidRPr="00326D7A">
        <w:rPr>
          <w:rFonts w:asciiTheme="majorBidi" w:hAnsiTheme="majorBidi" w:cstheme="majorBidi"/>
          <w:sz w:val="24"/>
          <w:szCs w:val="24"/>
        </w:rPr>
        <w:t>keputusan</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F,</w:t>
      </w:r>
      <w:r w:rsidR="00C676BD">
        <w:rPr>
          <w:rFonts w:asciiTheme="majorBidi" w:hAnsiTheme="majorBidi" w:cstheme="majorBidi"/>
          <w:sz w:val="24"/>
          <w:szCs w:val="24"/>
        </w:rPr>
        <w:t xml:space="preserve"> </w:t>
      </w:r>
      <w:r w:rsidRPr="00326D7A">
        <w:rPr>
          <w:rFonts w:asciiTheme="majorBidi" w:hAnsiTheme="majorBidi" w:cstheme="majorBidi"/>
          <w:sz w:val="24"/>
          <w:szCs w:val="24"/>
        </w:rPr>
        <w:t>yaitu</w:t>
      </w:r>
      <w:r w:rsidR="00C676BD">
        <w:rPr>
          <w:rFonts w:asciiTheme="majorBidi" w:hAnsiTheme="majorBidi" w:cstheme="majorBidi"/>
          <w:sz w:val="24"/>
          <w:szCs w:val="24"/>
        </w:rPr>
        <w:t xml:space="preserve"> </w:t>
      </w:r>
      <w:r w:rsidRPr="00326D7A">
        <w:rPr>
          <w:rFonts w:asciiTheme="majorBidi" w:hAnsiTheme="majorBidi" w:cstheme="majorBidi"/>
          <w:sz w:val="24"/>
          <w:szCs w:val="24"/>
        </w:rPr>
        <w:t>(1)</w:t>
      </w:r>
      <w:r w:rsidR="00C676BD">
        <w:rPr>
          <w:rFonts w:asciiTheme="majorBidi" w:hAnsiTheme="majorBidi" w:cstheme="majorBidi"/>
          <w:sz w:val="24"/>
          <w:szCs w:val="24"/>
        </w:rPr>
        <w:t xml:space="preserve"> </w:t>
      </w:r>
      <w:r w:rsidRPr="00326D7A">
        <w:rPr>
          <w:rFonts w:asciiTheme="majorBidi" w:hAnsiTheme="majorBidi" w:cstheme="majorBidi"/>
          <w:sz w:val="24"/>
          <w:szCs w:val="24"/>
        </w:rPr>
        <w:t>berdasarkan</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signifikansi</w:t>
      </w:r>
      <w:r w:rsidR="00C676BD">
        <w:rPr>
          <w:rFonts w:asciiTheme="majorBidi" w:hAnsiTheme="majorBidi" w:cstheme="majorBidi"/>
          <w:sz w:val="24"/>
          <w:szCs w:val="24"/>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output</w:t>
      </w:r>
      <w:r w:rsidR="00C676BD">
        <w:rPr>
          <w:rFonts w:asciiTheme="majorBidi" w:hAnsiTheme="majorBidi" w:cstheme="majorBidi"/>
          <w:i/>
          <w:iCs/>
          <w:sz w:val="24"/>
          <w:szCs w:val="24"/>
        </w:rPr>
        <w:t xml:space="preserve"> </w:t>
      </w:r>
      <w:r w:rsidRPr="00326D7A">
        <w:rPr>
          <w:rFonts w:asciiTheme="majorBidi" w:hAnsiTheme="majorBidi" w:cstheme="majorBidi"/>
          <w:sz w:val="24"/>
          <w:szCs w:val="24"/>
        </w:rPr>
        <w:t>ANOVA.</w:t>
      </w:r>
      <w:r w:rsidR="00C676BD">
        <w:rPr>
          <w:rFonts w:asciiTheme="majorBidi" w:hAnsiTheme="majorBidi" w:cstheme="majorBidi"/>
          <w:sz w:val="24"/>
          <w:szCs w:val="24"/>
        </w:rPr>
        <w:t xml:space="preserve"> </w:t>
      </w:r>
      <w:r w:rsidRPr="00326D7A">
        <w:rPr>
          <w:rFonts w:asciiTheme="majorBidi" w:hAnsiTheme="majorBidi" w:cstheme="majorBidi"/>
          <w:sz w:val="24"/>
          <w:szCs w:val="24"/>
        </w:rPr>
        <w:t>Apabila</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Sig.</w:t>
      </w:r>
      <w:r w:rsidR="00C676BD">
        <w:rPr>
          <w:rFonts w:asciiTheme="majorBidi" w:hAnsiTheme="majorBidi" w:cstheme="majorBidi"/>
          <w:sz w:val="24"/>
          <w:szCs w:val="24"/>
        </w:rPr>
        <w:t xml:space="preserve"> </w:t>
      </w:r>
      <w:r w:rsidRPr="00326D7A">
        <w:rPr>
          <w:rFonts w:asciiTheme="majorBidi" w:hAnsiTheme="majorBidi" w:cstheme="majorBidi"/>
          <w:sz w:val="24"/>
          <w:szCs w:val="24"/>
        </w:rPr>
        <w:t>&lt;</w:t>
      </w:r>
      <w:r w:rsidR="00C676BD">
        <w:rPr>
          <w:rFonts w:asciiTheme="majorBidi" w:hAnsiTheme="majorBidi" w:cstheme="majorBidi"/>
          <w:sz w:val="24"/>
          <w:szCs w:val="24"/>
        </w:rPr>
        <w:t xml:space="preserve"> </w:t>
      </w:r>
      <w:r w:rsidRPr="00326D7A">
        <w:rPr>
          <w:rFonts w:asciiTheme="majorBidi" w:hAnsiTheme="majorBidi" w:cstheme="majorBidi"/>
          <w:sz w:val="24"/>
          <w:szCs w:val="24"/>
        </w:rPr>
        <w:t>0,05</w:t>
      </w:r>
      <w:r w:rsidR="00C676BD">
        <w:rPr>
          <w:rFonts w:asciiTheme="majorBidi" w:hAnsiTheme="majorBidi" w:cstheme="majorBidi"/>
          <w:sz w:val="24"/>
          <w:szCs w:val="24"/>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independen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Apabila</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Sig.</w:t>
      </w:r>
      <w:r w:rsidR="00C676BD">
        <w:rPr>
          <w:rFonts w:asciiTheme="majorBidi" w:hAnsiTheme="majorBidi" w:cstheme="majorBidi"/>
          <w:sz w:val="24"/>
          <w:szCs w:val="24"/>
        </w:rPr>
        <w:t xml:space="preserve"> </w:t>
      </w:r>
      <w:r w:rsidRPr="00326D7A">
        <w:rPr>
          <w:rFonts w:asciiTheme="majorBidi" w:hAnsiTheme="majorBidi" w:cstheme="majorBidi"/>
          <w:sz w:val="24"/>
          <w:szCs w:val="24"/>
        </w:rPr>
        <w:t>&gt;</w:t>
      </w:r>
      <w:r w:rsidR="00C676BD">
        <w:rPr>
          <w:rFonts w:asciiTheme="majorBidi" w:hAnsiTheme="majorBidi" w:cstheme="majorBidi"/>
          <w:sz w:val="24"/>
          <w:szCs w:val="24"/>
        </w:rPr>
        <w:t xml:space="preserve"> </w:t>
      </w:r>
      <w:r w:rsidRPr="00326D7A">
        <w:rPr>
          <w:rFonts w:asciiTheme="majorBidi" w:hAnsiTheme="majorBidi" w:cstheme="majorBidi"/>
          <w:sz w:val="24"/>
          <w:szCs w:val="24"/>
        </w:rPr>
        <w:t>0,05</w:t>
      </w:r>
      <w:r w:rsidR="00C676BD">
        <w:rPr>
          <w:rFonts w:asciiTheme="majorBidi" w:hAnsiTheme="majorBidi" w:cstheme="majorBidi"/>
          <w:sz w:val="24"/>
          <w:szCs w:val="24"/>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independen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(2)</w:t>
      </w:r>
      <w:r w:rsidR="00C676BD">
        <w:rPr>
          <w:rFonts w:asciiTheme="majorBidi" w:hAnsiTheme="majorBidi" w:cstheme="majorBidi"/>
          <w:sz w:val="24"/>
          <w:szCs w:val="24"/>
        </w:rPr>
        <w:t xml:space="preserve"> </w:t>
      </w:r>
      <w:r w:rsidRPr="00326D7A">
        <w:rPr>
          <w:rFonts w:asciiTheme="majorBidi" w:hAnsiTheme="majorBidi" w:cstheme="majorBidi"/>
          <w:sz w:val="24"/>
          <w:szCs w:val="24"/>
        </w:rPr>
        <w:t>berdasarkan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perbandingan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F</w:t>
      </w:r>
      <w:r w:rsidRPr="00326D7A">
        <w:rPr>
          <w:rFonts w:asciiTheme="majorBidi" w:hAnsiTheme="majorBidi" w:cstheme="majorBidi"/>
          <w:sz w:val="24"/>
          <w:szCs w:val="24"/>
          <w:vertAlign w:val="subscript"/>
        </w:rPr>
        <w:t>hitung</w:t>
      </w:r>
      <w:r w:rsidR="00C676BD">
        <w:rPr>
          <w:rFonts w:asciiTheme="majorBidi" w:hAnsiTheme="majorBidi" w:cstheme="majorBidi"/>
          <w:sz w:val="24"/>
          <w:szCs w:val="24"/>
          <w:vertAlign w:val="subscript"/>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F</w:t>
      </w:r>
      <w:r w:rsidRPr="00326D7A">
        <w:rPr>
          <w:rFonts w:asciiTheme="majorBidi" w:hAnsiTheme="majorBidi" w:cstheme="majorBidi"/>
          <w:sz w:val="24"/>
          <w:szCs w:val="24"/>
          <w:vertAlign w:val="subscript"/>
        </w:rPr>
        <w:t>tabel</w:t>
      </w:r>
      <w:r w:rsidRPr="00326D7A">
        <w:rPr>
          <w:rFonts w:asciiTheme="majorBidi" w:hAnsiTheme="majorBidi" w:cstheme="majorBidi"/>
          <w:sz w:val="24"/>
          <w:szCs w:val="24"/>
        </w:rPr>
        <w:t>.</w:t>
      </w:r>
      <w:r w:rsidR="00C676BD">
        <w:rPr>
          <w:rFonts w:asciiTheme="majorBidi" w:hAnsiTheme="majorBidi" w:cstheme="majorBidi"/>
          <w:sz w:val="24"/>
          <w:szCs w:val="24"/>
          <w:vertAlign w:val="subscript"/>
        </w:rPr>
        <w:t xml:space="preserve"> </w:t>
      </w:r>
      <w:r w:rsidRPr="00326D7A">
        <w:rPr>
          <w:rFonts w:asciiTheme="majorBidi" w:hAnsiTheme="majorBidi" w:cstheme="majorBidi"/>
          <w:sz w:val="24"/>
          <w:szCs w:val="24"/>
        </w:rPr>
        <w:t>Apabila</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F</w:t>
      </w:r>
      <w:r w:rsidRPr="00326D7A">
        <w:rPr>
          <w:rFonts w:asciiTheme="majorBidi" w:hAnsiTheme="majorBidi" w:cstheme="majorBidi"/>
          <w:sz w:val="24"/>
          <w:szCs w:val="24"/>
          <w:vertAlign w:val="subscript"/>
        </w:rPr>
        <w:t>hitung</w:t>
      </w:r>
      <w:r w:rsidR="00C676BD">
        <w:rPr>
          <w:rFonts w:asciiTheme="majorBidi" w:hAnsiTheme="majorBidi" w:cstheme="majorBidi"/>
          <w:sz w:val="24"/>
          <w:szCs w:val="24"/>
          <w:vertAlign w:val="subscript"/>
        </w:rPr>
        <w:t xml:space="preserve"> </w:t>
      </w:r>
      <w:r w:rsidRPr="00326D7A">
        <w:rPr>
          <w:rFonts w:asciiTheme="majorBidi" w:hAnsiTheme="majorBidi" w:cstheme="majorBidi"/>
          <w:sz w:val="24"/>
          <w:szCs w:val="24"/>
        </w:rPr>
        <w:t>&gt;</w:t>
      </w:r>
      <w:r w:rsidR="00C676BD">
        <w:rPr>
          <w:rFonts w:asciiTheme="majorBidi" w:hAnsiTheme="majorBidi" w:cstheme="majorBidi"/>
          <w:sz w:val="24"/>
          <w:szCs w:val="24"/>
        </w:rPr>
        <w:t xml:space="preserve"> </w:t>
      </w:r>
      <w:r w:rsidRPr="00326D7A">
        <w:rPr>
          <w:rFonts w:asciiTheme="majorBidi" w:hAnsiTheme="majorBidi" w:cstheme="majorBidi"/>
          <w:sz w:val="24"/>
          <w:szCs w:val="24"/>
        </w:rPr>
        <w:t>F</w:t>
      </w:r>
      <w:r w:rsidRPr="00326D7A">
        <w:rPr>
          <w:rFonts w:asciiTheme="majorBidi" w:hAnsiTheme="majorBidi" w:cstheme="majorBidi"/>
          <w:sz w:val="24"/>
          <w:szCs w:val="24"/>
          <w:vertAlign w:val="subscript"/>
        </w:rPr>
        <w:t>tabel</w:t>
      </w:r>
      <w:r w:rsidR="00C676BD">
        <w:rPr>
          <w:rFonts w:asciiTheme="majorBidi" w:hAnsiTheme="majorBidi" w:cstheme="majorBidi"/>
          <w:sz w:val="24"/>
          <w:szCs w:val="24"/>
          <w:vertAlign w:val="subscript"/>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independen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Apabila</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F</w:t>
      </w:r>
      <w:r w:rsidRPr="00326D7A">
        <w:rPr>
          <w:rFonts w:asciiTheme="majorBidi" w:hAnsiTheme="majorBidi" w:cstheme="majorBidi"/>
          <w:sz w:val="24"/>
          <w:szCs w:val="24"/>
          <w:vertAlign w:val="subscript"/>
        </w:rPr>
        <w:t>hitung</w:t>
      </w:r>
      <w:r w:rsidR="00C676BD">
        <w:rPr>
          <w:rFonts w:asciiTheme="majorBidi" w:hAnsiTheme="majorBidi" w:cstheme="majorBidi"/>
          <w:sz w:val="24"/>
          <w:szCs w:val="24"/>
          <w:vertAlign w:val="subscript"/>
        </w:rPr>
        <w:t xml:space="preserve"> </w:t>
      </w:r>
      <w:r w:rsidRPr="00326D7A">
        <w:rPr>
          <w:rFonts w:asciiTheme="majorBidi" w:hAnsiTheme="majorBidi" w:cstheme="majorBidi"/>
          <w:sz w:val="24"/>
          <w:szCs w:val="24"/>
        </w:rPr>
        <w:t>&lt;</w:t>
      </w:r>
      <w:r w:rsidR="00C676BD">
        <w:rPr>
          <w:rFonts w:asciiTheme="majorBidi" w:hAnsiTheme="majorBidi" w:cstheme="majorBidi"/>
          <w:sz w:val="24"/>
          <w:szCs w:val="24"/>
        </w:rPr>
        <w:t xml:space="preserve"> </w:t>
      </w:r>
      <w:r w:rsidRPr="00326D7A">
        <w:rPr>
          <w:rFonts w:asciiTheme="majorBidi" w:hAnsiTheme="majorBidi" w:cstheme="majorBidi"/>
          <w:sz w:val="24"/>
          <w:szCs w:val="24"/>
        </w:rPr>
        <w:t>F</w:t>
      </w:r>
      <w:r w:rsidRPr="00326D7A">
        <w:rPr>
          <w:rFonts w:asciiTheme="majorBidi" w:hAnsiTheme="majorBidi" w:cstheme="majorBidi"/>
          <w:sz w:val="24"/>
          <w:szCs w:val="24"/>
          <w:vertAlign w:val="subscript"/>
        </w:rPr>
        <w:t>tabel</w:t>
      </w:r>
      <w:r w:rsidR="00C676BD">
        <w:rPr>
          <w:rFonts w:asciiTheme="majorBidi" w:hAnsiTheme="majorBidi" w:cstheme="majorBidi"/>
          <w:sz w:val="24"/>
          <w:szCs w:val="24"/>
          <w:vertAlign w:val="subscript"/>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independen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dependen.</w:t>
      </w:r>
    </w:p>
    <w:p w14:paraId="3AF63110" w14:textId="77777777" w:rsidR="00556D74" w:rsidRDefault="00556D74" w:rsidP="000C07F9">
      <w:pPr>
        <w:spacing w:after="0"/>
        <w:jc w:val="center"/>
        <w:rPr>
          <w:rFonts w:asciiTheme="majorBidi" w:hAnsiTheme="majorBidi" w:cstheme="majorBidi"/>
          <w:b/>
          <w:bCs/>
          <w:sz w:val="24"/>
          <w:szCs w:val="24"/>
        </w:rPr>
        <w:sectPr w:rsidR="00556D74" w:rsidSect="00724D05">
          <w:headerReference w:type="even" r:id="rId34"/>
          <w:headerReference w:type="default" r:id="rId35"/>
          <w:footerReference w:type="default" r:id="rId36"/>
          <w:headerReference w:type="first" r:id="rId37"/>
          <w:footerReference w:type="first" r:id="rId38"/>
          <w:pgSz w:w="11910" w:h="16840"/>
          <w:pgMar w:top="1701" w:right="1701" w:bottom="1701" w:left="2268" w:header="720" w:footer="720" w:gutter="0"/>
          <w:cols w:space="720"/>
          <w:titlePg/>
          <w:docGrid w:linePitch="299"/>
        </w:sectPr>
      </w:pPr>
    </w:p>
    <w:p w14:paraId="6FE9402A" w14:textId="6874B72B" w:rsidR="00C75D9E" w:rsidRPr="00326D7A" w:rsidRDefault="00C75D9E" w:rsidP="000C07F9">
      <w:pPr>
        <w:pStyle w:val="Heading1"/>
        <w:spacing w:before="0" w:line="480" w:lineRule="auto"/>
      </w:pPr>
      <w:r w:rsidRPr="00326D7A">
        <w:lastRenderedPageBreak/>
        <w:t>BAB</w:t>
      </w:r>
      <w:r w:rsidR="00C676BD">
        <w:t xml:space="preserve"> </w:t>
      </w:r>
      <w:r w:rsidRPr="00326D7A">
        <w:t>IV</w:t>
      </w:r>
    </w:p>
    <w:p w14:paraId="1F920C08" w14:textId="5EC2C958" w:rsidR="00C75D9E" w:rsidRPr="00623B17" w:rsidRDefault="00C75D9E" w:rsidP="00623B17">
      <w:pPr>
        <w:pStyle w:val="Heading1"/>
        <w:spacing w:before="0" w:line="480" w:lineRule="auto"/>
      </w:pPr>
      <w:r w:rsidRPr="00326D7A">
        <w:t>HASIL</w:t>
      </w:r>
      <w:r w:rsidR="00C676BD">
        <w:t xml:space="preserve"> </w:t>
      </w:r>
      <w:r w:rsidRPr="00326D7A">
        <w:t>PENELITIAN</w:t>
      </w:r>
      <w:r w:rsidR="00C676BD">
        <w:t xml:space="preserve"> </w:t>
      </w:r>
      <w:r w:rsidRPr="00326D7A">
        <w:t>DAN</w:t>
      </w:r>
      <w:r w:rsidR="00C676BD">
        <w:t xml:space="preserve"> </w:t>
      </w:r>
      <w:r w:rsidR="00623B17">
        <w:t>PEMBAHASAN</w:t>
      </w:r>
    </w:p>
    <w:p w14:paraId="40E454E4" w14:textId="44BD6B65" w:rsidR="00C75D9E" w:rsidRPr="004E629C" w:rsidRDefault="00C75D9E" w:rsidP="00623B17">
      <w:pPr>
        <w:pStyle w:val="BAB4"/>
        <w:spacing w:before="0" w:line="480" w:lineRule="auto"/>
        <w:jc w:val="both"/>
      </w:pPr>
      <w:r w:rsidRPr="004E629C">
        <w:t>Deskripsi</w:t>
      </w:r>
      <w:r w:rsidR="00C676BD" w:rsidRPr="004E629C">
        <w:t xml:space="preserve"> </w:t>
      </w:r>
      <w:r w:rsidRPr="004E629C">
        <w:t>Data</w:t>
      </w:r>
    </w:p>
    <w:p w14:paraId="251D30D1" w14:textId="35C8B743" w:rsidR="00C75D9E" w:rsidRPr="004E629C" w:rsidRDefault="00C75D9E" w:rsidP="00E07A07">
      <w:pPr>
        <w:pStyle w:val="ListParagraph"/>
        <w:numPr>
          <w:ilvl w:val="0"/>
          <w:numId w:val="26"/>
        </w:numPr>
        <w:autoSpaceDE w:val="0"/>
        <w:autoSpaceDN w:val="0"/>
        <w:adjustRightInd w:val="0"/>
        <w:spacing w:after="0" w:line="480" w:lineRule="auto"/>
        <w:jc w:val="both"/>
        <w:rPr>
          <w:rFonts w:asciiTheme="majorBidi" w:hAnsiTheme="majorBidi" w:cstheme="majorBidi"/>
          <w:b/>
          <w:bCs/>
          <w:sz w:val="24"/>
          <w:szCs w:val="24"/>
          <w:lang w:val="en-GB"/>
        </w:rPr>
      </w:pPr>
      <w:r w:rsidRPr="00326D7A">
        <w:rPr>
          <w:rFonts w:asciiTheme="majorBidi" w:hAnsiTheme="majorBidi" w:cstheme="majorBidi"/>
          <w:b/>
          <w:bCs/>
          <w:sz w:val="24"/>
          <w:szCs w:val="24"/>
          <w:lang w:val="en-GB"/>
        </w:rPr>
        <w:t>Deskripsi</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Data</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Manajemen</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Waktu</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Santri</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Kelas</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12</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Putra</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SMA</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IT</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Darut</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Taqwa</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Ponorogo</w:t>
      </w:r>
    </w:p>
    <w:p w14:paraId="6BE67998" w14:textId="04E81065" w:rsidR="00C75D9E" w:rsidRPr="00326D7A" w:rsidRDefault="00C75D9E" w:rsidP="000C07F9">
      <w:pPr>
        <w:spacing w:after="0" w:line="480" w:lineRule="auto"/>
        <w:ind w:left="709" w:firstLine="567"/>
        <w:jc w:val="both"/>
        <w:rPr>
          <w:rFonts w:asciiTheme="majorBidi" w:hAnsiTheme="majorBidi" w:cstheme="majorBidi"/>
          <w:sz w:val="24"/>
          <w:szCs w:val="24"/>
          <w:lang w:val="en-GB"/>
        </w:rPr>
      </w:pPr>
      <w:r w:rsidRPr="00326D7A">
        <w:rPr>
          <w:rFonts w:asciiTheme="majorBidi" w:hAnsiTheme="majorBidi" w:cstheme="majorBidi"/>
          <w:sz w:val="24"/>
          <w:szCs w:val="24"/>
        </w:rPr>
        <w:t>Deskripsi</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berupa</w:t>
      </w:r>
      <w:r w:rsidR="00C676BD">
        <w:rPr>
          <w:rFonts w:asciiTheme="majorBidi" w:hAnsiTheme="majorBidi" w:cstheme="majorBidi"/>
          <w:sz w:val="24"/>
          <w:szCs w:val="24"/>
        </w:rPr>
        <w:t xml:space="preserve"> </w:t>
      </w:r>
      <w:r w:rsidRPr="00326D7A">
        <w:rPr>
          <w:rFonts w:asciiTheme="majorBidi" w:hAnsiTheme="majorBidi" w:cstheme="majorBidi"/>
          <w:sz w:val="24"/>
          <w:szCs w:val="24"/>
        </w:rPr>
        <w:t>gambaran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w:t>
      </w:r>
      <w:r w:rsidR="00C676BD">
        <w:rPr>
          <w:rFonts w:asciiTheme="majorBidi" w:hAnsiTheme="majorBidi" w:cstheme="majorBidi"/>
          <w:sz w:val="24"/>
          <w:szCs w:val="24"/>
        </w:rPr>
        <w:t xml:space="preserve"> </w:t>
      </w:r>
      <w:r w:rsidRPr="00326D7A">
        <w:rPr>
          <w:rFonts w:asciiTheme="majorBidi" w:hAnsiTheme="majorBidi" w:cstheme="majorBidi"/>
          <w:sz w:val="24"/>
          <w:szCs w:val="24"/>
        </w:rPr>
        <w:t>tentang</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Manajemen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Waktu</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santri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putra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kelas</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12</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S</w:t>
      </w:r>
      <w:r w:rsidRPr="00326D7A">
        <w:rPr>
          <w:rFonts w:asciiTheme="majorBidi" w:hAnsiTheme="majorBidi" w:cstheme="majorBidi"/>
          <w:sz w:val="24"/>
          <w:szCs w:val="24"/>
        </w:rPr>
        <w:t>MA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IT</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Darut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Taqwa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Ponorogo</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diperoleh</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menyebarkan</w:t>
      </w:r>
      <w:r w:rsidR="00C676BD">
        <w:rPr>
          <w:rFonts w:asciiTheme="majorBidi" w:hAnsiTheme="majorBidi" w:cstheme="majorBidi"/>
          <w:sz w:val="24"/>
          <w:szCs w:val="24"/>
        </w:rPr>
        <w:t xml:space="preserve"> </w:t>
      </w:r>
      <w:r w:rsidRPr="00326D7A">
        <w:rPr>
          <w:rFonts w:asciiTheme="majorBidi" w:hAnsiTheme="majorBidi" w:cstheme="majorBidi"/>
          <w:sz w:val="24"/>
          <w:szCs w:val="24"/>
        </w:rPr>
        <w:t>kuesioner</w:t>
      </w:r>
      <w:r w:rsidR="00C676BD">
        <w:rPr>
          <w:rFonts w:asciiTheme="majorBidi" w:hAnsiTheme="majorBidi" w:cstheme="majorBidi"/>
          <w:sz w:val="24"/>
          <w:szCs w:val="24"/>
        </w:rPr>
        <w:t xml:space="preserve"> </w:t>
      </w:r>
      <w:r w:rsidRPr="00326D7A">
        <w:rPr>
          <w:rFonts w:asciiTheme="majorBidi" w:hAnsiTheme="majorBidi" w:cstheme="majorBidi"/>
          <w:sz w:val="24"/>
          <w:szCs w:val="24"/>
        </w:rPr>
        <w:t>kepada</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83</w:t>
      </w:r>
      <w:r w:rsidR="00C676BD">
        <w:rPr>
          <w:rFonts w:asciiTheme="majorBidi" w:hAnsiTheme="majorBidi" w:cstheme="majorBidi"/>
          <w:sz w:val="24"/>
          <w:szCs w:val="24"/>
        </w:rPr>
        <w:t xml:space="preserve"> </w:t>
      </w:r>
      <w:r w:rsidRPr="00326D7A">
        <w:rPr>
          <w:rFonts w:asciiTheme="majorBidi" w:hAnsiTheme="majorBidi" w:cstheme="majorBidi"/>
          <w:sz w:val="24"/>
          <w:szCs w:val="24"/>
        </w:rPr>
        <w:t>responden.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dihasilkan</w:t>
      </w:r>
      <w:r w:rsidR="00C676BD">
        <w:rPr>
          <w:rFonts w:asciiTheme="majorBidi" w:hAnsiTheme="majorBidi" w:cstheme="majorBidi"/>
          <w:sz w:val="24"/>
          <w:szCs w:val="24"/>
        </w:rPr>
        <w:t xml:space="preserve"> </w:t>
      </w:r>
      <w:r w:rsidRPr="00326D7A">
        <w:rPr>
          <w:rFonts w:asciiTheme="majorBidi" w:hAnsiTheme="majorBidi" w:cstheme="majorBidi"/>
          <w:sz w:val="24"/>
          <w:szCs w:val="24"/>
        </w:rPr>
        <w:t>berupa</w:t>
      </w:r>
      <w:r w:rsidR="00C676BD">
        <w:rPr>
          <w:rFonts w:asciiTheme="majorBidi" w:hAnsiTheme="majorBidi" w:cstheme="majorBidi"/>
          <w:sz w:val="24"/>
          <w:szCs w:val="24"/>
        </w:rPr>
        <w:t xml:space="preserve"> </w:t>
      </w:r>
      <w:r w:rsidRPr="00326D7A">
        <w:rPr>
          <w:rFonts w:asciiTheme="majorBidi" w:hAnsiTheme="majorBidi" w:cstheme="majorBidi"/>
          <w:sz w:val="24"/>
          <w:szCs w:val="24"/>
        </w:rPr>
        <w:t>angka</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pengambilan</w:t>
      </w:r>
      <w:r w:rsidR="00C676BD">
        <w:rPr>
          <w:rFonts w:asciiTheme="majorBidi" w:hAnsiTheme="majorBidi" w:cstheme="majorBidi"/>
          <w:sz w:val="24"/>
          <w:szCs w:val="24"/>
        </w:rPr>
        <w:t xml:space="preserve"> </w:t>
      </w:r>
      <w:r w:rsidRPr="00326D7A">
        <w:rPr>
          <w:rFonts w:asciiTheme="majorBidi" w:hAnsiTheme="majorBidi" w:cstheme="majorBidi"/>
          <w:sz w:val="24"/>
          <w:szCs w:val="24"/>
        </w:rPr>
        <w:t>skor</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w:t>
      </w:r>
      <w:r w:rsidR="00C676BD">
        <w:rPr>
          <w:rFonts w:asciiTheme="majorBidi" w:hAnsiTheme="majorBidi" w:cstheme="majorBidi"/>
          <w:sz w:val="24"/>
          <w:szCs w:val="24"/>
        </w:rPr>
        <w:t xml:space="preserve"> </w:t>
      </w:r>
      <w:r w:rsidRPr="00326D7A">
        <w:rPr>
          <w:rFonts w:asciiTheme="majorBidi" w:hAnsiTheme="majorBidi" w:cstheme="majorBidi"/>
          <w:sz w:val="24"/>
          <w:szCs w:val="24"/>
        </w:rPr>
        <w:t>kuesioner</w:t>
      </w:r>
      <w:r w:rsidR="00C676BD">
        <w:rPr>
          <w:rFonts w:asciiTheme="majorBidi" w:hAnsiTheme="majorBidi" w:cstheme="majorBidi"/>
          <w:sz w:val="24"/>
          <w:szCs w:val="24"/>
        </w:rPr>
        <w:t xml:space="preserve"> </w:t>
      </w:r>
      <w:r w:rsidRPr="00326D7A">
        <w:rPr>
          <w:rFonts w:asciiTheme="majorBidi" w:hAnsiTheme="majorBidi" w:cstheme="majorBidi"/>
          <w:sz w:val="24"/>
          <w:szCs w:val="24"/>
        </w:rPr>
        <w:t>berdasarkan</w:t>
      </w:r>
      <w:r w:rsidR="00C676BD">
        <w:rPr>
          <w:rFonts w:asciiTheme="majorBidi" w:hAnsiTheme="majorBidi" w:cstheme="majorBidi"/>
          <w:sz w:val="24"/>
          <w:szCs w:val="24"/>
        </w:rPr>
        <w:t xml:space="preserve"> </w:t>
      </w:r>
      <w:r w:rsidRPr="00326D7A">
        <w:rPr>
          <w:rFonts w:asciiTheme="majorBidi" w:hAnsiTheme="majorBidi" w:cstheme="majorBidi"/>
          <w:sz w:val="24"/>
          <w:szCs w:val="24"/>
        </w:rPr>
        <w:t>skala</w:t>
      </w:r>
      <w:r w:rsidR="00C676BD">
        <w:rPr>
          <w:rFonts w:asciiTheme="majorBidi" w:hAnsiTheme="majorBidi" w:cstheme="majorBidi"/>
          <w:sz w:val="24"/>
          <w:szCs w:val="24"/>
        </w:rPr>
        <w:t xml:space="preserve"> </w:t>
      </w:r>
      <w:r w:rsidRPr="00326D7A">
        <w:rPr>
          <w:rFonts w:asciiTheme="majorBidi" w:hAnsiTheme="majorBidi" w:cstheme="majorBidi"/>
          <w:sz w:val="24"/>
          <w:szCs w:val="24"/>
        </w:rPr>
        <w:t>likert</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ketentuan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pernyataan</w:t>
      </w:r>
      <w:r w:rsidR="00C676BD">
        <w:rPr>
          <w:rFonts w:asciiTheme="majorBidi" w:hAnsiTheme="majorBidi" w:cstheme="majorBidi"/>
          <w:sz w:val="24"/>
          <w:szCs w:val="24"/>
        </w:rPr>
        <w:t xml:space="preserve"> </w:t>
      </w:r>
      <w:r w:rsidRPr="00326D7A">
        <w:rPr>
          <w:rFonts w:asciiTheme="majorBidi" w:hAnsiTheme="majorBidi" w:cstheme="majorBidi"/>
          <w:sz w:val="24"/>
          <w:szCs w:val="24"/>
        </w:rPr>
        <w:t>positif</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negatif.</w:t>
      </w:r>
      <w:r w:rsidR="00C676BD">
        <w:rPr>
          <w:rFonts w:asciiTheme="majorBidi" w:hAnsiTheme="majorBidi" w:cstheme="majorBidi"/>
          <w:sz w:val="24"/>
          <w:szCs w:val="24"/>
        </w:rPr>
        <w:t xml:space="preserve"> </w:t>
      </w:r>
      <w:r w:rsidRPr="00326D7A">
        <w:rPr>
          <w:rFonts w:asciiTheme="majorBidi" w:hAnsiTheme="majorBidi" w:cstheme="majorBidi"/>
          <w:sz w:val="24"/>
          <w:szCs w:val="24"/>
        </w:rPr>
        <w:t>Adapun</w:t>
      </w:r>
      <w:r w:rsidR="00C676BD">
        <w:rPr>
          <w:rFonts w:asciiTheme="majorBidi" w:hAnsiTheme="majorBidi" w:cstheme="majorBidi"/>
          <w:sz w:val="24"/>
          <w:szCs w:val="24"/>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sz w:val="24"/>
          <w:szCs w:val="24"/>
        </w:rPr>
        <w:t>skor</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Manajemen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Waktu</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santri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putra</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S</w:t>
      </w:r>
      <w:r w:rsidRPr="00326D7A">
        <w:rPr>
          <w:rFonts w:asciiTheme="majorBidi" w:hAnsiTheme="majorBidi" w:cstheme="majorBidi"/>
          <w:sz w:val="24"/>
          <w:szCs w:val="24"/>
        </w:rPr>
        <w:t>MA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IT</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Drut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Taqwa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Ponorogo</w:t>
      </w:r>
      <w:r w:rsidR="00C676BD">
        <w:rPr>
          <w:rFonts w:asciiTheme="majorBidi" w:hAnsiTheme="majorBidi" w:cstheme="majorBidi"/>
          <w:sz w:val="24"/>
          <w:szCs w:val="24"/>
        </w:rPr>
        <w:t xml:space="preserve"> </w:t>
      </w:r>
      <w:r w:rsidRPr="00326D7A">
        <w:rPr>
          <w:rFonts w:asciiTheme="majorBidi" w:hAnsiTheme="majorBidi" w:cstheme="majorBidi"/>
          <w:sz w:val="24"/>
          <w:szCs w:val="24"/>
        </w:rPr>
        <w:t>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dilihat</w:t>
      </w:r>
      <w:r w:rsidR="00C676BD">
        <w:rPr>
          <w:rFonts w:asciiTheme="majorBidi" w:hAnsiTheme="majorBidi" w:cstheme="majorBidi"/>
          <w:sz w:val="24"/>
          <w:szCs w:val="24"/>
        </w:rPr>
        <w:t xml:space="preserve"> </w:t>
      </w:r>
      <w:r w:rsidRPr="00326D7A">
        <w:rPr>
          <w:rFonts w:asciiTheme="majorBidi" w:hAnsiTheme="majorBidi" w:cstheme="majorBidi"/>
          <w:sz w:val="24"/>
          <w:szCs w:val="24"/>
        </w:rPr>
        <w:t>pada</w:t>
      </w:r>
      <w:r w:rsidR="00C676BD">
        <w:rPr>
          <w:rFonts w:asciiTheme="majorBidi" w:hAnsiTheme="majorBidi" w:cstheme="majorBidi"/>
          <w:sz w:val="24"/>
          <w:szCs w:val="24"/>
        </w:rPr>
        <w:t xml:space="preserve"> </w:t>
      </w:r>
      <w:r w:rsidRPr="00326D7A">
        <w:rPr>
          <w:rFonts w:asciiTheme="majorBidi" w:hAnsiTheme="majorBidi" w:cstheme="majorBidi"/>
          <w:sz w:val="24"/>
          <w:szCs w:val="24"/>
        </w:rPr>
        <w:t>tabel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berikut</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p>
    <w:p w14:paraId="48D28962" w14:textId="7759F2D8" w:rsidR="00C75D9E" w:rsidRPr="00326D7A" w:rsidRDefault="00C75D9E" w:rsidP="00623B17">
      <w:pPr>
        <w:pStyle w:val="daftartabel"/>
        <w:spacing w:line="240" w:lineRule="auto"/>
        <w:ind w:left="709" w:firstLine="0"/>
      </w:pPr>
      <w:r w:rsidRPr="00326D7A">
        <w:t>Tabel</w:t>
      </w:r>
      <w:r w:rsidR="00C676BD">
        <w:t xml:space="preserve"> </w:t>
      </w:r>
      <w:r w:rsidRPr="00326D7A">
        <w:t>4.1</w:t>
      </w:r>
      <w:r w:rsidR="00C676BD">
        <w:t xml:space="preserve"> </w:t>
      </w:r>
      <w:r w:rsidRPr="00326D7A">
        <w:t>Skor</w:t>
      </w:r>
      <w:r w:rsidR="00C676BD">
        <w:t xml:space="preserve"> </w:t>
      </w:r>
      <w:r w:rsidRPr="00326D7A">
        <w:t>Jawaban</w:t>
      </w:r>
      <w:r w:rsidR="00C676BD">
        <w:t xml:space="preserve"> </w:t>
      </w:r>
      <w:r w:rsidRPr="00326D7A">
        <w:t>Manajemen</w:t>
      </w:r>
      <w:r w:rsidR="00C676BD">
        <w:t xml:space="preserve"> </w:t>
      </w:r>
      <w:r w:rsidRPr="00326D7A">
        <w:t>Waktu</w:t>
      </w:r>
      <w:r w:rsidR="00C676BD">
        <w:t xml:space="preserve"> </w:t>
      </w:r>
      <w:r w:rsidRPr="00326D7A">
        <w:t>Santri</w:t>
      </w:r>
    </w:p>
    <w:tbl>
      <w:tblPr>
        <w:tblW w:w="7087" w:type="dxa"/>
        <w:tblInd w:w="7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798"/>
        <w:gridCol w:w="1265"/>
        <w:gridCol w:w="1113"/>
        <w:gridCol w:w="1514"/>
        <w:gridCol w:w="1599"/>
      </w:tblGrid>
      <w:tr w:rsidR="00C75D9E" w:rsidRPr="00690F2D" w14:paraId="485EF67F" w14:textId="77777777" w:rsidTr="00623B17">
        <w:trPr>
          <w:cantSplit/>
          <w:trHeight w:val="20"/>
          <w:tblHeader/>
        </w:trPr>
        <w:tc>
          <w:tcPr>
            <w:tcW w:w="7087" w:type="dxa"/>
            <w:gridSpan w:val="6"/>
            <w:tcBorders>
              <w:top w:val="nil"/>
              <w:left w:val="nil"/>
              <w:bottom w:val="nil"/>
              <w:right w:val="nil"/>
            </w:tcBorders>
            <w:shd w:val="clear" w:color="auto" w:fill="FFFFFF"/>
            <w:vAlign w:val="center"/>
          </w:tcPr>
          <w:p w14:paraId="6F4F182A" w14:textId="5E696810" w:rsidR="00C75D9E" w:rsidRPr="00690F2D" w:rsidRDefault="000F7CE8"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r w:rsidRPr="00690F2D">
              <w:rPr>
                <w:rFonts w:asciiTheme="majorBidi" w:hAnsiTheme="majorBidi" w:cstheme="majorBidi"/>
                <w:b/>
                <w:bCs/>
                <w:color w:val="010205"/>
                <w:sz w:val="20"/>
                <w:szCs w:val="20"/>
              </w:rPr>
              <w:t>Manajemen</w:t>
            </w:r>
            <w:r w:rsidR="00C676BD">
              <w:rPr>
                <w:rFonts w:asciiTheme="majorBidi" w:hAnsiTheme="majorBidi" w:cstheme="majorBidi"/>
                <w:b/>
                <w:bCs/>
                <w:color w:val="010205"/>
                <w:sz w:val="20"/>
                <w:szCs w:val="20"/>
              </w:rPr>
              <w:t xml:space="preserve"> </w:t>
            </w:r>
            <w:r w:rsidRPr="00690F2D">
              <w:rPr>
                <w:rFonts w:asciiTheme="majorBidi" w:hAnsiTheme="majorBidi" w:cstheme="majorBidi"/>
                <w:b/>
                <w:bCs/>
                <w:color w:val="010205"/>
                <w:sz w:val="20"/>
                <w:szCs w:val="20"/>
              </w:rPr>
              <w:t>W</w:t>
            </w:r>
            <w:r w:rsidR="00C75D9E" w:rsidRPr="00690F2D">
              <w:rPr>
                <w:rFonts w:asciiTheme="majorBidi" w:hAnsiTheme="majorBidi" w:cstheme="majorBidi"/>
                <w:b/>
                <w:bCs/>
                <w:color w:val="010205"/>
                <w:sz w:val="20"/>
                <w:szCs w:val="20"/>
              </w:rPr>
              <w:t>aktu</w:t>
            </w:r>
          </w:p>
        </w:tc>
      </w:tr>
      <w:tr w:rsidR="00C75D9E" w:rsidRPr="00690F2D" w14:paraId="2E9D4A02" w14:textId="77777777" w:rsidTr="00623B17">
        <w:trPr>
          <w:cantSplit/>
          <w:trHeight w:val="20"/>
          <w:tblHeader/>
        </w:trPr>
        <w:tc>
          <w:tcPr>
            <w:tcW w:w="1596" w:type="dxa"/>
            <w:gridSpan w:val="2"/>
            <w:tcBorders>
              <w:top w:val="nil"/>
              <w:left w:val="nil"/>
              <w:bottom w:val="single" w:sz="8" w:space="0" w:color="152935"/>
              <w:right w:val="nil"/>
            </w:tcBorders>
            <w:shd w:val="clear" w:color="auto" w:fill="FFFFFF"/>
            <w:vAlign w:val="bottom"/>
          </w:tcPr>
          <w:p w14:paraId="7E234E0F" w14:textId="77777777" w:rsidR="00C75D9E" w:rsidRPr="00690F2D" w:rsidRDefault="00C75D9E" w:rsidP="000C07F9">
            <w:pPr>
              <w:autoSpaceDE w:val="0"/>
              <w:autoSpaceDN w:val="0"/>
              <w:adjustRightInd w:val="0"/>
              <w:spacing w:after="0" w:line="240" w:lineRule="auto"/>
              <w:rPr>
                <w:rFonts w:asciiTheme="majorBidi" w:hAnsiTheme="majorBidi" w:cstheme="majorBidi"/>
                <w:sz w:val="20"/>
                <w:szCs w:val="20"/>
              </w:rPr>
            </w:pPr>
          </w:p>
        </w:tc>
        <w:tc>
          <w:tcPr>
            <w:tcW w:w="1265" w:type="dxa"/>
            <w:tcBorders>
              <w:top w:val="nil"/>
              <w:left w:val="nil"/>
              <w:bottom w:val="single" w:sz="8" w:space="0" w:color="152935"/>
              <w:right w:val="single" w:sz="8" w:space="0" w:color="E0E0E0"/>
            </w:tcBorders>
            <w:shd w:val="clear" w:color="auto" w:fill="FFFFFF"/>
            <w:vAlign w:val="bottom"/>
          </w:tcPr>
          <w:p w14:paraId="2B76932E" w14:textId="77777777" w:rsidR="00C75D9E" w:rsidRPr="00690F2D" w:rsidRDefault="00C75D9E"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Frequency</w:t>
            </w:r>
          </w:p>
        </w:tc>
        <w:tc>
          <w:tcPr>
            <w:tcW w:w="1113" w:type="dxa"/>
            <w:tcBorders>
              <w:top w:val="nil"/>
              <w:left w:val="single" w:sz="8" w:space="0" w:color="E0E0E0"/>
              <w:bottom w:val="single" w:sz="8" w:space="0" w:color="152935"/>
              <w:right w:val="single" w:sz="8" w:space="0" w:color="E0E0E0"/>
            </w:tcBorders>
            <w:shd w:val="clear" w:color="auto" w:fill="FFFFFF"/>
            <w:vAlign w:val="bottom"/>
          </w:tcPr>
          <w:p w14:paraId="7EF91DC1" w14:textId="77777777" w:rsidR="00C75D9E" w:rsidRPr="00690F2D" w:rsidRDefault="00C75D9E"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Percent</w:t>
            </w:r>
          </w:p>
        </w:tc>
        <w:tc>
          <w:tcPr>
            <w:tcW w:w="1514" w:type="dxa"/>
            <w:tcBorders>
              <w:top w:val="nil"/>
              <w:left w:val="single" w:sz="8" w:space="0" w:color="E0E0E0"/>
              <w:bottom w:val="single" w:sz="8" w:space="0" w:color="152935"/>
              <w:right w:val="single" w:sz="8" w:space="0" w:color="E0E0E0"/>
            </w:tcBorders>
            <w:shd w:val="clear" w:color="auto" w:fill="FFFFFF"/>
            <w:vAlign w:val="bottom"/>
          </w:tcPr>
          <w:p w14:paraId="35F77158" w14:textId="3F0CF266" w:rsidR="00C75D9E" w:rsidRPr="00690F2D" w:rsidRDefault="00C75D9E"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Valid</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Percent</w:t>
            </w:r>
          </w:p>
        </w:tc>
        <w:tc>
          <w:tcPr>
            <w:tcW w:w="1599" w:type="dxa"/>
            <w:tcBorders>
              <w:top w:val="nil"/>
              <w:left w:val="single" w:sz="8" w:space="0" w:color="E0E0E0"/>
              <w:bottom w:val="single" w:sz="8" w:space="0" w:color="152935"/>
              <w:right w:val="nil"/>
            </w:tcBorders>
            <w:shd w:val="clear" w:color="auto" w:fill="FFFFFF"/>
            <w:vAlign w:val="bottom"/>
          </w:tcPr>
          <w:p w14:paraId="70C41D19" w14:textId="3ECBE46D" w:rsidR="00C75D9E" w:rsidRPr="00690F2D" w:rsidRDefault="00C75D9E"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Cumulative</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Percent</w:t>
            </w:r>
          </w:p>
        </w:tc>
      </w:tr>
      <w:tr w:rsidR="00C75D9E" w:rsidRPr="00690F2D" w14:paraId="4037ABEF" w14:textId="77777777" w:rsidTr="00623B17">
        <w:trPr>
          <w:cantSplit/>
          <w:trHeight w:val="20"/>
        </w:trPr>
        <w:tc>
          <w:tcPr>
            <w:tcW w:w="798" w:type="dxa"/>
            <w:vMerge w:val="restart"/>
            <w:tcBorders>
              <w:top w:val="single" w:sz="8" w:space="0" w:color="152935"/>
              <w:left w:val="nil"/>
              <w:bottom w:val="single" w:sz="8" w:space="0" w:color="152935"/>
              <w:right w:val="nil"/>
            </w:tcBorders>
            <w:shd w:val="clear" w:color="auto" w:fill="E0E0E0"/>
          </w:tcPr>
          <w:p w14:paraId="632D075D"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Valid</w:t>
            </w:r>
          </w:p>
        </w:tc>
        <w:tc>
          <w:tcPr>
            <w:tcW w:w="798" w:type="dxa"/>
            <w:tcBorders>
              <w:top w:val="single" w:sz="8" w:space="0" w:color="152935"/>
              <w:left w:val="nil"/>
              <w:bottom w:val="single" w:sz="8" w:space="0" w:color="AEAEAE"/>
              <w:right w:val="nil"/>
            </w:tcBorders>
            <w:shd w:val="clear" w:color="auto" w:fill="E0E0E0"/>
          </w:tcPr>
          <w:p w14:paraId="5180766B"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20</w:t>
            </w:r>
          </w:p>
        </w:tc>
        <w:tc>
          <w:tcPr>
            <w:tcW w:w="1265" w:type="dxa"/>
            <w:tcBorders>
              <w:top w:val="single" w:sz="8" w:space="0" w:color="152935"/>
              <w:left w:val="nil"/>
              <w:bottom w:val="single" w:sz="8" w:space="0" w:color="AEAEAE"/>
              <w:right w:val="single" w:sz="8" w:space="0" w:color="E0E0E0"/>
            </w:tcBorders>
            <w:shd w:val="clear" w:color="auto" w:fill="FFFFFF"/>
          </w:tcPr>
          <w:p w14:paraId="484BB578"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w:t>
            </w:r>
          </w:p>
        </w:tc>
        <w:tc>
          <w:tcPr>
            <w:tcW w:w="1113" w:type="dxa"/>
            <w:tcBorders>
              <w:top w:val="single" w:sz="8" w:space="0" w:color="152935"/>
              <w:left w:val="single" w:sz="8" w:space="0" w:color="E0E0E0"/>
              <w:bottom w:val="single" w:sz="8" w:space="0" w:color="AEAEAE"/>
              <w:right w:val="single" w:sz="8" w:space="0" w:color="E0E0E0"/>
            </w:tcBorders>
            <w:shd w:val="clear" w:color="auto" w:fill="FFFFFF"/>
          </w:tcPr>
          <w:p w14:paraId="1B7DAB31"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514" w:type="dxa"/>
            <w:tcBorders>
              <w:top w:val="single" w:sz="8" w:space="0" w:color="152935"/>
              <w:left w:val="single" w:sz="8" w:space="0" w:color="E0E0E0"/>
              <w:bottom w:val="single" w:sz="8" w:space="0" w:color="AEAEAE"/>
              <w:right w:val="single" w:sz="8" w:space="0" w:color="E0E0E0"/>
            </w:tcBorders>
            <w:shd w:val="clear" w:color="auto" w:fill="FFFFFF"/>
          </w:tcPr>
          <w:p w14:paraId="3F1D2E2C"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599" w:type="dxa"/>
            <w:tcBorders>
              <w:top w:val="single" w:sz="8" w:space="0" w:color="152935"/>
              <w:left w:val="single" w:sz="8" w:space="0" w:color="E0E0E0"/>
              <w:bottom w:val="single" w:sz="8" w:space="0" w:color="AEAEAE"/>
              <w:right w:val="nil"/>
            </w:tcBorders>
            <w:shd w:val="clear" w:color="auto" w:fill="FFFFFF"/>
          </w:tcPr>
          <w:p w14:paraId="5D8130BD"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r>
      <w:tr w:rsidR="00C75D9E" w:rsidRPr="00690F2D" w14:paraId="6E68AA10"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32CBD188"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503222DA"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24</w:t>
            </w:r>
          </w:p>
        </w:tc>
        <w:tc>
          <w:tcPr>
            <w:tcW w:w="1265" w:type="dxa"/>
            <w:tcBorders>
              <w:top w:val="single" w:sz="8" w:space="0" w:color="AEAEAE"/>
              <w:left w:val="nil"/>
              <w:bottom w:val="single" w:sz="8" w:space="0" w:color="AEAEAE"/>
              <w:right w:val="single" w:sz="8" w:space="0" w:color="E0E0E0"/>
            </w:tcBorders>
            <w:shd w:val="clear" w:color="auto" w:fill="FFFFFF"/>
          </w:tcPr>
          <w:p w14:paraId="2E6FD3DF"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8</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131FE137"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9.6</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490FAE3B"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9.6</w:t>
            </w:r>
          </w:p>
        </w:tc>
        <w:tc>
          <w:tcPr>
            <w:tcW w:w="1599" w:type="dxa"/>
            <w:tcBorders>
              <w:top w:val="single" w:sz="8" w:space="0" w:color="AEAEAE"/>
              <w:left w:val="single" w:sz="8" w:space="0" w:color="E0E0E0"/>
              <w:bottom w:val="single" w:sz="8" w:space="0" w:color="AEAEAE"/>
              <w:right w:val="nil"/>
            </w:tcBorders>
            <w:shd w:val="clear" w:color="auto" w:fill="FFFFFF"/>
          </w:tcPr>
          <w:p w14:paraId="799BF08F"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10.8</w:t>
            </w:r>
          </w:p>
        </w:tc>
      </w:tr>
      <w:tr w:rsidR="00C75D9E" w:rsidRPr="00690F2D" w14:paraId="1F9335E7"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40511B6D"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029608EE"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25</w:t>
            </w:r>
          </w:p>
        </w:tc>
        <w:tc>
          <w:tcPr>
            <w:tcW w:w="1265" w:type="dxa"/>
            <w:tcBorders>
              <w:top w:val="single" w:sz="8" w:space="0" w:color="AEAEAE"/>
              <w:left w:val="nil"/>
              <w:bottom w:val="single" w:sz="8" w:space="0" w:color="AEAEAE"/>
              <w:right w:val="single" w:sz="8" w:space="0" w:color="E0E0E0"/>
            </w:tcBorders>
            <w:shd w:val="clear" w:color="auto" w:fill="FFFFFF"/>
          </w:tcPr>
          <w:p w14:paraId="50E14E41"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6E83EB81"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55EEA72D"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599" w:type="dxa"/>
            <w:tcBorders>
              <w:top w:val="single" w:sz="8" w:space="0" w:color="AEAEAE"/>
              <w:left w:val="single" w:sz="8" w:space="0" w:color="E0E0E0"/>
              <w:bottom w:val="single" w:sz="8" w:space="0" w:color="AEAEAE"/>
              <w:right w:val="nil"/>
            </w:tcBorders>
            <w:shd w:val="clear" w:color="auto" w:fill="FFFFFF"/>
          </w:tcPr>
          <w:p w14:paraId="3F90582B"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13.3</w:t>
            </w:r>
          </w:p>
        </w:tc>
      </w:tr>
      <w:tr w:rsidR="00C75D9E" w:rsidRPr="00690F2D" w14:paraId="71C0DD00"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6D878EF2"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0483C451"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26</w:t>
            </w:r>
          </w:p>
        </w:tc>
        <w:tc>
          <w:tcPr>
            <w:tcW w:w="1265" w:type="dxa"/>
            <w:tcBorders>
              <w:top w:val="single" w:sz="8" w:space="0" w:color="AEAEAE"/>
              <w:left w:val="nil"/>
              <w:bottom w:val="single" w:sz="8" w:space="0" w:color="AEAEAE"/>
              <w:right w:val="single" w:sz="8" w:space="0" w:color="E0E0E0"/>
            </w:tcBorders>
            <w:shd w:val="clear" w:color="auto" w:fill="FFFFFF"/>
          </w:tcPr>
          <w:p w14:paraId="4E0F0834"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31BA963F"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5E22C32E"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599" w:type="dxa"/>
            <w:tcBorders>
              <w:top w:val="single" w:sz="8" w:space="0" w:color="AEAEAE"/>
              <w:left w:val="single" w:sz="8" w:space="0" w:color="E0E0E0"/>
              <w:bottom w:val="single" w:sz="8" w:space="0" w:color="AEAEAE"/>
              <w:right w:val="nil"/>
            </w:tcBorders>
            <w:shd w:val="clear" w:color="auto" w:fill="FFFFFF"/>
          </w:tcPr>
          <w:p w14:paraId="76A6A2CF"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14.5</w:t>
            </w:r>
          </w:p>
        </w:tc>
      </w:tr>
      <w:tr w:rsidR="00C75D9E" w:rsidRPr="00690F2D" w14:paraId="4E570F86"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0EEB484E"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7341A330"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27</w:t>
            </w:r>
          </w:p>
        </w:tc>
        <w:tc>
          <w:tcPr>
            <w:tcW w:w="1265" w:type="dxa"/>
            <w:tcBorders>
              <w:top w:val="single" w:sz="8" w:space="0" w:color="AEAEAE"/>
              <w:left w:val="nil"/>
              <w:bottom w:val="single" w:sz="8" w:space="0" w:color="AEAEAE"/>
              <w:right w:val="single" w:sz="8" w:space="0" w:color="E0E0E0"/>
            </w:tcBorders>
            <w:shd w:val="clear" w:color="auto" w:fill="FFFFFF"/>
          </w:tcPr>
          <w:p w14:paraId="381E53E3"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7E84F138"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4D26F5AB"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599" w:type="dxa"/>
            <w:tcBorders>
              <w:top w:val="single" w:sz="8" w:space="0" w:color="AEAEAE"/>
              <w:left w:val="single" w:sz="8" w:space="0" w:color="E0E0E0"/>
              <w:bottom w:val="single" w:sz="8" w:space="0" w:color="AEAEAE"/>
              <w:right w:val="nil"/>
            </w:tcBorders>
            <w:shd w:val="clear" w:color="auto" w:fill="FFFFFF"/>
          </w:tcPr>
          <w:p w14:paraId="6AAB7291"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16.9</w:t>
            </w:r>
          </w:p>
        </w:tc>
      </w:tr>
      <w:tr w:rsidR="00C75D9E" w:rsidRPr="00690F2D" w14:paraId="14841FC8"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7CFB6244"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52F5BBB2"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28</w:t>
            </w:r>
          </w:p>
        </w:tc>
        <w:tc>
          <w:tcPr>
            <w:tcW w:w="1265" w:type="dxa"/>
            <w:tcBorders>
              <w:top w:val="single" w:sz="8" w:space="0" w:color="AEAEAE"/>
              <w:left w:val="nil"/>
              <w:bottom w:val="single" w:sz="8" w:space="0" w:color="AEAEAE"/>
              <w:right w:val="single" w:sz="8" w:space="0" w:color="E0E0E0"/>
            </w:tcBorders>
            <w:shd w:val="clear" w:color="auto" w:fill="FFFFFF"/>
          </w:tcPr>
          <w:p w14:paraId="382E7235"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68E02D39"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7B33D8F7"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599" w:type="dxa"/>
            <w:tcBorders>
              <w:top w:val="single" w:sz="8" w:space="0" w:color="AEAEAE"/>
              <w:left w:val="single" w:sz="8" w:space="0" w:color="E0E0E0"/>
              <w:bottom w:val="single" w:sz="8" w:space="0" w:color="AEAEAE"/>
              <w:right w:val="nil"/>
            </w:tcBorders>
            <w:shd w:val="clear" w:color="auto" w:fill="FFFFFF"/>
          </w:tcPr>
          <w:p w14:paraId="0F178634"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19.3</w:t>
            </w:r>
          </w:p>
        </w:tc>
      </w:tr>
      <w:tr w:rsidR="00C75D9E" w:rsidRPr="00690F2D" w14:paraId="4D2F581C"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2BC3F98C"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18494B0D"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29</w:t>
            </w:r>
          </w:p>
        </w:tc>
        <w:tc>
          <w:tcPr>
            <w:tcW w:w="1265" w:type="dxa"/>
            <w:tcBorders>
              <w:top w:val="single" w:sz="8" w:space="0" w:color="AEAEAE"/>
              <w:left w:val="nil"/>
              <w:bottom w:val="single" w:sz="8" w:space="0" w:color="AEAEAE"/>
              <w:right w:val="single" w:sz="8" w:space="0" w:color="E0E0E0"/>
            </w:tcBorders>
            <w:shd w:val="clear" w:color="auto" w:fill="FFFFFF"/>
          </w:tcPr>
          <w:p w14:paraId="4ED0E75F"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3F490373"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4.8</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6F1627BE"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4.8</w:t>
            </w:r>
          </w:p>
        </w:tc>
        <w:tc>
          <w:tcPr>
            <w:tcW w:w="1599" w:type="dxa"/>
            <w:tcBorders>
              <w:top w:val="single" w:sz="8" w:space="0" w:color="AEAEAE"/>
              <w:left w:val="single" w:sz="8" w:space="0" w:color="E0E0E0"/>
              <w:bottom w:val="single" w:sz="8" w:space="0" w:color="AEAEAE"/>
              <w:right w:val="nil"/>
            </w:tcBorders>
            <w:shd w:val="clear" w:color="auto" w:fill="FFFFFF"/>
          </w:tcPr>
          <w:p w14:paraId="3FFFA37A"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24.1</w:t>
            </w:r>
          </w:p>
        </w:tc>
      </w:tr>
      <w:tr w:rsidR="00C75D9E" w:rsidRPr="00690F2D" w14:paraId="55FAAFD8"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2C540D61"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2F920899"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30</w:t>
            </w:r>
          </w:p>
        </w:tc>
        <w:tc>
          <w:tcPr>
            <w:tcW w:w="1265" w:type="dxa"/>
            <w:tcBorders>
              <w:top w:val="single" w:sz="8" w:space="0" w:color="AEAEAE"/>
              <w:left w:val="nil"/>
              <w:bottom w:val="single" w:sz="8" w:space="0" w:color="AEAEAE"/>
              <w:right w:val="single" w:sz="8" w:space="0" w:color="E0E0E0"/>
            </w:tcBorders>
            <w:shd w:val="clear" w:color="auto" w:fill="FFFFFF"/>
          </w:tcPr>
          <w:p w14:paraId="10609E91"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65AFD101"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24F1F346"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599" w:type="dxa"/>
            <w:tcBorders>
              <w:top w:val="single" w:sz="8" w:space="0" w:color="AEAEAE"/>
              <w:left w:val="single" w:sz="8" w:space="0" w:color="E0E0E0"/>
              <w:bottom w:val="single" w:sz="8" w:space="0" w:color="AEAEAE"/>
              <w:right w:val="nil"/>
            </w:tcBorders>
            <w:shd w:val="clear" w:color="auto" w:fill="FFFFFF"/>
          </w:tcPr>
          <w:p w14:paraId="710E8B16"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25.3</w:t>
            </w:r>
          </w:p>
        </w:tc>
      </w:tr>
      <w:tr w:rsidR="00C75D9E" w:rsidRPr="00690F2D" w14:paraId="580A19C1"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0D38DE31"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59B0C6C8"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31</w:t>
            </w:r>
          </w:p>
        </w:tc>
        <w:tc>
          <w:tcPr>
            <w:tcW w:w="1265" w:type="dxa"/>
            <w:tcBorders>
              <w:top w:val="single" w:sz="8" w:space="0" w:color="AEAEAE"/>
              <w:left w:val="nil"/>
              <w:bottom w:val="single" w:sz="8" w:space="0" w:color="AEAEAE"/>
              <w:right w:val="single" w:sz="8" w:space="0" w:color="E0E0E0"/>
            </w:tcBorders>
            <w:shd w:val="clear" w:color="auto" w:fill="FFFFFF"/>
          </w:tcPr>
          <w:p w14:paraId="6DC6BD59"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6</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7C5ADF3D"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7.2</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4533142E"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7.2</w:t>
            </w:r>
          </w:p>
        </w:tc>
        <w:tc>
          <w:tcPr>
            <w:tcW w:w="1599" w:type="dxa"/>
            <w:tcBorders>
              <w:top w:val="single" w:sz="8" w:space="0" w:color="AEAEAE"/>
              <w:left w:val="single" w:sz="8" w:space="0" w:color="E0E0E0"/>
              <w:bottom w:val="single" w:sz="8" w:space="0" w:color="AEAEAE"/>
              <w:right w:val="nil"/>
            </w:tcBorders>
            <w:shd w:val="clear" w:color="auto" w:fill="FFFFFF"/>
          </w:tcPr>
          <w:p w14:paraId="539A0DA3"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32.5</w:t>
            </w:r>
          </w:p>
        </w:tc>
      </w:tr>
      <w:tr w:rsidR="00C75D9E" w:rsidRPr="00690F2D" w14:paraId="5C5404F5"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168ADE67"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6882CE5C"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32</w:t>
            </w:r>
          </w:p>
        </w:tc>
        <w:tc>
          <w:tcPr>
            <w:tcW w:w="1265" w:type="dxa"/>
            <w:tcBorders>
              <w:top w:val="single" w:sz="8" w:space="0" w:color="AEAEAE"/>
              <w:left w:val="nil"/>
              <w:bottom w:val="single" w:sz="8" w:space="0" w:color="AEAEAE"/>
              <w:right w:val="single" w:sz="8" w:space="0" w:color="E0E0E0"/>
            </w:tcBorders>
            <w:shd w:val="clear" w:color="auto" w:fill="FFFFFF"/>
          </w:tcPr>
          <w:p w14:paraId="7D33A16B"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40C48BB1"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4F2FEF06"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599" w:type="dxa"/>
            <w:tcBorders>
              <w:top w:val="single" w:sz="8" w:space="0" w:color="AEAEAE"/>
              <w:left w:val="single" w:sz="8" w:space="0" w:color="E0E0E0"/>
              <w:bottom w:val="single" w:sz="8" w:space="0" w:color="AEAEAE"/>
              <w:right w:val="nil"/>
            </w:tcBorders>
            <w:shd w:val="clear" w:color="auto" w:fill="FFFFFF"/>
          </w:tcPr>
          <w:p w14:paraId="7CF19E54"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34.9</w:t>
            </w:r>
          </w:p>
        </w:tc>
      </w:tr>
      <w:tr w:rsidR="00C75D9E" w:rsidRPr="00690F2D" w14:paraId="67A1BE31"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1E4F225E"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5CE6312F"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33</w:t>
            </w:r>
          </w:p>
        </w:tc>
        <w:tc>
          <w:tcPr>
            <w:tcW w:w="1265" w:type="dxa"/>
            <w:tcBorders>
              <w:top w:val="single" w:sz="8" w:space="0" w:color="AEAEAE"/>
              <w:left w:val="nil"/>
              <w:bottom w:val="single" w:sz="8" w:space="0" w:color="AEAEAE"/>
              <w:right w:val="single" w:sz="8" w:space="0" w:color="E0E0E0"/>
            </w:tcBorders>
            <w:shd w:val="clear" w:color="auto" w:fill="FFFFFF"/>
          </w:tcPr>
          <w:p w14:paraId="05F9CB65"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5AFC83B5"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2455A26E"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599" w:type="dxa"/>
            <w:tcBorders>
              <w:top w:val="single" w:sz="8" w:space="0" w:color="AEAEAE"/>
              <w:left w:val="single" w:sz="8" w:space="0" w:color="E0E0E0"/>
              <w:bottom w:val="single" w:sz="8" w:space="0" w:color="AEAEAE"/>
              <w:right w:val="nil"/>
            </w:tcBorders>
            <w:shd w:val="clear" w:color="auto" w:fill="FFFFFF"/>
          </w:tcPr>
          <w:p w14:paraId="04450A1D"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37.3</w:t>
            </w:r>
          </w:p>
        </w:tc>
      </w:tr>
      <w:tr w:rsidR="00C75D9E" w:rsidRPr="00690F2D" w14:paraId="10A0480C"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430A5ED4"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7FE4BC9C"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34</w:t>
            </w:r>
          </w:p>
        </w:tc>
        <w:tc>
          <w:tcPr>
            <w:tcW w:w="1265" w:type="dxa"/>
            <w:tcBorders>
              <w:top w:val="single" w:sz="8" w:space="0" w:color="AEAEAE"/>
              <w:left w:val="nil"/>
              <w:bottom w:val="single" w:sz="8" w:space="0" w:color="AEAEAE"/>
              <w:right w:val="single" w:sz="8" w:space="0" w:color="E0E0E0"/>
            </w:tcBorders>
            <w:shd w:val="clear" w:color="auto" w:fill="FFFFFF"/>
          </w:tcPr>
          <w:p w14:paraId="0524A576"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6</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69EC4BD9"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7.2</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2926B593"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7.2</w:t>
            </w:r>
          </w:p>
        </w:tc>
        <w:tc>
          <w:tcPr>
            <w:tcW w:w="1599" w:type="dxa"/>
            <w:tcBorders>
              <w:top w:val="single" w:sz="8" w:space="0" w:color="AEAEAE"/>
              <w:left w:val="single" w:sz="8" w:space="0" w:color="E0E0E0"/>
              <w:bottom w:val="single" w:sz="8" w:space="0" w:color="AEAEAE"/>
              <w:right w:val="nil"/>
            </w:tcBorders>
            <w:shd w:val="clear" w:color="auto" w:fill="FFFFFF"/>
          </w:tcPr>
          <w:p w14:paraId="4D1097E7"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44.6</w:t>
            </w:r>
          </w:p>
        </w:tc>
      </w:tr>
      <w:tr w:rsidR="00C75D9E" w:rsidRPr="00690F2D" w14:paraId="4320EC0E"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6FF8A0A4"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30379AD5"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35</w:t>
            </w:r>
          </w:p>
        </w:tc>
        <w:tc>
          <w:tcPr>
            <w:tcW w:w="1265" w:type="dxa"/>
            <w:tcBorders>
              <w:top w:val="single" w:sz="8" w:space="0" w:color="AEAEAE"/>
              <w:left w:val="nil"/>
              <w:bottom w:val="single" w:sz="8" w:space="0" w:color="AEAEAE"/>
              <w:right w:val="single" w:sz="8" w:space="0" w:color="E0E0E0"/>
            </w:tcBorders>
            <w:shd w:val="clear" w:color="auto" w:fill="FFFFFF"/>
          </w:tcPr>
          <w:p w14:paraId="603B9C8B"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69F15F0E"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3.6</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6BD87EC4"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3.6</w:t>
            </w:r>
          </w:p>
        </w:tc>
        <w:tc>
          <w:tcPr>
            <w:tcW w:w="1599" w:type="dxa"/>
            <w:tcBorders>
              <w:top w:val="single" w:sz="8" w:space="0" w:color="AEAEAE"/>
              <w:left w:val="single" w:sz="8" w:space="0" w:color="E0E0E0"/>
              <w:bottom w:val="single" w:sz="8" w:space="0" w:color="AEAEAE"/>
              <w:right w:val="nil"/>
            </w:tcBorders>
            <w:shd w:val="clear" w:color="auto" w:fill="FFFFFF"/>
          </w:tcPr>
          <w:p w14:paraId="6B840782"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48.2</w:t>
            </w:r>
          </w:p>
        </w:tc>
      </w:tr>
      <w:tr w:rsidR="00C75D9E" w:rsidRPr="00690F2D" w14:paraId="272B8186"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610CA93B"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3DC51599"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36</w:t>
            </w:r>
          </w:p>
        </w:tc>
        <w:tc>
          <w:tcPr>
            <w:tcW w:w="1265" w:type="dxa"/>
            <w:tcBorders>
              <w:top w:val="single" w:sz="8" w:space="0" w:color="AEAEAE"/>
              <w:left w:val="nil"/>
              <w:bottom w:val="single" w:sz="8" w:space="0" w:color="AEAEAE"/>
              <w:right w:val="single" w:sz="8" w:space="0" w:color="E0E0E0"/>
            </w:tcBorders>
            <w:shd w:val="clear" w:color="auto" w:fill="FFFFFF"/>
          </w:tcPr>
          <w:p w14:paraId="4CDA6E44"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6</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72C4FED1"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7.2</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0A708925"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7.2</w:t>
            </w:r>
          </w:p>
        </w:tc>
        <w:tc>
          <w:tcPr>
            <w:tcW w:w="1599" w:type="dxa"/>
            <w:tcBorders>
              <w:top w:val="single" w:sz="8" w:space="0" w:color="AEAEAE"/>
              <w:left w:val="single" w:sz="8" w:space="0" w:color="E0E0E0"/>
              <w:bottom w:val="single" w:sz="8" w:space="0" w:color="AEAEAE"/>
              <w:right w:val="nil"/>
            </w:tcBorders>
            <w:shd w:val="clear" w:color="auto" w:fill="FFFFFF"/>
          </w:tcPr>
          <w:p w14:paraId="1A4A159A"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55.4</w:t>
            </w:r>
          </w:p>
        </w:tc>
      </w:tr>
      <w:tr w:rsidR="00C75D9E" w:rsidRPr="00690F2D" w14:paraId="22CF159A"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4B14BD95"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75B9D70A"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37</w:t>
            </w:r>
          </w:p>
        </w:tc>
        <w:tc>
          <w:tcPr>
            <w:tcW w:w="1265" w:type="dxa"/>
            <w:tcBorders>
              <w:top w:val="single" w:sz="8" w:space="0" w:color="AEAEAE"/>
              <w:left w:val="nil"/>
              <w:bottom w:val="single" w:sz="8" w:space="0" w:color="AEAEAE"/>
              <w:right w:val="single" w:sz="8" w:space="0" w:color="E0E0E0"/>
            </w:tcBorders>
            <w:shd w:val="clear" w:color="auto" w:fill="FFFFFF"/>
          </w:tcPr>
          <w:p w14:paraId="757B99A2"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21C1D78F"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4.8</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24775E98"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4.8</w:t>
            </w:r>
          </w:p>
        </w:tc>
        <w:tc>
          <w:tcPr>
            <w:tcW w:w="1599" w:type="dxa"/>
            <w:tcBorders>
              <w:top w:val="single" w:sz="8" w:space="0" w:color="AEAEAE"/>
              <w:left w:val="single" w:sz="8" w:space="0" w:color="E0E0E0"/>
              <w:bottom w:val="single" w:sz="8" w:space="0" w:color="AEAEAE"/>
              <w:right w:val="nil"/>
            </w:tcBorders>
            <w:shd w:val="clear" w:color="auto" w:fill="FFFFFF"/>
          </w:tcPr>
          <w:p w14:paraId="1274B84D"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60.2</w:t>
            </w:r>
          </w:p>
        </w:tc>
      </w:tr>
      <w:tr w:rsidR="00C75D9E" w:rsidRPr="00690F2D" w14:paraId="5DCB9E0E"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7D7C6E30"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299C1EF3"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38</w:t>
            </w:r>
          </w:p>
        </w:tc>
        <w:tc>
          <w:tcPr>
            <w:tcW w:w="1265" w:type="dxa"/>
            <w:tcBorders>
              <w:top w:val="single" w:sz="8" w:space="0" w:color="AEAEAE"/>
              <w:left w:val="nil"/>
              <w:bottom w:val="single" w:sz="8" w:space="0" w:color="AEAEAE"/>
              <w:right w:val="single" w:sz="8" w:space="0" w:color="E0E0E0"/>
            </w:tcBorders>
            <w:shd w:val="clear" w:color="auto" w:fill="FFFFFF"/>
          </w:tcPr>
          <w:p w14:paraId="655C1F53"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5</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1A2AA532"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6.0</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7110342C"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6.0</w:t>
            </w:r>
          </w:p>
        </w:tc>
        <w:tc>
          <w:tcPr>
            <w:tcW w:w="1599" w:type="dxa"/>
            <w:tcBorders>
              <w:top w:val="single" w:sz="8" w:space="0" w:color="AEAEAE"/>
              <w:left w:val="single" w:sz="8" w:space="0" w:color="E0E0E0"/>
              <w:bottom w:val="single" w:sz="8" w:space="0" w:color="AEAEAE"/>
              <w:right w:val="nil"/>
            </w:tcBorders>
            <w:shd w:val="clear" w:color="auto" w:fill="FFFFFF"/>
          </w:tcPr>
          <w:p w14:paraId="15AE60FE"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66.3</w:t>
            </w:r>
          </w:p>
        </w:tc>
      </w:tr>
      <w:tr w:rsidR="00C75D9E" w:rsidRPr="00690F2D" w14:paraId="78F6996F"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677B5840"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01F56EF0"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39</w:t>
            </w:r>
          </w:p>
        </w:tc>
        <w:tc>
          <w:tcPr>
            <w:tcW w:w="1265" w:type="dxa"/>
            <w:tcBorders>
              <w:top w:val="single" w:sz="8" w:space="0" w:color="AEAEAE"/>
              <w:left w:val="nil"/>
              <w:bottom w:val="single" w:sz="8" w:space="0" w:color="AEAEAE"/>
              <w:right w:val="single" w:sz="8" w:space="0" w:color="E0E0E0"/>
            </w:tcBorders>
            <w:shd w:val="clear" w:color="auto" w:fill="FFFFFF"/>
          </w:tcPr>
          <w:p w14:paraId="3FAD9EF1"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02B74E69"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3.6</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4D47C7DE"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3.6</w:t>
            </w:r>
          </w:p>
        </w:tc>
        <w:tc>
          <w:tcPr>
            <w:tcW w:w="1599" w:type="dxa"/>
            <w:tcBorders>
              <w:top w:val="single" w:sz="8" w:space="0" w:color="AEAEAE"/>
              <w:left w:val="single" w:sz="8" w:space="0" w:color="E0E0E0"/>
              <w:bottom w:val="single" w:sz="8" w:space="0" w:color="AEAEAE"/>
              <w:right w:val="nil"/>
            </w:tcBorders>
            <w:shd w:val="clear" w:color="auto" w:fill="FFFFFF"/>
          </w:tcPr>
          <w:p w14:paraId="55CB728E"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69.9</w:t>
            </w:r>
          </w:p>
        </w:tc>
      </w:tr>
      <w:tr w:rsidR="00C75D9E" w:rsidRPr="00690F2D" w14:paraId="2389D3E0"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27692E16"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0919D817"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40</w:t>
            </w:r>
          </w:p>
        </w:tc>
        <w:tc>
          <w:tcPr>
            <w:tcW w:w="1265" w:type="dxa"/>
            <w:tcBorders>
              <w:top w:val="single" w:sz="8" w:space="0" w:color="AEAEAE"/>
              <w:left w:val="nil"/>
              <w:bottom w:val="single" w:sz="8" w:space="0" w:color="AEAEAE"/>
              <w:right w:val="single" w:sz="8" w:space="0" w:color="E0E0E0"/>
            </w:tcBorders>
            <w:shd w:val="clear" w:color="auto" w:fill="FFFFFF"/>
          </w:tcPr>
          <w:p w14:paraId="3F839284"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3598B994"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3F14449F"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599" w:type="dxa"/>
            <w:tcBorders>
              <w:top w:val="single" w:sz="8" w:space="0" w:color="AEAEAE"/>
              <w:left w:val="single" w:sz="8" w:space="0" w:color="E0E0E0"/>
              <w:bottom w:val="single" w:sz="8" w:space="0" w:color="AEAEAE"/>
              <w:right w:val="nil"/>
            </w:tcBorders>
            <w:shd w:val="clear" w:color="auto" w:fill="FFFFFF"/>
          </w:tcPr>
          <w:p w14:paraId="07996A25"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72.3</w:t>
            </w:r>
          </w:p>
        </w:tc>
      </w:tr>
      <w:tr w:rsidR="00C75D9E" w:rsidRPr="00690F2D" w14:paraId="0C97D410"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79920852"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72562AB8"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41</w:t>
            </w:r>
          </w:p>
        </w:tc>
        <w:tc>
          <w:tcPr>
            <w:tcW w:w="1265" w:type="dxa"/>
            <w:tcBorders>
              <w:top w:val="single" w:sz="8" w:space="0" w:color="AEAEAE"/>
              <w:left w:val="nil"/>
              <w:bottom w:val="single" w:sz="8" w:space="0" w:color="AEAEAE"/>
              <w:right w:val="single" w:sz="8" w:space="0" w:color="E0E0E0"/>
            </w:tcBorders>
            <w:shd w:val="clear" w:color="auto" w:fill="FFFFFF"/>
          </w:tcPr>
          <w:p w14:paraId="6EB1DBA3"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3843F3BA"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21E9F59F"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599" w:type="dxa"/>
            <w:tcBorders>
              <w:top w:val="single" w:sz="8" w:space="0" w:color="AEAEAE"/>
              <w:left w:val="single" w:sz="8" w:space="0" w:color="E0E0E0"/>
              <w:bottom w:val="single" w:sz="8" w:space="0" w:color="AEAEAE"/>
              <w:right w:val="nil"/>
            </w:tcBorders>
            <w:shd w:val="clear" w:color="auto" w:fill="FFFFFF"/>
          </w:tcPr>
          <w:p w14:paraId="2780A071"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74.7</w:t>
            </w:r>
          </w:p>
        </w:tc>
      </w:tr>
      <w:tr w:rsidR="00C75D9E" w:rsidRPr="00690F2D" w14:paraId="363EDB7D"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37AF2874"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55AFBE49"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42</w:t>
            </w:r>
          </w:p>
        </w:tc>
        <w:tc>
          <w:tcPr>
            <w:tcW w:w="1265" w:type="dxa"/>
            <w:tcBorders>
              <w:top w:val="single" w:sz="8" w:space="0" w:color="AEAEAE"/>
              <w:left w:val="nil"/>
              <w:bottom w:val="single" w:sz="8" w:space="0" w:color="AEAEAE"/>
              <w:right w:val="single" w:sz="8" w:space="0" w:color="E0E0E0"/>
            </w:tcBorders>
            <w:shd w:val="clear" w:color="auto" w:fill="FFFFFF"/>
          </w:tcPr>
          <w:p w14:paraId="5223CFAF"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42E34C42"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24F15818"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599" w:type="dxa"/>
            <w:tcBorders>
              <w:top w:val="single" w:sz="8" w:space="0" w:color="AEAEAE"/>
              <w:left w:val="single" w:sz="8" w:space="0" w:color="E0E0E0"/>
              <w:bottom w:val="single" w:sz="8" w:space="0" w:color="AEAEAE"/>
              <w:right w:val="nil"/>
            </w:tcBorders>
            <w:shd w:val="clear" w:color="auto" w:fill="FFFFFF"/>
          </w:tcPr>
          <w:p w14:paraId="59CD5B92"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77.1</w:t>
            </w:r>
          </w:p>
        </w:tc>
      </w:tr>
      <w:tr w:rsidR="00C75D9E" w:rsidRPr="00690F2D" w14:paraId="0E46E8CC"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24771005"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06AE5FD8"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43</w:t>
            </w:r>
          </w:p>
        </w:tc>
        <w:tc>
          <w:tcPr>
            <w:tcW w:w="1265" w:type="dxa"/>
            <w:tcBorders>
              <w:top w:val="single" w:sz="8" w:space="0" w:color="AEAEAE"/>
              <w:left w:val="nil"/>
              <w:bottom w:val="single" w:sz="8" w:space="0" w:color="AEAEAE"/>
              <w:right w:val="single" w:sz="8" w:space="0" w:color="E0E0E0"/>
            </w:tcBorders>
            <w:shd w:val="clear" w:color="auto" w:fill="FFFFFF"/>
          </w:tcPr>
          <w:p w14:paraId="6A9F94A4"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07165A1B"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7F8B8151"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599" w:type="dxa"/>
            <w:tcBorders>
              <w:top w:val="single" w:sz="8" w:space="0" w:color="AEAEAE"/>
              <w:left w:val="single" w:sz="8" w:space="0" w:color="E0E0E0"/>
              <w:bottom w:val="single" w:sz="8" w:space="0" w:color="AEAEAE"/>
              <w:right w:val="nil"/>
            </w:tcBorders>
            <w:shd w:val="clear" w:color="auto" w:fill="FFFFFF"/>
          </w:tcPr>
          <w:p w14:paraId="25ECF384"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79.5</w:t>
            </w:r>
          </w:p>
        </w:tc>
      </w:tr>
      <w:tr w:rsidR="00C75D9E" w:rsidRPr="00690F2D" w14:paraId="5017EB22"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515D856B"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0BD43344"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44</w:t>
            </w:r>
          </w:p>
        </w:tc>
        <w:tc>
          <w:tcPr>
            <w:tcW w:w="1265" w:type="dxa"/>
            <w:tcBorders>
              <w:top w:val="single" w:sz="8" w:space="0" w:color="AEAEAE"/>
              <w:left w:val="nil"/>
              <w:bottom w:val="single" w:sz="8" w:space="0" w:color="AEAEAE"/>
              <w:right w:val="single" w:sz="8" w:space="0" w:color="E0E0E0"/>
            </w:tcBorders>
            <w:shd w:val="clear" w:color="auto" w:fill="FFFFFF"/>
          </w:tcPr>
          <w:p w14:paraId="66BF5F90"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56C2096D"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6CF08CF0"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599" w:type="dxa"/>
            <w:tcBorders>
              <w:top w:val="single" w:sz="8" w:space="0" w:color="AEAEAE"/>
              <w:left w:val="single" w:sz="8" w:space="0" w:color="E0E0E0"/>
              <w:bottom w:val="single" w:sz="8" w:space="0" w:color="AEAEAE"/>
              <w:right w:val="nil"/>
            </w:tcBorders>
            <w:shd w:val="clear" w:color="auto" w:fill="FFFFFF"/>
          </w:tcPr>
          <w:p w14:paraId="635BB411"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81.9</w:t>
            </w:r>
          </w:p>
        </w:tc>
      </w:tr>
      <w:tr w:rsidR="00C75D9E" w:rsidRPr="00690F2D" w14:paraId="08E42C28"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40A453F7"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7B35F1AF"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45</w:t>
            </w:r>
          </w:p>
        </w:tc>
        <w:tc>
          <w:tcPr>
            <w:tcW w:w="1265" w:type="dxa"/>
            <w:tcBorders>
              <w:top w:val="single" w:sz="8" w:space="0" w:color="AEAEAE"/>
              <w:left w:val="nil"/>
              <w:bottom w:val="single" w:sz="8" w:space="0" w:color="AEAEAE"/>
              <w:right w:val="single" w:sz="8" w:space="0" w:color="E0E0E0"/>
            </w:tcBorders>
            <w:shd w:val="clear" w:color="auto" w:fill="FFFFFF"/>
          </w:tcPr>
          <w:p w14:paraId="5F85C74D"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2A3BB136"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4.8</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4F0A2F18"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4.8</w:t>
            </w:r>
          </w:p>
        </w:tc>
        <w:tc>
          <w:tcPr>
            <w:tcW w:w="1599" w:type="dxa"/>
            <w:tcBorders>
              <w:top w:val="single" w:sz="8" w:space="0" w:color="AEAEAE"/>
              <w:left w:val="single" w:sz="8" w:space="0" w:color="E0E0E0"/>
              <w:bottom w:val="single" w:sz="8" w:space="0" w:color="AEAEAE"/>
              <w:right w:val="nil"/>
            </w:tcBorders>
            <w:shd w:val="clear" w:color="auto" w:fill="FFFFFF"/>
          </w:tcPr>
          <w:p w14:paraId="54BD9AB0"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86.7</w:t>
            </w:r>
          </w:p>
        </w:tc>
      </w:tr>
      <w:tr w:rsidR="00C75D9E" w:rsidRPr="00690F2D" w14:paraId="3B44DE8D"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347EA252"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7925E892"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46</w:t>
            </w:r>
          </w:p>
        </w:tc>
        <w:tc>
          <w:tcPr>
            <w:tcW w:w="1265" w:type="dxa"/>
            <w:tcBorders>
              <w:top w:val="single" w:sz="8" w:space="0" w:color="AEAEAE"/>
              <w:left w:val="nil"/>
              <w:bottom w:val="single" w:sz="8" w:space="0" w:color="AEAEAE"/>
              <w:right w:val="single" w:sz="8" w:space="0" w:color="E0E0E0"/>
            </w:tcBorders>
            <w:shd w:val="clear" w:color="auto" w:fill="FFFFFF"/>
          </w:tcPr>
          <w:p w14:paraId="3E581F80"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55BD5215"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5B02CEA3"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599" w:type="dxa"/>
            <w:tcBorders>
              <w:top w:val="single" w:sz="8" w:space="0" w:color="AEAEAE"/>
              <w:left w:val="single" w:sz="8" w:space="0" w:color="E0E0E0"/>
              <w:bottom w:val="single" w:sz="8" w:space="0" w:color="AEAEAE"/>
              <w:right w:val="nil"/>
            </w:tcBorders>
            <w:shd w:val="clear" w:color="auto" w:fill="FFFFFF"/>
          </w:tcPr>
          <w:p w14:paraId="15BE2958"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88.0</w:t>
            </w:r>
          </w:p>
        </w:tc>
      </w:tr>
      <w:tr w:rsidR="00C75D9E" w:rsidRPr="00690F2D" w14:paraId="09B9FF3B"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5C1A88EF"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01041E22"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48</w:t>
            </w:r>
          </w:p>
        </w:tc>
        <w:tc>
          <w:tcPr>
            <w:tcW w:w="1265" w:type="dxa"/>
            <w:tcBorders>
              <w:top w:val="single" w:sz="8" w:space="0" w:color="AEAEAE"/>
              <w:left w:val="nil"/>
              <w:bottom w:val="single" w:sz="8" w:space="0" w:color="AEAEAE"/>
              <w:right w:val="single" w:sz="8" w:space="0" w:color="E0E0E0"/>
            </w:tcBorders>
            <w:shd w:val="clear" w:color="auto" w:fill="FFFFFF"/>
          </w:tcPr>
          <w:p w14:paraId="1604A1A5"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4AB9FF9F"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5C906372"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599" w:type="dxa"/>
            <w:tcBorders>
              <w:top w:val="single" w:sz="8" w:space="0" w:color="AEAEAE"/>
              <w:left w:val="single" w:sz="8" w:space="0" w:color="E0E0E0"/>
              <w:bottom w:val="single" w:sz="8" w:space="0" w:color="AEAEAE"/>
              <w:right w:val="nil"/>
            </w:tcBorders>
            <w:shd w:val="clear" w:color="auto" w:fill="FFFFFF"/>
          </w:tcPr>
          <w:p w14:paraId="2A43E521"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89.2</w:t>
            </w:r>
          </w:p>
        </w:tc>
      </w:tr>
      <w:tr w:rsidR="00C75D9E" w:rsidRPr="00690F2D" w14:paraId="4B2CF456"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3F811E8D"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577DCFD4"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50</w:t>
            </w:r>
          </w:p>
        </w:tc>
        <w:tc>
          <w:tcPr>
            <w:tcW w:w="1265" w:type="dxa"/>
            <w:tcBorders>
              <w:top w:val="single" w:sz="8" w:space="0" w:color="AEAEAE"/>
              <w:left w:val="nil"/>
              <w:bottom w:val="single" w:sz="8" w:space="0" w:color="AEAEAE"/>
              <w:right w:val="single" w:sz="8" w:space="0" w:color="E0E0E0"/>
            </w:tcBorders>
            <w:shd w:val="clear" w:color="auto" w:fill="FFFFFF"/>
          </w:tcPr>
          <w:p w14:paraId="109AD23C"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1E7FEF96"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2D171247"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599" w:type="dxa"/>
            <w:tcBorders>
              <w:top w:val="single" w:sz="8" w:space="0" w:color="AEAEAE"/>
              <w:left w:val="single" w:sz="8" w:space="0" w:color="E0E0E0"/>
              <w:bottom w:val="single" w:sz="8" w:space="0" w:color="AEAEAE"/>
              <w:right w:val="nil"/>
            </w:tcBorders>
            <w:shd w:val="clear" w:color="auto" w:fill="FFFFFF"/>
          </w:tcPr>
          <w:p w14:paraId="6924FDE4"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90.4</w:t>
            </w:r>
          </w:p>
        </w:tc>
      </w:tr>
      <w:tr w:rsidR="00C75D9E" w:rsidRPr="00690F2D" w14:paraId="32ED6F76"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16A65F49"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AEAEAE"/>
              <w:right w:val="nil"/>
            </w:tcBorders>
            <w:shd w:val="clear" w:color="auto" w:fill="E0E0E0"/>
          </w:tcPr>
          <w:p w14:paraId="07A23769"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52</w:t>
            </w:r>
          </w:p>
        </w:tc>
        <w:tc>
          <w:tcPr>
            <w:tcW w:w="1265" w:type="dxa"/>
            <w:tcBorders>
              <w:top w:val="single" w:sz="8" w:space="0" w:color="AEAEAE"/>
              <w:left w:val="nil"/>
              <w:bottom w:val="single" w:sz="8" w:space="0" w:color="AEAEAE"/>
              <w:right w:val="single" w:sz="8" w:space="0" w:color="E0E0E0"/>
            </w:tcBorders>
            <w:shd w:val="clear" w:color="auto" w:fill="FFFFFF"/>
          </w:tcPr>
          <w:p w14:paraId="753459FC"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8</w:t>
            </w:r>
          </w:p>
        </w:tc>
        <w:tc>
          <w:tcPr>
            <w:tcW w:w="1113" w:type="dxa"/>
            <w:tcBorders>
              <w:top w:val="single" w:sz="8" w:space="0" w:color="AEAEAE"/>
              <w:left w:val="single" w:sz="8" w:space="0" w:color="E0E0E0"/>
              <w:bottom w:val="single" w:sz="8" w:space="0" w:color="AEAEAE"/>
              <w:right w:val="single" w:sz="8" w:space="0" w:color="E0E0E0"/>
            </w:tcBorders>
            <w:shd w:val="clear" w:color="auto" w:fill="FFFFFF"/>
          </w:tcPr>
          <w:p w14:paraId="746D0424"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9.6</w:t>
            </w:r>
          </w:p>
        </w:tc>
        <w:tc>
          <w:tcPr>
            <w:tcW w:w="1514" w:type="dxa"/>
            <w:tcBorders>
              <w:top w:val="single" w:sz="8" w:space="0" w:color="AEAEAE"/>
              <w:left w:val="single" w:sz="8" w:space="0" w:color="E0E0E0"/>
              <w:bottom w:val="single" w:sz="8" w:space="0" w:color="AEAEAE"/>
              <w:right w:val="single" w:sz="8" w:space="0" w:color="E0E0E0"/>
            </w:tcBorders>
            <w:shd w:val="clear" w:color="auto" w:fill="FFFFFF"/>
          </w:tcPr>
          <w:p w14:paraId="1544D2FD"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9.6</w:t>
            </w:r>
          </w:p>
        </w:tc>
        <w:tc>
          <w:tcPr>
            <w:tcW w:w="1599" w:type="dxa"/>
            <w:tcBorders>
              <w:top w:val="single" w:sz="8" w:space="0" w:color="AEAEAE"/>
              <w:left w:val="single" w:sz="8" w:space="0" w:color="E0E0E0"/>
              <w:bottom w:val="single" w:sz="8" w:space="0" w:color="AEAEAE"/>
              <w:right w:val="nil"/>
            </w:tcBorders>
            <w:shd w:val="clear" w:color="auto" w:fill="FFFFFF"/>
          </w:tcPr>
          <w:p w14:paraId="0C5EFBC5"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100.0</w:t>
            </w:r>
          </w:p>
        </w:tc>
      </w:tr>
      <w:tr w:rsidR="00C75D9E" w:rsidRPr="00690F2D" w14:paraId="1A14FAB3" w14:textId="77777777" w:rsidTr="00623B17">
        <w:trPr>
          <w:cantSplit/>
          <w:trHeight w:val="20"/>
        </w:trPr>
        <w:tc>
          <w:tcPr>
            <w:tcW w:w="798" w:type="dxa"/>
            <w:vMerge/>
            <w:tcBorders>
              <w:top w:val="single" w:sz="8" w:space="0" w:color="152935"/>
              <w:left w:val="nil"/>
              <w:bottom w:val="single" w:sz="8" w:space="0" w:color="152935"/>
              <w:right w:val="nil"/>
            </w:tcBorders>
            <w:shd w:val="clear" w:color="auto" w:fill="E0E0E0"/>
          </w:tcPr>
          <w:p w14:paraId="59D9D2DD" w14:textId="77777777" w:rsidR="00C75D9E" w:rsidRPr="00690F2D" w:rsidRDefault="00C75D9E" w:rsidP="000C07F9">
            <w:pPr>
              <w:autoSpaceDE w:val="0"/>
              <w:autoSpaceDN w:val="0"/>
              <w:adjustRightInd w:val="0"/>
              <w:spacing w:after="0" w:line="240" w:lineRule="auto"/>
              <w:rPr>
                <w:rFonts w:asciiTheme="majorBidi" w:hAnsiTheme="majorBidi" w:cstheme="majorBidi"/>
                <w:color w:val="010205"/>
                <w:sz w:val="20"/>
                <w:szCs w:val="20"/>
              </w:rPr>
            </w:pPr>
          </w:p>
        </w:tc>
        <w:tc>
          <w:tcPr>
            <w:tcW w:w="798" w:type="dxa"/>
            <w:tcBorders>
              <w:top w:val="single" w:sz="8" w:space="0" w:color="AEAEAE"/>
              <w:left w:val="nil"/>
              <w:bottom w:val="single" w:sz="8" w:space="0" w:color="152935"/>
              <w:right w:val="nil"/>
            </w:tcBorders>
            <w:shd w:val="clear" w:color="auto" w:fill="E0E0E0"/>
          </w:tcPr>
          <w:p w14:paraId="147B4FB0" w14:textId="77777777" w:rsidR="00C75D9E" w:rsidRPr="00690F2D"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Total</w:t>
            </w:r>
          </w:p>
        </w:tc>
        <w:tc>
          <w:tcPr>
            <w:tcW w:w="1265" w:type="dxa"/>
            <w:tcBorders>
              <w:top w:val="single" w:sz="8" w:space="0" w:color="AEAEAE"/>
              <w:left w:val="nil"/>
              <w:bottom w:val="single" w:sz="8" w:space="0" w:color="152935"/>
              <w:right w:val="single" w:sz="8" w:space="0" w:color="E0E0E0"/>
            </w:tcBorders>
            <w:shd w:val="clear" w:color="auto" w:fill="FFFFFF"/>
          </w:tcPr>
          <w:p w14:paraId="59ACDFE3"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83</w:t>
            </w:r>
          </w:p>
        </w:tc>
        <w:tc>
          <w:tcPr>
            <w:tcW w:w="1113" w:type="dxa"/>
            <w:tcBorders>
              <w:top w:val="single" w:sz="8" w:space="0" w:color="AEAEAE"/>
              <w:left w:val="single" w:sz="8" w:space="0" w:color="E0E0E0"/>
              <w:bottom w:val="single" w:sz="8" w:space="0" w:color="152935"/>
              <w:right w:val="single" w:sz="8" w:space="0" w:color="E0E0E0"/>
            </w:tcBorders>
            <w:shd w:val="clear" w:color="auto" w:fill="FFFFFF"/>
          </w:tcPr>
          <w:p w14:paraId="5815F635"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100.0</w:t>
            </w:r>
          </w:p>
        </w:tc>
        <w:tc>
          <w:tcPr>
            <w:tcW w:w="1514" w:type="dxa"/>
            <w:tcBorders>
              <w:top w:val="single" w:sz="8" w:space="0" w:color="AEAEAE"/>
              <w:left w:val="single" w:sz="8" w:space="0" w:color="E0E0E0"/>
              <w:bottom w:val="single" w:sz="8" w:space="0" w:color="152935"/>
              <w:right w:val="single" w:sz="8" w:space="0" w:color="E0E0E0"/>
            </w:tcBorders>
            <w:shd w:val="clear" w:color="auto" w:fill="FFFFFF"/>
          </w:tcPr>
          <w:p w14:paraId="5D933AED" w14:textId="77777777" w:rsidR="00C75D9E" w:rsidRPr="00690F2D"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100.0</w:t>
            </w:r>
          </w:p>
        </w:tc>
        <w:tc>
          <w:tcPr>
            <w:tcW w:w="1599" w:type="dxa"/>
            <w:tcBorders>
              <w:top w:val="single" w:sz="8" w:space="0" w:color="AEAEAE"/>
              <w:left w:val="single" w:sz="8" w:space="0" w:color="E0E0E0"/>
              <w:bottom w:val="single" w:sz="8" w:space="0" w:color="152935"/>
              <w:right w:val="nil"/>
            </w:tcBorders>
            <w:shd w:val="clear" w:color="auto" w:fill="FFFFFF"/>
            <w:vAlign w:val="center"/>
          </w:tcPr>
          <w:p w14:paraId="7448709C" w14:textId="77777777" w:rsidR="00C75D9E" w:rsidRPr="00690F2D" w:rsidRDefault="00C75D9E" w:rsidP="000C07F9">
            <w:pPr>
              <w:autoSpaceDE w:val="0"/>
              <w:autoSpaceDN w:val="0"/>
              <w:adjustRightInd w:val="0"/>
              <w:spacing w:after="0" w:line="240" w:lineRule="auto"/>
              <w:rPr>
                <w:rFonts w:asciiTheme="majorBidi" w:hAnsiTheme="majorBidi" w:cstheme="majorBidi"/>
                <w:sz w:val="20"/>
                <w:szCs w:val="20"/>
              </w:rPr>
            </w:pPr>
          </w:p>
        </w:tc>
      </w:tr>
    </w:tbl>
    <w:p w14:paraId="15737D7A" w14:textId="0AA17CB4" w:rsidR="00C75D9E" w:rsidRPr="00326D7A" w:rsidRDefault="00C75D9E" w:rsidP="000C07F9">
      <w:pPr>
        <w:spacing w:after="0" w:line="240" w:lineRule="auto"/>
        <w:jc w:val="both"/>
        <w:rPr>
          <w:rFonts w:asciiTheme="majorBidi" w:hAnsiTheme="majorBidi" w:cstheme="majorBidi"/>
          <w:sz w:val="24"/>
          <w:szCs w:val="24"/>
          <w:lang w:val="en-GB"/>
        </w:rPr>
      </w:pPr>
    </w:p>
    <w:p w14:paraId="1BFBFCEB" w14:textId="4CD2F501" w:rsidR="009C3DA5" w:rsidRPr="005148A4" w:rsidRDefault="00C75D9E" w:rsidP="00623B17">
      <w:pPr>
        <w:autoSpaceDE w:val="0"/>
        <w:autoSpaceDN w:val="0"/>
        <w:adjustRightInd w:val="0"/>
        <w:spacing w:after="0" w:line="480" w:lineRule="auto"/>
        <w:ind w:left="709" w:firstLine="567"/>
        <w:jc w:val="both"/>
        <w:rPr>
          <w:rFonts w:asciiTheme="majorBidi" w:hAnsiTheme="majorBidi" w:cstheme="majorBidi"/>
          <w:sz w:val="24"/>
          <w:szCs w:val="24"/>
          <w:lang w:val="en-GB"/>
        </w:rPr>
      </w:pPr>
      <w:r w:rsidRPr="00326D7A">
        <w:rPr>
          <w:rFonts w:asciiTheme="majorBidi" w:hAnsiTheme="majorBidi" w:cstheme="majorBidi"/>
          <w:sz w:val="24"/>
          <w:szCs w:val="24"/>
        </w:rPr>
        <w:t>Berdasarkan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telah</w:t>
      </w:r>
      <w:r w:rsidR="00C676BD">
        <w:rPr>
          <w:rFonts w:asciiTheme="majorBidi" w:hAnsiTheme="majorBidi" w:cstheme="majorBidi"/>
          <w:sz w:val="24"/>
          <w:szCs w:val="24"/>
        </w:rPr>
        <w:t xml:space="preserve"> </w:t>
      </w:r>
      <w:r w:rsidRPr="00326D7A">
        <w:rPr>
          <w:rFonts w:asciiTheme="majorBidi" w:hAnsiTheme="majorBidi" w:cstheme="majorBidi"/>
          <w:sz w:val="24"/>
          <w:szCs w:val="24"/>
        </w:rPr>
        <w:t>dipaparkan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tabel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di</w:t>
      </w:r>
      <w:r w:rsidR="00C676BD">
        <w:rPr>
          <w:rFonts w:asciiTheme="majorBidi" w:hAnsiTheme="majorBidi" w:cstheme="majorBidi"/>
          <w:sz w:val="24"/>
          <w:szCs w:val="24"/>
        </w:rPr>
        <w:t xml:space="preserve"> </w:t>
      </w:r>
      <w:r w:rsidRPr="00326D7A">
        <w:rPr>
          <w:rFonts w:asciiTheme="majorBidi" w:hAnsiTheme="majorBidi" w:cstheme="majorBidi"/>
          <w:sz w:val="24"/>
          <w:szCs w:val="24"/>
        </w:rPr>
        <w:t>atas,</w:t>
      </w:r>
      <w:r w:rsidR="00C676BD">
        <w:rPr>
          <w:rFonts w:asciiTheme="majorBidi" w:hAnsiTheme="majorBidi" w:cstheme="majorBidi"/>
          <w:sz w:val="24"/>
          <w:szCs w:val="24"/>
        </w:rPr>
        <w:t xml:space="preserve"> </w:t>
      </w:r>
      <w:r w:rsidRPr="00326D7A">
        <w:rPr>
          <w:rFonts w:asciiTheme="majorBidi" w:hAnsiTheme="majorBidi" w:cstheme="majorBidi"/>
          <w:sz w:val="24"/>
          <w:szCs w:val="24"/>
        </w:rPr>
        <w:t>diketahui</w:t>
      </w:r>
      <w:r w:rsidR="00C676BD">
        <w:rPr>
          <w:rFonts w:asciiTheme="majorBidi" w:hAnsiTheme="majorBidi" w:cstheme="majorBidi"/>
          <w:sz w:val="24"/>
          <w:szCs w:val="24"/>
        </w:rPr>
        <w:t xml:space="preserve"> </w:t>
      </w:r>
      <w:r w:rsidRPr="00326D7A">
        <w:rPr>
          <w:rFonts w:asciiTheme="majorBidi" w:hAnsiTheme="majorBidi" w:cstheme="majorBidi"/>
          <w:sz w:val="24"/>
          <w:szCs w:val="24"/>
        </w:rPr>
        <w:t>bahwa</w:t>
      </w:r>
      <w:r w:rsidR="00C676BD">
        <w:rPr>
          <w:rFonts w:asciiTheme="majorBidi" w:hAnsiTheme="majorBidi" w:cstheme="majorBidi"/>
          <w:sz w:val="24"/>
          <w:szCs w:val="24"/>
        </w:rPr>
        <w:t xml:space="preserve"> </w:t>
      </w:r>
      <w:r w:rsidRPr="00326D7A">
        <w:rPr>
          <w:rFonts w:asciiTheme="majorBidi" w:hAnsiTheme="majorBidi" w:cstheme="majorBidi"/>
          <w:sz w:val="24"/>
          <w:szCs w:val="24"/>
        </w:rPr>
        <w:t>skor</w:t>
      </w:r>
      <w:r w:rsidR="00C676BD">
        <w:rPr>
          <w:rFonts w:asciiTheme="majorBidi" w:hAnsiTheme="majorBidi" w:cstheme="majorBidi"/>
          <w:sz w:val="24"/>
          <w:szCs w:val="24"/>
        </w:rPr>
        <w:t xml:space="preserve"> </w:t>
      </w:r>
      <w:r w:rsidRPr="00326D7A">
        <w:rPr>
          <w:rFonts w:asciiTheme="majorBidi" w:hAnsiTheme="majorBidi" w:cstheme="majorBidi"/>
          <w:sz w:val="24"/>
          <w:szCs w:val="24"/>
        </w:rPr>
        <w:t>tertinggi</w:t>
      </w:r>
      <w:r w:rsidR="00C676BD">
        <w:rPr>
          <w:rFonts w:asciiTheme="majorBidi" w:hAnsiTheme="majorBidi" w:cstheme="majorBidi"/>
          <w:sz w:val="24"/>
          <w:szCs w:val="24"/>
        </w:rPr>
        <w:t xml:space="preserve"> </w:t>
      </w:r>
      <w:r w:rsidRPr="00326D7A">
        <w:rPr>
          <w:rFonts w:asciiTheme="majorBidi" w:hAnsiTheme="majorBidi" w:cstheme="majorBidi"/>
          <w:sz w:val="24"/>
          <w:szCs w:val="24"/>
        </w:rPr>
        <w:t>bernilai</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52</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frekuensi</w:t>
      </w:r>
      <w:r w:rsidR="00C676BD">
        <w:rPr>
          <w:rFonts w:asciiTheme="majorBidi" w:hAnsiTheme="majorBidi" w:cstheme="majorBidi"/>
          <w:sz w:val="24"/>
          <w:szCs w:val="24"/>
        </w:rPr>
        <w:t xml:space="preserve"> </w:t>
      </w:r>
      <w:r w:rsidRPr="00326D7A">
        <w:rPr>
          <w:rFonts w:asciiTheme="majorBidi" w:hAnsiTheme="majorBidi" w:cstheme="majorBidi"/>
          <w:sz w:val="24"/>
          <w:szCs w:val="24"/>
        </w:rPr>
        <w:t>8</w:t>
      </w:r>
      <w:r w:rsidR="00C676BD">
        <w:rPr>
          <w:rFonts w:asciiTheme="majorBidi" w:hAnsiTheme="majorBidi" w:cstheme="majorBidi"/>
          <w:sz w:val="24"/>
          <w:szCs w:val="24"/>
        </w:rPr>
        <w:t xml:space="preserve"> </w:t>
      </w:r>
      <w:r w:rsidRPr="00326D7A">
        <w:rPr>
          <w:rFonts w:asciiTheme="majorBidi" w:hAnsiTheme="majorBidi" w:cstheme="majorBidi"/>
          <w:sz w:val="24"/>
          <w:szCs w:val="24"/>
        </w:rPr>
        <w:t>orang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skor</w:t>
      </w:r>
      <w:r w:rsidR="00C676BD">
        <w:rPr>
          <w:rFonts w:asciiTheme="majorBidi" w:hAnsiTheme="majorBidi" w:cstheme="majorBidi"/>
          <w:sz w:val="24"/>
          <w:szCs w:val="24"/>
        </w:rPr>
        <w:t xml:space="preserve"> </w:t>
      </w:r>
      <w:r w:rsidRPr="00326D7A">
        <w:rPr>
          <w:rFonts w:asciiTheme="majorBidi" w:hAnsiTheme="majorBidi" w:cstheme="majorBidi"/>
          <w:sz w:val="24"/>
          <w:szCs w:val="24"/>
        </w:rPr>
        <w:t>terendah</w:t>
      </w:r>
      <w:r w:rsidR="00C676BD">
        <w:rPr>
          <w:rFonts w:asciiTheme="majorBidi" w:hAnsiTheme="majorBidi" w:cstheme="majorBidi"/>
          <w:sz w:val="24"/>
          <w:szCs w:val="24"/>
        </w:rPr>
        <w:t xml:space="preserve"> </w:t>
      </w:r>
      <w:r w:rsidRPr="00326D7A">
        <w:rPr>
          <w:rFonts w:asciiTheme="majorBidi" w:hAnsiTheme="majorBidi" w:cstheme="majorBidi"/>
          <w:sz w:val="24"/>
          <w:szCs w:val="24"/>
        </w:rPr>
        <w:t>bernilai</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20</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frekuensi</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1</w:t>
      </w:r>
      <w:r w:rsidR="00C676BD">
        <w:rPr>
          <w:rFonts w:asciiTheme="majorBidi" w:hAnsiTheme="majorBidi" w:cstheme="majorBidi"/>
          <w:sz w:val="24"/>
          <w:szCs w:val="24"/>
        </w:rPr>
        <w:t xml:space="preserve"> </w:t>
      </w:r>
      <w:r w:rsidRPr="00326D7A">
        <w:rPr>
          <w:rFonts w:asciiTheme="majorBidi" w:hAnsiTheme="majorBidi" w:cstheme="majorBidi"/>
          <w:sz w:val="24"/>
          <w:szCs w:val="24"/>
        </w:rPr>
        <w:t>orang.</w:t>
      </w:r>
      <w:r w:rsidR="00C676BD">
        <w:rPr>
          <w:rFonts w:asciiTheme="majorBidi" w:hAnsiTheme="majorBidi" w:cstheme="majorBidi"/>
          <w:sz w:val="24"/>
          <w:szCs w:val="24"/>
        </w:rPr>
        <w:t xml:space="preserve"> </w:t>
      </w:r>
      <w:r w:rsidRPr="00326D7A">
        <w:rPr>
          <w:rFonts w:asciiTheme="majorBidi" w:hAnsiTheme="majorBidi" w:cstheme="majorBidi"/>
          <w:sz w:val="24"/>
          <w:szCs w:val="24"/>
        </w:rPr>
        <w:t>Selanjutnya,</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mengetahui</w:t>
      </w:r>
      <w:r w:rsidR="00C676BD">
        <w:rPr>
          <w:rFonts w:asciiTheme="majorBidi" w:hAnsiTheme="majorBidi" w:cstheme="majorBidi"/>
          <w:sz w:val="24"/>
          <w:szCs w:val="24"/>
        </w:rPr>
        <w:t xml:space="preserve"> </w:t>
      </w:r>
      <w:r w:rsidRPr="00326D7A">
        <w:rPr>
          <w:rFonts w:asciiTheme="majorBidi" w:hAnsiTheme="majorBidi" w:cstheme="majorBidi"/>
          <w:sz w:val="24"/>
          <w:szCs w:val="24"/>
        </w:rPr>
        <w:t>tingkatan</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Manajemen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Waktu</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santri</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tergolong</w:t>
      </w:r>
      <w:r w:rsidR="00C676BD">
        <w:rPr>
          <w:rFonts w:asciiTheme="majorBidi" w:hAnsiTheme="majorBidi" w:cstheme="majorBidi"/>
          <w:sz w:val="24"/>
          <w:szCs w:val="24"/>
        </w:rPr>
        <w:t xml:space="preserve"> </w:t>
      </w:r>
      <w:r w:rsidRPr="00326D7A">
        <w:rPr>
          <w:rFonts w:asciiTheme="majorBidi" w:hAnsiTheme="majorBidi" w:cstheme="majorBidi"/>
          <w:sz w:val="24"/>
          <w:szCs w:val="24"/>
        </w:rPr>
        <w:t>tinggi,</w:t>
      </w:r>
      <w:r w:rsidR="00C676BD">
        <w:rPr>
          <w:rFonts w:asciiTheme="majorBidi" w:hAnsiTheme="majorBidi" w:cstheme="majorBidi"/>
          <w:sz w:val="24"/>
          <w:szCs w:val="24"/>
        </w:rPr>
        <w:t xml:space="preserve"> </w:t>
      </w:r>
      <w:r w:rsidRPr="00326D7A">
        <w:rPr>
          <w:rFonts w:asciiTheme="majorBidi" w:hAnsiTheme="majorBidi" w:cstheme="majorBidi"/>
          <w:sz w:val="24"/>
          <w:szCs w:val="24"/>
        </w:rPr>
        <w:t>sedang,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rendah</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menghitung</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mean</w:t>
      </w:r>
      <w:r w:rsidR="00C676BD">
        <w:rPr>
          <w:rFonts w:asciiTheme="majorBidi" w:hAnsiTheme="majorBidi" w:cstheme="majorBidi"/>
          <w:i/>
          <w:iCs/>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standar</w:t>
      </w:r>
      <w:r w:rsidR="00C676BD">
        <w:rPr>
          <w:rFonts w:asciiTheme="majorBidi" w:hAnsiTheme="majorBidi" w:cstheme="majorBidi"/>
          <w:sz w:val="24"/>
          <w:szCs w:val="24"/>
        </w:rPr>
        <w:t xml:space="preserve"> </w:t>
      </w:r>
      <w:r w:rsidRPr="00326D7A">
        <w:rPr>
          <w:rFonts w:asciiTheme="majorBidi" w:hAnsiTheme="majorBidi" w:cstheme="majorBidi"/>
          <w:sz w:val="24"/>
          <w:szCs w:val="24"/>
        </w:rPr>
        <w:t>deviasi</w:t>
      </w:r>
      <w:r w:rsidR="00C676BD">
        <w:rPr>
          <w:rFonts w:asciiTheme="majorBidi" w:hAnsiTheme="majorBidi" w:cstheme="majorBidi"/>
          <w:sz w:val="24"/>
          <w:szCs w:val="24"/>
        </w:rPr>
        <w:t xml:space="preserve"> </w:t>
      </w:r>
      <w:r w:rsidRPr="00326D7A">
        <w:rPr>
          <w:rFonts w:asciiTheme="majorBidi" w:hAnsiTheme="majorBidi" w:cstheme="majorBidi"/>
          <w:sz w:val="24"/>
          <w:szCs w:val="24"/>
        </w:rPr>
        <w:t>dari</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w:t>
      </w:r>
      <w:r w:rsidR="00C676BD">
        <w:rPr>
          <w:rFonts w:asciiTheme="majorBidi" w:hAnsiTheme="majorBidi" w:cstheme="majorBidi"/>
          <w:sz w:val="24"/>
          <w:szCs w:val="24"/>
        </w:rPr>
        <w:t xml:space="preserve"> </w:t>
      </w:r>
      <w:r w:rsidRPr="00326D7A">
        <w:rPr>
          <w:rFonts w:asciiTheme="majorBidi" w:hAnsiTheme="majorBidi" w:cstheme="majorBidi"/>
          <w:sz w:val="24"/>
          <w:szCs w:val="24"/>
        </w:rPr>
        <w:t>tersebut.</w:t>
      </w:r>
      <w:r w:rsidR="00C676BD">
        <w:rPr>
          <w:rFonts w:asciiTheme="majorBidi" w:hAnsiTheme="majorBidi" w:cstheme="majorBidi"/>
          <w:sz w:val="24"/>
          <w:szCs w:val="24"/>
        </w:rPr>
        <w:t xml:space="preserve"> </w:t>
      </w:r>
      <w:r w:rsidRPr="00326D7A">
        <w:rPr>
          <w:rFonts w:asciiTheme="majorBidi" w:hAnsiTheme="majorBidi" w:cstheme="majorBidi"/>
          <w:sz w:val="24"/>
          <w:szCs w:val="24"/>
        </w:rPr>
        <w:t>Cara</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digunakan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w:t>
      </w:r>
      <w:r w:rsidRPr="00326D7A">
        <w:rPr>
          <w:rFonts w:asciiTheme="majorBidi" w:hAnsiTheme="majorBidi" w:cstheme="majorBidi"/>
          <w:sz w:val="24"/>
          <w:szCs w:val="24"/>
          <w:lang w:val="en-GB"/>
        </w:rPr>
        <w:t>h</w:t>
      </w:r>
      <w:r w:rsidRPr="00326D7A">
        <w:rPr>
          <w:rFonts w:asciiTheme="majorBidi" w:hAnsiTheme="majorBidi" w:cstheme="majorBidi"/>
          <w:sz w:val="24"/>
          <w:szCs w:val="24"/>
        </w:rPr>
        <w:t>itung</w:t>
      </w:r>
      <w:r w:rsidR="00C676BD">
        <w:rPr>
          <w:rFonts w:asciiTheme="majorBidi" w:hAnsiTheme="majorBidi" w:cstheme="majorBidi"/>
          <w:i/>
          <w:iCs/>
          <w:sz w:val="24"/>
          <w:szCs w:val="24"/>
        </w:rPr>
        <w:t xml:space="preserve"> </w:t>
      </w:r>
      <w:r w:rsidRPr="00326D7A">
        <w:rPr>
          <w:rFonts w:asciiTheme="majorBidi" w:hAnsiTheme="majorBidi" w:cstheme="majorBidi"/>
          <w:i/>
          <w:iCs/>
          <w:sz w:val="24"/>
          <w:szCs w:val="24"/>
        </w:rPr>
        <w:t>mean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standar</w:t>
      </w:r>
      <w:r w:rsidR="00C676BD">
        <w:rPr>
          <w:rFonts w:asciiTheme="majorBidi" w:hAnsiTheme="majorBidi" w:cstheme="majorBidi"/>
          <w:sz w:val="24"/>
          <w:szCs w:val="24"/>
        </w:rPr>
        <w:t xml:space="preserve"> </w:t>
      </w:r>
      <w:r w:rsidRPr="00326D7A">
        <w:rPr>
          <w:rFonts w:asciiTheme="majorBidi" w:hAnsiTheme="majorBidi" w:cstheme="majorBidi"/>
          <w:sz w:val="24"/>
          <w:szCs w:val="24"/>
        </w:rPr>
        <w:t>deviasi</w:t>
      </w:r>
      <w:r w:rsidR="00C676BD">
        <w:rPr>
          <w:rFonts w:asciiTheme="majorBidi" w:hAnsiTheme="majorBidi" w:cstheme="majorBidi"/>
          <w:sz w:val="24"/>
          <w:szCs w:val="24"/>
        </w:rPr>
        <w:t xml:space="preserve"> </w:t>
      </w:r>
      <w:r w:rsidRPr="00326D7A">
        <w:rPr>
          <w:rFonts w:asciiTheme="majorBidi" w:hAnsiTheme="majorBidi" w:cstheme="majorBidi"/>
          <w:sz w:val="24"/>
          <w:szCs w:val="24"/>
        </w:rPr>
        <w:t>yaitu</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SPSS</w:t>
      </w:r>
      <w:r w:rsidR="00C676BD">
        <w:rPr>
          <w:rFonts w:asciiTheme="majorBidi" w:hAnsiTheme="majorBidi" w:cstheme="majorBidi"/>
          <w:sz w:val="24"/>
          <w:szCs w:val="24"/>
        </w:rPr>
        <w:t xml:space="preserve"> </w:t>
      </w:r>
      <w:r w:rsidRPr="00326D7A">
        <w:rPr>
          <w:rFonts w:asciiTheme="majorBidi" w:hAnsiTheme="majorBidi" w:cstheme="majorBidi"/>
          <w:sz w:val="24"/>
          <w:szCs w:val="24"/>
        </w:rPr>
        <w:t>versi</w:t>
      </w:r>
      <w:r w:rsidR="00C676BD">
        <w:rPr>
          <w:rFonts w:asciiTheme="majorBidi" w:hAnsiTheme="majorBidi" w:cstheme="majorBidi"/>
          <w:sz w:val="24"/>
          <w:szCs w:val="24"/>
        </w:rPr>
        <w:t xml:space="preserve"> </w:t>
      </w:r>
      <w:r w:rsidRPr="00326D7A">
        <w:rPr>
          <w:rFonts w:asciiTheme="majorBidi" w:hAnsiTheme="majorBidi" w:cstheme="majorBidi"/>
          <w:sz w:val="24"/>
          <w:szCs w:val="24"/>
        </w:rPr>
        <w:t>25.0</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for</w:t>
      </w:r>
      <w:r w:rsidR="00C676BD">
        <w:rPr>
          <w:rFonts w:asciiTheme="majorBidi" w:hAnsiTheme="majorBidi" w:cstheme="majorBidi"/>
          <w:i/>
          <w:iCs/>
          <w:sz w:val="24"/>
          <w:szCs w:val="24"/>
        </w:rPr>
        <w:t xml:space="preserve"> </w:t>
      </w:r>
      <w:r w:rsidRPr="00326D7A">
        <w:rPr>
          <w:rFonts w:asciiTheme="majorBidi" w:hAnsiTheme="majorBidi" w:cstheme="majorBidi"/>
          <w:i/>
          <w:iCs/>
          <w:sz w:val="24"/>
          <w:szCs w:val="24"/>
        </w:rPr>
        <w:t>windows.</w:t>
      </w:r>
      <w:r w:rsidR="00C676BD">
        <w:rPr>
          <w:rFonts w:asciiTheme="majorBidi" w:hAnsiTheme="majorBidi" w:cstheme="majorBidi"/>
          <w:sz w:val="24"/>
          <w:szCs w:val="24"/>
        </w:rPr>
        <w:t xml:space="preserve"> </w:t>
      </w:r>
      <w:r w:rsidRPr="00326D7A">
        <w:rPr>
          <w:rFonts w:asciiTheme="majorBidi" w:hAnsiTheme="majorBidi" w:cstheme="majorBidi"/>
          <w:sz w:val="24"/>
          <w:szCs w:val="24"/>
        </w:rPr>
        <w:t>Berikut</w:t>
      </w:r>
      <w:r w:rsidR="00C676BD">
        <w:rPr>
          <w:rFonts w:asciiTheme="majorBidi" w:hAnsiTheme="majorBidi" w:cstheme="majorBidi"/>
          <w:sz w:val="24"/>
          <w:szCs w:val="24"/>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sz w:val="24"/>
          <w:szCs w:val="24"/>
        </w:rPr>
        <w:t>perhitungannya</w:t>
      </w:r>
      <w:r w:rsidR="005148A4">
        <w:rPr>
          <w:rFonts w:asciiTheme="majorBidi" w:hAnsiTheme="majorBidi" w:cstheme="majorBidi"/>
          <w:sz w:val="24"/>
          <w:szCs w:val="24"/>
          <w:lang w:val="en-GB"/>
        </w:rPr>
        <w:t>.</w:t>
      </w:r>
    </w:p>
    <w:p w14:paraId="2D977E10" w14:textId="434BFB4B" w:rsidR="000F7CE8" w:rsidRPr="00623B17" w:rsidRDefault="00C75D9E" w:rsidP="00623B17">
      <w:pPr>
        <w:pStyle w:val="daftartabel"/>
        <w:spacing w:line="240" w:lineRule="auto"/>
        <w:ind w:left="709" w:firstLine="0"/>
      </w:pPr>
      <w:r w:rsidRPr="00326D7A">
        <w:t>Tabel</w:t>
      </w:r>
      <w:r w:rsidR="00C676BD">
        <w:t xml:space="preserve"> </w:t>
      </w:r>
      <w:r w:rsidRPr="00326D7A">
        <w:t>4.2</w:t>
      </w:r>
      <w:r w:rsidR="00C676BD">
        <w:t xml:space="preserve"> </w:t>
      </w:r>
      <w:r w:rsidRPr="00326D7A">
        <w:t>Deskripsi</w:t>
      </w:r>
      <w:r w:rsidR="00C676BD">
        <w:t xml:space="preserve"> </w:t>
      </w:r>
      <w:r w:rsidRPr="00326D7A">
        <w:t>Statistic</w:t>
      </w:r>
      <w:r w:rsidR="00C676BD">
        <w:t xml:space="preserve"> </w:t>
      </w:r>
      <w:r w:rsidRPr="00326D7A">
        <w:t>Manajemen</w:t>
      </w:r>
      <w:r w:rsidR="00C676BD">
        <w:t xml:space="preserve"> </w:t>
      </w:r>
      <w:r w:rsidRPr="00326D7A">
        <w:t>Waktu</w:t>
      </w:r>
      <w:r w:rsidR="00C676BD">
        <w:t xml:space="preserve"> </w:t>
      </w:r>
      <w:r w:rsidR="00623B17">
        <w:t>Santri</w:t>
      </w:r>
    </w:p>
    <w:tbl>
      <w:tblPr>
        <w:tblW w:w="7046" w:type="dxa"/>
        <w:tblInd w:w="7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50"/>
        <w:gridCol w:w="560"/>
        <w:gridCol w:w="1071"/>
        <w:gridCol w:w="1102"/>
        <w:gridCol w:w="1025"/>
        <w:gridCol w:w="1438"/>
      </w:tblGrid>
      <w:tr w:rsidR="00C75D9E" w:rsidRPr="00326D7A" w14:paraId="65C6F3B0" w14:textId="77777777" w:rsidTr="00623B17">
        <w:trPr>
          <w:cantSplit/>
        </w:trPr>
        <w:tc>
          <w:tcPr>
            <w:tcW w:w="7046" w:type="dxa"/>
            <w:gridSpan w:val="6"/>
            <w:tcBorders>
              <w:top w:val="nil"/>
              <w:left w:val="nil"/>
              <w:bottom w:val="nil"/>
              <w:right w:val="nil"/>
            </w:tcBorders>
            <w:shd w:val="clear" w:color="auto" w:fill="FFFFFF"/>
            <w:vAlign w:val="center"/>
          </w:tcPr>
          <w:p w14:paraId="6BF9B5F9" w14:textId="1C01CF51" w:rsidR="00C75D9E" w:rsidRPr="00326D7A" w:rsidRDefault="00C75D9E"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r w:rsidRPr="00326D7A">
              <w:rPr>
                <w:rFonts w:asciiTheme="majorBidi" w:hAnsiTheme="majorBidi" w:cstheme="majorBidi"/>
                <w:b/>
                <w:bCs/>
                <w:color w:val="010205"/>
                <w:sz w:val="20"/>
                <w:szCs w:val="20"/>
              </w:rPr>
              <w:t>Descriptive</w:t>
            </w:r>
            <w:r w:rsidR="00C676BD">
              <w:rPr>
                <w:rFonts w:asciiTheme="majorBidi" w:hAnsiTheme="majorBidi" w:cstheme="majorBidi"/>
                <w:b/>
                <w:bCs/>
                <w:color w:val="010205"/>
                <w:sz w:val="20"/>
                <w:szCs w:val="20"/>
              </w:rPr>
              <w:t xml:space="preserve"> </w:t>
            </w:r>
            <w:r w:rsidRPr="00326D7A">
              <w:rPr>
                <w:rFonts w:asciiTheme="majorBidi" w:hAnsiTheme="majorBidi" w:cstheme="majorBidi"/>
                <w:b/>
                <w:bCs/>
                <w:color w:val="010205"/>
                <w:sz w:val="20"/>
                <w:szCs w:val="20"/>
              </w:rPr>
              <w:t>Statistics</w:t>
            </w:r>
          </w:p>
        </w:tc>
      </w:tr>
      <w:tr w:rsidR="00C75D9E" w:rsidRPr="00326D7A" w14:paraId="39CE562F" w14:textId="77777777" w:rsidTr="00623B17">
        <w:trPr>
          <w:cantSplit/>
        </w:trPr>
        <w:tc>
          <w:tcPr>
            <w:tcW w:w="1850" w:type="dxa"/>
            <w:tcBorders>
              <w:top w:val="nil"/>
              <w:left w:val="nil"/>
              <w:bottom w:val="single" w:sz="8" w:space="0" w:color="152935"/>
              <w:right w:val="nil"/>
            </w:tcBorders>
            <w:shd w:val="clear" w:color="auto" w:fill="FFFFFF"/>
            <w:vAlign w:val="bottom"/>
          </w:tcPr>
          <w:p w14:paraId="1C7F85E0" w14:textId="77777777" w:rsidR="00C75D9E" w:rsidRPr="00326D7A" w:rsidRDefault="00C75D9E" w:rsidP="000C07F9">
            <w:pPr>
              <w:autoSpaceDE w:val="0"/>
              <w:autoSpaceDN w:val="0"/>
              <w:adjustRightInd w:val="0"/>
              <w:spacing w:after="0" w:line="240" w:lineRule="auto"/>
              <w:rPr>
                <w:rFonts w:asciiTheme="majorBidi" w:hAnsiTheme="majorBidi" w:cstheme="majorBidi"/>
                <w:sz w:val="20"/>
                <w:szCs w:val="20"/>
              </w:rPr>
            </w:pPr>
          </w:p>
        </w:tc>
        <w:tc>
          <w:tcPr>
            <w:tcW w:w="560" w:type="dxa"/>
            <w:tcBorders>
              <w:top w:val="nil"/>
              <w:left w:val="nil"/>
              <w:bottom w:val="single" w:sz="8" w:space="0" w:color="152935"/>
              <w:right w:val="single" w:sz="8" w:space="0" w:color="E0E0E0"/>
            </w:tcBorders>
            <w:shd w:val="clear" w:color="auto" w:fill="FFFFFF"/>
            <w:vAlign w:val="bottom"/>
          </w:tcPr>
          <w:p w14:paraId="633F9B2B" w14:textId="77777777" w:rsidR="00C75D9E" w:rsidRPr="00326D7A" w:rsidRDefault="00C75D9E"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N</w:t>
            </w:r>
          </w:p>
        </w:tc>
        <w:tc>
          <w:tcPr>
            <w:tcW w:w="1071" w:type="dxa"/>
            <w:tcBorders>
              <w:top w:val="nil"/>
              <w:left w:val="single" w:sz="8" w:space="0" w:color="E0E0E0"/>
              <w:bottom w:val="single" w:sz="8" w:space="0" w:color="152935"/>
              <w:right w:val="single" w:sz="8" w:space="0" w:color="E0E0E0"/>
            </w:tcBorders>
            <w:shd w:val="clear" w:color="auto" w:fill="FFFFFF"/>
            <w:vAlign w:val="bottom"/>
          </w:tcPr>
          <w:p w14:paraId="1A30B4B0" w14:textId="77777777" w:rsidR="00C75D9E" w:rsidRPr="00326D7A" w:rsidRDefault="00C75D9E"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Minimum</w:t>
            </w:r>
          </w:p>
        </w:tc>
        <w:tc>
          <w:tcPr>
            <w:tcW w:w="1102" w:type="dxa"/>
            <w:tcBorders>
              <w:top w:val="nil"/>
              <w:left w:val="single" w:sz="8" w:space="0" w:color="E0E0E0"/>
              <w:bottom w:val="single" w:sz="8" w:space="0" w:color="152935"/>
              <w:right w:val="single" w:sz="8" w:space="0" w:color="E0E0E0"/>
            </w:tcBorders>
            <w:shd w:val="clear" w:color="auto" w:fill="FFFFFF"/>
            <w:vAlign w:val="bottom"/>
          </w:tcPr>
          <w:p w14:paraId="59908546" w14:textId="77777777" w:rsidR="00C75D9E" w:rsidRPr="00326D7A" w:rsidRDefault="00C75D9E"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Maximum</w:t>
            </w:r>
          </w:p>
        </w:tc>
        <w:tc>
          <w:tcPr>
            <w:tcW w:w="1025" w:type="dxa"/>
            <w:tcBorders>
              <w:top w:val="nil"/>
              <w:left w:val="single" w:sz="8" w:space="0" w:color="E0E0E0"/>
              <w:bottom w:val="single" w:sz="8" w:space="0" w:color="152935"/>
              <w:right w:val="single" w:sz="8" w:space="0" w:color="E0E0E0"/>
            </w:tcBorders>
            <w:shd w:val="clear" w:color="auto" w:fill="FFFFFF"/>
            <w:vAlign w:val="bottom"/>
          </w:tcPr>
          <w:p w14:paraId="1855B742" w14:textId="77777777" w:rsidR="00C75D9E" w:rsidRPr="00326D7A" w:rsidRDefault="00C75D9E"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Mean</w:t>
            </w:r>
          </w:p>
        </w:tc>
        <w:tc>
          <w:tcPr>
            <w:tcW w:w="1438" w:type="dxa"/>
            <w:tcBorders>
              <w:top w:val="nil"/>
              <w:left w:val="single" w:sz="8" w:space="0" w:color="E0E0E0"/>
              <w:bottom w:val="single" w:sz="8" w:space="0" w:color="152935"/>
              <w:right w:val="nil"/>
            </w:tcBorders>
            <w:shd w:val="clear" w:color="auto" w:fill="FFFFFF"/>
            <w:vAlign w:val="bottom"/>
          </w:tcPr>
          <w:p w14:paraId="2B6416E0" w14:textId="677CB17C" w:rsidR="00C75D9E" w:rsidRPr="00326D7A" w:rsidRDefault="00C75D9E"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Std.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Deviation</w:t>
            </w:r>
          </w:p>
        </w:tc>
      </w:tr>
      <w:tr w:rsidR="00C75D9E" w:rsidRPr="00326D7A" w14:paraId="3B493573" w14:textId="77777777" w:rsidTr="00623B17">
        <w:trPr>
          <w:cantSplit/>
        </w:trPr>
        <w:tc>
          <w:tcPr>
            <w:tcW w:w="1850" w:type="dxa"/>
            <w:tcBorders>
              <w:top w:val="single" w:sz="8" w:space="0" w:color="152935"/>
              <w:left w:val="nil"/>
              <w:bottom w:val="single" w:sz="8" w:space="0" w:color="AEAEAE"/>
              <w:right w:val="nil"/>
            </w:tcBorders>
            <w:shd w:val="clear" w:color="auto" w:fill="E0E0E0"/>
          </w:tcPr>
          <w:p w14:paraId="3BCD1580" w14:textId="00DD69FC" w:rsidR="00C75D9E" w:rsidRPr="00326D7A"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manajemen</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waktu</w:t>
            </w:r>
          </w:p>
        </w:tc>
        <w:tc>
          <w:tcPr>
            <w:tcW w:w="560" w:type="dxa"/>
            <w:tcBorders>
              <w:top w:val="single" w:sz="8" w:space="0" w:color="152935"/>
              <w:left w:val="nil"/>
              <w:bottom w:val="single" w:sz="8" w:space="0" w:color="AEAEAE"/>
              <w:right w:val="single" w:sz="8" w:space="0" w:color="E0E0E0"/>
            </w:tcBorders>
            <w:shd w:val="clear" w:color="auto" w:fill="FFFFFF"/>
          </w:tcPr>
          <w:p w14:paraId="45BEB3D4" w14:textId="77777777" w:rsidR="00C75D9E" w:rsidRPr="00326D7A"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83</w:t>
            </w:r>
          </w:p>
        </w:tc>
        <w:tc>
          <w:tcPr>
            <w:tcW w:w="1071" w:type="dxa"/>
            <w:tcBorders>
              <w:top w:val="single" w:sz="8" w:space="0" w:color="152935"/>
              <w:left w:val="single" w:sz="8" w:space="0" w:color="E0E0E0"/>
              <w:bottom w:val="single" w:sz="8" w:space="0" w:color="AEAEAE"/>
              <w:right w:val="single" w:sz="8" w:space="0" w:color="E0E0E0"/>
            </w:tcBorders>
            <w:shd w:val="clear" w:color="auto" w:fill="FFFFFF"/>
          </w:tcPr>
          <w:p w14:paraId="4005AE2C" w14:textId="77777777" w:rsidR="00C75D9E" w:rsidRPr="00326D7A"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20</w:t>
            </w:r>
          </w:p>
        </w:tc>
        <w:tc>
          <w:tcPr>
            <w:tcW w:w="1102" w:type="dxa"/>
            <w:tcBorders>
              <w:top w:val="single" w:sz="8" w:space="0" w:color="152935"/>
              <w:left w:val="single" w:sz="8" w:space="0" w:color="E0E0E0"/>
              <w:bottom w:val="single" w:sz="8" w:space="0" w:color="AEAEAE"/>
              <w:right w:val="single" w:sz="8" w:space="0" w:color="E0E0E0"/>
            </w:tcBorders>
            <w:shd w:val="clear" w:color="auto" w:fill="FFFFFF"/>
          </w:tcPr>
          <w:p w14:paraId="34F7A5E0" w14:textId="77777777" w:rsidR="00C75D9E" w:rsidRPr="00326D7A"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52</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14:paraId="1BA35EB0" w14:textId="77777777" w:rsidR="00C75D9E" w:rsidRPr="00326D7A"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36.14</w:t>
            </w:r>
          </w:p>
        </w:tc>
        <w:tc>
          <w:tcPr>
            <w:tcW w:w="1438" w:type="dxa"/>
            <w:tcBorders>
              <w:top w:val="single" w:sz="8" w:space="0" w:color="152935"/>
              <w:left w:val="single" w:sz="8" w:space="0" w:color="E0E0E0"/>
              <w:bottom w:val="single" w:sz="8" w:space="0" w:color="AEAEAE"/>
              <w:right w:val="nil"/>
            </w:tcBorders>
            <w:shd w:val="clear" w:color="auto" w:fill="FFFFFF"/>
          </w:tcPr>
          <w:p w14:paraId="65745762" w14:textId="77777777" w:rsidR="00C75D9E" w:rsidRPr="00326D7A"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8.367</w:t>
            </w:r>
          </w:p>
        </w:tc>
      </w:tr>
      <w:tr w:rsidR="00C75D9E" w:rsidRPr="00326D7A" w14:paraId="1E198D79" w14:textId="77777777" w:rsidTr="00623B17">
        <w:trPr>
          <w:cantSplit/>
        </w:trPr>
        <w:tc>
          <w:tcPr>
            <w:tcW w:w="1850" w:type="dxa"/>
            <w:tcBorders>
              <w:top w:val="single" w:sz="8" w:space="0" w:color="AEAEAE"/>
              <w:left w:val="nil"/>
              <w:bottom w:val="single" w:sz="8" w:space="0" w:color="152935"/>
              <w:right w:val="nil"/>
            </w:tcBorders>
            <w:shd w:val="clear" w:color="auto" w:fill="E0E0E0"/>
          </w:tcPr>
          <w:p w14:paraId="0294575F" w14:textId="55C648DF" w:rsidR="00C75D9E" w:rsidRPr="00326D7A" w:rsidRDefault="00C75D9E"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Valid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N</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(listwise)</w:t>
            </w:r>
          </w:p>
        </w:tc>
        <w:tc>
          <w:tcPr>
            <w:tcW w:w="560" w:type="dxa"/>
            <w:tcBorders>
              <w:top w:val="single" w:sz="8" w:space="0" w:color="AEAEAE"/>
              <w:left w:val="nil"/>
              <w:bottom w:val="single" w:sz="8" w:space="0" w:color="152935"/>
              <w:right w:val="single" w:sz="8" w:space="0" w:color="E0E0E0"/>
            </w:tcBorders>
            <w:shd w:val="clear" w:color="auto" w:fill="FFFFFF"/>
          </w:tcPr>
          <w:p w14:paraId="0FE87BC8" w14:textId="77777777" w:rsidR="00C75D9E" w:rsidRPr="00326D7A" w:rsidRDefault="00C75D9E"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83</w:t>
            </w:r>
          </w:p>
        </w:tc>
        <w:tc>
          <w:tcPr>
            <w:tcW w:w="1071"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4E157D6" w14:textId="77777777" w:rsidR="00C75D9E" w:rsidRPr="00326D7A" w:rsidRDefault="00C75D9E" w:rsidP="000C07F9">
            <w:pPr>
              <w:autoSpaceDE w:val="0"/>
              <w:autoSpaceDN w:val="0"/>
              <w:adjustRightInd w:val="0"/>
              <w:spacing w:after="0" w:line="240" w:lineRule="auto"/>
              <w:rPr>
                <w:rFonts w:asciiTheme="majorBidi" w:hAnsiTheme="majorBidi" w:cstheme="majorBidi"/>
                <w:sz w:val="20"/>
                <w:szCs w:val="20"/>
              </w:rPr>
            </w:pPr>
          </w:p>
        </w:tc>
        <w:tc>
          <w:tcPr>
            <w:tcW w:w="1102"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3F395B8" w14:textId="77777777" w:rsidR="00C75D9E" w:rsidRPr="00326D7A" w:rsidRDefault="00C75D9E" w:rsidP="000C07F9">
            <w:pPr>
              <w:autoSpaceDE w:val="0"/>
              <w:autoSpaceDN w:val="0"/>
              <w:adjustRightInd w:val="0"/>
              <w:spacing w:after="0" w:line="240" w:lineRule="auto"/>
              <w:rPr>
                <w:rFonts w:asciiTheme="majorBidi" w:hAnsiTheme="majorBidi" w:cstheme="majorBidi"/>
                <w:sz w:val="20"/>
                <w:szCs w:val="20"/>
              </w:rPr>
            </w:pPr>
          </w:p>
        </w:tc>
        <w:tc>
          <w:tcPr>
            <w:tcW w:w="1025"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2C379AE" w14:textId="77777777" w:rsidR="00C75D9E" w:rsidRPr="00326D7A" w:rsidRDefault="00C75D9E" w:rsidP="000C07F9">
            <w:pPr>
              <w:autoSpaceDE w:val="0"/>
              <w:autoSpaceDN w:val="0"/>
              <w:adjustRightInd w:val="0"/>
              <w:spacing w:after="0" w:line="240" w:lineRule="auto"/>
              <w:rPr>
                <w:rFonts w:asciiTheme="majorBidi" w:hAnsiTheme="majorBidi" w:cstheme="majorBidi"/>
                <w:sz w:val="20"/>
                <w:szCs w:val="20"/>
              </w:rPr>
            </w:pPr>
          </w:p>
        </w:tc>
        <w:tc>
          <w:tcPr>
            <w:tcW w:w="1438" w:type="dxa"/>
            <w:tcBorders>
              <w:top w:val="single" w:sz="8" w:space="0" w:color="AEAEAE"/>
              <w:left w:val="single" w:sz="8" w:space="0" w:color="E0E0E0"/>
              <w:bottom w:val="single" w:sz="8" w:space="0" w:color="152935"/>
              <w:right w:val="nil"/>
            </w:tcBorders>
            <w:shd w:val="clear" w:color="auto" w:fill="FFFFFF"/>
            <w:vAlign w:val="center"/>
          </w:tcPr>
          <w:p w14:paraId="401FC6C7" w14:textId="77777777" w:rsidR="00C75D9E" w:rsidRPr="00326D7A" w:rsidRDefault="00C75D9E" w:rsidP="000C07F9">
            <w:pPr>
              <w:autoSpaceDE w:val="0"/>
              <w:autoSpaceDN w:val="0"/>
              <w:adjustRightInd w:val="0"/>
              <w:spacing w:after="0" w:line="240" w:lineRule="auto"/>
              <w:rPr>
                <w:rFonts w:asciiTheme="majorBidi" w:hAnsiTheme="majorBidi" w:cstheme="majorBidi"/>
                <w:sz w:val="20"/>
                <w:szCs w:val="20"/>
              </w:rPr>
            </w:pPr>
          </w:p>
        </w:tc>
      </w:tr>
    </w:tbl>
    <w:p w14:paraId="65D6F29A" w14:textId="29C2C79A" w:rsidR="00164353" w:rsidRPr="00326D7A" w:rsidRDefault="00164353" w:rsidP="000C07F9">
      <w:pPr>
        <w:spacing w:after="0"/>
        <w:jc w:val="both"/>
        <w:rPr>
          <w:rFonts w:asciiTheme="majorBidi" w:hAnsiTheme="majorBidi" w:cstheme="majorBidi"/>
          <w:sz w:val="24"/>
          <w:szCs w:val="24"/>
          <w:lang w:val="en-GB"/>
        </w:rPr>
      </w:pPr>
    </w:p>
    <w:p w14:paraId="1A8FD963" w14:textId="77777777" w:rsidR="004E629C" w:rsidRDefault="00FE73BB" w:rsidP="000C07F9">
      <w:pPr>
        <w:autoSpaceDE w:val="0"/>
        <w:autoSpaceDN w:val="0"/>
        <w:adjustRightInd w:val="0"/>
        <w:spacing w:after="0" w:line="480" w:lineRule="auto"/>
        <w:ind w:left="709" w:firstLine="567"/>
        <w:jc w:val="both"/>
        <w:rPr>
          <w:rFonts w:asciiTheme="majorBidi" w:eastAsiaTheme="minorEastAsia" w:hAnsiTheme="majorBidi" w:cstheme="majorBidi"/>
          <w:sz w:val="24"/>
          <w:szCs w:val="24"/>
          <w:lang w:val="en-GB"/>
        </w:rPr>
      </w:pPr>
      <w:r w:rsidRPr="00326D7A">
        <w:rPr>
          <w:rFonts w:asciiTheme="majorBidi" w:eastAsiaTheme="minorEastAsia" w:hAnsiTheme="majorBidi" w:cstheme="majorBidi"/>
          <w:sz w:val="24"/>
          <w:szCs w:val="24"/>
        </w:rPr>
        <w:t>Berdasarkan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hasil</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output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SPSS</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atas,</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maka</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dapat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diketahui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nilai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M</w:t>
      </w:r>
      <w:r w:rsidRPr="00326D7A">
        <w:rPr>
          <w:rFonts w:asciiTheme="majorBidi" w:eastAsiaTheme="minorEastAsia" w:hAnsiTheme="majorBidi" w:cstheme="majorBidi"/>
          <w:sz w:val="24"/>
          <w:szCs w:val="24"/>
          <w:vertAlign w:val="subscript"/>
        </w:rPr>
        <w:t>x1</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36,14</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rPr>
        <w:t>dan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nilai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SD</w:t>
      </w:r>
      <w:r w:rsidRPr="00326D7A">
        <w:rPr>
          <w:rFonts w:asciiTheme="majorBidi" w:eastAsiaTheme="minorEastAsia" w:hAnsiTheme="majorBidi" w:cstheme="majorBidi"/>
          <w:sz w:val="24"/>
          <w:szCs w:val="24"/>
          <w:vertAlign w:val="subscript"/>
        </w:rPr>
        <w:t>x1</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8,367</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rPr>
        <w:t>Untuk</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mengetahui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Manajemen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orang</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tua</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rPr>
        <w:t>termasuk</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ke</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dalam</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kategori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tinggi,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sedang,</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rendah</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dibuat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pengelompokkan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dengan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menggunakan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rumus</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sebagai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berikut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t>
      </w:r>
    </w:p>
    <w:p w14:paraId="06EBBE39" w14:textId="77777777" w:rsidR="004E629C" w:rsidRDefault="00FE73BB" w:rsidP="00E07A07">
      <w:pPr>
        <w:numPr>
          <w:ilvl w:val="0"/>
          <w:numId w:val="54"/>
        </w:numPr>
        <w:autoSpaceDE w:val="0"/>
        <w:autoSpaceDN w:val="0"/>
        <w:adjustRightInd w:val="0"/>
        <w:spacing w:after="0" w:line="480" w:lineRule="auto"/>
        <w:jc w:val="both"/>
        <w:rPr>
          <w:rFonts w:asciiTheme="majorBidi" w:eastAsiaTheme="minorEastAsia" w:hAnsiTheme="majorBidi" w:cstheme="majorBidi"/>
          <w:sz w:val="24"/>
          <w:szCs w:val="24"/>
          <w:lang w:val="en-GB"/>
        </w:rPr>
      </w:pPr>
      <w:r w:rsidRPr="00326D7A">
        <w:rPr>
          <w:rFonts w:asciiTheme="majorBidi" w:eastAsiaTheme="minorEastAsia" w:hAnsiTheme="majorBidi" w:cstheme="majorBidi"/>
          <w:sz w:val="24"/>
          <w:szCs w:val="24"/>
        </w:rPr>
        <w:t>Skor</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lebih</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dari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Mx</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1.SDx</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adalah</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termasuk</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kategori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tinggi.</w:t>
      </w:r>
    </w:p>
    <w:p w14:paraId="366D26CF" w14:textId="77777777" w:rsidR="004E629C" w:rsidRDefault="00FE73BB" w:rsidP="00E07A07">
      <w:pPr>
        <w:numPr>
          <w:ilvl w:val="0"/>
          <w:numId w:val="54"/>
        </w:numPr>
        <w:autoSpaceDE w:val="0"/>
        <w:autoSpaceDN w:val="0"/>
        <w:adjustRightInd w:val="0"/>
        <w:spacing w:after="0" w:line="480" w:lineRule="auto"/>
        <w:jc w:val="both"/>
        <w:rPr>
          <w:rFonts w:asciiTheme="majorBidi" w:eastAsiaTheme="minorEastAsia" w:hAnsiTheme="majorBidi" w:cstheme="majorBidi"/>
          <w:sz w:val="24"/>
          <w:szCs w:val="24"/>
          <w:lang w:val="en-GB"/>
        </w:rPr>
      </w:pPr>
      <w:r w:rsidRPr="004E629C">
        <w:rPr>
          <w:rFonts w:asciiTheme="majorBidi" w:eastAsiaTheme="minorEastAsia" w:hAnsiTheme="majorBidi" w:cstheme="majorBidi"/>
          <w:sz w:val="24"/>
          <w:szCs w:val="24"/>
        </w:rPr>
        <w:t>Skor</w:t>
      </w:r>
      <w:r w:rsidR="00C676BD" w:rsidRPr="004E629C">
        <w:rPr>
          <w:rFonts w:asciiTheme="majorBidi" w:eastAsiaTheme="minorEastAsia" w:hAnsiTheme="majorBidi" w:cstheme="majorBidi"/>
          <w:sz w:val="24"/>
          <w:szCs w:val="24"/>
        </w:rPr>
        <w:t xml:space="preserve"> </w:t>
      </w:r>
      <w:r w:rsidRPr="004E629C">
        <w:rPr>
          <w:rFonts w:asciiTheme="majorBidi" w:eastAsiaTheme="minorEastAsia" w:hAnsiTheme="majorBidi" w:cstheme="majorBidi"/>
          <w:sz w:val="24"/>
          <w:szCs w:val="24"/>
        </w:rPr>
        <w:t>kurang</w:t>
      </w:r>
      <w:r w:rsidR="00C676BD" w:rsidRPr="004E629C">
        <w:rPr>
          <w:rFonts w:asciiTheme="majorBidi" w:eastAsiaTheme="minorEastAsia" w:hAnsiTheme="majorBidi" w:cstheme="majorBidi"/>
          <w:sz w:val="24"/>
          <w:szCs w:val="24"/>
        </w:rPr>
        <w:t xml:space="preserve"> </w:t>
      </w:r>
      <w:r w:rsidRPr="004E629C">
        <w:rPr>
          <w:rFonts w:asciiTheme="majorBidi" w:eastAsiaTheme="minorEastAsia" w:hAnsiTheme="majorBidi" w:cstheme="majorBidi"/>
          <w:sz w:val="24"/>
          <w:szCs w:val="24"/>
        </w:rPr>
        <w:t>dari</w:t>
      </w:r>
      <w:r w:rsidR="00C676BD" w:rsidRPr="004E629C">
        <w:rPr>
          <w:rFonts w:asciiTheme="majorBidi" w:eastAsiaTheme="minorEastAsia" w:hAnsiTheme="majorBidi" w:cstheme="majorBidi"/>
          <w:sz w:val="24"/>
          <w:szCs w:val="24"/>
        </w:rPr>
        <w:t xml:space="preserve"> </w:t>
      </w:r>
      <w:r w:rsidRPr="004E629C">
        <w:rPr>
          <w:rFonts w:asciiTheme="majorBidi" w:eastAsiaTheme="minorEastAsia" w:hAnsiTheme="majorBidi" w:cstheme="majorBidi"/>
          <w:sz w:val="24"/>
          <w:szCs w:val="24"/>
        </w:rPr>
        <w:t>Mx</w:t>
      </w:r>
      <w:r w:rsidR="00C676BD" w:rsidRPr="004E629C">
        <w:rPr>
          <w:rFonts w:asciiTheme="majorBidi" w:eastAsiaTheme="minorEastAsia" w:hAnsiTheme="majorBidi" w:cstheme="majorBidi"/>
          <w:sz w:val="24"/>
          <w:szCs w:val="24"/>
        </w:rPr>
        <w:t xml:space="preserve"> </w:t>
      </w:r>
      <w:r w:rsidRPr="004E629C">
        <w:rPr>
          <w:rFonts w:asciiTheme="majorBidi" w:eastAsiaTheme="minorEastAsia" w:hAnsiTheme="majorBidi" w:cstheme="majorBidi"/>
          <w:sz w:val="24"/>
          <w:szCs w:val="24"/>
        </w:rPr>
        <w:t>–</w:t>
      </w:r>
      <w:r w:rsidR="00C676BD" w:rsidRPr="004E629C">
        <w:rPr>
          <w:rFonts w:asciiTheme="majorBidi" w:eastAsiaTheme="minorEastAsia" w:hAnsiTheme="majorBidi" w:cstheme="majorBidi"/>
          <w:sz w:val="24"/>
          <w:szCs w:val="24"/>
        </w:rPr>
        <w:t xml:space="preserve"> </w:t>
      </w:r>
      <w:r w:rsidRPr="004E629C">
        <w:rPr>
          <w:rFonts w:asciiTheme="majorBidi" w:eastAsiaTheme="minorEastAsia" w:hAnsiTheme="majorBidi" w:cstheme="majorBidi"/>
          <w:sz w:val="24"/>
          <w:szCs w:val="24"/>
        </w:rPr>
        <w:t>1.SDx</w:t>
      </w:r>
      <w:r w:rsidR="00C676BD" w:rsidRPr="004E629C">
        <w:rPr>
          <w:rFonts w:asciiTheme="majorBidi" w:eastAsiaTheme="minorEastAsia" w:hAnsiTheme="majorBidi" w:cstheme="majorBidi"/>
          <w:sz w:val="24"/>
          <w:szCs w:val="24"/>
        </w:rPr>
        <w:t xml:space="preserve"> </w:t>
      </w:r>
      <w:r w:rsidRPr="004E629C">
        <w:rPr>
          <w:rFonts w:asciiTheme="majorBidi" w:eastAsiaTheme="minorEastAsia" w:hAnsiTheme="majorBidi" w:cstheme="majorBidi"/>
          <w:sz w:val="24"/>
          <w:szCs w:val="24"/>
        </w:rPr>
        <w:t>adalah</w:t>
      </w:r>
      <w:r w:rsidR="00C676BD" w:rsidRPr="004E629C">
        <w:rPr>
          <w:rFonts w:asciiTheme="majorBidi" w:eastAsiaTheme="minorEastAsia" w:hAnsiTheme="majorBidi" w:cstheme="majorBidi"/>
          <w:sz w:val="24"/>
          <w:szCs w:val="24"/>
        </w:rPr>
        <w:t xml:space="preserve"> </w:t>
      </w:r>
      <w:r w:rsidRPr="004E629C">
        <w:rPr>
          <w:rFonts w:asciiTheme="majorBidi" w:eastAsiaTheme="minorEastAsia" w:hAnsiTheme="majorBidi" w:cstheme="majorBidi"/>
          <w:sz w:val="24"/>
          <w:szCs w:val="24"/>
        </w:rPr>
        <w:t>termasuk</w:t>
      </w:r>
      <w:r w:rsidR="00C676BD" w:rsidRPr="004E629C">
        <w:rPr>
          <w:rFonts w:asciiTheme="majorBidi" w:eastAsiaTheme="minorEastAsia" w:hAnsiTheme="majorBidi" w:cstheme="majorBidi"/>
          <w:sz w:val="24"/>
          <w:szCs w:val="24"/>
        </w:rPr>
        <w:t xml:space="preserve"> </w:t>
      </w:r>
      <w:r w:rsidRPr="004E629C">
        <w:rPr>
          <w:rFonts w:asciiTheme="majorBidi" w:eastAsiaTheme="minorEastAsia" w:hAnsiTheme="majorBidi" w:cstheme="majorBidi"/>
          <w:sz w:val="24"/>
          <w:szCs w:val="24"/>
        </w:rPr>
        <w:t>kategori</w:t>
      </w:r>
      <w:r w:rsidR="00C676BD" w:rsidRPr="004E629C">
        <w:rPr>
          <w:rFonts w:asciiTheme="majorBidi" w:eastAsiaTheme="minorEastAsia" w:hAnsiTheme="majorBidi" w:cstheme="majorBidi"/>
          <w:sz w:val="24"/>
          <w:szCs w:val="24"/>
        </w:rPr>
        <w:t xml:space="preserve"> </w:t>
      </w:r>
      <w:r w:rsidRPr="004E629C">
        <w:rPr>
          <w:rFonts w:asciiTheme="majorBidi" w:eastAsiaTheme="minorEastAsia" w:hAnsiTheme="majorBidi" w:cstheme="majorBidi"/>
          <w:sz w:val="24"/>
          <w:szCs w:val="24"/>
        </w:rPr>
        <w:t>rendah.</w:t>
      </w:r>
      <w:r w:rsidR="00C676BD" w:rsidRPr="004E629C">
        <w:rPr>
          <w:rFonts w:asciiTheme="majorBidi" w:eastAsiaTheme="minorEastAsia" w:hAnsiTheme="majorBidi" w:cstheme="majorBidi"/>
          <w:sz w:val="24"/>
          <w:szCs w:val="24"/>
        </w:rPr>
        <w:t xml:space="preserve"> </w:t>
      </w:r>
    </w:p>
    <w:p w14:paraId="26106A41" w14:textId="3422AA94" w:rsidR="00EE72A3" w:rsidRPr="00EE72A3" w:rsidRDefault="00FE73BB" w:rsidP="00EE72A3">
      <w:pPr>
        <w:numPr>
          <w:ilvl w:val="0"/>
          <w:numId w:val="54"/>
        </w:numPr>
        <w:autoSpaceDE w:val="0"/>
        <w:autoSpaceDN w:val="0"/>
        <w:adjustRightInd w:val="0"/>
        <w:spacing w:after="0" w:line="480" w:lineRule="auto"/>
        <w:jc w:val="both"/>
        <w:rPr>
          <w:rFonts w:asciiTheme="majorBidi" w:eastAsiaTheme="minorEastAsia" w:hAnsiTheme="majorBidi" w:cstheme="majorBidi"/>
          <w:sz w:val="24"/>
          <w:szCs w:val="24"/>
          <w:lang w:val="en-GB"/>
        </w:rPr>
      </w:pPr>
      <w:r w:rsidRPr="004E629C">
        <w:rPr>
          <w:rFonts w:asciiTheme="majorBidi" w:eastAsiaTheme="minorEastAsia" w:hAnsiTheme="majorBidi" w:cstheme="majorBidi"/>
          <w:sz w:val="24"/>
          <w:szCs w:val="24"/>
        </w:rPr>
        <w:t>Skor</w:t>
      </w:r>
      <w:r w:rsidR="00C676BD" w:rsidRPr="004E629C">
        <w:rPr>
          <w:rFonts w:asciiTheme="majorBidi" w:eastAsiaTheme="minorEastAsia" w:hAnsiTheme="majorBidi" w:cstheme="majorBidi"/>
          <w:sz w:val="24"/>
          <w:szCs w:val="24"/>
        </w:rPr>
        <w:t xml:space="preserve"> </w:t>
      </w:r>
      <w:r w:rsidRPr="004E629C">
        <w:rPr>
          <w:rFonts w:asciiTheme="majorBidi" w:eastAsiaTheme="minorEastAsia" w:hAnsiTheme="majorBidi" w:cstheme="majorBidi"/>
          <w:sz w:val="24"/>
          <w:szCs w:val="24"/>
        </w:rPr>
        <w:t>antara</w:t>
      </w:r>
      <w:r w:rsidR="00C676BD" w:rsidRPr="004E629C">
        <w:rPr>
          <w:rFonts w:asciiTheme="majorBidi" w:eastAsiaTheme="minorEastAsia" w:hAnsiTheme="majorBidi" w:cstheme="majorBidi"/>
          <w:sz w:val="24"/>
          <w:szCs w:val="24"/>
        </w:rPr>
        <w:t xml:space="preserve"> </w:t>
      </w:r>
      <w:r w:rsidRPr="004E629C">
        <w:rPr>
          <w:rFonts w:asciiTheme="majorBidi" w:eastAsiaTheme="minorEastAsia" w:hAnsiTheme="majorBidi" w:cstheme="majorBidi"/>
          <w:sz w:val="24"/>
          <w:szCs w:val="24"/>
        </w:rPr>
        <w:t>Mx</w:t>
      </w:r>
      <w:r w:rsidR="00C676BD" w:rsidRPr="004E629C">
        <w:rPr>
          <w:rFonts w:asciiTheme="majorBidi" w:eastAsiaTheme="minorEastAsia" w:hAnsiTheme="majorBidi" w:cstheme="majorBidi"/>
          <w:sz w:val="24"/>
          <w:szCs w:val="24"/>
        </w:rPr>
        <w:t xml:space="preserve"> </w:t>
      </w:r>
      <w:r w:rsidRPr="004E629C">
        <w:rPr>
          <w:rFonts w:asciiTheme="majorBidi" w:eastAsiaTheme="minorEastAsia" w:hAnsiTheme="majorBidi" w:cstheme="majorBidi"/>
          <w:sz w:val="24"/>
          <w:szCs w:val="24"/>
        </w:rPr>
        <w:t>–</w:t>
      </w:r>
      <w:r w:rsidR="00C676BD" w:rsidRPr="004E629C">
        <w:rPr>
          <w:rFonts w:asciiTheme="majorBidi" w:eastAsiaTheme="minorEastAsia" w:hAnsiTheme="majorBidi" w:cstheme="majorBidi"/>
          <w:sz w:val="24"/>
          <w:szCs w:val="24"/>
        </w:rPr>
        <w:t xml:space="preserve"> </w:t>
      </w:r>
      <w:r w:rsidRPr="004E629C">
        <w:rPr>
          <w:rFonts w:asciiTheme="majorBidi" w:eastAsiaTheme="minorEastAsia" w:hAnsiTheme="majorBidi" w:cstheme="majorBidi"/>
          <w:sz w:val="24"/>
          <w:szCs w:val="24"/>
        </w:rPr>
        <w:t>1.SDx</w:t>
      </w:r>
      <w:r w:rsidR="00C676BD" w:rsidRPr="004E629C">
        <w:rPr>
          <w:rFonts w:asciiTheme="majorBidi" w:eastAsiaTheme="minorEastAsia" w:hAnsiTheme="majorBidi" w:cstheme="majorBidi"/>
          <w:sz w:val="24"/>
          <w:szCs w:val="24"/>
        </w:rPr>
        <w:t xml:space="preserve"> </w:t>
      </w:r>
      <w:r w:rsidRPr="004E629C">
        <w:rPr>
          <w:rFonts w:asciiTheme="majorBidi" w:eastAsiaTheme="minorEastAsia" w:hAnsiTheme="majorBidi" w:cstheme="majorBidi"/>
          <w:sz w:val="24"/>
          <w:szCs w:val="24"/>
        </w:rPr>
        <w:t>sampai</w:t>
      </w:r>
      <w:r w:rsidR="00C676BD" w:rsidRPr="004E629C">
        <w:rPr>
          <w:rFonts w:asciiTheme="majorBidi" w:eastAsiaTheme="minorEastAsia" w:hAnsiTheme="majorBidi" w:cstheme="majorBidi"/>
          <w:sz w:val="24"/>
          <w:szCs w:val="24"/>
        </w:rPr>
        <w:t xml:space="preserve"> </w:t>
      </w:r>
      <w:r w:rsidRPr="004E629C">
        <w:rPr>
          <w:rFonts w:asciiTheme="majorBidi" w:eastAsiaTheme="minorEastAsia" w:hAnsiTheme="majorBidi" w:cstheme="majorBidi"/>
          <w:sz w:val="24"/>
          <w:szCs w:val="24"/>
        </w:rPr>
        <w:t>dengan</w:t>
      </w:r>
      <w:r w:rsidR="00C676BD" w:rsidRPr="004E629C">
        <w:rPr>
          <w:rFonts w:asciiTheme="majorBidi" w:eastAsiaTheme="minorEastAsia" w:hAnsiTheme="majorBidi" w:cstheme="majorBidi"/>
          <w:sz w:val="24"/>
          <w:szCs w:val="24"/>
        </w:rPr>
        <w:t xml:space="preserve"> </w:t>
      </w:r>
      <w:r w:rsidRPr="004E629C">
        <w:rPr>
          <w:rFonts w:asciiTheme="majorBidi" w:eastAsiaTheme="minorEastAsia" w:hAnsiTheme="majorBidi" w:cstheme="majorBidi"/>
          <w:sz w:val="24"/>
          <w:szCs w:val="24"/>
        </w:rPr>
        <w:t>Mx</w:t>
      </w:r>
      <w:r w:rsidR="00C676BD" w:rsidRPr="004E629C">
        <w:rPr>
          <w:rFonts w:asciiTheme="majorBidi" w:eastAsiaTheme="minorEastAsia" w:hAnsiTheme="majorBidi" w:cstheme="majorBidi"/>
          <w:sz w:val="24"/>
          <w:szCs w:val="24"/>
        </w:rPr>
        <w:t xml:space="preserve"> </w:t>
      </w:r>
      <w:r w:rsidRPr="004E629C">
        <w:rPr>
          <w:rFonts w:asciiTheme="majorBidi" w:eastAsiaTheme="minorEastAsia" w:hAnsiTheme="majorBidi" w:cstheme="majorBidi"/>
          <w:sz w:val="24"/>
          <w:szCs w:val="24"/>
        </w:rPr>
        <w:t>+</w:t>
      </w:r>
      <w:r w:rsidR="00C676BD" w:rsidRPr="004E629C">
        <w:rPr>
          <w:rFonts w:asciiTheme="majorBidi" w:eastAsiaTheme="minorEastAsia" w:hAnsiTheme="majorBidi" w:cstheme="majorBidi"/>
          <w:sz w:val="24"/>
          <w:szCs w:val="24"/>
        </w:rPr>
        <w:t xml:space="preserve"> </w:t>
      </w:r>
      <w:r w:rsidRPr="004E629C">
        <w:rPr>
          <w:rFonts w:asciiTheme="majorBidi" w:eastAsiaTheme="minorEastAsia" w:hAnsiTheme="majorBidi" w:cstheme="majorBidi"/>
          <w:sz w:val="24"/>
          <w:szCs w:val="24"/>
        </w:rPr>
        <w:t>1.SDx</w:t>
      </w:r>
      <w:r w:rsidR="00C676BD" w:rsidRPr="004E629C">
        <w:rPr>
          <w:rFonts w:asciiTheme="majorBidi" w:eastAsiaTheme="minorEastAsia" w:hAnsiTheme="majorBidi" w:cstheme="majorBidi"/>
          <w:sz w:val="24"/>
          <w:szCs w:val="24"/>
        </w:rPr>
        <w:t xml:space="preserve"> </w:t>
      </w:r>
      <w:r w:rsidRPr="004E629C">
        <w:rPr>
          <w:rFonts w:asciiTheme="majorBidi" w:eastAsiaTheme="minorEastAsia" w:hAnsiTheme="majorBidi" w:cstheme="majorBidi"/>
          <w:sz w:val="24"/>
          <w:szCs w:val="24"/>
        </w:rPr>
        <w:t>adalah</w:t>
      </w:r>
      <w:r w:rsidR="00C676BD" w:rsidRPr="004E629C">
        <w:rPr>
          <w:rFonts w:asciiTheme="majorBidi" w:eastAsiaTheme="minorEastAsia" w:hAnsiTheme="majorBidi" w:cstheme="majorBidi"/>
          <w:sz w:val="24"/>
          <w:szCs w:val="24"/>
        </w:rPr>
        <w:t xml:space="preserve"> </w:t>
      </w:r>
      <w:r w:rsidRPr="004E629C">
        <w:rPr>
          <w:rFonts w:asciiTheme="majorBidi" w:eastAsiaTheme="minorEastAsia" w:hAnsiTheme="majorBidi" w:cstheme="majorBidi"/>
          <w:sz w:val="24"/>
          <w:szCs w:val="24"/>
        </w:rPr>
        <w:t>termasuk</w:t>
      </w:r>
      <w:r w:rsidR="00C676BD" w:rsidRPr="004E629C">
        <w:rPr>
          <w:rFonts w:asciiTheme="majorBidi" w:eastAsiaTheme="minorEastAsia" w:hAnsiTheme="majorBidi" w:cstheme="majorBidi"/>
          <w:sz w:val="24"/>
          <w:szCs w:val="24"/>
        </w:rPr>
        <w:t xml:space="preserve"> </w:t>
      </w:r>
      <w:r w:rsidRPr="004E629C">
        <w:rPr>
          <w:rFonts w:asciiTheme="majorBidi" w:eastAsiaTheme="minorEastAsia" w:hAnsiTheme="majorBidi" w:cstheme="majorBidi"/>
          <w:sz w:val="24"/>
          <w:szCs w:val="24"/>
        </w:rPr>
        <w:t>sedang.</w:t>
      </w:r>
    </w:p>
    <w:p w14:paraId="001C75B2" w14:textId="06061228" w:rsidR="00FE73BB" w:rsidRPr="00326D7A" w:rsidRDefault="00FE73BB" w:rsidP="00623B17">
      <w:pPr>
        <w:autoSpaceDE w:val="0"/>
        <w:autoSpaceDN w:val="0"/>
        <w:adjustRightInd w:val="0"/>
        <w:spacing w:after="0" w:line="480" w:lineRule="auto"/>
        <w:ind w:left="709" w:firstLine="567"/>
        <w:jc w:val="both"/>
        <w:rPr>
          <w:rFonts w:asciiTheme="majorBidi" w:eastAsiaTheme="minorEastAsia" w:hAnsiTheme="majorBidi" w:cstheme="majorBidi"/>
          <w:sz w:val="24"/>
          <w:szCs w:val="24"/>
          <w:lang w:val="en-GB"/>
        </w:rPr>
      </w:pPr>
      <w:r w:rsidRPr="00326D7A">
        <w:rPr>
          <w:rFonts w:asciiTheme="majorBidi" w:eastAsiaTheme="minorEastAsia" w:hAnsiTheme="majorBidi" w:cstheme="majorBidi"/>
          <w:sz w:val="24"/>
          <w:szCs w:val="24"/>
          <w:lang w:val="en-GB"/>
        </w:rPr>
        <w:t>Adapun</w:t>
      </w:r>
      <w:r w:rsidR="00C676BD">
        <w:rPr>
          <w:rFonts w:asciiTheme="majorBidi" w:eastAsiaTheme="minorEastAsia" w:hAnsiTheme="majorBidi" w:cstheme="majorBidi"/>
          <w:sz w:val="24"/>
          <w:szCs w:val="24"/>
          <w:lang w:val="en-GB"/>
        </w:rPr>
        <w:t xml:space="preserve"> </w:t>
      </w:r>
      <w:r w:rsidRPr="00623B17">
        <w:rPr>
          <w:rFonts w:asciiTheme="majorBidi" w:eastAsiaTheme="minorEastAsia" w:hAnsiTheme="majorBidi" w:cstheme="majorBidi"/>
          <w:sz w:val="24"/>
          <w:szCs w:val="24"/>
        </w:rPr>
        <w:t>perhitunganya</w:t>
      </w:r>
      <w:r w:rsidR="00C676BD">
        <w:rPr>
          <w:rFonts w:asciiTheme="majorBidi" w:eastAsiaTheme="minorEastAsia" w:hAnsiTheme="majorBidi" w:cstheme="majorBidi"/>
          <w:sz w:val="24"/>
          <w:szCs w:val="24"/>
          <w:lang w:val="en-GB"/>
        </w:rPr>
        <w:t xml:space="preserve"> </w:t>
      </w:r>
    </w:p>
    <w:p w14:paraId="5EDBE4E2" w14:textId="08D02CB8" w:rsidR="00FE73BB" w:rsidRPr="00326D7A" w:rsidRDefault="00FE73BB" w:rsidP="00E07A07">
      <w:pPr>
        <w:numPr>
          <w:ilvl w:val="1"/>
          <w:numId w:val="14"/>
        </w:numPr>
        <w:spacing w:after="0" w:line="480" w:lineRule="auto"/>
        <w:ind w:left="1080"/>
        <w:contextualSpacing/>
        <w:jc w:val="both"/>
        <w:rPr>
          <w:rFonts w:asciiTheme="majorBidi" w:eastAsiaTheme="minorEastAsia" w:hAnsiTheme="majorBidi" w:cstheme="majorBidi"/>
          <w:sz w:val="24"/>
          <w:szCs w:val="24"/>
        </w:rPr>
      </w:pPr>
      <w:r w:rsidRPr="00326D7A">
        <w:rPr>
          <w:rFonts w:asciiTheme="majorBidi" w:eastAsiaTheme="minorEastAsia" w:hAnsiTheme="majorBidi" w:cstheme="majorBidi"/>
          <w:sz w:val="24"/>
          <w:szCs w:val="24"/>
        </w:rPr>
        <w:lastRenderedPageBreak/>
        <w:t>Tinggi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X</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&gt;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(M</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vertAlign w:val="subscript"/>
        </w:rPr>
        <w:t>x1</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1.</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SD</w:t>
      </w:r>
      <w:r w:rsidRPr="00326D7A">
        <w:rPr>
          <w:rFonts w:asciiTheme="majorBidi" w:eastAsiaTheme="minorEastAsia" w:hAnsiTheme="majorBidi" w:cstheme="majorBidi"/>
          <w:sz w:val="24"/>
          <w:szCs w:val="24"/>
          <w:vertAlign w:val="subscript"/>
        </w:rPr>
        <w:t>x1</w:t>
      </w:r>
      <w:r w:rsidRPr="00326D7A">
        <w:rPr>
          <w:rFonts w:asciiTheme="majorBidi" w:eastAsiaTheme="minorEastAsia" w:hAnsiTheme="majorBidi" w:cstheme="majorBidi"/>
          <w:sz w:val="24"/>
          <w:szCs w:val="24"/>
        </w:rPr>
        <w:t>)</w:t>
      </w:r>
    </w:p>
    <w:p w14:paraId="34E8AD49" w14:textId="5289D919" w:rsidR="00FE73BB" w:rsidRPr="00326D7A" w:rsidRDefault="00FE73BB" w:rsidP="00623B17">
      <w:pPr>
        <w:spacing w:after="0" w:line="480" w:lineRule="auto"/>
        <w:ind w:left="1603"/>
        <w:contextualSpacing/>
        <w:jc w:val="both"/>
        <w:rPr>
          <w:rFonts w:asciiTheme="majorBidi" w:eastAsiaTheme="minorEastAsia" w:hAnsiTheme="majorBidi" w:cstheme="majorBidi"/>
          <w:sz w:val="24"/>
          <w:szCs w:val="24"/>
        </w:rPr>
      </w:pP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X</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&gt;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t>
      </w:r>
      <w:r w:rsidRPr="00326D7A">
        <w:rPr>
          <w:rFonts w:asciiTheme="majorBidi" w:eastAsiaTheme="minorEastAsia" w:hAnsiTheme="majorBidi" w:cstheme="majorBidi"/>
          <w:sz w:val="24"/>
          <w:szCs w:val="24"/>
          <w:lang w:val="en-GB"/>
        </w:rPr>
        <w:t>36,14</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1.</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8,367</w:t>
      </w:r>
      <w:r w:rsidRPr="00326D7A">
        <w:rPr>
          <w:rFonts w:asciiTheme="majorBidi" w:eastAsiaTheme="minorEastAsia" w:hAnsiTheme="majorBidi" w:cstheme="majorBidi"/>
          <w:sz w:val="24"/>
          <w:szCs w:val="24"/>
        </w:rPr>
        <w:t>)</w:t>
      </w:r>
    </w:p>
    <w:p w14:paraId="5D4CA30F" w14:textId="2D487197" w:rsidR="00FE73BB" w:rsidRPr="00326D7A" w:rsidRDefault="00FE73BB" w:rsidP="00623B17">
      <w:pPr>
        <w:spacing w:after="0" w:line="480" w:lineRule="auto"/>
        <w:ind w:left="1603"/>
        <w:contextualSpacing/>
        <w:jc w:val="both"/>
        <w:rPr>
          <w:rFonts w:asciiTheme="majorBidi" w:eastAsiaTheme="minorEastAsia" w:hAnsiTheme="majorBidi" w:cstheme="majorBidi"/>
          <w:sz w:val="24"/>
          <w:szCs w:val="24"/>
          <w:lang w:val="en-GB"/>
        </w:rPr>
      </w:pP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X</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&gt;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44,507</w:t>
      </w:r>
    </w:p>
    <w:p w14:paraId="6018529C" w14:textId="29C3021E" w:rsidR="00FE73BB" w:rsidRPr="00326D7A" w:rsidRDefault="00FE73BB" w:rsidP="00623B17">
      <w:pPr>
        <w:spacing w:after="0" w:line="480" w:lineRule="auto"/>
        <w:ind w:left="1603"/>
        <w:contextualSpacing/>
        <w:jc w:val="both"/>
        <w:rPr>
          <w:rFonts w:asciiTheme="majorBidi" w:eastAsiaTheme="minorEastAsia" w:hAnsiTheme="majorBidi" w:cstheme="majorBidi"/>
          <w:sz w:val="24"/>
          <w:szCs w:val="24"/>
          <w:lang w:val="en-GB"/>
        </w:rPr>
      </w:pP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X</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&gt;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44</w:t>
      </w:r>
    </w:p>
    <w:p w14:paraId="2026148C" w14:textId="64BF21EE" w:rsidR="00FE73BB" w:rsidRPr="00326D7A" w:rsidRDefault="00FE73BB" w:rsidP="00E07A07">
      <w:pPr>
        <w:numPr>
          <w:ilvl w:val="1"/>
          <w:numId w:val="14"/>
        </w:numPr>
        <w:spacing w:after="0" w:line="480" w:lineRule="auto"/>
        <w:ind w:left="1080"/>
        <w:contextualSpacing/>
        <w:jc w:val="both"/>
        <w:rPr>
          <w:rFonts w:asciiTheme="majorBidi" w:eastAsiaTheme="minorEastAsia" w:hAnsiTheme="majorBidi" w:cstheme="majorBidi"/>
          <w:sz w:val="24"/>
          <w:szCs w:val="24"/>
        </w:rPr>
      </w:pPr>
      <w:r w:rsidRPr="00326D7A">
        <w:rPr>
          <w:rFonts w:asciiTheme="majorBidi" w:eastAsiaTheme="minorEastAsia" w:hAnsiTheme="majorBidi" w:cstheme="majorBidi"/>
          <w:sz w:val="24"/>
          <w:szCs w:val="24"/>
        </w:rPr>
        <w:t>Sedang</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(M</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vertAlign w:val="subscript"/>
        </w:rPr>
        <w:t>x1</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1.</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SD</w:t>
      </w:r>
      <w:r w:rsidRPr="00326D7A">
        <w:rPr>
          <w:rFonts w:asciiTheme="majorBidi" w:eastAsiaTheme="minorEastAsia" w:hAnsiTheme="majorBidi" w:cstheme="majorBidi"/>
          <w:sz w:val="24"/>
          <w:szCs w:val="24"/>
          <w:vertAlign w:val="subscript"/>
        </w:rPr>
        <w:t>x1</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&lt;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X</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&lt;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(M</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vertAlign w:val="subscript"/>
        </w:rPr>
        <w:t>x1</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1.</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SD</w:t>
      </w:r>
      <w:r w:rsidRPr="00326D7A">
        <w:rPr>
          <w:rFonts w:asciiTheme="majorBidi" w:eastAsiaTheme="minorEastAsia" w:hAnsiTheme="majorBidi" w:cstheme="majorBidi"/>
          <w:sz w:val="24"/>
          <w:szCs w:val="24"/>
          <w:vertAlign w:val="subscript"/>
        </w:rPr>
        <w:t>x1</w:t>
      </w:r>
      <w:r w:rsidRPr="00326D7A">
        <w:rPr>
          <w:rFonts w:asciiTheme="majorBidi" w:eastAsiaTheme="minorEastAsia" w:hAnsiTheme="majorBidi" w:cstheme="majorBidi"/>
          <w:sz w:val="24"/>
          <w:szCs w:val="24"/>
        </w:rPr>
        <w:t>)</w:t>
      </w:r>
    </w:p>
    <w:p w14:paraId="6FEF0B95" w14:textId="7A7E66C5" w:rsidR="00FE73BB" w:rsidRPr="00326D7A" w:rsidRDefault="00FE73BB" w:rsidP="00623B17">
      <w:pPr>
        <w:spacing w:after="0" w:line="480" w:lineRule="auto"/>
        <w:ind w:left="1603"/>
        <w:contextualSpacing/>
        <w:jc w:val="both"/>
        <w:rPr>
          <w:rFonts w:asciiTheme="majorBidi" w:eastAsiaTheme="minorEastAsia" w:hAnsiTheme="majorBidi" w:cstheme="majorBidi"/>
          <w:sz w:val="24"/>
          <w:szCs w:val="24"/>
        </w:rPr>
      </w:pP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t>
      </w:r>
      <w:r w:rsidRPr="00326D7A">
        <w:rPr>
          <w:rFonts w:asciiTheme="majorBidi" w:eastAsiaTheme="minorEastAsia" w:hAnsiTheme="majorBidi" w:cstheme="majorBidi"/>
          <w:sz w:val="24"/>
          <w:szCs w:val="24"/>
          <w:lang w:val="en-GB"/>
        </w:rPr>
        <w:t>36,14</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1.</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8,367</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&lt;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X</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&lt;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t>
      </w:r>
      <w:r w:rsidRPr="00326D7A">
        <w:rPr>
          <w:rFonts w:asciiTheme="majorBidi" w:eastAsiaTheme="minorEastAsia" w:hAnsiTheme="majorBidi" w:cstheme="majorBidi"/>
          <w:sz w:val="24"/>
          <w:szCs w:val="24"/>
          <w:lang w:val="en-GB"/>
        </w:rPr>
        <w:t>36,14</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1.</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8,367</w:t>
      </w:r>
      <w:r w:rsidRPr="00326D7A">
        <w:rPr>
          <w:rFonts w:asciiTheme="majorBidi" w:eastAsiaTheme="minorEastAsia" w:hAnsiTheme="majorBidi" w:cstheme="majorBidi"/>
          <w:sz w:val="24"/>
          <w:szCs w:val="24"/>
        </w:rPr>
        <w:t>)</w:t>
      </w:r>
    </w:p>
    <w:p w14:paraId="409C5355" w14:textId="75C7B902" w:rsidR="00FE73BB" w:rsidRPr="00326D7A" w:rsidRDefault="00FE73BB" w:rsidP="00623B17">
      <w:pPr>
        <w:spacing w:after="0" w:line="480" w:lineRule="auto"/>
        <w:ind w:left="1603"/>
        <w:contextualSpacing/>
        <w:jc w:val="both"/>
        <w:rPr>
          <w:rFonts w:asciiTheme="majorBidi" w:eastAsiaTheme="minorEastAsia" w:hAnsiTheme="majorBidi" w:cstheme="majorBidi"/>
          <w:sz w:val="24"/>
          <w:szCs w:val="24"/>
          <w:lang w:val="en-GB"/>
        </w:rPr>
      </w:pP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27,773</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&lt;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X</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&lt;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44,507</w:t>
      </w:r>
    </w:p>
    <w:p w14:paraId="4835B5A0" w14:textId="1ECCF8F2" w:rsidR="00FE73BB" w:rsidRPr="00326D7A" w:rsidRDefault="00FE73BB" w:rsidP="00623B17">
      <w:pPr>
        <w:spacing w:after="0" w:line="480" w:lineRule="auto"/>
        <w:ind w:left="1603"/>
        <w:contextualSpacing/>
        <w:jc w:val="both"/>
        <w:rPr>
          <w:rFonts w:asciiTheme="majorBidi" w:eastAsiaTheme="minorEastAsia" w:hAnsiTheme="majorBidi" w:cstheme="majorBidi"/>
          <w:sz w:val="24"/>
          <w:szCs w:val="24"/>
          <w:lang w:val="en-GB"/>
        </w:rPr>
      </w:pP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28</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&lt;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X</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&lt;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44</w:t>
      </w:r>
    </w:p>
    <w:p w14:paraId="4F859B7B" w14:textId="0827E5D3" w:rsidR="00FE73BB" w:rsidRPr="00326D7A" w:rsidRDefault="00FE73BB" w:rsidP="00E07A07">
      <w:pPr>
        <w:pStyle w:val="BAB3"/>
        <w:numPr>
          <w:ilvl w:val="1"/>
          <w:numId w:val="14"/>
        </w:numPr>
        <w:ind w:left="1080"/>
        <w:rPr>
          <w:rFonts w:eastAsiaTheme="minorEastAsia"/>
        </w:rPr>
      </w:pPr>
      <w:r w:rsidRPr="004E629C">
        <w:rPr>
          <w:rFonts w:eastAsiaTheme="minorEastAsia"/>
          <w:b w:val="0"/>
          <w:bCs/>
        </w:rPr>
        <w:t>Rendah</w:t>
      </w:r>
      <w:r w:rsidR="00C676BD" w:rsidRPr="004E629C">
        <w:rPr>
          <w:rFonts w:eastAsiaTheme="minorEastAsia"/>
          <w:b w:val="0"/>
          <w:bCs/>
        </w:rPr>
        <w:t xml:space="preserve"> </w:t>
      </w:r>
      <w:r w:rsidRPr="004E629C">
        <w:rPr>
          <w:rFonts w:eastAsiaTheme="minorEastAsia"/>
          <w:b w:val="0"/>
          <w:bCs/>
        </w:rPr>
        <w:t>=</w:t>
      </w:r>
      <w:r w:rsidR="00C676BD" w:rsidRPr="004E629C">
        <w:rPr>
          <w:rFonts w:eastAsiaTheme="minorEastAsia"/>
          <w:b w:val="0"/>
          <w:bCs/>
        </w:rPr>
        <w:t xml:space="preserve"> </w:t>
      </w:r>
      <w:r w:rsidRPr="004E629C">
        <w:rPr>
          <w:rFonts w:eastAsiaTheme="minorEastAsia"/>
          <w:b w:val="0"/>
          <w:bCs/>
        </w:rPr>
        <w:t>X</w:t>
      </w:r>
      <w:r w:rsidR="00C676BD" w:rsidRPr="004E629C">
        <w:rPr>
          <w:rFonts w:eastAsiaTheme="minorEastAsia"/>
          <w:b w:val="0"/>
          <w:bCs/>
        </w:rPr>
        <w:t xml:space="preserve"> </w:t>
      </w:r>
      <w:r w:rsidRPr="004E629C">
        <w:rPr>
          <w:rFonts w:eastAsiaTheme="minorEastAsia"/>
          <w:b w:val="0"/>
          <w:bCs/>
        </w:rPr>
        <w:t>&lt;</w:t>
      </w:r>
      <w:r w:rsidR="00C676BD" w:rsidRPr="004E629C">
        <w:rPr>
          <w:rFonts w:eastAsiaTheme="minorEastAsia"/>
          <w:b w:val="0"/>
          <w:bCs/>
        </w:rPr>
        <w:t xml:space="preserve"> </w:t>
      </w:r>
      <w:r w:rsidRPr="004E629C">
        <w:rPr>
          <w:rFonts w:eastAsiaTheme="minorEastAsia"/>
          <w:b w:val="0"/>
          <w:bCs/>
        </w:rPr>
        <w:t>(M</w:t>
      </w:r>
      <w:r w:rsidR="00C676BD" w:rsidRPr="004E629C">
        <w:rPr>
          <w:rFonts w:eastAsiaTheme="minorEastAsia"/>
          <w:b w:val="0"/>
          <w:bCs/>
        </w:rPr>
        <w:t xml:space="preserve"> </w:t>
      </w:r>
      <w:r w:rsidRPr="004E629C">
        <w:rPr>
          <w:rFonts w:eastAsiaTheme="minorEastAsia"/>
          <w:b w:val="0"/>
          <w:bCs/>
          <w:vertAlign w:val="subscript"/>
        </w:rPr>
        <w:t>x1</w:t>
      </w:r>
      <w:r w:rsidRPr="004E629C">
        <w:rPr>
          <w:rFonts w:eastAsiaTheme="minorEastAsia"/>
          <w:b w:val="0"/>
          <w:bCs/>
        </w:rPr>
        <w:t>-</w:t>
      </w:r>
      <w:r w:rsidR="00C676BD" w:rsidRPr="004E629C">
        <w:rPr>
          <w:rFonts w:eastAsiaTheme="minorEastAsia"/>
          <w:b w:val="0"/>
          <w:bCs/>
        </w:rPr>
        <w:t xml:space="preserve"> </w:t>
      </w:r>
      <w:r w:rsidRPr="004E629C">
        <w:rPr>
          <w:rFonts w:eastAsiaTheme="minorEastAsia"/>
          <w:b w:val="0"/>
          <w:bCs/>
        </w:rPr>
        <w:t>1.</w:t>
      </w:r>
      <w:r w:rsidR="00C676BD" w:rsidRPr="004E629C">
        <w:rPr>
          <w:rFonts w:eastAsiaTheme="minorEastAsia"/>
          <w:b w:val="0"/>
          <w:bCs/>
        </w:rPr>
        <w:t xml:space="preserve"> </w:t>
      </w:r>
      <w:r w:rsidRPr="004E629C">
        <w:rPr>
          <w:rFonts w:eastAsiaTheme="minorEastAsia"/>
          <w:b w:val="0"/>
          <w:bCs/>
        </w:rPr>
        <w:t>SD</w:t>
      </w:r>
      <w:r w:rsidRPr="004E629C">
        <w:rPr>
          <w:rFonts w:eastAsiaTheme="minorEastAsia"/>
          <w:b w:val="0"/>
          <w:bCs/>
          <w:vertAlign w:val="subscript"/>
        </w:rPr>
        <w:t>x1</w:t>
      </w:r>
      <w:r w:rsidRPr="00326D7A">
        <w:rPr>
          <w:rFonts w:eastAsiaTheme="minorEastAsia"/>
        </w:rPr>
        <w:t>)</w:t>
      </w:r>
    </w:p>
    <w:p w14:paraId="53AAAE26" w14:textId="7512FA66" w:rsidR="00FE73BB" w:rsidRPr="00326D7A" w:rsidRDefault="00FE73BB" w:rsidP="00623B17">
      <w:pPr>
        <w:spacing w:after="0" w:line="480" w:lineRule="auto"/>
        <w:ind w:left="1603"/>
        <w:contextualSpacing/>
        <w:jc w:val="both"/>
        <w:rPr>
          <w:rFonts w:asciiTheme="majorBidi" w:eastAsiaTheme="minorEastAsia" w:hAnsiTheme="majorBidi" w:cstheme="majorBidi"/>
          <w:sz w:val="24"/>
          <w:szCs w:val="24"/>
          <w:lang w:val="en-GB"/>
        </w:rPr>
      </w:pP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X</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&lt;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t>
      </w:r>
      <w:r w:rsidRPr="00326D7A">
        <w:rPr>
          <w:rFonts w:asciiTheme="majorBidi" w:eastAsiaTheme="minorEastAsia" w:hAnsiTheme="majorBidi" w:cstheme="majorBidi"/>
          <w:sz w:val="24"/>
          <w:szCs w:val="24"/>
          <w:lang w:val="en-GB"/>
        </w:rPr>
        <w:t>36,14</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1.</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8</w:t>
      </w:r>
      <w:r w:rsidRPr="00326D7A">
        <w:rPr>
          <w:rFonts w:asciiTheme="majorBidi" w:eastAsiaTheme="minorEastAsia" w:hAnsiTheme="majorBidi" w:cstheme="majorBidi"/>
          <w:sz w:val="24"/>
          <w:szCs w:val="24"/>
          <w:lang w:val="en-GB"/>
        </w:rPr>
        <w:t>,367</w:t>
      </w:r>
      <w:r w:rsidRPr="00326D7A">
        <w:rPr>
          <w:rFonts w:asciiTheme="majorBidi" w:eastAsiaTheme="minorEastAsia" w:hAnsiTheme="majorBidi" w:cstheme="majorBidi"/>
          <w:sz w:val="24"/>
          <w:szCs w:val="24"/>
        </w:rPr>
        <w:t>)</w:t>
      </w:r>
    </w:p>
    <w:p w14:paraId="55E7DA4B" w14:textId="26FD4E20" w:rsidR="00FE73BB" w:rsidRPr="00326D7A" w:rsidRDefault="00FE73BB" w:rsidP="00623B17">
      <w:pPr>
        <w:spacing w:after="0" w:line="480" w:lineRule="auto"/>
        <w:ind w:left="1603"/>
        <w:contextualSpacing/>
        <w:jc w:val="both"/>
        <w:rPr>
          <w:rFonts w:asciiTheme="majorBidi" w:eastAsiaTheme="minorEastAsia" w:hAnsiTheme="majorBidi" w:cstheme="majorBidi"/>
          <w:sz w:val="24"/>
          <w:szCs w:val="24"/>
          <w:lang w:val="en-GB"/>
        </w:rPr>
      </w:pP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X</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&lt;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27,773</w:t>
      </w:r>
    </w:p>
    <w:p w14:paraId="3AAE5E11" w14:textId="5D5AD24E" w:rsidR="00FE73BB" w:rsidRPr="00326D7A" w:rsidRDefault="00FE73BB" w:rsidP="00623B17">
      <w:pPr>
        <w:spacing w:after="0" w:line="480" w:lineRule="auto"/>
        <w:ind w:left="1603"/>
        <w:contextualSpacing/>
        <w:jc w:val="both"/>
        <w:rPr>
          <w:rFonts w:asciiTheme="majorBidi" w:eastAsiaTheme="minorEastAsia" w:hAnsiTheme="majorBidi" w:cstheme="majorBidi"/>
          <w:sz w:val="24"/>
          <w:szCs w:val="24"/>
          <w:lang w:val="en-GB"/>
        </w:rPr>
      </w:pP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X</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&lt;</w:t>
      </w:r>
      <w:r w:rsidRPr="00326D7A">
        <w:rPr>
          <w:rFonts w:asciiTheme="majorBidi" w:eastAsiaTheme="minorEastAsia" w:hAnsiTheme="majorBidi" w:cstheme="majorBidi"/>
          <w:sz w:val="24"/>
          <w:szCs w:val="24"/>
          <w:lang w:val="en-GB"/>
        </w:rPr>
        <w:t>28</w:t>
      </w:r>
    </w:p>
    <w:p w14:paraId="696FD011" w14:textId="5AAE4C8E" w:rsidR="00FE73BB" w:rsidRPr="00326D7A" w:rsidRDefault="00FE73BB" w:rsidP="00623B17">
      <w:pPr>
        <w:autoSpaceDE w:val="0"/>
        <w:autoSpaceDN w:val="0"/>
        <w:adjustRightInd w:val="0"/>
        <w:spacing w:after="0" w:line="480" w:lineRule="auto"/>
        <w:ind w:left="709" w:firstLine="567"/>
        <w:jc w:val="both"/>
        <w:rPr>
          <w:rFonts w:asciiTheme="majorBidi" w:eastAsiaTheme="minorEastAsia" w:hAnsiTheme="majorBidi" w:cstheme="majorBidi"/>
          <w:sz w:val="24"/>
          <w:szCs w:val="24"/>
          <w:lang w:val="en-GB"/>
        </w:rPr>
      </w:pPr>
      <w:r w:rsidRPr="00326D7A">
        <w:rPr>
          <w:rFonts w:asciiTheme="majorBidi" w:eastAsiaTheme="minorEastAsia" w:hAnsiTheme="majorBidi" w:cstheme="majorBidi"/>
          <w:sz w:val="24"/>
          <w:szCs w:val="24"/>
          <w:lang w:val="en-GB"/>
        </w:rPr>
        <w:t>Berd</w:t>
      </w:r>
      <w:r w:rsidR="00AE1199">
        <w:rPr>
          <w:rFonts w:asciiTheme="majorBidi" w:eastAsiaTheme="minorEastAsia" w:hAnsiTheme="majorBidi" w:cstheme="majorBidi"/>
          <w:sz w:val="24"/>
          <w:szCs w:val="24"/>
          <w:lang w:val="en-GB"/>
        </w:rPr>
        <w:t>asarkan</w:t>
      </w:r>
      <w:r w:rsidR="00C676BD">
        <w:rPr>
          <w:rFonts w:asciiTheme="majorBidi" w:eastAsiaTheme="minorEastAsia" w:hAnsiTheme="majorBidi" w:cstheme="majorBidi"/>
          <w:sz w:val="24"/>
          <w:szCs w:val="24"/>
          <w:lang w:val="en-GB"/>
        </w:rPr>
        <w:t xml:space="preserve"> </w:t>
      </w:r>
      <w:r w:rsidR="00AE1199">
        <w:rPr>
          <w:rFonts w:asciiTheme="majorBidi" w:eastAsiaTheme="minorEastAsia" w:hAnsiTheme="majorBidi" w:cstheme="majorBidi"/>
          <w:sz w:val="24"/>
          <w:szCs w:val="24"/>
          <w:lang w:val="en-GB"/>
        </w:rPr>
        <w:t>hasil</w:t>
      </w:r>
      <w:r w:rsidR="00C676BD">
        <w:rPr>
          <w:rFonts w:asciiTheme="majorBidi" w:eastAsiaTheme="minorEastAsia" w:hAnsiTheme="majorBidi" w:cstheme="majorBidi"/>
          <w:sz w:val="24"/>
          <w:szCs w:val="24"/>
          <w:lang w:val="en-GB"/>
        </w:rPr>
        <w:t xml:space="preserve"> </w:t>
      </w:r>
      <w:r w:rsidR="00AE1199">
        <w:rPr>
          <w:rFonts w:asciiTheme="majorBidi" w:eastAsiaTheme="minorEastAsia" w:hAnsiTheme="majorBidi" w:cstheme="majorBidi"/>
          <w:sz w:val="24"/>
          <w:szCs w:val="24"/>
          <w:lang w:val="en-GB"/>
        </w:rPr>
        <w:t>perhitungan</w:t>
      </w:r>
      <w:r w:rsidR="00C676BD">
        <w:rPr>
          <w:rFonts w:asciiTheme="majorBidi" w:eastAsiaTheme="minorEastAsia" w:hAnsiTheme="majorBidi" w:cstheme="majorBidi"/>
          <w:sz w:val="24"/>
          <w:szCs w:val="24"/>
          <w:lang w:val="en-GB"/>
        </w:rPr>
        <w:t xml:space="preserve"> </w:t>
      </w:r>
      <w:r w:rsidR="00AE1199">
        <w:rPr>
          <w:rFonts w:asciiTheme="majorBidi" w:eastAsiaTheme="minorEastAsia" w:hAnsiTheme="majorBidi" w:cstheme="majorBidi"/>
          <w:sz w:val="24"/>
          <w:szCs w:val="24"/>
          <w:lang w:val="en-GB"/>
        </w:rPr>
        <w:t>tersebut</w:t>
      </w:r>
      <w:r w:rsidRPr="00326D7A">
        <w:rPr>
          <w:rFonts w:asciiTheme="majorBidi" w:eastAsiaTheme="minorEastAsia" w:hAnsiTheme="majorBidi" w:cstheme="majorBidi"/>
          <w:sz w:val="24"/>
          <w:szCs w:val="24"/>
          <w:lang w:val="en-GB"/>
        </w:rPr>
        <w:t>.</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Sebaran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data,</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kategori</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tinggi,</w:t>
      </w:r>
      <w:r w:rsidR="00C676BD">
        <w:rPr>
          <w:rFonts w:asciiTheme="majorBidi" w:eastAsiaTheme="minorEastAsia" w:hAnsiTheme="majorBidi" w:cstheme="majorBidi"/>
          <w:sz w:val="24"/>
          <w:szCs w:val="24"/>
          <w:lang w:val="en-GB"/>
        </w:rPr>
        <w:t xml:space="preserve"> </w:t>
      </w:r>
      <w:r w:rsidRPr="00623B17">
        <w:rPr>
          <w:rFonts w:asciiTheme="majorBidi" w:eastAsiaTheme="minorEastAsia" w:hAnsiTheme="majorBidi" w:cstheme="majorBidi"/>
          <w:sz w:val="24"/>
          <w:szCs w:val="24"/>
        </w:rPr>
        <w:t>sedang</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dan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rendah</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untuk</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variabel</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manajemen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waktu</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dapat</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di</w:t>
      </w:r>
      <w:r w:rsidR="000F7CE8" w:rsidRPr="00326D7A">
        <w:rPr>
          <w:rFonts w:asciiTheme="majorBidi" w:eastAsiaTheme="minorEastAsia" w:hAnsiTheme="majorBidi" w:cstheme="majorBidi"/>
          <w:sz w:val="24"/>
          <w:szCs w:val="24"/>
          <w:lang w:val="en-GB"/>
        </w:rPr>
        <w:t>lihat</w:t>
      </w:r>
      <w:r w:rsidR="00C676BD">
        <w:rPr>
          <w:rFonts w:asciiTheme="majorBidi" w:eastAsiaTheme="minorEastAsia" w:hAnsiTheme="majorBidi" w:cstheme="majorBidi"/>
          <w:sz w:val="24"/>
          <w:szCs w:val="24"/>
          <w:lang w:val="en-GB"/>
        </w:rPr>
        <w:t xml:space="preserve"> </w:t>
      </w:r>
      <w:r w:rsidR="000F7CE8" w:rsidRPr="00326D7A">
        <w:rPr>
          <w:rFonts w:asciiTheme="majorBidi" w:eastAsiaTheme="minorEastAsia" w:hAnsiTheme="majorBidi" w:cstheme="majorBidi"/>
          <w:sz w:val="24"/>
          <w:szCs w:val="24"/>
          <w:lang w:val="en-GB"/>
        </w:rPr>
        <w:t>dalam</w:t>
      </w:r>
      <w:r w:rsidR="00C676BD">
        <w:rPr>
          <w:rFonts w:asciiTheme="majorBidi" w:eastAsiaTheme="minorEastAsia" w:hAnsiTheme="majorBidi" w:cstheme="majorBidi"/>
          <w:sz w:val="24"/>
          <w:szCs w:val="24"/>
          <w:lang w:val="en-GB"/>
        </w:rPr>
        <w:t xml:space="preserve"> </w:t>
      </w:r>
      <w:r w:rsidR="000F7CE8" w:rsidRPr="00326D7A">
        <w:rPr>
          <w:rFonts w:asciiTheme="majorBidi" w:eastAsiaTheme="minorEastAsia" w:hAnsiTheme="majorBidi" w:cstheme="majorBidi"/>
          <w:sz w:val="24"/>
          <w:szCs w:val="24"/>
          <w:lang w:val="en-GB"/>
        </w:rPr>
        <w:t>tabel</w:t>
      </w:r>
      <w:r w:rsidR="00C676BD">
        <w:rPr>
          <w:rFonts w:asciiTheme="majorBidi" w:eastAsiaTheme="minorEastAsia" w:hAnsiTheme="majorBidi" w:cstheme="majorBidi"/>
          <w:sz w:val="24"/>
          <w:szCs w:val="24"/>
          <w:lang w:val="en-GB"/>
        </w:rPr>
        <w:t xml:space="preserve"> </w:t>
      </w:r>
      <w:r w:rsidR="000F7CE8" w:rsidRPr="00326D7A">
        <w:rPr>
          <w:rFonts w:asciiTheme="majorBidi" w:eastAsiaTheme="minorEastAsia" w:hAnsiTheme="majorBidi" w:cstheme="majorBidi"/>
          <w:sz w:val="24"/>
          <w:szCs w:val="24"/>
          <w:lang w:val="en-GB"/>
        </w:rPr>
        <w:t>dibawah</w:t>
      </w:r>
      <w:r w:rsidR="00C676BD">
        <w:rPr>
          <w:rFonts w:asciiTheme="majorBidi" w:eastAsiaTheme="minorEastAsia" w:hAnsiTheme="majorBidi" w:cstheme="majorBidi"/>
          <w:sz w:val="24"/>
          <w:szCs w:val="24"/>
          <w:lang w:val="en-GB"/>
        </w:rPr>
        <w:t xml:space="preserve"> </w:t>
      </w:r>
      <w:r w:rsidR="000F7CE8" w:rsidRPr="00326D7A">
        <w:rPr>
          <w:rFonts w:asciiTheme="majorBidi" w:eastAsiaTheme="minorEastAsia" w:hAnsiTheme="majorBidi" w:cstheme="majorBidi"/>
          <w:sz w:val="24"/>
          <w:szCs w:val="24"/>
          <w:lang w:val="en-GB"/>
        </w:rPr>
        <w:t>ini</w:t>
      </w:r>
      <w:r w:rsidR="00C676BD">
        <w:rPr>
          <w:rFonts w:asciiTheme="majorBidi" w:eastAsiaTheme="minorEastAsia" w:hAnsiTheme="majorBidi" w:cstheme="majorBidi"/>
          <w:sz w:val="24"/>
          <w:szCs w:val="24"/>
          <w:lang w:val="en-GB"/>
        </w:rPr>
        <w:t xml:space="preserve"> </w:t>
      </w:r>
      <w:r w:rsidR="000F7CE8" w:rsidRPr="00326D7A">
        <w:rPr>
          <w:rFonts w:asciiTheme="majorBidi" w:eastAsiaTheme="minorEastAsia" w:hAnsiTheme="majorBidi" w:cstheme="majorBidi"/>
          <w:sz w:val="24"/>
          <w:szCs w:val="24"/>
          <w:lang w:val="en-GB"/>
        </w:rPr>
        <w:t>:</w:t>
      </w:r>
    </w:p>
    <w:p w14:paraId="2F7A5D81" w14:textId="744FBAED" w:rsidR="00FE73BB" w:rsidRPr="00326D7A" w:rsidRDefault="00FE73BB" w:rsidP="00623B17">
      <w:pPr>
        <w:pStyle w:val="daftartabel"/>
        <w:spacing w:line="240" w:lineRule="auto"/>
        <w:ind w:left="709" w:firstLine="0"/>
      </w:pPr>
      <w:bookmarkStart w:id="21" w:name="_Hlk221638560"/>
      <w:r w:rsidRPr="00326D7A">
        <w:t>Tabel</w:t>
      </w:r>
      <w:r w:rsidR="00C676BD">
        <w:t xml:space="preserve"> </w:t>
      </w:r>
      <w:r w:rsidRPr="00326D7A">
        <w:t>4.3</w:t>
      </w:r>
      <w:r w:rsidR="00C676BD">
        <w:t xml:space="preserve"> </w:t>
      </w:r>
      <w:r w:rsidRPr="00326D7A">
        <w:t>Kategorisasi</w:t>
      </w:r>
      <w:r w:rsidR="00C676BD">
        <w:t xml:space="preserve"> </w:t>
      </w:r>
      <w:r w:rsidRPr="00326D7A">
        <w:t>Data</w:t>
      </w:r>
      <w:r w:rsidR="00C676BD">
        <w:t xml:space="preserve"> </w:t>
      </w:r>
      <w:r w:rsidRPr="00326D7A">
        <w:t>Manajemen</w:t>
      </w:r>
      <w:r w:rsidR="00C676BD">
        <w:t xml:space="preserve"> </w:t>
      </w:r>
      <w:r w:rsidRPr="00326D7A">
        <w:t>Waktu</w:t>
      </w:r>
      <w:bookmarkEnd w:id="21"/>
    </w:p>
    <w:tbl>
      <w:tblPr>
        <w:tblW w:w="671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933"/>
        <w:gridCol w:w="1163"/>
        <w:gridCol w:w="1024"/>
        <w:gridCol w:w="1392"/>
        <w:gridCol w:w="1469"/>
      </w:tblGrid>
      <w:tr w:rsidR="00FE73BB" w:rsidRPr="00326D7A" w14:paraId="46B5B57C" w14:textId="77777777" w:rsidTr="000F7CE8">
        <w:trPr>
          <w:cantSplit/>
          <w:trHeight w:val="121"/>
          <w:jc w:val="center"/>
        </w:trPr>
        <w:tc>
          <w:tcPr>
            <w:tcW w:w="6712" w:type="dxa"/>
            <w:gridSpan w:val="6"/>
            <w:tcBorders>
              <w:top w:val="nil"/>
              <w:left w:val="nil"/>
              <w:bottom w:val="nil"/>
              <w:right w:val="nil"/>
            </w:tcBorders>
            <w:shd w:val="clear" w:color="auto" w:fill="FFFFFF"/>
            <w:vAlign w:val="center"/>
          </w:tcPr>
          <w:p w14:paraId="7FD5C363" w14:textId="23F93C9F" w:rsidR="00FE73BB" w:rsidRPr="00326D7A" w:rsidRDefault="00AA7186"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r w:rsidRPr="00326D7A">
              <w:rPr>
                <w:rFonts w:asciiTheme="majorBidi" w:hAnsiTheme="majorBidi" w:cstheme="majorBidi"/>
                <w:b/>
                <w:bCs/>
                <w:color w:val="010205"/>
                <w:sz w:val="20"/>
                <w:szCs w:val="20"/>
              </w:rPr>
              <w:t>M</w:t>
            </w:r>
            <w:r w:rsidR="00FE73BB" w:rsidRPr="00326D7A">
              <w:rPr>
                <w:rFonts w:asciiTheme="majorBidi" w:hAnsiTheme="majorBidi" w:cstheme="majorBidi"/>
                <w:b/>
                <w:bCs/>
                <w:color w:val="010205"/>
                <w:sz w:val="20"/>
                <w:szCs w:val="20"/>
              </w:rPr>
              <w:t>anajemen</w:t>
            </w:r>
            <w:r w:rsidR="00C676BD">
              <w:rPr>
                <w:rFonts w:asciiTheme="majorBidi" w:hAnsiTheme="majorBidi" w:cstheme="majorBidi"/>
                <w:b/>
                <w:bCs/>
                <w:color w:val="010205"/>
                <w:sz w:val="20"/>
                <w:szCs w:val="20"/>
              </w:rPr>
              <w:t xml:space="preserve"> </w:t>
            </w:r>
            <w:r w:rsidRPr="00326D7A">
              <w:rPr>
                <w:rFonts w:asciiTheme="majorBidi" w:hAnsiTheme="majorBidi" w:cstheme="majorBidi"/>
                <w:b/>
                <w:bCs/>
                <w:color w:val="010205"/>
                <w:sz w:val="20"/>
                <w:szCs w:val="20"/>
              </w:rPr>
              <w:t>Waktu</w:t>
            </w:r>
          </w:p>
        </w:tc>
      </w:tr>
      <w:tr w:rsidR="00FE73BB" w:rsidRPr="00326D7A" w14:paraId="5A66B867" w14:textId="77777777" w:rsidTr="000F7CE8">
        <w:trPr>
          <w:cantSplit/>
          <w:trHeight w:val="297"/>
          <w:jc w:val="center"/>
        </w:trPr>
        <w:tc>
          <w:tcPr>
            <w:tcW w:w="1667" w:type="dxa"/>
            <w:gridSpan w:val="2"/>
            <w:tcBorders>
              <w:top w:val="nil"/>
              <w:left w:val="nil"/>
              <w:bottom w:val="single" w:sz="8" w:space="0" w:color="152935"/>
              <w:right w:val="nil"/>
            </w:tcBorders>
            <w:shd w:val="clear" w:color="auto" w:fill="FFFFFF"/>
            <w:vAlign w:val="bottom"/>
          </w:tcPr>
          <w:p w14:paraId="44002E16" w14:textId="77777777" w:rsidR="00FE73BB" w:rsidRPr="00326D7A" w:rsidRDefault="00FE73BB" w:rsidP="000C07F9">
            <w:pPr>
              <w:autoSpaceDE w:val="0"/>
              <w:autoSpaceDN w:val="0"/>
              <w:adjustRightInd w:val="0"/>
              <w:spacing w:after="0" w:line="240" w:lineRule="auto"/>
              <w:rPr>
                <w:rFonts w:asciiTheme="majorBidi" w:hAnsiTheme="majorBidi" w:cstheme="majorBidi"/>
                <w:sz w:val="20"/>
                <w:szCs w:val="20"/>
              </w:rPr>
            </w:pPr>
          </w:p>
        </w:tc>
        <w:tc>
          <w:tcPr>
            <w:tcW w:w="1162" w:type="dxa"/>
            <w:tcBorders>
              <w:top w:val="nil"/>
              <w:left w:val="nil"/>
              <w:bottom w:val="single" w:sz="8" w:space="0" w:color="152935"/>
              <w:right w:val="single" w:sz="8" w:space="0" w:color="E0E0E0"/>
            </w:tcBorders>
            <w:shd w:val="clear" w:color="auto" w:fill="FFFFFF"/>
            <w:vAlign w:val="bottom"/>
          </w:tcPr>
          <w:p w14:paraId="55F4EC3D" w14:textId="77777777" w:rsidR="00FE73BB" w:rsidRPr="00326D7A" w:rsidRDefault="00FE73BB"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3017CFBB" w14:textId="77777777" w:rsidR="00FE73BB" w:rsidRPr="00326D7A" w:rsidRDefault="00FE73BB"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14:paraId="1C88FE2B" w14:textId="6A049E70" w:rsidR="00FE73BB" w:rsidRPr="00326D7A" w:rsidRDefault="00FE73BB"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Valid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Percent</w:t>
            </w:r>
          </w:p>
        </w:tc>
        <w:tc>
          <w:tcPr>
            <w:tcW w:w="1468" w:type="dxa"/>
            <w:tcBorders>
              <w:top w:val="nil"/>
              <w:left w:val="single" w:sz="8" w:space="0" w:color="E0E0E0"/>
              <w:bottom w:val="single" w:sz="8" w:space="0" w:color="152935"/>
              <w:right w:val="nil"/>
            </w:tcBorders>
            <w:shd w:val="clear" w:color="auto" w:fill="FFFFFF"/>
            <w:vAlign w:val="bottom"/>
          </w:tcPr>
          <w:p w14:paraId="4E8B8B2A" w14:textId="677E2371" w:rsidR="00FE73BB" w:rsidRPr="00326D7A" w:rsidRDefault="00FE73BB"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Cumulative</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Percent</w:t>
            </w:r>
          </w:p>
        </w:tc>
      </w:tr>
      <w:tr w:rsidR="00FE73BB" w:rsidRPr="00326D7A" w14:paraId="7417689D" w14:textId="77777777" w:rsidTr="00E23A0F">
        <w:trPr>
          <w:cantSplit/>
          <w:jc w:val="center"/>
        </w:trPr>
        <w:tc>
          <w:tcPr>
            <w:tcW w:w="734" w:type="dxa"/>
            <w:vMerge w:val="restart"/>
            <w:tcBorders>
              <w:top w:val="single" w:sz="8" w:space="0" w:color="152935"/>
              <w:left w:val="nil"/>
              <w:bottom w:val="single" w:sz="8" w:space="0" w:color="152935"/>
              <w:right w:val="nil"/>
            </w:tcBorders>
            <w:shd w:val="clear" w:color="auto" w:fill="E0E0E0"/>
          </w:tcPr>
          <w:p w14:paraId="31BD21B5" w14:textId="77777777" w:rsidR="00FE73BB" w:rsidRPr="00326D7A" w:rsidRDefault="00FE73BB"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Valid</w:t>
            </w:r>
          </w:p>
        </w:tc>
        <w:tc>
          <w:tcPr>
            <w:tcW w:w="933" w:type="dxa"/>
            <w:tcBorders>
              <w:top w:val="single" w:sz="8" w:space="0" w:color="152935"/>
              <w:left w:val="nil"/>
              <w:bottom w:val="single" w:sz="8" w:space="0" w:color="AEAEAE"/>
              <w:right w:val="nil"/>
            </w:tcBorders>
            <w:shd w:val="clear" w:color="auto" w:fill="E0E0E0"/>
          </w:tcPr>
          <w:p w14:paraId="3FC2F1DF" w14:textId="77777777" w:rsidR="00FE73BB" w:rsidRPr="00326D7A" w:rsidRDefault="00FE73BB"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rendah</w:t>
            </w:r>
          </w:p>
        </w:tc>
        <w:tc>
          <w:tcPr>
            <w:tcW w:w="1162" w:type="dxa"/>
            <w:tcBorders>
              <w:top w:val="single" w:sz="8" w:space="0" w:color="152935"/>
              <w:left w:val="nil"/>
              <w:bottom w:val="single" w:sz="8" w:space="0" w:color="AEAEAE"/>
              <w:right w:val="single" w:sz="8" w:space="0" w:color="E0E0E0"/>
            </w:tcBorders>
            <w:shd w:val="clear" w:color="auto" w:fill="FFFFFF"/>
          </w:tcPr>
          <w:p w14:paraId="34C5DF0A" w14:textId="77777777" w:rsidR="00FE73BB" w:rsidRPr="00326D7A" w:rsidRDefault="00FE73BB"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14</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260A531C" w14:textId="77777777" w:rsidR="00FE73BB" w:rsidRPr="00326D7A" w:rsidRDefault="00FE73BB"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16.9</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14:paraId="75230FCB" w14:textId="77777777" w:rsidR="00FE73BB" w:rsidRPr="00326D7A" w:rsidRDefault="00FE73BB"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16.9</w:t>
            </w:r>
          </w:p>
        </w:tc>
        <w:tc>
          <w:tcPr>
            <w:tcW w:w="1468" w:type="dxa"/>
            <w:tcBorders>
              <w:top w:val="single" w:sz="8" w:space="0" w:color="152935"/>
              <w:left w:val="single" w:sz="8" w:space="0" w:color="E0E0E0"/>
              <w:bottom w:val="single" w:sz="8" w:space="0" w:color="AEAEAE"/>
              <w:right w:val="nil"/>
            </w:tcBorders>
            <w:shd w:val="clear" w:color="auto" w:fill="FFFFFF"/>
          </w:tcPr>
          <w:p w14:paraId="5D21C88B" w14:textId="77777777" w:rsidR="00FE73BB" w:rsidRPr="00326D7A" w:rsidRDefault="00FE73BB"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16.9</w:t>
            </w:r>
          </w:p>
        </w:tc>
      </w:tr>
      <w:tr w:rsidR="00FE73BB" w:rsidRPr="00326D7A" w14:paraId="203C2383" w14:textId="77777777" w:rsidTr="00E23A0F">
        <w:trPr>
          <w:cantSplit/>
          <w:jc w:val="center"/>
        </w:trPr>
        <w:tc>
          <w:tcPr>
            <w:tcW w:w="734" w:type="dxa"/>
            <w:vMerge/>
            <w:tcBorders>
              <w:top w:val="single" w:sz="8" w:space="0" w:color="152935"/>
              <w:left w:val="nil"/>
              <w:bottom w:val="single" w:sz="8" w:space="0" w:color="152935"/>
              <w:right w:val="nil"/>
            </w:tcBorders>
            <w:shd w:val="clear" w:color="auto" w:fill="E0E0E0"/>
          </w:tcPr>
          <w:p w14:paraId="4115535C" w14:textId="77777777" w:rsidR="00FE73BB" w:rsidRPr="00326D7A" w:rsidRDefault="00FE73BB" w:rsidP="000C07F9">
            <w:pPr>
              <w:autoSpaceDE w:val="0"/>
              <w:autoSpaceDN w:val="0"/>
              <w:adjustRightInd w:val="0"/>
              <w:spacing w:after="0" w:line="240" w:lineRule="auto"/>
              <w:rPr>
                <w:rFonts w:asciiTheme="majorBidi" w:hAnsiTheme="majorBidi" w:cstheme="majorBidi"/>
                <w:color w:val="010205"/>
                <w:sz w:val="20"/>
                <w:szCs w:val="20"/>
              </w:rPr>
            </w:pPr>
          </w:p>
        </w:tc>
        <w:tc>
          <w:tcPr>
            <w:tcW w:w="933" w:type="dxa"/>
            <w:tcBorders>
              <w:top w:val="single" w:sz="8" w:space="0" w:color="AEAEAE"/>
              <w:left w:val="nil"/>
              <w:bottom w:val="single" w:sz="8" w:space="0" w:color="AEAEAE"/>
              <w:right w:val="nil"/>
            </w:tcBorders>
            <w:shd w:val="clear" w:color="auto" w:fill="E0E0E0"/>
          </w:tcPr>
          <w:p w14:paraId="6A2BC1DE" w14:textId="77777777" w:rsidR="00FE73BB" w:rsidRPr="00326D7A" w:rsidRDefault="00FE73BB"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sedang</w:t>
            </w:r>
          </w:p>
        </w:tc>
        <w:tc>
          <w:tcPr>
            <w:tcW w:w="1162" w:type="dxa"/>
            <w:tcBorders>
              <w:top w:val="single" w:sz="8" w:space="0" w:color="AEAEAE"/>
              <w:left w:val="nil"/>
              <w:bottom w:val="single" w:sz="8" w:space="0" w:color="AEAEAE"/>
              <w:right w:val="single" w:sz="8" w:space="0" w:color="E0E0E0"/>
            </w:tcBorders>
            <w:shd w:val="clear" w:color="auto" w:fill="FFFFFF"/>
          </w:tcPr>
          <w:p w14:paraId="2BB94C7F" w14:textId="77777777" w:rsidR="00FE73BB" w:rsidRPr="00326D7A" w:rsidRDefault="00FE73BB"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54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EB87EB9" w14:textId="77777777" w:rsidR="00FE73BB" w:rsidRPr="00326D7A" w:rsidRDefault="00FE73BB"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65.1</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06E27034" w14:textId="77777777" w:rsidR="00FE73BB" w:rsidRPr="00326D7A" w:rsidRDefault="00FE73BB"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65.1</w:t>
            </w:r>
          </w:p>
        </w:tc>
        <w:tc>
          <w:tcPr>
            <w:tcW w:w="1468" w:type="dxa"/>
            <w:tcBorders>
              <w:top w:val="single" w:sz="8" w:space="0" w:color="AEAEAE"/>
              <w:left w:val="single" w:sz="8" w:space="0" w:color="E0E0E0"/>
              <w:bottom w:val="single" w:sz="8" w:space="0" w:color="AEAEAE"/>
              <w:right w:val="nil"/>
            </w:tcBorders>
            <w:shd w:val="clear" w:color="auto" w:fill="FFFFFF"/>
          </w:tcPr>
          <w:p w14:paraId="37F72B12" w14:textId="77777777" w:rsidR="00FE73BB" w:rsidRPr="00326D7A" w:rsidRDefault="00FE73BB"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81.9</w:t>
            </w:r>
          </w:p>
        </w:tc>
      </w:tr>
      <w:tr w:rsidR="00FE73BB" w:rsidRPr="00326D7A" w14:paraId="5CE19238" w14:textId="77777777" w:rsidTr="00E23A0F">
        <w:trPr>
          <w:cantSplit/>
          <w:jc w:val="center"/>
        </w:trPr>
        <w:tc>
          <w:tcPr>
            <w:tcW w:w="734" w:type="dxa"/>
            <w:vMerge/>
            <w:tcBorders>
              <w:top w:val="single" w:sz="8" w:space="0" w:color="152935"/>
              <w:left w:val="nil"/>
              <w:bottom w:val="single" w:sz="8" w:space="0" w:color="152935"/>
              <w:right w:val="nil"/>
            </w:tcBorders>
            <w:shd w:val="clear" w:color="auto" w:fill="E0E0E0"/>
          </w:tcPr>
          <w:p w14:paraId="3E2B277D" w14:textId="77777777" w:rsidR="00FE73BB" w:rsidRPr="00326D7A" w:rsidRDefault="00FE73BB" w:rsidP="000C07F9">
            <w:pPr>
              <w:autoSpaceDE w:val="0"/>
              <w:autoSpaceDN w:val="0"/>
              <w:adjustRightInd w:val="0"/>
              <w:spacing w:after="0" w:line="240" w:lineRule="auto"/>
              <w:rPr>
                <w:rFonts w:asciiTheme="majorBidi" w:hAnsiTheme="majorBidi" w:cstheme="majorBidi"/>
                <w:color w:val="010205"/>
                <w:sz w:val="20"/>
                <w:szCs w:val="20"/>
              </w:rPr>
            </w:pPr>
          </w:p>
        </w:tc>
        <w:tc>
          <w:tcPr>
            <w:tcW w:w="933" w:type="dxa"/>
            <w:tcBorders>
              <w:top w:val="single" w:sz="8" w:space="0" w:color="AEAEAE"/>
              <w:left w:val="nil"/>
              <w:bottom w:val="single" w:sz="8" w:space="0" w:color="AEAEAE"/>
              <w:right w:val="nil"/>
            </w:tcBorders>
            <w:shd w:val="clear" w:color="auto" w:fill="E0E0E0"/>
          </w:tcPr>
          <w:p w14:paraId="1896CA84" w14:textId="77777777" w:rsidR="00FE73BB" w:rsidRPr="00326D7A" w:rsidRDefault="00FE73BB"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tinggi</w:t>
            </w:r>
          </w:p>
        </w:tc>
        <w:tc>
          <w:tcPr>
            <w:tcW w:w="1162" w:type="dxa"/>
            <w:tcBorders>
              <w:top w:val="single" w:sz="8" w:space="0" w:color="AEAEAE"/>
              <w:left w:val="nil"/>
              <w:bottom w:val="single" w:sz="8" w:space="0" w:color="AEAEAE"/>
              <w:right w:val="single" w:sz="8" w:space="0" w:color="E0E0E0"/>
            </w:tcBorders>
            <w:shd w:val="clear" w:color="auto" w:fill="FFFFFF"/>
          </w:tcPr>
          <w:p w14:paraId="6BE3F734" w14:textId="77777777" w:rsidR="00FE73BB" w:rsidRPr="00326D7A" w:rsidRDefault="00FE73BB"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38F6A26" w14:textId="77777777" w:rsidR="00FE73BB" w:rsidRPr="00326D7A" w:rsidRDefault="00FE73BB"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18.1</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4FE7E8C7" w14:textId="77777777" w:rsidR="00FE73BB" w:rsidRPr="00326D7A" w:rsidRDefault="00FE73BB"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18.1</w:t>
            </w:r>
          </w:p>
        </w:tc>
        <w:tc>
          <w:tcPr>
            <w:tcW w:w="1468" w:type="dxa"/>
            <w:tcBorders>
              <w:top w:val="single" w:sz="8" w:space="0" w:color="AEAEAE"/>
              <w:left w:val="single" w:sz="8" w:space="0" w:color="E0E0E0"/>
              <w:bottom w:val="single" w:sz="8" w:space="0" w:color="AEAEAE"/>
              <w:right w:val="nil"/>
            </w:tcBorders>
            <w:shd w:val="clear" w:color="auto" w:fill="FFFFFF"/>
          </w:tcPr>
          <w:p w14:paraId="0EDA043F" w14:textId="77777777" w:rsidR="00FE73BB" w:rsidRPr="00326D7A" w:rsidRDefault="00FE73BB"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100.0</w:t>
            </w:r>
          </w:p>
        </w:tc>
      </w:tr>
      <w:tr w:rsidR="00FE73BB" w:rsidRPr="00326D7A" w14:paraId="25899CC0" w14:textId="77777777" w:rsidTr="00E23A0F">
        <w:trPr>
          <w:cantSplit/>
          <w:jc w:val="center"/>
        </w:trPr>
        <w:tc>
          <w:tcPr>
            <w:tcW w:w="734" w:type="dxa"/>
            <w:vMerge/>
            <w:tcBorders>
              <w:top w:val="single" w:sz="8" w:space="0" w:color="152935"/>
              <w:left w:val="nil"/>
              <w:bottom w:val="single" w:sz="8" w:space="0" w:color="152935"/>
              <w:right w:val="nil"/>
            </w:tcBorders>
            <w:shd w:val="clear" w:color="auto" w:fill="E0E0E0"/>
          </w:tcPr>
          <w:p w14:paraId="54B34410" w14:textId="77777777" w:rsidR="00FE73BB" w:rsidRPr="00326D7A" w:rsidRDefault="00FE73BB" w:rsidP="000C07F9">
            <w:pPr>
              <w:autoSpaceDE w:val="0"/>
              <w:autoSpaceDN w:val="0"/>
              <w:adjustRightInd w:val="0"/>
              <w:spacing w:after="0" w:line="240" w:lineRule="auto"/>
              <w:rPr>
                <w:rFonts w:asciiTheme="majorBidi" w:hAnsiTheme="majorBidi" w:cstheme="majorBidi"/>
                <w:color w:val="010205"/>
                <w:sz w:val="20"/>
                <w:szCs w:val="20"/>
              </w:rPr>
            </w:pPr>
          </w:p>
        </w:tc>
        <w:tc>
          <w:tcPr>
            <w:tcW w:w="933" w:type="dxa"/>
            <w:tcBorders>
              <w:top w:val="single" w:sz="8" w:space="0" w:color="AEAEAE"/>
              <w:left w:val="nil"/>
              <w:bottom w:val="single" w:sz="8" w:space="0" w:color="152935"/>
              <w:right w:val="nil"/>
            </w:tcBorders>
            <w:shd w:val="clear" w:color="auto" w:fill="E0E0E0"/>
          </w:tcPr>
          <w:p w14:paraId="7C46EBDB" w14:textId="77777777" w:rsidR="00FE73BB" w:rsidRPr="00326D7A" w:rsidRDefault="00FE73BB"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Total</w:t>
            </w:r>
          </w:p>
        </w:tc>
        <w:tc>
          <w:tcPr>
            <w:tcW w:w="1162" w:type="dxa"/>
            <w:tcBorders>
              <w:top w:val="single" w:sz="8" w:space="0" w:color="AEAEAE"/>
              <w:left w:val="nil"/>
              <w:bottom w:val="single" w:sz="8" w:space="0" w:color="152935"/>
              <w:right w:val="single" w:sz="8" w:space="0" w:color="E0E0E0"/>
            </w:tcBorders>
            <w:shd w:val="clear" w:color="auto" w:fill="FFFFFF"/>
          </w:tcPr>
          <w:p w14:paraId="47D32CCA" w14:textId="77777777" w:rsidR="00FE73BB" w:rsidRPr="00326D7A" w:rsidRDefault="00FE73BB"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83</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0B6A2185" w14:textId="77777777" w:rsidR="00FE73BB" w:rsidRPr="00326D7A" w:rsidRDefault="00FE73BB"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14:paraId="0194A085" w14:textId="77777777" w:rsidR="00FE73BB" w:rsidRPr="00326D7A" w:rsidRDefault="00FE73BB"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14:paraId="3DDEC072" w14:textId="77777777" w:rsidR="00FE73BB" w:rsidRPr="00326D7A" w:rsidRDefault="00FE73BB" w:rsidP="000C07F9">
            <w:pPr>
              <w:autoSpaceDE w:val="0"/>
              <w:autoSpaceDN w:val="0"/>
              <w:adjustRightInd w:val="0"/>
              <w:spacing w:after="0" w:line="240" w:lineRule="auto"/>
              <w:rPr>
                <w:rFonts w:asciiTheme="majorBidi" w:hAnsiTheme="majorBidi" w:cstheme="majorBidi"/>
                <w:sz w:val="20"/>
                <w:szCs w:val="20"/>
              </w:rPr>
            </w:pPr>
          </w:p>
        </w:tc>
      </w:tr>
    </w:tbl>
    <w:p w14:paraId="30702262" w14:textId="77777777" w:rsidR="00FE73BB" w:rsidRPr="00326D7A" w:rsidRDefault="00FE73BB" w:rsidP="000C07F9">
      <w:pPr>
        <w:spacing w:after="0"/>
        <w:jc w:val="both"/>
        <w:rPr>
          <w:rFonts w:asciiTheme="majorBidi" w:hAnsiTheme="majorBidi" w:cstheme="majorBidi"/>
          <w:sz w:val="24"/>
          <w:szCs w:val="24"/>
          <w:lang w:val="en-GB"/>
        </w:rPr>
      </w:pPr>
    </w:p>
    <w:p w14:paraId="779AE419" w14:textId="2D7B2B60" w:rsidR="00556D74" w:rsidRPr="004E629C" w:rsidRDefault="00FE73BB" w:rsidP="000C07F9">
      <w:pPr>
        <w:spacing w:after="0" w:line="480" w:lineRule="auto"/>
        <w:ind w:left="709" w:firstLine="567"/>
        <w:jc w:val="both"/>
        <w:rPr>
          <w:rFonts w:asciiTheme="majorBidi" w:eastAsiaTheme="minorEastAsia" w:hAnsiTheme="majorBidi" w:cstheme="majorBidi"/>
          <w:sz w:val="24"/>
          <w:szCs w:val="24"/>
          <w:lang w:val="en-GB"/>
        </w:rPr>
      </w:pPr>
      <w:r w:rsidRPr="00326D7A">
        <w:rPr>
          <w:rFonts w:asciiTheme="majorBidi" w:eastAsiaTheme="minorEastAsia" w:hAnsiTheme="majorBidi" w:cstheme="majorBidi"/>
          <w:sz w:val="24"/>
          <w:szCs w:val="24"/>
          <w:lang w:val="en-GB"/>
        </w:rPr>
        <w:t>Bersumbe</w:t>
      </w:r>
      <w:r w:rsidR="00AE1199">
        <w:rPr>
          <w:rFonts w:asciiTheme="majorBidi" w:eastAsiaTheme="minorEastAsia" w:hAnsiTheme="majorBidi" w:cstheme="majorBidi"/>
          <w:sz w:val="24"/>
          <w:szCs w:val="24"/>
          <w:lang w:val="en-GB"/>
        </w:rPr>
        <w:t>r</w:t>
      </w:r>
      <w:r w:rsidR="00C676BD">
        <w:rPr>
          <w:rFonts w:asciiTheme="majorBidi" w:eastAsiaTheme="minorEastAsia" w:hAnsiTheme="majorBidi" w:cstheme="majorBidi"/>
          <w:sz w:val="24"/>
          <w:szCs w:val="24"/>
          <w:lang w:val="en-GB"/>
        </w:rPr>
        <w:t xml:space="preserve"> </w:t>
      </w:r>
      <w:r w:rsidR="00AE1199">
        <w:rPr>
          <w:rFonts w:asciiTheme="majorBidi" w:eastAsiaTheme="minorEastAsia" w:hAnsiTheme="majorBidi" w:cstheme="majorBidi"/>
          <w:sz w:val="24"/>
          <w:szCs w:val="24"/>
          <w:lang w:val="en-GB"/>
        </w:rPr>
        <w:t>pada</w:t>
      </w:r>
      <w:r w:rsidR="00C676BD">
        <w:rPr>
          <w:rFonts w:asciiTheme="majorBidi" w:eastAsiaTheme="minorEastAsia" w:hAnsiTheme="majorBidi" w:cstheme="majorBidi"/>
          <w:sz w:val="24"/>
          <w:szCs w:val="24"/>
          <w:lang w:val="en-GB"/>
        </w:rPr>
        <w:t xml:space="preserve"> </w:t>
      </w:r>
      <w:r w:rsidR="00AE1199">
        <w:rPr>
          <w:rFonts w:asciiTheme="majorBidi" w:eastAsiaTheme="minorEastAsia" w:hAnsiTheme="majorBidi" w:cstheme="majorBidi"/>
          <w:sz w:val="24"/>
          <w:szCs w:val="24"/>
          <w:lang w:val="en-GB"/>
        </w:rPr>
        <w:t>tabel</w:t>
      </w:r>
      <w:r w:rsidR="00C676BD">
        <w:rPr>
          <w:rFonts w:asciiTheme="majorBidi" w:eastAsiaTheme="minorEastAsia" w:hAnsiTheme="majorBidi" w:cstheme="majorBidi"/>
          <w:sz w:val="24"/>
          <w:szCs w:val="24"/>
          <w:lang w:val="en-GB"/>
        </w:rPr>
        <w:t xml:space="preserve"> </w:t>
      </w:r>
      <w:r w:rsidR="00AE1199">
        <w:rPr>
          <w:rFonts w:asciiTheme="majorBidi" w:eastAsiaTheme="minorEastAsia" w:hAnsiTheme="majorBidi" w:cstheme="majorBidi"/>
          <w:sz w:val="24"/>
          <w:szCs w:val="24"/>
          <w:lang w:val="en-GB"/>
        </w:rPr>
        <w:t>kategorisasi</w:t>
      </w:r>
      <w:r w:rsidR="00C676BD">
        <w:rPr>
          <w:rFonts w:asciiTheme="majorBidi" w:eastAsiaTheme="minorEastAsia" w:hAnsiTheme="majorBidi" w:cstheme="majorBidi"/>
          <w:sz w:val="24"/>
          <w:szCs w:val="24"/>
          <w:lang w:val="en-GB"/>
        </w:rPr>
        <w:t xml:space="preserve"> </w:t>
      </w:r>
      <w:r w:rsidR="00AE1199">
        <w:rPr>
          <w:rFonts w:asciiTheme="majorBidi" w:eastAsiaTheme="minorEastAsia" w:hAnsiTheme="majorBidi" w:cstheme="majorBidi"/>
          <w:sz w:val="24"/>
          <w:szCs w:val="24"/>
          <w:lang w:val="en-GB"/>
        </w:rPr>
        <w:t>tersebut</w:t>
      </w:r>
      <w:r w:rsidRPr="00326D7A">
        <w:rPr>
          <w:rFonts w:asciiTheme="majorBidi" w:eastAsiaTheme="minorEastAsia" w:hAnsiTheme="majorBidi" w:cstheme="majorBidi"/>
          <w:sz w:val="24"/>
          <w:szCs w:val="24"/>
          <w:lang w:val="en-GB"/>
        </w:rPr>
        <w:t>,</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bisa</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dilihat</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bahwa</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Manajemen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Waktu</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di</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SMA</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IT</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Darut</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Taqwa</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yang</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masuk</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kelas</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tinggi</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sebanyak</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14</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responden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degan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rasio</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sebesar</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16,9%.</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Yang</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terhitung</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masuk</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kelas</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sedang</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sebanyak</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54</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responden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dengan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rasio</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65,1%.</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Yang</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masuk</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dalam</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kelas</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rendah</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ialah</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sebanyak</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15</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responden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dengan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rasio</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18,1%.</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lastRenderedPageBreak/>
        <w:t>Maka</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bisa</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diambil</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kesimpulan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dari</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hasil</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perhitungan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tabel</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diatas</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Manajemen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Waktu</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di</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SMA</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IT</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Darut</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Taqwa</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adalah</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masuk</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kedalam</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kelompok</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sedang</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atau</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dapat</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disebut</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dalam</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situasi</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yang</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baik</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dengan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rasio</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65,1%.</w:t>
      </w:r>
    </w:p>
    <w:p w14:paraId="252ABEB1" w14:textId="3374339B" w:rsidR="00FE73BB" w:rsidRPr="00326D7A" w:rsidRDefault="00FE73BB" w:rsidP="00E07A07">
      <w:pPr>
        <w:pStyle w:val="ListParagraph"/>
        <w:numPr>
          <w:ilvl w:val="0"/>
          <w:numId w:val="26"/>
        </w:numPr>
        <w:autoSpaceDE w:val="0"/>
        <w:autoSpaceDN w:val="0"/>
        <w:adjustRightInd w:val="0"/>
        <w:spacing w:after="0" w:line="480" w:lineRule="auto"/>
        <w:rPr>
          <w:rFonts w:asciiTheme="majorBidi" w:hAnsiTheme="majorBidi" w:cstheme="majorBidi"/>
          <w:b/>
          <w:bCs/>
          <w:sz w:val="24"/>
          <w:szCs w:val="24"/>
          <w:lang w:val="en-GB"/>
        </w:rPr>
      </w:pPr>
      <w:r w:rsidRPr="00326D7A">
        <w:rPr>
          <w:rFonts w:asciiTheme="majorBidi" w:hAnsiTheme="majorBidi" w:cstheme="majorBidi"/>
          <w:b/>
          <w:bCs/>
          <w:sz w:val="24"/>
          <w:szCs w:val="24"/>
          <w:lang w:val="en-GB"/>
        </w:rPr>
        <w:t>Deskripsi</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Data</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Bimbingan</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Guru</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Santri</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Kelas</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12</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Putra</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SMA</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IT</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Darut</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Taqwa</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Ponorogo</w:t>
      </w:r>
    </w:p>
    <w:p w14:paraId="2550A519" w14:textId="1F255B64" w:rsidR="00C75D9E" w:rsidRPr="00326D7A" w:rsidRDefault="00FE73BB" w:rsidP="000C07F9">
      <w:pPr>
        <w:autoSpaceDE w:val="0"/>
        <w:autoSpaceDN w:val="0"/>
        <w:adjustRightInd w:val="0"/>
        <w:spacing w:after="0" w:line="480" w:lineRule="auto"/>
        <w:ind w:left="709" w:firstLine="567"/>
        <w:jc w:val="lowKashida"/>
        <w:rPr>
          <w:rFonts w:asciiTheme="majorBidi" w:hAnsiTheme="majorBidi" w:cstheme="majorBidi"/>
          <w:b/>
          <w:bCs/>
          <w:sz w:val="24"/>
          <w:szCs w:val="24"/>
          <w:lang w:val="en-GB"/>
        </w:rPr>
      </w:pPr>
      <w:r w:rsidRPr="00326D7A">
        <w:rPr>
          <w:rFonts w:asciiTheme="majorBidi" w:hAnsiTheme="majorBidi" w:cstheme="majorBidi"/>
          <w:sz w:val="24"/>
          <w:szCs w:val="24"/>
        </w:rPr>
        <w:t>Deskripsi</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berupa</w:t>
      </w:r>
      <w:r w:rsidR="00C676BD">
        <w:rPr>
          <w:rFonts w:asciiTheme="majorBidi" w:hAnsiTheme="majorBidi" w:cstheme="majorBidi"/>
          <w:sz w:val="24"/>
          <w:szCs w:val="24"/>
        </w:rPr>
        <w:t xml:space="preserve"> </w:t>
      </w:r>
      <w:r w:rsidRPr="00326D7A">
        <w:rPr>
          <w:rFonts w:asciiTheme="majorBidi" w:hAnsiTheme="majorBidi" w:cstheme="majorBidi"/>
          <w:sz w:val="24"/>
          <w:szCs w:val="24"/>
        </w:rPr>
        <w:t>gambaran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w:t>
      </w:r>
      <w:r w:rsidR="00C676BD">
        <w:rPr>
          <w:rFonts w:asciiTheme="majorBidi" w:hAnsiTheme="majorBidi" w:cstheme="majorBidi"/>
          <w:sz w:val="24"/>
          <w:szCs w:val="24"/>
        </w:rPr>
        <w:t xml:space="preserve"> </w:t>
      </w:r>
      <w:r w:rsidRPr="00326D7A">
        <w:rPr>
          <w:rFonts w:asciiTheme="majorBidi" w:hAnsiTheme="majorBidi" w:cstheme="majorBidi"/>
          <w:sz w:val="24"/>
          <w:szCs w:val="24"/>
        </w:rPr>
        <w:t>tentang</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Bimbingan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Guru,</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santri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putra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kelas</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12</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S</w:t>
      </w:r>
      <w:r w:rsidRPr="00326D7A">
        <w:rPr>
          <w:rFonts w:asciiTheme="majorBidi" w:hAnsiTheme="majorBidi" w:cstheme="majorBidi"/>
          <w:sz w:val="24"/>
          <w:szCs w:val="24"/>
        </w:rPr>
        <w:t>MA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IT</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Darut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Taqwa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Ponorogo</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diperoleh</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menyebarkan</w:t>
      </w:r>
      <w:r w:rsidR="00C676BD">
        <w:rPr>
          <w:rFonts w:asciiTheme="majorBidi" w:hAnsiTheme="majorBidi" w:cstheme="majorBidi"/>
          <w:sz w:val="24"/>
          <w:szCs w:val="24"/>
        </w:rPr>
        <w:t xml:space="preserve"> </w:t>
      </w:r>
      <w:r w:rsidRPr="00326D7A">
        <w:rPr>
          <w:rFonts w:asciiTheme="majorBidi" w:hAnsiTheme="majorBidi" w:cstheme="majorBidi"/>
          <w:sz w:val="24"/>
          <w:szCs w:val="24"/>
        </w:rPr>
        <w:t>kuesioner</w:t>
      </w:r>
      <w:r w:rsidR="00C676BD">
        <w:rPr>
          <w:rFonts w:asciiTheme="majorBidi" w:hAnsiTheme="majorBidi" w:cstheme="majorBidi"/>
          <w:sz w:val="24"/>
          <w:szCs w:val="24"/>
        </w:rPr>
        <w:t xml:space="preserve"> </w:t>
      </w:r>
      <w:r w:rsidRPr="00326D7A">
        <w:rPr>
          <w:rFonts w:asciiTheme="majorBidi" w:hAnsiTheme="majorBidi" w:cstheme="majorBidi"/>
          <w:sz w:val="24"/>
          <w:szCs w:val="24"/>
        </w:rPr>
        <w:t>kepada</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83</w:t>
      </w:r>
      <w:r w:rsidR="00C676BD">
        <w:rPr>
          <w:rFonts w:asciiTheme="majorBidi" w:hAnsiTheme="majorBidi" w:cstheme="majorBidi"/>
          <w:sz w:val="24"/>
          <w:szCs w:val="24"/>
        </w:rPr>
        <w:t xml:space="preserve"> </w:t>
      </w:r>
      <w:r w:rsidRPr="00326D7A">
        <w:rPr>
          <w:rFonts w:asciiTheme="majorBidi" w:hAnsiTheme="majorBidi" w:cstheme="majorBidi"/>
          <w:sz w:val="24"/>
          <w:szCs w:val="24"/>
        </w:rPr>
        <w:t>responden.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dihasilkan</w:t>
      </w:r>
      <w:r w:rsidR="00C676BD">
        <w:rPr>
          <w:rFonts w:asciiTheme="majorBidi" w:hAnsiTheme="majorBidi" w:cstheme="majorBidi"/>
          <w:sz w:val="24"/>
          <w:szCs w:val="24"/>
        </w:rPr>
        <w:t xml:space="preserve"> </w:t>
      </w:r>
      <w:r w:rsidRPr="00326D7A">
        <w:rPr>
          <w:rFonts w:asciiTheme="majorBidi" w:hAnsiTheme="majorBidi" w:cstheme="majorBidi"/>
          <w:sz w:val="24"/>
          <w:szCs w:val="24"/>
        </w:rPr>
        <w:t>berupa</w:t>
      </w:r>
      <w:r w:rsidR="00C676BD">
        <w:rPr>
          <w:rFonts w:asciiTheme="majorBidi" w:hAnsiTheme="majorBidi" w:cstheme="majorBidi"/>
          <w:sz w:val="24"/>
          <w:szCs w:val="24"/>
        </w:rPr>
        <w:t xml:space="preserve"> </w:t>
      </w:r>
      <w:r w:rsidRPr="00326D7A">
        <w:rPr>
          <w:rFonts w:asciiTheme="majorBidi" w:hAnsiTheme="majorBidi" w:cstheme="majorBidi"/>
          <w:sz w:val="24"/>
          <w:szCs w:val="24"/>
        </w:rPr>
        <w:t>angka</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pengambilan</w:t>
      </w:r>
      <w:r w:rsidR="00C676BD">
        <w:rPr>
          <w:rFonts w:asciiTheme="majorBidi" w:hAnsiTheme="majorBidi" w:cstheme="majorBidi"/>
          <w:sz w:val="24"/>
          <w:szCs w:val="24"/>
        </w:rPr>
        <w:t xml:space="preserve"> </w:t>
      </w:r>
      <w:r w:rsidRPr="00326D7A">
        <w:rPr>
          <w:rFonts w:asciiTheme="majorBidi" w:hAnsiTheme="majorBidi" w:cstheme="majorBidi"/>
          <w:sz w:val="24"/>
          <w:szCs w:val="24"/>
        </w:rPr>
        <w:t>skor</w:t>
      </w:r>
      <w:r w:rsidR="00C676BD">
        <w:rPr>
          <w:rFonts w:asciiTheme="majorBidi" w:hAnsiTheme="majorBidi" w:cstheme="majorBidi"/>
          <w:sz w:val="24"/>
          <w:szCs w:val="24"/>
        </w:rPr>
        <w:t xml:space="preserve"> </w:t>
      </w:r>
      <w:r w:rsidRPr="00326D7A">
        <w:rPr>
          <w:rFonts w:asciiTheme="majorBidi" w:hAnsiTheme="majorBidi" w:cstheme="majorBidi"/>
          <w:sz w:val="24"/>
          <w:szCs w:val="24"/>
        </w:rPr>
        <w:t>data</w:t>
      </w:r>
      <w:r w:rsidR="00C676BD">
        <w:rPr>
          <w:rFonts w:asciiTheme="majorBidi" w:hAnsiTheme="majorBidi" w:cstheme="majorBidi"/>
          <w:sz w:val="24"/>
          <w:szCs w:val="24"/>
        </w:rPr>
        <w:t xml:space="preserve"> </w:t>
      </w:r>
      <w:r w:rsidRPr="00326D7A">
        <w:rPr>
          <w:rFonts w:asciiTheme="majorBidi" w:hAnsiTheme="majorBidi" w:cstheme="majorBidi"/>
          <w:sz w:val="24"/>
          <w:szCs w:val="24"/>
        </w:rPr>
        <w:t>kuesioner</w:t>
      </w:r>
      <w:r w:rsidR="00C676BD">
        <w:rPr>
          <w:rFonts w:asciiTheme="majorBidi" w:hAnsiTheme="majorBidi" w:cstheme="majorBidi"/>
          <w:sz w:val="24"/>
          <w:szCs w:val="24"/>
        </w:rPr>
        <w:t xml:space="preserve"> </w:t>
      </w:r>
      <w:r w:rsidRPr="00326D7A">
        <w:rPr>
          <w:rFonts w:asciiTheme="majorBidi" w:hAnsiTheme="majorBidi" w:cstheme="majorBidi"/>
          <w:sz w:val="24"/>
          <w:szCs w:val="24"/>
        </w:rPr>
        <w:t>berdasarkan</w:t>
      </w:r>
      <w:r w:rsidR="00C676BD">
        <w:rPr>
          <w:rFonts w:asciiTheme="majorBidi" w:hAnsiTheme="majorBidi" w:cstheme="majorBidi"/>
          <w:sz w:val="24"/>
          <w:szCs w:val="24"/>
        </w:rPr>
        <w:t xml:space="preserve"> </w:t>
      </w:r>
      <w:r w:rsidRPr="00326D7A">
        <w:rPr>
          <w:rFonts w:asciiTheme="majorBidi" w:hAnsiTheme="majorBidi" w:cstheme="majorBidi"/>
          <w:sz w:val="24"/>
          <w:szCs w:val="24"/>
        </w:rPr>
        <w:t>skala</w:t>
      </w:r>
      <w:r w:rsidR="00C676BD">
        <w:rPr>
          <w:rFonts w:asciiTheme="majorBidi" w:hAnsiTheme="majorBidi" w:cstheme="majorBidi"/>
          <w:sz w:val="24"/>
          <w:szCs w:val="24"/>
        </w:rPr>
        <w:t xml:space="preserve"> </w:t>
      </w:r>
      <w:r w:rsidRPr="00326D7A">
        <w:rPr>
          <w:rFonts w:asciiTheme="majorBidi" w:hAnsiTheme="majorBidi" w:cstheme="majorBidi"/>
          <w:sz w:val="24"/>
          <w:szCs w:val="24"/>
        </w:rPr>
        <w:t>likert</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ketentuan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pernyataan</w:t>
      </w:r>
      <w:r w:rsidR="00C676BD">
        <w:rPr>
          <w:rFonts w:asciiTheme="majorBidi" w:hAnsiTheme="majorBidi" w:cstheme="majorBidi"/>
          <w:sz w:val="24"/>
          <w:szCs w:val="24"/>
        </w:rPr>
        <w:t xml:space="preserve"> </w:t>
      </w:r>
      <w:r w:rsidRPr="00326D7A">
        <w:rPr>
          <w:rFonts w:asciiTheme="majorBidi" w:hAnsiTheme="majorBidi" w:cstheme="majorBidi"/>
          <w:sz w:val="24"/>
          <w:szCs w:val="24"/>
        </w:rPr>
        <w:t>positif</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negatif.</w:t>
      </w:r>
      <w:r w:rsidR="00C676BD">
        <w:rPr>
          <w:rFonts w:asciiTheme="majorBidi" w:hAnsiTheme="majorBidi" w:cstheme="majorBidi"/>
          <w:sz w:val="24"/>
          <w:szCs w:val="24"/>
        </w:rPr>
        <w:t xml:space="preserve"> </w:t>
      </w:r>
      <w:r w:rsidRPr="00326D7A">
        <w:rPr>
          <w:rFonts w:asciiTheme="majorBidi" w:hAnsiTheme="majorBidi" w:cstheme="majorBidi"/>
          <w:sz w:val="24"/>
          <w:szCs w:val="24"/>
        </w:rPr>
        <w:t>Adapun</w:t>
      </w:r>
      <w:r w:rsidR="00C676BD">
        <w:rPr>
          <w:rFonts w:asciiTheme="majorBidi" w:hAnsiTheme="majorBidi" w:cstheme="majorBidi"/>
          <w:sz w:val="24"/>
          <w:szCs w:val="24"/>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sz w:val="24"/>
          <w:szCs w:val="24"/>
        </w:rPr>
        <w:t>skor</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Bimbingan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Guru</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santri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putra</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S</w:t>
      </w:r>
      <w:r w:rsidRPr="00326D7A">
        <w:rPr>
          <w:rFonts w:asciiTheme="majorBidi" w:hAnsiTheme="majorBidi" w:cstheme="majorBidi"/>
          <w:sz w:val="24"/>
          <w:szCs w:val="24"/>
        </w:rPr>
        <w:t>MA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IT</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Drut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Taqwa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Ponorogo</w:t>
      </w:r>
      <w:r w:rsidR="00C676BD">
        <w:rPr>
          <w:rFonts w:asciiTheme="majorBidi" w:hAnsiTheme="majorBidi" w:cstheme="majorBidi"/>
          <w:sz w:val="24"/>
          <w:szCs w:val="24"/>
        </w:rPr>
        <w:t xml:space="preserve"> </w:t>
      </w:r>
      <w:r w:rsidRPr="00326D7A">
        <w:rPr>
          <w:rFonts w:asciiTheme="majorBidi" w:hAnsiTheme="majorBidi" w:cstheme="majorBidi"/>
          <w:sz w:val="24"/>
          <w:szCs w:val="24"/>
        </w:rPr>
        <w:t>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dilihat</w:t>
      </w:r>
      <w:r w:rsidR="00C676BD">
        <w:rPr>
          <w:rFonts w:asciiTheme="majorBidi" w:hAnsiTheme="majorBidi" w:cstheme="majorBidi"/>
          <w:sz w:val="24"/>
          <w:szCs w:val="24"/>
        </w:rPr>
        <w:t xml:space="preserve"> </w:t>
      </w:r>
      <w:r w:rsidRPr="00326D7A">
        <w:rPr>
          <w:rFonts w:asciiTheme="majorBidi" w:hAnsiTheme="majorBidi" w:cstheme="majorBidi"/>
          <w:sz w:val="24"/>
          <w:szCs w:val="24"/>
        </w:rPr>
        <w:t>pada</w:t>
      </w:r>
      <w:r w:rsidR="00C676BD">
        <w:rPr>
          <w:rFonts w:asciiTheme="majorBidi" w:hAnsiTheme="majorBidi" w:cstheme="majorBidi"/>
          <w:sz w:val="24"/>
          <w:szCs w:val="24"/>
        </w:rPr>
        <w:t xml:space="preserve"> </w:t>
      </w:r>
      <w:r w:rsidRPr="00326D7A">
        <w:rPr>
          <w:rFonts w:asciiTheme="majorBidi" w:hAnsiTheme="majorBidi" w:cstheme="majorBidi"/>
          <w:sz w:val="24"/>
          <w:szCs w:val="24"/>
        </w:rPr>
        <w:t>tabel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berikut</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p>
    <w:p w14:paraId="1479871E" w14:textId="57F777F0" w:rsidR="00E531A6" w:rsidRPr="00326D7A" w:rsidRDefault="00E531A6" w:rsidP="00623B17">
      <w:pPr>
        <w:pStyle w:val="daftartabel"/>
        <w:spacing w:line="240" w:lineRule="auto"/>
        <w:ind w:left="709" w:firstLine="0"/>
      </w:pPr>
      <w:r w:rsidRPr="00326D7A">
        <w:t>Tabel</w:t>
      </w:r>
      <w:r w:rsidR="00C676BD">
        <w:t xml:space="preserve"> </w:t>
      </w:r>
      <w:r w:rsidRPr="00326D7A">
        <w:t>4.4</w:t>
      </w:r>
      <w:r w:rsidR="00C676BD">
        <w:t xml:space="preserve"> </w:t>
      </w:r>
      <w:r w:rsidRPr="00326D7A">
        <w:t>Skor</w:t>
      </w:r>
      <w:r w:rsidR="00C676BD">
        <w:t xml:space="preserve"> </w:t>
      </w:r>
      <w:r w:rsidRPr="00326D7A">
        <w:t>Jawaban</w:t>
      </w:r>
      <w:r w:rsidR="00C676BD">
        <w:t xml:space="preserve"> </w:t>
      </w:r>
      <w:r w:rsidRPr="00326D7A">
        <w:rPr>
          <w:color w:val="010205"/>
        </w:rPr>
        <w:t>Bimbingan</w:t>
      </w:r>
      <w:r w:rsidR="00C676BD">
        <w:rPr>
          <w:color w:val="010205"/>
        </w:rPr>
        <w:t xml:space="preserve"> </w:t>
      </w:r>
      <w:r w:rsidRPr="00326D7A">
        <w:rPr>
          <w:color w:val="010205"/>
        </w:rPr>
        <w:t>Guru</w:t>
      </w:r>
      <w:r w:rsidR="00C676BD">
        <w:t xml:space="preserve"> </w:t>
      </w:r>
      <w:r w:rsidRPr="00326D7A">
        <w:t>Santri</w:t>
      </w:r>
    </w:p>
    <w:tbl>
      <w:tblPr>
        <w:tblW w:w="651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734"/>
        <w:gridCol w:w="1163"/>
        <w:gridCol w:w="1024"/>
        <w:gridCol w:w="1392"/>
        <w:gridCol w:w="1469"/>
      </w:tblGrid>
      <w:tr w:rsidR="00E531A6" w:rsidRPr="00690F2D" w14:paraId="53D765D0" w14:textId="77777777" w:rsidTr="00690F2D">
        <w:trPr>
          <w:cantSplit/>
          <w:trHeight w:val="273"/>
          <w:jc w:val="center"/>
        </w:trPr>
        <w:tc>
          <w:tcPr>
            <w:tcW w:w="6516" w:type="dxa"/>
            <w:gridSpan w:val="6"/>
            <w:tcBorders>
              <w:top w:val="nil"/>
              <w:left w:val="nil"/>
              <w:bottom w:val="nil"/>
              <w:right w:val="nil"/>
            </w:tcBorders>
            <w:shd w:val="clear" w:color="auto" w:fill="FFFFFF"/>
            <w:vAlign w:val="center"/>
          </w:tcPr>
          <w:p w14:paraId="552A53A3" w14:textId="481C9889" w:rsidR="00E531A6" w:rsidRPr="00690F2D" w:rsidRDefault="00E531A6"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r w:rsidRPr="00690F2D">
              <w:rPr>
                <w:rFonts w:asciiTheme="majorBidi" w:hAnsiTheme="majorBidi" w:cstheme="majorBidi"/>
                <w:b/>
                <w:bCs/>
                <w:color w:val="010205"/>
                <w:sz w:val="20"/>
                <w:szCs w:val="20"/>
              </w:rPr>
              <w:t>Bimbingan</w:t>
            </w:r>
            <w:r w:rsidR="00C676BD">
              <w:rPr>
                <w:rFonts w:asciiTheme="majorBidi" w:hAnsiTheme="majorBidi" w:cstheme="majorBidi"/>
                <w:b/>
                <w:bCs/>
                <w:color w:val="010205"/>
                <w:sz w:val="20"/>
                <w:szCs w:val="20"/>
              </w:rPr>
              <w:t xml:space="preserve"> </w:t>
            </w:r>
            <w:r w:rsidRPr="00690F2D">
              <w:rPr>
                <w:rFonts w:asciiTheme="majorBidi" w:hAnsiTheme="majorBidi" w:cstheme="majorBidi"/>
                <w:b/>
                <w:bCs/>
                <w:color w:val="010205"/>
                <w:sz w:val="20"/>
                <w:szCs w:val="20"/>
              </w:rPr>
              <w:t>Guru</w:t>
            </w:r>
          </w:p>
        </w:tc>
      </w:tr>
      <w:tr w:rsidR="00E531A6" w:rsidRPr="00690F2D" w14:paraId="57A3969F" w14:textId="77777777" w:rsidTr="00E531A6">
        <w:trPr>
          <w:cantSplit/>
          <w:jc w:val="center"/>
        </w:trPr>
        <w:tc>
          <w:tcPr>
            <w:tcW w:w="1468" w:type="dxa"/>
            <w:gridSpan w:val="2"/>
            <w:tcBorders>
              <w:top w:val="nil"/>
              <w:left w:val="nil"/>
              <w:bottom w:val="single" w:sz="8" w:space="0" w:color="152935"/>
              <w:right w:val="nil"/>
            </w:tcBorders>
            <w:shd w:val="clear" w:color="auto" w:fill="FFFFFF"/>
            <w:vAlign w:val="bottom"/>
          </w:tcPr>
          <w:p w14:paraId="0969AEFD" w14:textId="77777777" w:rsidR="00E531A6" w:rsidRPr="00690F2D" w:rsidRDefault="00E531A6" w:rsidP="000C07F9">
            <w:pPr>
              <w:autoSpaceDE w:val="0"/>
              <w:autoSpaceDN w:val="0"/>
              <w:adjustRightInd w:val="0"/>
              <w:spacing w:after="0" w:line="240" w:lineRule="auto"/>
              <w:rPr>
                <w:rFonts w:asciiTheme="majorBidi" w:hAnsiTheme="majorBidi" w:cstheme="majorBidi"/>
                <w:sz w:val="20"/>
                <w:szCs w:val="20"/>
              </w:rPr>
            </w:pPr>
          </w:p>
        </w:tc>
        <w:tc>
          <w:tcPr>
            <w:tcW w:w="1163" w:type="dxa"/>
            <w:tcBorders>
              <w:top w:val="nil"/>
              <w:left w:val="nil"/>
              <w:bottom w:val="single" w:sz="8" w:space="0" w:color="152935"/>
              <w:right w:val="single" w:sz="8" w:space="0" w:color="E0E0E0"/>
            </w:tcBorders>
            <w:shd w:val="clear" w:color="auto" w:fill="FFFFFF"/>
            <w:vAlign w:val="bottom"/>
          </w:tcPr>
          <w:p w14:paraId="366ACBE5" w14:textId="77777777" w:rsidR="00E531A6" w:rsidRPr="00690F2D" w:rsidRDefault="00E531A6"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3A1CDB92" w14:textId="77777777" w:rsidR="00E531A6" w:rsidRPr="00690F2D" w:rsidRDefault="00E531A6"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14:paraId="00203F8B" w14:textId="0AFD0260" w:rsidR="00E531A6" w:rsidRPr="00690F2D" w:rsidRDefault="00E531A6"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Valid</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Percent</w:t>
            </w:r>
          </w:p>
        </w:tc>
        <w:tc>
          <w:tcPr>
            <w:tcW w:w="1469" w:type="dxa"/>
            <w:tcBorders>
              <w:top w:val="nil"/>
              <w:left w:val="single" w:sz="8" w:space="0" w:color="E0E0E0"/>
              <w:bottom w:val="single" w:sz="8" w:space="0" w:color="152935"/>
              <w:right w:val="nil"/>
            </w:tcBorders>
            <w:shd w:val="clear" w:color="auto" w:fill="FFFFFF"/>
            <w:vAlign w:val="bottom"/>
          </w:tcPr>
          <w:p w14:paraId="70326041" w14:textId="64DCA144" w:rsidR="00E531A6" w:rsidRPr="00690F2D" w:rsidRDefault="00E531A6"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Cumulative</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Percent</w:t>
            </w:r>
          </w:p>
        </w:tc>
      </w:tr>
      <w:tr w:rsidR="00E531A6" w:rsidRPr="00690F2D" w14:paraId="119FF3F3" w14:textId="77777777" w:rsidTr="00E531A6">
        <w:trPr>
          <w:cantSplit/>
          <w:jc w:val="center"/>
        </w:trPr>
        <w:tc>
          <w:tcPr>
            <w:tcW w:w="734" w:type="dxa"/>
            <w:vMerge w:val="restart"/>
            <w:tcBorders>
              <w:top w:val="single" w:sz="8" w:space="0" w:color="152935"/>
              <w:left w:val="nil"/>
              <w:bottom w:val="single" w:sz="8" w:space="0" w:color="152935"/>
              <w:right w:val="nil"/>
            </w:tcBorders>
            <w:shd w:val="clear" w:color="auto" w:fill="E0E0E0"/>
          </w:tcPr>
          <w:p w14:paraId="39D6477A"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Valid</w:t>
            </w:r>
          </w:p>
        </w:tc>
        <w:tc>
          <w:tcPr>
            <w:tcW w:w="734" w:type="dxa"/>
            <w:tcBorders>
              <w:top w:val="single" w:sz="8" w:space="0" w:color="152935"/>
              <w:left w:val="nil"/>
              <w:bottom w:val="single" w:sz="8" w:space="0" w:color="AEAEAE"/>
              <w:right w:val="nil"/>
            </w:tcBorders>
            <w:shd w:val="clear" w:color="auto" w:fill="E0E0E0"/>
          </w:tcPr>
          <w:p w14:paraId="6C80D481"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24</w:t>
            </w:r>
          </w:p>
        </w:tc>
        <w:tc>
          <w:tcPr>
            <w:tcW w:w="1163" w:type="dxa"/>
            <w:tcBorders>
              <w:top w:val="single" w:sz="8" w:space="0" w:color="152935"/>
              <w:left w:val="nil"/>
              <w:bottom w:val="single" w:sz="8" w:space="0" w:color="AEAEAE"/>
              <w:right w:val="single" w:sz="8" w:space="0" w:color="E0E0E0"/>
            </w:tcBorders>
            <w:shd w:val="clear" w:color="auto" w:fill="FFFFFF"/>
          </w:tcPr>
          <w:p w14:paraId="25655A1E"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3C3EF11D"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14:paraId="55B4B28F"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469" w:type="dxa"/>
            <w:tcBorders>
              <w:top w:val="single" w:sz="8" w:space="0" w:color="152935"/>
              <w:left w:val="single" w:sz="8" w:space="0" w:color="E0E0E0"/>
              <w:bottom w:val="single" w:sz="8" w:space="0" w:color="AEAEAE"/>
              <w:right w:val="nil"/>
            </w:tcBorders>
            <w:shd w:val="clear" w:color="auto" w:fill="FFFFFF"/>
          </w:tcPr>
          <w:p w14:paraId="10330DAA"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r>
      <w:tr w:rsidR="00E531A6" w:rsidRPr="00690F2D" w14:paraId="2587AF79"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405E65CD"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00744FFB"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25</w:t>
            </w:r>
          </w:p>
        </w:tc>
        <w:tc>
          <w:tcPr>
            <w:tcW w:w="1163" w:type="dxa"/>
            <w:tcBorders>
              <w:top w:val="single" w:sz="8" w:space="0" w:color="AEAEAE"/>
              <w:left w:val="nil"/>
              <w:bottom w:val="single" w:sz="8" w:space="0" w:color="AEAEAE"/>
              <w:right w:val="single" w:sz="8" w:space="0" w:color="E0E0E0"/>
            </w:tcBorders>
            <w:shd w:val="clear" w:color="auto" w:fill="FFFFFF"/>
          </w:tcPr>
          <w:p w14:paraId="092CEFE2"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BFB5E36"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155A09EF"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12.0</w:t>
            </w:r>
          </w:p>
        </w:tc>
        <w:tc>
          <w:tcPr>
            <w:tcW w:w="1469" w:type="dxa"/>
            <w:tcBorders>
              <w:top w:val="single" w:sz="8" w:space="0" w:color="AEAEAE"/>
              <w:left w:val="single" w:sz="8" w:space="0" w:color="E0E0E0"/>
              <w:bottom w:val="single" w:sz="8" w:space="0" w:color="AEAEAE"/>
              <w:right w:val="nil"/>
            </w:tcBorders>
            <w:shd w:val="clear" w:color="auto" w:fill="FFFFFF"/>
          </w:tcPr>
          <w:p w14:paraId="3A3BDC85"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13.3</w:t>
            </w:r>
          </w:p>
        </w:tc>
      </w:tr>
      <w:tr w:rsidR="00E531A6" w:rsidRPr="00690F2D" w14:paraId="74E0F511"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61638C52"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430B1E0D"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26</w:t>
            </w:r>
          </w:p>
        </w:tc>
        <w:tc>
          <w:tcPr>
            <w:tcW w:w="1163" w:type="dxa"/>
            <w:tcBorders>
              <w:top w:val="single" w:sz="8" w:space="0" w:color="AEAEAE"/>
              <w:left w:val="nil"/>
              <w:bottom w:val="single" w:sz="8" w:space="0" w:color="AEAEAE"/>
              <w:right w:val="single" w:sz="8" w:space="0" w:color="E0E0E0"/>
            </w:tcBorders>
            <w:shd w:val="clear" w:color="auto" w:fill="FFFFFF"/>
          </w:tcPr>
          <w:p w14:paraId="1C8CA0A8"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9FC0EE4"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35D43412"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469" w:type="dxa"/>
            <w:tcBorders>
              <w:top w:val="single" w:sz="8" w:space="0" w:color="AEAEAE"/>
              <w:left w:val="single" w:sz="8" w:space="0" w:color="E0E0E0"/>
              <w:bottom w:val="single" w:sz="8" w:space="0" w:color="AEAEAE"/>
              <w:right w:val="nil"/>
            </w:tcBorders>
            <w:shd w:val="clear" w:color="auto" w:fill="FFFFFF"/>
          </w:tcPr>
          <w:p w14:paraId="28DE57F4"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14.5</w:t>
            </w:r>
          </w:p>
        </w:tc>
      </w:tr>
      <w:tr w:rsidR="00E531A6" w:rsidRPr="00690F2D" w14:paraId="6A34C19C"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75268DAD"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63161377"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28</w:t>
            </w:r>
          </w:p>
        </w:tc>
        <w:tc>
          <w:tcPr>
            <w:tcW w:w="1163" w:type="dxa"/>
            <w:tcBorders>
              <w:top w:val="single" w:sz="8" w:space="0" w:color="AEAEAE"/>
              <w:left w:val="nil"/>
              <w:bottom w:val="single" w:sz="8" w:space="0" w:color="AEAEAE"/>
              <w:right w:val="single" w:sz="8" w:space="0" w:color="E0E0E0"/>
            </w:tcBorders>
            <w:shd w:val="clear" w:color="auto" w:fill="FFFFFF"/>
          </w:tcPr>
          <w:p w14:paraId="60F5B28A"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CCF5111"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4865D975"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469" w:type="dxa"/>
            <w:tcBorders>
              <w:top w:val="single" w:sz="8" w:space="0" w:color="AEAEAE"/>
              <w:left w:val="single" w:sz="8" w:space="0" w:color="E0E0E0"/>
              <w:bottom w:val="single" w:sz="8" w:space="0" w:color="AEAEAE"/>
              <w:right w:val="nil"/>
            </w:tcBorders>
            <w:shd w:val="clear" w:color="auto" w:fill="FFFFFF"/>
          </w:tcPr>
          <w:p w14:paraId="06544702"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15.7</w:t>
            </w:r>
          </w:p>
        </w:tc>
      </w:tr>
      <w:tr w:rsidR="00E531A6" w:rsidRPr="00690F2D" w14:paraId="2F69D868"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04F46C1F"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2FE48AB3"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32</w:t>
            </w:r>
          </w:p>
        </w:tc>
        <w:tc>
          <w:tcPr>
            <w:tcW w:w="1163" w:type="dxa"/>
            <w:tcBorders>
              <w:top w:val="single" w:sz="8" w:space="0" w:color="AEAEAE"/>
              <w:left w:val="nil"/>
              <w:bottom w:val="single" w:sz="8" w:space="0" w:color="AEAEAE"/>
              <w:right w:val="single" w:sz="8" w:space="0" w:color="E0E0E0"/>
            </w:tcBorders>
            <w:shd w:val="clear" w:color="auto" w:fill="FFFFFF"/>
          </w:tcPr>
          <w:p w14:paraId="6DA9B9A9"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34470EC"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3.6</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13ACD033"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3.6</w:t>
            </w:r>
          </w:p>
        </w:tc>
        <w:tc>
          <w:tcPr>
            <w:tcW w:w="1469" w:type="dxa"/>
            <w:tcBorders>
              <w:top w:val="single" w:sz="8" w:space="0" w:color="AEAEAE"/>
              <w:left w:val="single" w:sz="8" w:space="0" w:color="E0E0E0"/>
              <w:bottom w:val="single" w:sz="8" w:space="0" w:color="AEAEAE"/>
              <w:right w:val="nil"/>
            </w:tcBorders>
            <w:shd w:val="clear" w:color="auto" w:fill="FFFFFF"/>
          </w:tcPr>
          <w:p w14:paraId="67BBEC6C"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19.3</w:t>
            </w:r>
          </w:p>
        </w:tc>
      </w:tr>
      <w:tr w:rsidR="00E531A6" w:rsidRPr="00690F2D" w14:paraId="1BBA7B21"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0A9FDA36"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31830796"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33</w:t>
            </w:r>
          </w:p>
        </w:tc>
        <w:tc>
          <w:tcPr>
            <w:tcW w:w="1163" w:type="dxa"/>
            <w:tcBorders>
              <w:top w:val="single" w:sz="8" w:space="0" w:color="AEAEAE"/>
              <w:left w:val="nil"/>
              <w:bottom w:val="single" w:sz="8" w:space="0" w:color="AEAEAE"/>
              <w:right w:val="single" w:sz="8" w:space="0" w:color="E0E0E0"/>
            </w:tcBorders>
            <w:shd w:val="clear" w:color="auto" w:fill="FFFFFF"/>
          </w:tcPr>
          <w:p w14:paraId="0AC6C14A"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5F1E56A"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4.8</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2BFAC975"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4.8</w:t>
            </w:r>
          </w:p>
        </w:tc>
        <w:tc>
          <w:tcPr>
            <w:tcW w:w="1469" w:type="dxa"/>
            <w:tcBorders>
              <w:top w:val="single" w:sz="8" w:space="0" w:color="AEAEAE"/>
              <w:left w:val="single" w:sz="8" w:space="0" w:color="E0E0E0"/>
              <w:bottom w:val="single" w:sz="8" w:space="0" w:color="AEAEAE"/>
              <w:right w:val="nil"/>
            </w:tcBorders>
            <w:shd w:val="clear" w:color="auto" w:fill="FFFFFF"/>
          </w:tcPr>
          <w:p w14:paraId="4F0F5EF3"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24.1</w:t>
            </w:r>
          </w:p>
        </w:tc>
      </w:tr>
      <w:tr w:rsidR="00E531A6" w:rsidRPr="00690F2D" w14:paraId="12E0796A"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5C125536"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465BE99C"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34</w:t>
            </w:r>
          </w:p>
        </w:tc>
        <w:tc>
          <w:tcPr>
            <w:tcW w:w="1163" w:type="dxa"/>
            <w:tcBorders>
              <w:top w:val="single" w:sz="8" w:space="0" w:color="AEAEAE"/>
              <w:left w:val="nil"/>
              <w:bottom w:val="single" w:sz="8" w:space="0" w:color="AEAEAE"/>
              <w:right w:val="single" w:sz="8" w:space="0" w:color="E0E0E0"/>
            </w:tcBorders>
            <w:shd w:val="clear" w:color="auto" w:fill="FFFFFF"/>
          </w:tcPr>
          <w:p w14:paraId="4F1DDC37"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795FBF4"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5FEF8E8A"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469" w:type="dxa"/>
            <w:tcBorders>
              <w:top w:val="single" w:sz="8" w:space="0" w:color="AEAEAE"/>
              <w:left w:val="single" w:sz="8" w:space="0" w:color="E0E0E0"/>
              <w:bottom w:val="single" w:sz="8" w:space="0" w:color="AEAEAE"/>
              <w:right w:val="nil"/>
            </w:tcBorders>
            <w:shd w:val="clear" w:color="auto" w:fill="FFFFFF"/>
          </w:tcPr>
          <w:p w14:paraId="043C283E"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26.5</w:t>
            </w:r>
          </w:p>
        </w:tc>
      </w:tr>
      <w:tr w:rsidR="00E531A6" w:rsidRPr="00690F2D" w14:paraId="6D6BB052"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489E9566"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06D6453F"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35</w:t>
            </w:r>
          </w:p>
        </w:tc>
        <w:tc>
          <w:tcPr>
            <w:tcW w:w="1163" w:type="dxa"/>
            <w:tcBorders>
              <w:top w:val="single" w:sz="8" w:space="0" w:color="AEAEAE"/>
              <w:left w:val="nil"/>
              <w:bottom w:val="single" w:sz="8" w:space="0" w:color="AEAEAE"/>
              <w:right w:val="single" w:sz="8" w:space="0" w:color="E0E0E0"/>
            </w:tcBorders>
            <w:shd w:val="clear" w:color="auto" w:fill="FFFFFF"/>
          </w:tcPr>
          <w:p w14:paraId="652B3789"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5FE5EB5"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4.8</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4A841AB9"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4.8</w:t>
            </w:r>
          </w:p>
        </w:tc>
        <w:tc>
          <w:tcPr>
            <w:tcW w:w="1469" w:type="dxa"/>
            <w:tcBorders>
              <w:top w:val="single" w:sz="8" w:space="0" w:color="AEAEAE"/>
              <w:left w:val="single" w:sz="8" w:space="0" w:color="E0E0E0"/>
              <w:bottom w:val="single" w:sz="8" w:space="0" w:color="AEAEAE"/>
              <w:right w:val="nil"/>
            </w:tcBorders>
            <w:shd w:val="clear" w:color="auto" w:fill="FFFFFF"/>
          </w:tcPr>
          <w:p w14:paraId="4902044C"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31.3</w:t>
            </w:r>
          </w:p>
        </w:tc>
      </w:tr>
      <w:tr w:rsidR="00E531A6" w:rsidRPr="00690F2D" w14:paraId="1D1BFA4F"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57583C63"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6F1192E1"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36</w:t>
            </w:r>
          </w:p>
        </w:tc>
        <w:tc>
          <w:tcPr>
            <w:tcW w:w="1163" w:type="dxa"/>
            <w:tcBorders>
              <w:top w:val="single" w:sz="8" w:space="0" w:color="AEAEAE"/>
              <w:left w:val="nil"/>
              <w:bottom w:val="single" w:sz="8" w:space="0" w:color="AEAEAE"/>
              <w:right w:val="single" w:sz="8" w:space="0" w:color="E0E0E0"/>
            </w:tcBorders>
            <w:shd w:val="clear" w:color="auto" w:fill="FFFFFF"/>
          </w:tcPr>
          <w:p w14:paraId="103CB7AE"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45F3E18"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54DDD4D1"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469" w:type="dxa"/>
            <w:tcBorders>
              <w:top w:val="single" w:sz="8" w:space="0" w:color="AEAEAE"/>
              <w:left w:val="single" w:sz="8" w:space="0" w:color="E0E0E0"/>
              <w:bottom w:val="single" w:sz="8" w:space="0" w:color="AEAEAE"/>
              <w:right w:val="nil"/>
            </w:tcBorders>
            <w:shd w:val="clear" w:color="auto" w:fill="FFFFFF"/>
          </w:tcPr>
          <w:p w14:paraId="5D3A354F"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33.7</w:t>
            </w:r>
          </w:p>
        </w:tc>
      </w:tr>
      <w:tr w:rsidR="00E531A6" w:rsidRPr="00690F2D" w14:paraId="09EE9BBC"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555E5DAC"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203C796F"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37</w:t>
            </w:r>
          </w:p>
        </w:tc>
        <w:tc>
          <w:tcPr>
            <w:tcW w:w="1163" w:type="dxa"/>
            <w:tcBorders>
              <w:top w:val="single" w:sz="8" w:space="0" w:color="AEAEAE"/>
              <w:left w:val="nil"/>
              <w:bottom w:val="single" w:sz="8" w:space="0" w:color="AEAEAE"/>
              <w:right w:val="single" w:sz="8" w:space="0" w:color="E0E0E0"/>
            </w:tcBorders>
            <w:shd w:val="clear" w:color="auto" w:fill="FFFFFF"/>
          </w:tcPr>
          <w:p w14:paraId="4B0B6B05"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015748A"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4.8</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22247DD1"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4.8</w:t>
            </w:r>
          </w:p>
        </w:tc>
        <w:tc>
          <w:tcPr>
            <w:tcW w:w="1469" w:type="dxa"/>
            <w:tcBorders>
              <w:top w:val="single" w:sz="8" w:space="0" w:color="AEAEAE"/>
              <w:left w:val="single" w:sz="8" w:space="0" w:color="E0E0E0"/>
              <w:bottom w:val="single" w:sz="8" w:space="0" w:color="AEAEAE"/>
              <w:right w:val="nil"/>
            </w:tcBorders>
            <w:shd w:val="clear" w:color="auto" w:fill="FFFFFF"/>
          </w:tcPr>
          <w:p w14:paraId="6CFB90CB"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38.6</w:t>
            </w:r>
          </w:p>
        </w:tc>
      </w:tr>
      <w:tr w:rsidR="00E531A6" w:rsidRPr="00690F2D" w14:paraId="21C8C06F"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21D922A3"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2212888E"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38</w:t>
            </w:r>
          </w:p>
        </w:tc>
        <w:tc>
          <w:tcPr>
            <w:tcW w:w="1163" w:type="dxa"/>
            <w:tcBorders>
              <w:top w:val="single" w:sz="8" w:space="0" w:color="AEAEAE"/>
              <w:left w:val="nil"/>
              <w:bottom w:val="single" w:sz="8" w:space="0" w:color="AEAEAE"/>
              <w:right w:val="single" w:sz="8" w:space="0" w:color="E0E0E0"/>
            </w:tcBorders>
            <w:shd w:val="clear" w:color="auto" w:fill="FFFFFF"/>
          </w:tcPr>
          <w:p w14:paraId="3C0D720C"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ADD149E"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4.8</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3E6CDE92"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4.8</w:t>
            </w:r>
          </w:p>
        </w:tc>
        <w:tc>
          <w:tcPr>
            <w:tcW w:w="1469" w:type="dxa"/>
            <w:tcBorders>
              <w:top w:val="single" w:sz="8" w:space="0" w:color="AEAEAE"/>
              <w:left w:val="single" w:sz="8" w:space="0" w:color="E0E0E0"/>
              <w:bottom w:val="single" w:sz="8" w:space="0" w:color="AEAEAE"/>
              <w:right w:val="nil"/>
            </w:tcBorders>
            <w:shd w:val="clear" w:color="auto" w:fill="FFFFFF"/>
          </w:tcPr>
          <w:p w14:paraId="71A3538A"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43.4</w:t>
            </w:r>
          </w:p>
        </w:tc>
      </w:tr>
      <w:tr w:rsidR="00E531A6" w:rsidRPr="00690F2D" w14:paraId="3C29C1EA"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2D8B19FF"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4C7123E7"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39</w:t>
            </w:r>
          </w:p>
        </w:tc>
        <w:tc>
          <w:tcPr>
            <w:tcW w:w="1163" w:type="dxa"/>
            <w:tcBorders>
              <w:top w:val="single" w:sz="8" w:space="0" w:color="AEAEAE"/>
              <w:left w:val="nil"/>
              <w:bottom w:val="single" w:sz="8" w:space="0" w:color="AEAEAE"/>
              <w:right w:val="single" w:sz="8" w:space="0" w:color="E0E0E0"/>
            </w:tcBorders>
            <w:shd w:val="clear" w:color="auto" w:fill="FFFFFF"/>
          </w:tcPr>
          <w:p w14:paraId="2B7B2DB6"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F955BF6"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9.6</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0FF5B2BA"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9.6</w:t>
            </w:r>
          </w:p>
        </w:tc>
        <w:tc>
          <w:tcPr>
            <w:tcW w:w="1469" w:type="dxa"/>
            <w:tcBorders>
              <w:top w:val="single" w:sz="8" w:space="0" w:color="AEAEAE"/>
              <w:left w:val="single" w:sz="8" w:space="0" w:color="E0E0E0"/>
              <w:bottom w:val="single" w:sz="8" w:space="0" w:color="AEAEAE"/>
              <w:right w:val="nil"/>
            </w:tcBorders>
            <w:shd w:val="clear" w:color="auto" w:fill="FFFFFF"/>
          </w:tcPr>
          <w:p w14:paraId="5FD6528D"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53.0</w:t>
            </w:r>
          </w:p>
        </w:tc>
      </w:tr>
      <w:tr w:rsidR="00E531A6" w:rsidRPr="00690F2D" w14:paraId="749AE8F2"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29010DEB"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287FB708"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40</w:t>
            </w:r>
          </w:p>
        </w:tc>
        <w:tc>
          <w:tcPr>
            <w:tcW w:w="1163" w:type="dxa"/>
            <w:tcBorders>
              <w:top w:val="single" w:sz="8" w:space="0" w:color="AEAEAE"/>
              <w:left w:val="nil"/>
              <w:bottom w:val="single" w:sz="8" w:space="0" w:color="AEAEAE"/>
              <w:right w:val="single" w:sz="8" w:space="0" w:color="E0E0E0"/>
            </w:tcBorders>
            <w:shd w:val="clear" w:color="auto" w:fill="FFFFFF"/>
          </w:tcPr>
          <w:p w14:paraId="469D6C65"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0544B44"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3.6</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5CD82ABF"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3.6</w:t>
            </w:r>
          </w:p>
        </w:tc>
        <w:tc>
          <w:tcPr>
            <w:tcW w:w="1469" w:type="dxa"/>
            <w:tcBorders>
              <w:top w:val="single" w:sz="8" w:space="0" w:color="AEAEAE"/>
              <w:left w:val="single" w:sz="8" w:space="0" w:color="E0E0E0"/>
              <w:bottom w:val="single" w:sz="8" w:space="0" w:color="AEAEAE"/>
              <w:right w:val="nil"/>
            </w:tcBorders>
            <w:shd w:val="clear" w:color="auto" w:fill="FFFFFF"/>
          </w:tcPr>
          <w:p w14:paraId="6BECC052"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56.6</w:t>
            </w:r>
          </w:p>
        </w:tc>
      </w:tr>
      <w:tr w:rsidR="00E531A6" w:rsidRPr="00690F2D" w14:paraId="66ED18BC"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75E78020"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4D2B4156"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41</w:t>
            </w:r>
          </w:p>
        </w:tc>
        <w:tc>
          <w:tcPr>
            <w:tcW w:w="1163" w:type="dxa"/>
            <w:tcBorders>
              <w:top w:val="single" w:sz="8" w:space="0" w:color="AEAEAE"/>
              <w:left w:val="nil"/>
              <w:bottom w:val="single" w:sz="8" w:space="0" w:color="AEAEAE"/>
              <w:right w:val="single" w:sz="8" w:space="0" w:color="E0E0E0"/>
            </w:tcBorders>
            <w:shd w:val="clear" w:color="auto" w:fill="FFFFFF"/>
          </w:tcPr>
          <w:p w14:paraId="0F7667DF"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C7B9181"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9.6</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3B89E43F"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9.6</w:t>
            </w:r>
          </w:p>
        </w:tc>
        <w:tc>
          <w:tcPr>
            <w:tcW w:w="1469" w:type="dxa"/>
            <w:tcBorders>
              <w:top w:val="single" w:sz="8" w:space="0" w:color="AEAEAE"/>
              <w:left w:val="single" w:sz="8" w:space="0" w:color="E0E0E0"/>
              <w:bottom w:val="single" w:sz="8" w:space="0" w:color="AEAEAE"/>
              <w:right w:val="nil"/>
            </w:tcBorders>
            <w:shd w:val="clear" w:color="auto" w:fill="FFFFFF"/>
          </w:tcPr>
          <w:p w14:paraId="34060B52"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66.3</w:t>
            </w:r>
          </w:p>
        </w:tc>
      </w:tr>
      <w:tr w:rsidR="00E531A6" w:rsidRPr="00690F2D" w14:paraId="4CC4F3A7"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30DADD3B"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576600B7"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42</w:t>
            </w:r>
          </w:p>
        </w:tc>
        <w:tc>
          <w:tcPr>
            <w:tcW w:w="1163" w:type="dxa"/>
            <w:tcBorders>
              <w:top w:val="single" w:sz="8" w:space="0" w:color="AEAEAE"/>
              <w:left w:val="nil"/>
              <w:bottom w:val="single" w:sz="8" w:space="0" w:color="AEAEAE"/>
              <w:right w:val="single" w:sz="8" w:space="0" w:color="E0E0E0"/>
            </w:tcBorders>
            <w:shd w:val="clear" w:color="auto" w:fill="FFFFFF"/>
          </w:tcPr>
          <w:p w14:paraId="7F3655FA"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28D4E6E"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6.0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6206C07A"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6.0</w:t>
            </w:r>
          </w:p>
        </w:tc>
        <w:tc>
          <w:tcPr>
            <w:tcW w:w="1469" w:type="dxa"/>
            <w:tcBorders>
              <w:top w:val="single" w:sz="8" w:space="0" w:color="AEAEAE"/>
              <w:left w:val="single" w:sz="8" w:space="0" w:color="E0E0E0"/>
              <w:bottom w:val="single" w:sz="8" w:space="0" w:color="AEAEAE"/>
              <w:right w:val="nil"/>
            </w:tcBorders>
            <w:shd w:val="clear" w:color="auto" w:fill="FFFFFF"/>
          </w:tcPr>
          <w:p w14:paraId="38130574"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72.3</w:t>
            </w:r>
          </w:p>
        </w:tc>
      </w:tr>
      <w:tr w:rsidR="00E531A6" w:rsidRPr="00690F2D" w14:paraId="0AE962FE"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3AC43691"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146E3DE8"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43</w:t>
            </w:r>
          </w:p>
        </w:tc>
        <w:tc>
          <w:tcPr>
            <w:tcW w:w="1163" w:type="dxa"/>
            <w:tcBorders>
              <w:top w:val="single" w:sz="8" w:space="0" w:color="AEAEAE"/>
              <w:left w:val="nil"/>
              <w:bottom w:val="single" w:sz="8" w:space="0" w:color="AEAEAE"/>
              <w:right w:val="single" w:sz="8" w:space="0" w:color="E0E0E0"/>
            </w:tcBorders>
            <w:shd w:val="clear" w:color="auto" w:fill="FFFFFF"/>
          </w:tcPr>
          <w:p w14:paraId="6449AFF7"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9F089E4"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1BE6F700"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469" w:type="dxa"/>
            <w:tcBorders>
              <w:top w:val="single" w:sz="8" w:space="0" w:color="AEAEAE"/>
              <w:left w:val="single" w:sz="8" w:space="0" w:color="E0E0E0"/>
              <w:bottom w:val="single" w:sz="8" w:space="0" w:color="AEAEAE"/>
              <w:right w:val="nil"/>
            </w:tcBorders>
            <w:shd w:val="clear" w:color="auto" w:fill="FFFFFF"/>
          </w:tcPr>
          <w:p w14:paraId="069E888E"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74.7</w:t>
            </w:r>
          </w:p>
        </w:tc>
      </w:tr>
      <w:tr w:rsidR="00E531A6" w:rsidRPr="00690F2D" w14:paraId="14E3E113"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36874E9D"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7FDFBA8B"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44</w:t>
            </w:r>
          </w:p>
        </w:tc>
        <w:tc>
          <w:tcPr>
            <w:tcW w:w="1163" w:type="dxa"/>
            <w:tcBorders>
              <w:top w:val="single" w:sz="8" w:space="0" w:color="AEAEAE"/>
              <w:left w:val="nil"/>
              <w:bottom w:val="single" w:sz="8" w:space="0" w:color="AEAEAE"/>
              <w:right w:val="single" w:sz="8" w:space="0" w:color="E0E0E0"/>
            </w:tcBorders>
            <w:shd w:val="clear" w:color="auto" w:fill="FFFFFF"/>
          </w:tcPr>
          <w:p w14:paraId="45045AB6"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318C777"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78A907C7"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469" w:type="dxa"/>
            <w:tcBorders>
              <w:top w:val="single" w:sz="8" w:space="0" w:color="AEAEAE"/>
              <w:left w:val="single" w:sz="8" w:space="0" w:color="E0E0E0"/>
              <w:bottom w:val="single" w:sz="8" w:space="0" w:color="AEAEAE"/>
              <w:right w:val="nil"/>
            </w:tcBorders>
            <w:shd w:val="clear" w:color="auto" w:fill="FFFFFF"/>
          </w:tcPr>
          <w:p w14:paraId="079C5E8C"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77.1</w:t>
            </w:r>
          </w:p>
        </w:tc>
      </w:tr>
      <w:tr w:rsidR="00E531A6" w:rsidRPr="00690F2D" w14:paraId="16D66148"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053E62EF"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456613CF"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45</w:t>
            </w:r>
          </w:p>
        </w:tc>
        <w:tc>
          <w:tcPr>
            <w:tcW w:w="1163" w:type="dxa"/>
            <w:tcBorders>
              <w:top w:val="single" w:sz="8" w:space="0" w:color="AEAEAE"/>
              <w:left w:val="nil"/>
              <w:bottom w:val="single" w:sz="8" w:space="0" w:color="AEAEAE"/>
              <w:right w:val="single" w:sz="8" w:space="0" w:color="E0E0E0"/>
            </w:tcBorders>
            <w:shd w:val="clear" w:color="auto" w:fill="FFFFFF"/>
          </w:tcPr>
          <w:p w14:paraId="7812D3BF"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55247A4"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8.4</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40931ECB"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8.4</w:t>
            </w:r>
          </w:p>
        </w:tc>
        <w:tc>
          <w:tcPr>
            <w:tcW w:w="1469" w:type="dxa"/>
            <w:tcBorders>
              <w:top w:val="single" w:sz="8" w:space="0" w:color="AEAEAE"/>
              <w:left w:val="single" w:sz="8" w:space="0" w:color="E0E0E0"/>
              <w:bottom w:val="single" w:sz="8" w:space="0" w:color="AEAEAE"/>
              <w:right w:val="nil"/>
            </w:tcBorders>
            <w:shd w:val="clear" w:color="auto" w:fill="FFFFFF"/>
          </w:tcPr>
          <w:p w14:paraId="67111EC5"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85.5</w:t>
            </w:r>
          </w:p>
        </w:tc>
      </w:tr>
      <w:tr w:rsidR="00E531A6" w:rsidRPr="00690F2D" w14:paraId="47B63E55"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395EC858"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0438B2DC"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46</w:t>
            </w:r>
          </w:p>
        </w:tc>
        <w:tc>
          <w:tcPr>
            <w:tcW w:w="1163" w:type="dxa"/>
            <w:tcBorders>
              <w:top w:val="single" w:sz="8" w:space="0" w:color="AEAEAE"/>
              <w:left w:val="nil"/>
              <w:bottom w:val="single" w:sz="8" w:space="0" w:color="AEAEAE"/>
              <w:right w:val="single" w:sz="8" w:space="0" w:color="E0E0E0"/>
            </w:tcBorders>
            <w:shd w:val="clear" w:color="auto" w:fill="FFFFFF"/>
          </w:tcPr>
          <w:p w14:paraId="0E326210"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DE8C5DF"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25FBCF7C"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469" w:type="dxa"/>
            <w:tcBorders>
              <w:top w:val="single" w:sz="8" w:space="0" w:color="AEAEAE"/>
              <w:left w:val="single" w:sz="8" w:space="0" w:color="E0E0E0"/>
              <w:bottom w:val="single" w:sz="8" w:space="0" w:color="AEAEAE"/>
              <w:right w:val="nil"/>
            </w:tcBorders>
            <w:shd w:val="clear" w:color="auto" w:fill="FFFFFF"/>
          </w:tcPr>
          <w:p w14:paraId="485388DC"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86.7</w:t>
            </w:r>
          </w:p>
        </w:tc>
      </w:tr>
      <w:tr w:rsidR="00E531A6" w:rsidRPr="00690F2D" w14:paraId="76F52B94"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358217A0"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5AD1194F"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47</w:t>
            </w:r>
          </w:p>
        </w:tc>
        <w:tc>
          <w:tcPr>
            <w:tcW w:w="1163" w:type="dxa"/>
            <w:tcBorders>
              <w:top w:val="single" w:sz="8" w:space="0" w:color="AEAEAE"/>
              <w:left w:val="nil"/>
              <w:bottom w:val="single" w:sz="8" w:space="0" w:color="AEAEAE"/>
              <w:right w:val="single" w:sz="8" w:space="0" w:color="E0E0E0"/>
            </w:tcBorders>
            <w:shd w:val="clear" w:color="auto" w:fill="FFFFFF"/>
          </w:tcPr>
          <w:p w14:paraId="22C4D0C8"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38A3D67"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3.6</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196293D4"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3.6</w:t>
            </w:r>
          </w:p>
        </w:tc>
        <w:tc>
          <w:tcPr>
            <w:tcW w:w="1469" w:type="dxa"/>
            <w:tcBorders>
              <w:top w:val="single" w:sz="8" w:space="0" w:color="AEAEAE"/>
              <w:left w:val="single" w:sz="8" w:space="0" w:color="E0E0E0"/>
              <w:bottom w:val="single" w:sz="8" w:space="0" w:color="AEAEAE"/>
              <w:right w:val="nil"/>
            </w:tcBorders>
            <w:shd w:val="clear" w:color="auto" w:fill="FFFFFF"/>
          </w:tcPr>
          <w:p w14:paraId="75CDE5C8"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90.4</w:t>
            </w:r>
          </w:p>
        </w:tc>
      </w:tr>
      <w:tr w:rsidR="00E531A6" w:rsidRPr="00690F2D" w14:paraId="6AEFCCE6"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3695CBC5"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2BB719E9"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48</w:t>
            </w:r>
          </w:p>
        </w:tc>
        <w:tc>
          <w:tcPr>
            <w:tcW w:w="1163" w:type="dxa"/>
            <w:tcBorders>
              <w:top w:val="single" w:sz="8" w:space="0" w:color="AEAEAE"/>
              <w:left w:val="nil"/>
              <w:bottom w:val="single" w:sz="8" w:space="0" w:color="AEAEAE"/>
              <w:right w:val="single" w:sz="8" w:space="0" w:color="E0E0E0"/>
            </w:tcBorders>
            <w:shd w:val="clear" w:color="auto" w:fill="FFFFFF"/>
          </w:tcPr>
          <w:p w14:paraId="2A69D537"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9256317"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6A574777"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w:t>
            </w:r>
          </w:p>
        </w:tc>
        <w:tc>
          <w:tcPr>
            <w:tcW w:w="1469" w:type="dxa"/>
            <w:tcBorders>
              <w:top w:val="single" w:sz="8" w:space="0" w:color="AEAEAE"/>
              <w:left w:val="single" w:sz="8" w:space="0" w:color="E0E0E0"/>
              <w:bottom w:val="single" w:sz="8" w:space="0" w:color="AEAEAE"/>
              <w:right w:val="nil"/>
            </w:tcBorders>
            <w:shd w:val="clear" w:color="auto" w:fill="FFFFFF"/>
          </w:tcPr>
          <w:p w14:paraId="315D7F77"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91.6</w:t>
            </w:r>
          </w:p>
        </w:tc>
      </w:tr>
      <w:tr w:rsidR="00E531A6" w:rsidRPr="00690F2D" w14:paraId="199C9E19"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0C947723"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36AB3CA0"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49</w:t>
            </w:r>
          </w:p>
        </w:tc>
        <w:tc>
          <w:tcPr>
            <w:tcW w:w="1163" w:type="dxa"/>
            <w:tcBorders>
              <w:top w:val="single" w:sz="8" w:space="0" w:color="AEAEAE"/>
              <w:left w:val="nil"/>
              <w:bottom w:val="single" w:sz="8" w:space="0" w:color="AEAEAE"/>
              <w:right w:val="single" w:sz="8" w:space="0" w:color="E0E0E0"/>
            </w:tcBorders>
            <w:shd w:val="clear" w:color="auto" w:fill="FFFFFF"/>
          </w:tcPr>
          <w:p w14:paraId="6241A7D4"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BD06AD4"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559EEF53"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w:t>
            </w:r>
          </w:p>
        </w:tc>
        <w:tc>
          <w:tcPr>
            <w:tcW w:w="1469" w:type="dxa"/>
            <w:tcBorders>
              <w:top w:val="single" w:sz="8" w:space="0" w:color="AEAEAE"/>
              <w:left w:val="single" w:sz="8" w:space="0" w:color="E0E0E0"/>
              <w:bottom w:val="single" w:sz="8" w:space="0" w:color="AEAEAE"/>
              <w:right w:val="nil"/>
            </w:tcBorders>
            <w:shd w:val="clear" w:color="auto" w:fill="FFFFFF"/>
          </w:tcPr>
          <w:p w14:paraId="4D5038B7"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94.0</w:t>
            </w:r>
          </w:p>
        </w:tc>
      </w:tr>
      <w:tr w:rsidR="00E531A6" w:rsidRPr="00690F2D" w14:paraId="08D12487"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2869E1DA"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010A2797"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56</w:t>
            </w:r>
          </w:p>
        </w:tc>
        <w:tc>
          <w:tcPr>
            <w:tcW w:w="1163" w:type="dxa"/>
            <w:tcBorders>
              <w:top w:val="single" w:sz="8" w:space="0" w:color="AEAEAE"/>
              <w:left w:val="nil"/>
              <w:bottom w:val="single" w:sz="8" w:space="0" w:color="AEAEAE"/>
              <w:right w:val="single" w:sz="8" w:space="0" w:color="E0E0E0"/>
            </w:tcBorders>
            <w:shd w:val="clear" w:color="auto" w:fill="FFFFFF"/>
          </w:tcPr>
          <w:p w14:paraId="7D9D7297"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C42078A"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6.0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2C2801BD"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6.0</w:t>
            </w:r>
          </w:p>
        </w:tc>
        <w:tc>
          <w:tcPr>
            <w:tcW w:w="1469" w:type="dxa"/>
            <w:tcBorders>
              <w:top w:val="single" w:sz="8" w:space="0" w:color="AEAEAE"/>
              <w:left w:val="single" w:sz="8" w:space="0" w:color="E0E0E0"/>
              <w:bottom w:val="single" w:sz="8" w:space="0" w:color="AEAEAE"/>
              <w:right w:val="nil"/>
            </w:tcBorders>
            <w:shd w:val="clear" w:color="auto" w:fill="FFFFFF"/>
          </w:tcPr>
          <w:p w14:paraId="15D789E0"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100.0</w:t>
            </w:r>
          </w:p>
        </w:tc>
      </w:tr>
      <w:tr w:rsidR="00E531A6" w:rsidRPr="00690F2D" w14:paraId="4DECBAEA" w14:textId="77777777" w:rsidTr="00E531A6">
        <w:trPr>
          <w:cantSplit/>
          <w:jc w:val="center"/>
        </w:trPr>
        <w:tc>
          <w:tcPr>
            <w:tcW w:w="734" w:type="dxa"/>
            <w:vMerge/>
            <w:tcBorders>
              <w:top w:val="single" w:sz="8" w:space="0" w:color="152935"/>
              <w:left w:val="nil"/>
              <w:bottom w:val="single" w:sz="8" w:space="0" w:color="152935"/>
              <w:right w:val="nil"/>
            </w:tcBorders>
            <w:shd w:val="clear" w:color="auto" w:fill="E0E0E0"/>
          </w:tcPr>
          <w:p w14:paraId="5A7313D3" w14:textId="77777777" w:rsidR="00E531A6" w:rsidRPr="00690F2D" w:rsidRDefault="00E531A6"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152935"/>
              <w:right w:val="nil"/>
            </w:tcBorders>
            <w:shd w:val="clear" w:color="auto" w:fill="E0E0E0"/>
          </w:tcPr>
          <w:p w14:paraId="0BCC7C1E" w14:textId="77777777" w:rsidR="00E531A6" w:rsidRPr="00690F2D"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Total</w:t>
            </w:r>
          </w:p>
        </w:tc>
        <w:tc>
          <w:tcPr>
            <w:tcW w:w="1163" w:type="dxa"/>
            <w:tcBorders>
              <w:top w:val="single" w:sz="8" w:space="0" w:color="AEAEAE"/>
              <w:left w:val="nil"/>
              <w:bottom w:val="single" w:sz="8" w:space="0" w:color="152935"/>
              <w:right w:val="single" w:sz="8" w:space="0" w:color="E0E0E0"/>
            </w:tcBorders>
            <w:shd w:val="clear" w:color="auto" w:fill="FFFFFF"/>
          </w:tcPr>
          <w:p w14:paraId="3EC2450B"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83</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3DDF8F0A"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14:paraId="447F3685" w14:textId="77777777" w:rsidR="00E531A6" w:rsidRPr="00690F2D"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100.0</w:t>
            </w:r>
          </w:p>
        </w:tc>
        <w:tc>
          <w:tcPr>
            <w:tcW w:w="1469" w:type="dxa"/>
            <w:tcBorders>
              <w:top w:val="single" w:sz="8" w:space="0" w:color="AEAEAE"/>
              <w:left w:val="single" w:sz="8" w:space="0" w:color="E0E0E0"/>
              <w:bottom w:val="single" w:sz="8" w:space="0" w:color="152935"/>
              <w:right w:val="nil"/>
            </w:tcBorders>
            <w:shd w:val="clear" w:color="auto" w:fill="FFFFFF"/>
            <w:vAlign w:val="center"/>
          </w:tcPr>
          <w:p w14:paraId="5F5B5585" w14:textId="77777777" w:rsidR="00E531A6" w:rsidRPr="00690F2D" w:rsidRDefault="00E531A6" w:rsidP="000C07F9">
            <w:pPr>
              <w:autoSpaceDE w:val="0"/>
              <w:autoSpaceDN w:val="0"/>
              <w:adjustRightInd w:val="0"/>
              <w:spacing w:after="0" w:line="240" w:lineRule="auto"/>
              <w:rPr>
                <w:rFonts w:asciiTheme="majorBidi" w:hAnsiTheme="majorBidi" w:cstheme="majorBidi"/>
                <w:sz w:val="20"/>
                <w:szCs w:val="20"/>
              </w:rPr>
            </w:pPr>
          </w:p>
        </w:tc>
      </w:tr>
    </w:tbl>
    <w:p w14:paraId="1F4CEA5D" w14:textId="77777777" w:rsidR="00B643BB" w:rsidRDefault="00B643BB" w:rsidP="000C07F9">
      <w:pPr>
        <w:spacing w:after="0" w:line="240" w:lineRule="auto"/>
        <w:ind w:left="709" w:firstLine="567"/>
        <w:jc w:val="both"/>
        <w:rPr>
          <w:rFonts w:asciiTheme="majorBidi" w:hAnsiTheme="majorBidi" w:cstheme="majorBidi"/>
          <w:sz w:val="24"/>
          <w:szCs w:val="24"/>
          <w:lang w:val="en-GB"/>
        </w:rPr>
      </w:pPr>
    </w:p>
    <w:p w14:paraId="787AC4B4" w14:textId="47AB7374" w:rsidR="00A57834" w:rsidRPr="005148A4" w:rsidRDefault="00E531A6" w:rsidP="000C07F9">
      <w:pPr>
        <w:spacing w:after="0" w:line="480" w:lineRule="auto"/>
        <w:ind w:left="709" w:firstLine="567"/>
        <w:jc w:val="both"/>
        <w:rPr>
          <w:rFonts w:asciiTheme="majorBidi" w:hAnsiTheme="majorBidi" w:cstheme="majorBidi"/>
          <w:sz w:val="24"/>
          <w:szCs w:val="28"/>
          <w:lang w:val="en-GB"/>
        </w:rPr>
      </w:pPr>
      <w:r w:rsidRPr="00326D7A">
        <w:rPr>
          <w:rFonts w:asciiTheme="majorBidi" w:hAnsiTheme="majorBidi" w:cstheme="majorBidi"/>
          <w:sz w:val="24"/>
          <w:szCs w:val="24"/>
          <w:lang w:val="en-GB"/>
        </w:rPr>
        <w:t>Bersumber</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pada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data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yang</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w:t>
      </w:r>
      <w:r w:rsidR="00AE1199">
        <w:rPr>
          <w:rFonts w:asciiTheme="majorBidi" w:hAnsiTheme="majorBidi" w:cstheme="majorBidi"/>
          <w:sz w:val="24"/>
          <w:szCs w:val="24"/>
          <w:lang w:val="en-GB"/>
        </w:rPr>
        <w:t>elah</w:t>
      </w:r>
      <w:r w:rsidR="00C676BD">
        <w:rPr>
          <w:rFonts w:asciiTheme="majorBidi" w:hAnsiTheme="majorBidi" w:cstheme="majorBidi"/>
          <w:sz w:val="24"/>
          <w:szCs w:val="24"/>
          <w:lang w:val="en-GB"/>
        </w:rPr>
        <w:t xml:space="preserve"> </w:t>
      </w:r>
      <w:r w:rsidR="00AE1199">
        <w:rPr>
          <w:rFonts w:asciiTheme="majorBidi" w:hAnsiTheme="majorBidi" w:cstheme="majorBidi"/>
          <w:sz w:val="24"/>
          <w:szCs w:val="24"/>
          <w:lang w:val="en-GB"/>
        </w:rPr>
        <w:t>disajikan</w:t>
      </w:r>
      <w:r w:rsidR="00C676BD">
        <w:rPr>
          <w:rFonts w:asciiTheme="majorBidi" w:hAnsiTheme="majorBidi" w:cstheme="majorBidi"/>
          <w:sz w:val="24"/>
          <w:szCs w:val="24"/>
          <w:lang w:val="en-GB"/>
        </w:rPr>
        <w:t xml:space="preserve"> </w:t>
      </w:r>
      <w:r w:rsidR="00AE1199">
        <w:rPr>
          <w:rFonts w:asciiTheme="majorBidi" w:hAnsiTheme="majorBidi" w:cstheme="majorBidi"/>
          <w:sz w:val="24"/>
          <w:szCs w:val="24"/>
          <w:lang w:val="en-GB"/>
        </w:rPr>
        <w:t>oleh</w:t>
      </w:r>
      <w:r w:rsidR="00C676BD">
        <w:rPr>
          <w:rFonts w:asciiTheme="majorBidi" w:hAnsiTheme="majorBidi" w:cstheme="majorBidi"/>
          <w:sz w:val="24"/>
          <w:szCs w:val="24"/>
          <w:lang w:val="en-GB"/>
        </w:rPr>
        <w:t xml:space="preserve"> </w:t>
      </w:r>
      <w:r w:rsidR="00AE1199">
        <w:rPr>
          <w:rFonts w:asciiTheme="majorBidi" w:hAnsiTheme="majorBidi" w:cstheme="majorBidi"/>
          <w:sz w:val="24"/>
          <w:szCs w:val="24"/>
          <w:lang w:val="en-GB"/>
        </w:rPr>
        <w:t>tabel</w:t>
      </w:r>
      <w:r w:rsidR="00C676BD">
        <w:rPr>
          <w:rFonts w:asciiTheme="majorBidi" w:hAnsiTheme="majorBidi" w:cstheme="majorBidi"/>
          <w:sz w:val="24"/>
          <w:szCs w:val="24"/>
          <w:lang w:val="en-GB"/>
        </w:rPr>
        <w:t xml:space="preserve"> </w:t>
      </w:r>
      <w:r w:rsidR="00AE1199">
        <w:rPr>
          <w:rFonts w:asciiTheme="majorBidi" w:hAnsiTheme="majorBidi" w:cstheme="majorBidi"/>
          <w:sz w:val="24"/>
          <w:szCs w:val="24"/>
          <w:lang w:val="en-GB"/>
        </w:rPr>
        <w:t>tersebut</w:t>
      </w:r>
      <w:r w:rsidRPr="00326D7A">
        <w:rPr>
          <w:rFonts w:asciiTheme="majorBidi" w:hAnsiTheme="majorBidi" w:cstheme="majorBidi"/>
          <w:sz w:val="24"/>
          <w:szCs w:val="24"/>
          <w:lang w:val="en-GB"/>
        </w:rPr>
        <w: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terungkap</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bahwasannya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skor</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tertinggi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dengan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angka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56</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dengan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frekuensi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5</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orang</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skor</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terendah</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dengan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angka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24</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frekuensi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1</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orang.</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8"/>
        </w:rPr>
        <w:t>Selanjutnya,</w:t>
      </w:r>
      <w:r w:rsidR="00C676BD">
        <w:rPr>
          <w:rFonts w:asciiTheme="majorBidi" w:hAnsiTheme="majorBidi" w:cstheme="majorBidi"/>
          <w:sz w:val="24"/>
          <w:szCs w:val="28"/>
        </w:rPr>
        <w:t xml:space="preserve"> </w:t>
      </w:r>
      <w:r w:rsidRPr="00326D7A">
        <w:rPr>
          <w:rFonts w:asciiTheme="majorBidi" w:hAnsiTheme="majorBidi" w:cstheme="majorBidi"/>
          <w:sz w:val="24"/>
          <w:szCs w:val="28"/>
        </w:rPr>
        <w:t>untu</w:t>
      </w:r>
      <w:r w:rsidRPr="00326D7A">
        <w:rPr>
          <w:rFonts w:asciiTheme="majorBidi" w:hAnsiTheme="majorBidi" w:cstheme="majorBidi"/>
          <w:sz w:val="24"/>
          <w:szCs w:val="28"/>
          <w:lang w:val="en-GB"/>
        </w:rPr>
        <w:t>l</w:t>
      </w:r>
      <w:r w:rsidR="00C676BD">
        <w:rPr>
          <w:rFonts w:asciiTheme="majorBidi" w:hAnsiTheme="majorBidi" w:cstheme="majorBidi"/>
          <w:sz w:val="24"/>
          <w:szCs w:val="28"/>
        </w:rPr>
        <w:t xml:space="preserve"> </w:t>
      </w:r>
      <w:r w:rsidRPr="00326D7A">
        <w:rPr>
          <w:rFonts w:asciiTheme="majorBidi" w:hAnsiTheme="majorBidi" w:cstheme="majorBidi"/>
          <w:sz w:val="24"/>
          <w:szCs w:val="28"/>
        </w:rPr>
        <w:t>me</w:t>
      </w:r>
      <w:r w:rsidRPr="00326D7A">
        <w:rPr>
          <w:rFonts w:asciiTheme="majorBidi" w:hAnsiTheme="majorBidi" w:cstheme="majorBidi"/>
          <w:sz w:val="24"/>
          <w:szCs w:val="28"/>
          <w:lang w:val="en-GB"/>
        </w:rPr>
        <w:t>lihat</w:t>
      </w:r>
      <w:r w:rsidR="00C676BD">
        <w:rPr>
          <w:rFonts w:asciiTheme="majorBidi" w:hAnsiTheme="majorBidi" w:cstheme="majorBidi"/>
          <w:sz w:val="24"/>
          <w:szCs w:val="28"/>
        </w:rPr>
        <w:t xml:space="preserve"> </w:t>
      </w:r>
      <w:r w:rsidRPr="00326D7A">
        <w:rPr>
          <w:rFonts w:asciiTheme="majorBidi" w:hAnsiTheme="majorBidi" w:cstheme="majorBidi"/>
          <w:sz w:val="24"/>
          <w:szCs w:val="28"/>
        </w:rPr>
        <w:t>tingkatan</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Bimbingan</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Guru</w:t>
      </w:r>
      <w:r w:rsidR="00C676BD">
        <w:rPr>
          <w:rFonts w:asciiTheme="majorBidi" w:hAnsiTheme="majorBidi" w:cstheme="majorBidi"/>
          <w:sz w:val="24"/>
          <w:szCs w:val="28"/>
        </w:rPr>
        <w:t xml:space="preserve"> </w:t>
      </w:r>
      <w:r w:rsidRPr="00326D7A">
        <w:rPr>
          <w:rFonts w:asciiTheme="majorBidi" w:hAnsiTheme="majorBidi" w:cstheme="majorBidi"/>
          <w:sz w:val="24"/>
          <w:szCs w:val="28"/>
          <w:lang w:val="en-GB"/>
        </w:rPr>
        <w:t>santri</w:t>
      </w:r>
      <w:r w:rsidR="00C676BD">
        <w:rPr>
          <w:rFonts w:asciiTheme="majorBidi" w:hAnsiTheme="majorBidi" w:cstheme="majorBidi"/>
          <w:sz w:val="24"/>
          <w:szCs w:val="28"/>
        </w:rPr>
        <w:t xml:space="preserve"> </w:t>
      </w:r>
      <w:r w:rsidRPr="00326D7A">
        <w:rPr>
          <w:rFonts w:asciiTheme="majorBidi" w:hAnsiTheme="majorBidi" w:cstheme="majorBidi"/>
          <w:sz w:val="24"/>
          <w:szCs w:val="28"/>
        </w:rPr>
        <w:t>yang</w:t>
      </w:r>
      <w:r w:rsidR="00C676BD">
        <w:rPr>
          <w:rFonts w:asciiTheme="majorBidi" w:hAnsiTheme="majorBidi" w:cstheme="majorBidi"/>
          <w:sz w:val="24"/>
          <w:szCs w:val="28"/>
        </w:rPr>
        <w:t xml:space="preserve"> </w:t>
      </w:r>
      <w:r w:rsidRPr="00326D7A">
        <w:rPr>
          <w:rFonts w:asciiTheme="majorBidi" w:hAnsiTheme="majorBidi" w:cstheme="majorBidi"/>
          <w:sz w:val="24"/>
          <w:szCs w:val="28"/>
        </w:rPr>
        <w:t>tergolong</w:t>
      </w:r>
      <w:r w:rsidR="00C676BD">
        <w:rPr>
          <w:rFonts w:asciiTheme="majorBidi" w:hAnsiTheme="majorBidi" w:cstheme="majorBidi"/>
          <w:sz w:val="24"/>
          <w:szCs w:val="28"/>
        </w:rPr>
        <w:t xml:space="preserve"> </w:t>
      </w:r>
      <w:r w:rsidRPr="00326D7A">
        <w:rPr>
          <w:rFonts w:asciiTheme="majorBidi" w:hAnsiTheme="majorBidi" w:cstheme="majorBidi"/>
          <w:sz w:val="24"/>
          <w:szCs w:val="28"/>
        </w:rPr>
        <w:t>tinggi,</w:t>
      </w:r>
      <w:r w:rsidR="00C676BD">
        <w:rPr>
          <w:rFonts w:asciiTheme="majorBidi" w:hAnsiTheme="majorBidi" w:cstheme="majorBidi"/>
          <w:sz w:val="24"/>
          <w:szCs w:val="28"/>
        </w:rPr>
        <w:t xml:space="preserve"> </w:t>
      </w:r>
      <w:r w:rsidRPr="00326D7A">
        <w:rPr>
          <w:rFonts w:asciiTheme="majorBidi" w:hAnsiTheme="majorBidi" w:cstheme="majorBidi"/>
          <w:sz w:val="24"/>
          <w:szCs w:val="28"/>
        </w:rPr>
        <w:t>sedang,</w:t>
      </w:r>
      <w:r w:rsidR="00C676BD">
        <w:rPr>
          <w:rFonts w:asciiTheme="majorBidi" w:hAnsiTheme="majorBidi" w:cstheme="majorBidi"/>
          <w:sz w:val="24"/>
          <w:szCs w:val="28"/>
        </w:rPr>
        <w:t xml:space="preserve"> </w:t>
      </w:r>
      <w:r w:rsidRPr="00326D7A">
        <w:rPr>
          <w:rFonts w:asciiTheme="majorBidi" w:hAnsiTheme="majorBidi" w:cstheme="majorBidi"/>
          <w:sz w:val="24"/>
          <w:szCs w:val="28"/>
        </w:rPr>
        <w:t>dan</w:t>
      </w:r>
      <w:r w:rsidR="00C676BD">
        <w:rPr>
          <w:rFonts w:asciiTheme="majorBidi" w:hAnsiTheme="majorBidi" w:cstheme="majorBidi"/>
          <w:sz w:val="24"/>
          <w:szCs w:val="28"/>
        </w:rPr>
        <w:t xml:space="preserve"> </w:t>
      </w:r>
      <w:r w:rsidRPr="00326D7A">
        <w:rPr>
          <w:rFonts w:asciiTheme="majorBidi" w:hAnsiTheme="majorBidi" w:cstheme="majorBidi"/>
          <w:sz w:val="24"/>
          <w:szCs w:val="28"/>
        </w:rPr>
        <w:t>rendah</w:t>
      </w:r>
      <w:r w:rsidR="00C676BD">
        <w:rPr>
          <w:rFonts w:asciiTheme="majorBidi" w:hAnsiTheme="majorBidi" w:cstheme="majorBidi"/>
          <w:sz w:val="24"/>
          <w:szCs w:val="28"/>
        </w:rPr>
        <w:t xml:space="preserve"> </w:t>
      </w:r>
      <w:r w:rsidRPr="00326D7A">
        <w:rPr>
          <w:rFonts w:asciiTheme="majorBidi" w:hAnsiTheme="majorBidi" w:cstheme="majorBidi"/>
          <w:sz w:val="24"/>
          <w:szCs w:val="28"/>
        </w:rPr>
        <w:t>dengan</w:t>
      </w:r>
      <w:r w:rsidR="00C676BD">
        <w:rPr>
          <w:rFonts w:asciiTheme="majorBidi" w:hAnsiTheme="majorBidi" w:cstheme="majorBidi"/>
          <w:sz w:val="24"/>
          <w:szCs w:val="28"/>
        </w:rPr>
        <w:t xml:space="preserve"> </w:t>
      </w:r>
      <w:r w:rsidRPr="00326D7A">
        <w:rPr>
          <w:rFonts w:asciiTheme="majorBidi" w:hAnsiTheme="majorBidi" w:cstheme="majorBidi"/>
          <w:sz w:val="24"/>
          <w:szCs w:val="28"/>
        </w:rPr>
        <w:t>menghitung</w:t>
      </w:r>
      <w:r w:rsidR="00C676BD">
        <w:rPr>
          <w:rFonts w:asciiTheme="majorBidi" w:hAnsiTheme="majorBidi" w:cstheme="majorBidi"/>
          <w:sz w:val="24"/>
          <w:szCs w:val="28"/>
        </w:rPr>
        <w:t xml:space="preserve"> </w:t>
      </w:r>
      <w:r w:rsidRPr="00326D7A">
        <w:rPr>
          <w:rFonts w:asciiTheme="majorBidi" w:hAnsiTheme="majorBidi" w:cstheme="majorBidi"/>
          <w:i/>
          <w:iCs/>
          <w:sz w:val="24"/>
          <w:szCs w:val="28"/>
        </w:rPr>
        <w:t>mean</w:t>
      </w:r>
      <w:r w:rsidR="00C676BD">
        <w:rPr>
          <w:rFonts w:asciiTheme="majorBidi" w:hAnsiTheme="majorBidi" w:cstheme="majorBidi"/>
          <w:i/>
          <w:iCs/>
          <w:sz w:val="24"/>
          <w:szCs w:val="28"/>
        </w:rPr>
        <w:t xml:space="preserve"> </w:t>
      </w:r>
      <w:r w:rsidRPr="00326D7A">
        <w:rPr>
          <w:rFonts w:asciiTheme="majorBidi" w:hAnsiTheme="majorBidi" w:cstheme="majorBidi"/>
          <w:sz w:val="24"/>
          <w:szCs w:val="28"/>
        </w:rPr>
        <w:t>dan</w:t>
      </w:r>
      <w:r w:rsidR="00C676BD">
        <w:rPr>
          <w:rFonts w:asciiTheme="majorBidi" w:hAnsiTheme="majorBidi" w:cstheme="majorBidi"/>
          <w:sz w:val="24"/>
          <w:szCs w:val="28"/>
        </w:rPr>
        <w:t xml:space="preserve"> </w:t>
      </w:r>
      <w:r w:rsidRPr="00326D7A">
        <w:rPr>
          <w:rFonts w:asciiTheme="majorBidi" w:hAnsiTheme="majorBidi" w:cstheme="majorBidi"/>
          <w:sz w:val="24"/>
          <w:szCs w:val="28"/>
        </w:rPr>
        <w:t>standar</w:t>
      </w:r>
      <w:r w:rsidR="00C676BD">
        <w:rPr>
          <w:rFonts w:asciiTheme="majorBidi" w:hAnsiTheme="majorBidi" w:cstheme="majorBidi"/>
          <w:sz w:val="24"/>
          <w:szCs w:val="28"/>
        </w:rPr>
        <w:t xml:space="preserve"> </w:t>
      </w:r>
      <w:r w:rsidRPr="00326D7A">
        <w:rPr>
          <w:rFonts w:asciiTheme="majorBidi" w:hAnsiTheme="majorBidi" w:cstheme="majorBidi"/>
          <w:sz w:val="24"/>
          <w:szCs w:val="28"/>
        </w:rPr>
        <w:t>deviasi</w:t>
      </w:r>
      <w:r w:rsidR="00C676BD">
        <w:rPr>
          <w:rFonts w:asciiTheme="majorBidi" w:hAnsiTheme="majorBidi" w:cstheme="majorBidi"/>
          <w:sz w:val="24"/>
          <w:szCs w:val="28"/>
        </w:rPr>
        <w:t xml:space="preserve"> </w:t>
      </w:r>
      <w:r w:rsidRPr="00326D7A">
        <w:rPr>
          <w:rFonts w:asciiTheme="majorBidi" w:hAnsiTheme="majorBidi" w:cstheme="majorBidi"/>
          <w:sz w:val="24"/>
          <w:szCs w:val="28"/>
        </w:rPr>
        <w:t>dari</w:t>
      </w:r>
      <w:r w:rsidR="00C676BD">
        <w:rPr>
          <w:rFonts w:asciiTheme="majorBidi" w:hAnsiTheme="majorBidi" w:cstheme="majorBidi"/>
          <w:sz w:val="24"/>
          <w:szCs w:val="28"/>
        </w:rPr>
        <w:t xml:space="preserve"> </w:t>
      </w:r>
      <w:r w:rsidRPr="00326D7A">
        <w:rPr>
          <w:rFonts w:asciiTheme="majorBidi" w:hAnsiTheme="majorBidi" w:cstheme="majorBidi"/>
          <w:sz w:val="24"/>
          <w:szCs w:val="28"/>
        </w:rPr>
        <w:t>data</w:t>
      </w:r>
      <w:r w:rsidR="00C676BD">
        <w:rPr>
          <w:rFonts w:asciiTheme="majorBidi" w:hAnsiTheme="majorBidi" w:cstheme="majorBidi"/>
          <w:sz w:val="24"/>
          <w:szCs w:val="28"/>
        </w:rPr>
        <w:t xml:space="preserve"> </w:t>
      </w:r>
      <w:r w:rsidRPr="00326D7A">
        <w:rPr>
          <w:rFonts w:asciiTheme="majorBidi" w:hAnsiTheme="majorBidi" w:cstheme="majorBidi"/>
          <w:sz w:val="24"/>
          <w:szCs w:val="28"/>
        </w:rPr>
        <w:t>tersebut.</w:t>
      </w:r>
      <w:r w:rsidR="00C676BD">
        <w:rPr>
          <w:rFonts w:asciiTheme="majorBidi" w:hAnsiTheme="majorBidi" w:cstheme="majorBidi"/>
          <w:sz w:val="24"/>
          <w:szCs w:val="28"/>
        </w:rPr>
        <w:t xml:space="preserve"> </w:t>
      </w:r>
      <w:r w:rsidRPr="00326D7A">
        <w:rPr>
          <w:rFonts w:asciiTheme="majorBidi" w:hAnsiTheme="majorBidi" w:cstheme="majorBidi"/>
          <w:sz w:val="24"/>
          <w:szCs w:val="28"/>
        </w:rPr>
        <w:t>Cara</w:t>
      </w:r>
      <w:r w:rsidR="00C676BD">
        <w:rPr>
          <w:rFonts w:asciiTheme="majorBidi" w:hAnsiTheme="majorBidi" w:cstheme="majorBidi"/>
          <w:sz w:val="24"/>
          <w:szCs w:val="28"/>
        </w:rPr>
        <w:t xml:space="preserve"> </w:t>
      </w:r>
      <w:r w:rsidRPr="00326D7A">
        <w:rPr>
          <w:rFonts w:asciiTheme="majorBidi" w:hAnsiTheme="majorBidi" w:cstheme="majorBidi"/>
          <w:sz w:val="24"/>
          <w:szCs w:val="28"/>
        </w:rPr>
        <w:t>yang</w:t>
      </w:r>
      <w:r w:rsidR="00C676BD">
        <w:rPr>
          <w:rFonts w:asciiTheme="majorBidi" w:hAnsiTheme="majorBidi" w:cstheme="majorBidi"/>
          <w:sz w:val="24"/>
          <w:szCs w:val="28"/>
        </w:rPr>
        <w:t xml:space="preserve"> </w:t>
      </w:r>
      <w:r w:rsidRPr="00326D7A">
        <w:rPr>
          <w:rFonts w:asciiTheme="majorBidi" w:hAnsiTheme="majorBidi" w:cstheme="majorBidi"/>
          <w:sz w:val="24"/>
          <w:szCs w:val="28"/>
        </w:rPr>
        <w:t>di</w:t>
      </w:r>
      <w:r w:rsidRPr="00326D7A">
        <w:rPr>
          <w:rFonts w:asciiTheme="majorBidi" w:hAnsiTheme="majorBidi" w:cstheme="majorBidi"/>
          <w:sz w:val="24"/>
          <w:szCs w:val="28"/>
          <w:lang w:val="en-GB"/>
        </w:rPr>
        <w:t>pakai</w:t>
      </w:r>
      <w:r w:rsidR="00C676BD">
        <w:rPr>
          <w:rFonts w:asciiTheme="majorBidi" w:hAnsiTheme="majorBidi" w:cstheme="majorBidi"/>
          <w:sz w:val="24"/>
          <w:szCs w:val="28"/>
        </w:rPr>
        <w:t xml:space="preserve"> </w:t>
      </w:r>
      <w:r w:rsidRPr="00326D7A">
        <w:rPr>
          <w:rFonts w:asciiTheme="majorBidi" w:hAnsiTheme="majorBidi" w:cstheme="majorBidi"/>
          <w:sz w:val="24"/>
          <w:szCs w:val="28"/>
        </w:rPr>
        <w:t>untuk</w:t>
      </w:r>
      <w:r w:rsidR="00C676BD">
        <w:rPr>
          <w:rFonts w:asciiTheme="majorBidi" w:hAnsiTheme="majorBidi" w:cstheme="majorBidi"/>
          <w:sz w:val="24"/>
          <w:szCs w:val="28"/>
        </w:rPr>
        <w:t xml:space="preserve"> </w:t>
      </w:r>
      <w:r w:rsidRPr="00326D7A">
        <w:rPr>
          <w:rFonts w:asciiTheme="majorBidi" w:hAnsiTheme="majorBidi" w:cstheme="majorBidi"/>
          <w:sz w:val="24"/>
          <w:szCs w:val="28"/>
        </w:rPr>
        <w:t>meng</w:t>
      </w:r>
      <w:r w:rsidRPr="00326D7A">
        <w:rPr>
          <w:rFonts w:asciiTheme="majorBidi" w:hAnsiTheme="majorBidi" w:cstheme="majorBidi"/>
          <w:sz w:val="24"/>
          <w:szCs w:val="28"/>
          <w:lang w:val="en-GB"/>
        </w:rPr>
        <w:t>h</w:t>
      </w:r>
      <w:r w:rsidRPr="00326D7A">
        <w:rPr>
          <w:rFonts w:asciiTheme="majorBidi" w:hAnsiTheme="majorBidi" w:cstheme="majorBidi"/>
          <w:sz w:val="24"/>
          <w:szCs w:val="28"/>
        </w:rPr>
        <w:t>itung</w:t>
      </w:r>
      <w:r w:rsidR="00C676BD">
        <w:rPr>
          <w:rFonts w:asciiTheme="majorBidi" w:hAnsiTheme="majorBidi" w:cstheme="majorBidi"/>
          <w:i/>
          <w:iCs/>
          <w:sz w:val="24"/>
          <w:szCs w:val="28"/>
        </w:rPr>
        <w:t xml:space="preserve"> </w:t>
      </w:r>
      <w:r w:rsidRPr="00326D7A">
        <w:rPr>
          <w:rFonts w:asciiTheme="majorBidi" w:hAnsiTheme="majorBidi" w:cstheme="majorBidi"/>
          <w:i/>
          <w:iCs/>
          <w:sz w:val="24"/>
          <w:szCs w:val="28"/>
        </w:rPr>
        <w:t>mean</w:t>
      </w:r>
      <w:r w:rsidR="00C676BD">
        <w:rPr>
          <w:rFonts w:asciiTheme="majorBidi" w:hAnsiTheme="majorBidi" w:cstheme="majorBidi"/>
          <w:sz w:val="24"/>
          <w:szCs w:val="28"/>
        </w:rPr>
        <w:t xml:space="preserve"> </w:t>
      </w:r>
      <w:r w:rsidRPr="00326D7A">
        <w:rPr>
          <w:rFonts w:asciiTheme="majorBidi" w:hAnsiTheme="majorBidi" w:cstheme="majorBidi"/>
          <w:sz w:val="24"/>
          <w:szCs w:val="28"/>
        </w:rPr>
        <w:t>dan</w:t>
      </w:r>
      <w:r w:rsidR="00C676BD">
        <w:rPr>
          <w:rFonts w:asciiTheme="majorBidi" w:hAnsiTheme="majorBidi" w:cstheme="majorBidi"/>
          <w:sz w:val="24"/>
          <w:szCs w:val="28"/>
        </w:rPr>
        <w:t xml:space="preserve"> </w:t>
      </w:r>
      <w:r w:rsidRPr="00326D7A">
        <w:rPr>
          <w:rFonts w:asciiTheme="majorBidi" w:hAnsiTheme="majorBidi" w:cstheme="majorBidi"/>
          <w:sz w:val="24"/>
          <w:szCs w:val="28"/>
        </w:rPr>
        <w:t>standar</w:t>
      </w:r>
      <w:r w:rsidR="00C676BD">
        <w:rPr>
          <w:rFonts w:asciiTheme="majorBidi" w:hAnsiTheme="majorBidi" w:cstheme="majorBidi"/>
          <w:sz w:val="24"/>
          <w:szCs w:val="28"/>
        </w:rPr>
        <w:t xml:space="preserve"> </w:t>
      </w:r>
      <w:r w:rsidRPr="00326D7A">
        <w:rPr>
          <w:rFonts w:asciiTheme="majorBidi" w:hAnsiTheme="majorBidi" w:cstheme="majorBidi"/>
          <w:sz w:val="24"/>
          <w:szCs w:val="28"/>
        </w:rPr>
        <w:t>deviasi</w:t>
      </w:r>
      <w:r w:rsidR="00C676BD">
        <w:rPr>
          <w:rFonts w:asciiTheme="majorBidi" w:hAnsiTheme="majorBidi" w:cstheme="majorBidi"/>
          <w:sz w:val="24"/>
          <w:szCs w:val="28"/>
        </w:rPr>
        <w:t xml:space="preserve"> </w:t>
      </w:r>
      <w:r w:rsidRPr="00326D7A">
        <w:rPr>
          <w:rFonts w:asciiTheme="majorBidi" w:hAnsiTheme="majorBidi" w:cstheme="majorBidi"/>
          <w:sz w:val="24"/>
          <w:szCs w:val="28"/>
        </w:rPr>
        <w:t>yaitu</w:t>
      </w:r>
      <w:r w:rsidR="00C676BD">
        <w:rPr>
          <w:rFonts w:asciiTheme="majorBidi" w:hAnsiTheme="majorBidi" w:cstheme="majorBidi"/>
          <w:sz w:val="24"/>
          <w:szCs w:val="28"/>
        </w:rPr>
        <w:t xml:space="preserve"> </w:t>
      </w:r>
      <w:r w:rsidRPr="00326D7A">
        <w:rPr>
          <w:rFonts w:asciiTheme="majorBidi" w:hAnsiTheme="majorBidi" w:cstheme="majorBidi"/>
          <w:sz w:val="24"/>
          <w:szCs w:val="28"/>
        </w:rPr>
        <w:t>dengan</w:t>
      </w:r>
      <w:r w:rsidR="00C676BD">
        <w:rPr>
          <w:rFonts w:asciiTheme="majorBidi" w:hAnsiTheme="majorBidi" w:cstheme="majorBidi"/>
          <w:sz w:val="24"/>
          <w:szCs w:val="28"/>
        </w:rPr>
        <w:t xml:space="preserve"> </w:t>
      </w:r>
      <w:r w:rsidRPr="00326D7A">
        <w:rPr>
          <w:rFonts w:asciiTheme="majorBidi" w:hAnsiTheme="majorBidi" w:cstheme="majorBidi"/>
          <w:sz w:val="24"/>
          <w:szCs w:val="28"/>
        </w:rPr>
        <w:t>me</w:t>
      </w:r>
      <w:r w:rsidRPr="00326D7A">
        <w:rPr>
          <w:rFonts w:asciiTheme="majorBidi" w:hAnsiTheme="majorBidi" w:cstheme="majorBidi"/>
          <w:sz w:val="24"/>
          <w:szCs w:val="28"/>
          <w:lang w:val="en-GB"/>
        </w:rPr>
        <w:t>manfaatkan</w:t>
      </w:r>
      <w:r w:rsidR="00C676BD">
        <w:rPr>
          <w:rFonts w:asciiTheme="majorBidi" w:hAnsiTheme="majorBidi" w:cstheme="majorBidi"/>
          <w:sz w:val="24"/>
          <w:szCs w:val="28"/>
        </w:rPr>
        <w:t xml:space="preserve"> </w:t>
      </w:r>
      <w:r w:rsidRPr="00326D7A">
        <w:rPr>
          <w:rFonts w:asciiTheme="majorBidi" w:hAnsiTheme="majorBidi" w:cstheme="majorBidi"/>
          <w:sz w:val="24"/>
          <w:szCs w:val="28"/>
        </w:rPr>
        <w:t>SPSS</w:t>
      </w:r>
      <w:r w:rsidR="00C676BD">
        <w:rPr>
          <w:rFonts w:asciiTheme="majorBidi" w:hAnsiTheme="majorBidi" w:cstheme="majorBidi"/>
          <w:sz w:val="24"/>
          <w:szCs w:val="28"/>
        </w:rPr>
        <w:t xml:space="preserve"> </w:t>
      </w:r>
      <w:r w:rsidRPr="00326D7A">
        <w:rPr>
          <w:rFonts w:asciiTheme="majorBidi" w:hAnsiTheme="majorBidi" w:cstheme="majorBidi"/>
          <w:sz w:val="24"/>
          <w:szCs w:val="28"/>
        </w:rPr>
        <w:t>versi</w:t>
      </w:r>
      <w:r w:rsidR="00C676BD">
        <w:rPr>
          <w:rFonts w:asciiTheme="majorBidi" w:hAnsiTheme="majorBidi" w:cstheme="majorBidi"/>
          <w:sz w:val="24"/>
          <w:szCs w:val="28"/>
        </w:rPr>
        <w:t xml:space="preserve"> </w:t>
      </w:r>
      <w:r w:rsidRPr="00326D7A">
        <w:rPr>
          <w:rFonts w:asciiTheme="majorBidi" w:hAnsiTheme="majorBidi" w:cstheme="majorBidi"/>
          <w:sz w:val="24"/>
          <w:szCs w:val="28"/>
        </w:rPr>
        <w:t>25.0</w:t>
      </w:r>
      <w:r w:rsidR="00C676BD">
        <w:rPr>
          <w:rFonts w:asciiTheme="majorBidi" w:hAnsiTheme="majorBidi" w:cstheme="majorBidi"/>
          <w:sz w:val="24"/>
          <w:szCs w:val="28"/>
        </w:rPr>
        <w:t xml:space="preserve"> </w:t>
      </w:r>
      <w:r w:rsidRPr="00326D7A">
        <w:rPr>
          <w:rFonts w:asciiTheme="majorBidi" w:hAnsiTheme="majorBidi" w:cstheme="majorBidi"/>
          <w:i/>
          <w:iCs/>
          <w:sz w:val="24"/>
          <w:szCs w:val="28"/>
        </w:rPr>
        <w:t>for</w:t>
      </w:r>
      <w:r w:rsidR="00C676BD">
        <w:rPr>
          <w:rFonts w:asciiTheme="majorBidi" w:hAnsiTheme="majorBidi" w:cstheme="majorBidi"/>
          <w:i/>
          <w:iCs/>
          <w:sz w:val="24"/>
          <w:szCs w:val="28"/>
        </w:rPr>
        <w:t xml:space="preserve"> </w:t>
      </w:r>
      <w:r w:rsidRPr="00326D7A">
        <w:rPr>
          <w:rFonts w:asciiTheme="majorBidi" w:hAnsiTheme="majorBidi" w:cstheme="majorBidi"/>
          <w:i/>
          <w:iCs/>
          <w:sz w:val="24"/>
          <w:szCs w:val="28"/>
        </w:rPr>
        <w:t>windows.</w:t>
      </w:r>
      <w:r w:rsidR="00C676BD">
        <w:rPr>
          <w:rFonts w:asciiTheme="majorBidi" w:hAnsiTheme="majorBidi" w:cstheme="majorBidi"/>
          <w:sz w:val="24"/>
          <w:szCs w:val="28"/>
        </w:rPr>
        <w:t xml:space="preserve"> </w:t>
      </w:r>
      <w:r w:rsidRPr="00326D7A">
        <w:rPr>
          <w:rFonts w:asciiTheme="majorBidi" w:hAnsiTheme="majorBidi" w:cstheme="majorBidi"/>
          <w:sz w:val="24"/>
          <w:szCs w:val="28"/>
        </w:rPr>
        <w:t>Berikut</w:t>
      </w:r>
      <w:r w:rsidR="00C676BD">
        <w:rPr>
          <w:rFonts w:asciiTheme="majorBidi" w:hAnsiTheme="majorBidi" w:cstheme="majorBidi"/>
          <w:sz w:val="24"/>
          <w:szCs w:val="28"/>
        </w:rPr>
        <w:t xml:space="preserve"> </w:t>
      </w:r>
      <w:r w:rsidRPr="00326D7A">
        <w:rPr>
          <w:rFonts w:asciiTheme="majorBidi" w:hAnsiTheme="majorBidi" w:cstheme="majorBidi"/>
          <w:sz w:val="24"/>
          <w:szCs w:val="28"/>
        </w:rPr>
        <w:t>hasil</w:t>
      </w:r>
      <w:r w:rsidR="00C676BD">
        <w:rPr>
          <w:rFonts w:asciiTheme="majorBidi" w:hAnsiTheme="majorBidi" w:cstheme="majorBidi"/>
          <w:sz w:val="24"/>
          <w:szCs w:val="28"/>
        </w:rPr>
        <w:t xml:space="preserve"> </w:t>
      </w:r>
      <w:r w:rsidR="005148A4">
        <w:rPr>
          <w:rFonts w:asciiTheme="majorBidi" w:hAnsiTheme="majorBidi" w:cstheme="majorBidi"/>
          <w:sz w:val="24"/>
          <w:szCs w:val="28"/>
        </w:rPr>
        <w:t>perhitunganny</w:t>
      </w:r>
      <w:r w:rsidR="005148A4">
        <w:rPr>
          <w:rFonts w:asciiTheme="majorBidi" w:hAnsiTheme="majorBidi" w:cstheme="majorBidi"/>
          <w:sz w:val="24"/>
          <w:szCs w:val="28"/>
          <w:lang w:val="en-GB"/>
        </w:rPr>
        <w:t>.</w:t>
      </w:r>
    </w:p>
    <w:p w14:paraId="72783C54" w14:textId="352B476E" w:rsidR="00E531A6" w:rsidRPr="00326D7A" w:rsidRDefault="00E531A6" w:rsidP="00623B17">
      <w:pPr>
        <w:pStyle w:val="daftartabel"/>
        <w:spacing w:line="240" w:lineRule="auto"/>
        <w:ind w:left="709" w:firstLine="0"/>
      </w:pPr>
      <w:r w:rsidRPr="00326D7A">
        <w:t>Tabel</w:t>
      </w:r>
      <w:r w:rsidR="00C676BD">
        <w:t xml:space="preserve"> </w:t>
      </w:r>
      <w:r w:rsidRPr="00326D7A">
        <w:t>4.5</w:t>
      </w:r>
      <w:r w:rsidR="00C676BD">
        <w:t xml:space="preserve"> </w:t>
      </w:r>
      <w:r w:rsidRPr="00326D7A">
        <w:t>Deskripstif</w:t>
      </w:r>
      <w:r w:rsidR="00C676BD">
        <w:t xml:space="preserve"> </w:t>
      </w:r>
      <w:r w:rsidRPr="00326D7A">
        <w:t>Statistic</w:t>
      </w:r>
      <w:r w:rsidR="00C676BD">
        <w:t xml:space="preserve"> </w:t>
      </w:r>
      <w:r w:rsidRPr="00326D7A">
        <w:t>Bimbingan</w:t>
      </w:r>
      <w:r w:rsidR="00C676BD">
        <w:t xml:space="preserve"> </w:t>
      </w:r>
      <w:r w:rsidRPr="00326D7A">
        <w:t>Guru</w:t>
      </w:r>
    </w:p>
    <w:tbl>
      <w:tblPr>
        <w:tblW w:w="7011" w:type="dxa"/>
        <w:tblInd w:w="7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98"/>
        <w:gridCol w:w="677"/>
        <w:gridCol w:w="1071"/>
        <w:gridCol w:w="1102"/>
        <w:gridCol w:w="1025"/>
        <w:gridCol w:w="1438"/>
      </w:tblGrid>
      <w:tr w:rsidR="00E531A6" w:rsidRPr="00326D7A" w14:paraId="0238EF27" w14:textId="77777777" w:rsidTr="00623B17">
        <w:trPr>
          <w:cantSplit/>
        </w:trPr>
        <w:tc>
          <w:tcPr>
            <w:tcW w:w="7011" w:type="dxa"/>
            <w:gridSpan w:val="6"/>
            <w:tcBorders>
              <w:top w:val="nil"/>
              <w:left w:val="nil"/>
              <w:bottom w:val="nil"/>
              <w:right w:val="nil"/>
            </w:tcBorders>
            <w:shd w:val="clear" w:color="auto" w:fill="FFFFFF"/>
            <w:vAlign w:val="center"/>
          </w:tcPr>
          <w:p w14:paraId="29CB95A7" w14:textId="7A13B2EF" w:rsidR="00E531A6" w:rsidRPr="00326D7A" w:rsidRDefault="00E531A6"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r w:rsidRPr="00326D7A">
              <w:rPr>
                <w:rFonts w:asciiTheme="majorBidi" w:hAnsiTheme="majorBidi" w:cstheme="majorBidi"/>
                <w:b/>
                <w:bCs/>
                <w:color w:val="010205"/>
                <w:sz w:val="20"/>
                <w:szCs w:val="20"/>
              </w:rPr>
              <w:t>Descriptive</w:t>
            </w:r>
            <w:r w:rsidR="00C676BD">
              <w:rPr>
                <w:rFonts w:asciiTheme="majorBidi" w:hAnsiTheme="majorBidi" w:cstheme="majorBidi"/>
                <w:b/>
                <w:bCs/>
                <w:color w:val="010205"/>
                <w:sz w:val="20"/>
                <w:szCs w:val="20"/>
              </w:rPr>
              <w:t xml:space="preserve"> </w:t>
            </w:r>
            <w:r w:rsidRPr="00326D7A">
              <w:rPr>
                <w:rFonts w:asciiTheme="majorBidi" w:hAnsiTheme="majorBidi" w:cstheme="majorBidi"/>
                <w:b/>
                <w:bCs/>
                <w:color w:val="010205"/>
                <w:sz w:val="20"/>
                <w:szCs w:val="20"/>
              </w:rPr>
              <w:t>Statistics</w:t>
            </w:r>
          </w:p>
        </w:tc>
      </w:tr>
      <w:tr w:rsidR="00E531A6" w:rsidRPr="00326D7A" w14:paraId="4FF63331" w14:textId="77777777" w:rsidTr="00623B17">
        <w:trPr>
          <w:cantSplit/>
        </w:trPr>
        <w:tc>
          <w:tcPr>
            <w:tcW w:w="1698" w:type="dxa"/>
            <w:tcBorders>
              <w:top w:val="nil"/>
              <w:left w:val="nil"/>
              <w:bottom w:val="single" w:sz="8" w:space="0" w:color="152935"/>
              <w:right w:val="nil"/>
            </w:tcBorders>
            <w:shd w:val="clear" w:color="auto" w:fill="FFFFFF"/>
            <w:vAlign w:val="bottom"/>
          </w:tcPr>
          <w:p w14:paraId="5D3B6995" w14:textId="77777777" w:rsidR="00E531A6" w:rsidRPr="00326D7A" w:rsidRDefault="00E531A6" w:rsidP="000C07F9">
            <w:pPr>
              <w:autoSpaceDE w:val="0"/>
              <w:autoSpaceDN w:val="0"/>
              <w:adjustRightInd w:val="0"/>
              <w:spacing w:after="0" w:line="240" w:lineRule="auto"/>
              <w:rPr>
                <w:rFonts w:asciiTheme="majorBidi" w:hAnsiTheme="majorBidi" w:cstheme="majorBidi"/>
                <w:sz w:val="20"/>
                <w:szCs w:val="20"/>
              </w:rPr>
            </w:pPr>
          </w:p>
        </w:tc>
        <w:tc>
          <w:tcPr>
            <w:tcW w:w="677" w:type="dxa"/>
            <w:tcBorders>
              <w:top w:val="nil"/>
              <w:left w:val="nil"/>
              <w:bottom w:val="single" w:sz="8" w:space="0" w:color="152935"/>
              <w:right w:val="single" w:sz="8" w:space="0" w:color="E0E0E0"/>
            </w:tcBorders>
            <w:shd w:val="clear" w:color="auto" w:fill="FFFFFF"/>
            <w:vAlign w:val="bottom"/>
          </w:tcPr>
          <w:p w14:paraId="4B4E5EBC" w14:textId="77777777" w:rsidR="00E531A6" w:rsidRPr="00326D7A" w:rsidRDefault="00E531A6"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N</w:t>
            </w:r>
          </w:p>
        </w:tc>
        <w:tc>
          <w:tcPr>
            <w:tcW w:w="1071" w:type="dxa"/>
            <w:tcBorders>
              <w:top w:val="nil"/>
              <w:left w:val="single" w:sz="8" w:space="0" w:color="E0E0E0"/>
              <w:bottom w:val="single" w:sz="8" w:space="0" w:color="152935"/>
              <w:right w:val="single" w:sz="8" w:space="0" w:color="E0E0E0"/>
            </w:tcBorders>
            <w:shd w:val="clear" w:color="auto" w:fill="FFFFFF"/>
            <w:vAlign w:val="bottom"/>
          </w:tcPr>
          <w:p w14:paraId="18952878" w14:textId="77777777" w:rsidR="00E531A6" w:rsidRPr="00326D7A" w:rsidRDefault="00E531A6"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Minimum</w:t>
            </w:r>
          </w:p>
        </w:tc>
        <w:tc>
          <w:tcPr>
            <w:tcW w:w="1102" w:type="dxa"/>
            <w:tcBorders>
              <w:top w:val="nil"/>
              <w:left w:val="single" w:sz="8" w:space="0" w:color="E0E0E0"/>
              <w:bottom w:val="single" w:sz="8" w:space="0" w:color="152935"/>
              <w:right w:val="single" w:sz="8" w:space="0" w:color="E0E0E0"/>
            </w:tcBorders>
            <w:shd w:val="clear" w:color="auto" w:fill="FFFFFF"/>
            <w:vAlign w:val="bottom"/>
          </w:tcPr>
          <w:p w14:paraId="2D3E32BA" w14:textId="77777777" w:rsidR="00E531A6" w:rsidRPr="00326D7A" w:rsidRDefault="00E531A6"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Maximum</w:t>
            </w:r>
          </w:p>
        </w:tc>
        <w:tc>
          <w:tcPr>
            <w:tcW w:w="1025" w:type="dxa"/>
            <w:tcBorders>
              <w:top w:val="nil"/>
              <w:left w:val="single" w:sz="8" w:space="0" w:color="E0E0E0"/>
              <w:bottom w:val="single" w:sz="8" w:space="0" w:color="152935"/>
              <w:right w:val="single" w:sz="8" w:space="0" w:color="E0E0E0"/>
            </w:tcBorders>
            <w:shd w:val="clear" w:color="auto" w:fill="FFFFFF"/>
            <w:vAlign w:val="bottom"/>
          </w:tcPr>
          <w:p w14:paraId="462CC6B6" w14:textId="77777777" w:rsidR="00E531A6" w:rsidRPr="00326D7A" w:rsidRDefault="00E531A6"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Mean</w:t>
            </w:r>
          </w:p>
        </w:tc>
        <w:tc>
          <w:tcPr>
            <w:tcW w:w="1438" w:type="dxa"/>
            <w:tcBorders>
              <w:top w:val="nil"/>
              <w:left w:val="single" w:sz="8" w:space="0" w:color="E0E0E0"/>
              <w:bottom w:val="single" w:sz="8" w:space="0" w:color="152935"/>
              <w:right w:val="nil"/>
            </w:tcBorders>
            <w:shd w:val="clear" w:color="auto" w:fill="FFFFFF"/>
            <w:vAlign w:val="bottom"/>
          </w:tcPr>
          <w:p w14:paraId="3ED01659" w14:textId="6E5FB9E3" w:rsidR="00E531A6" w:rsidRPr="00326D7A" w:rsidRDefault="00E531A6"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Std.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Deviation</w:t>
            </w:r>
          </w:p>
        </w:tc>
      </w:tr>
      <w:tr w:rsidR="00E531A6" w:rsidRPr="00326D7A" w14:paraId="287BCCDD" w14:textId="77777777" w:rsidTr="00623B17">
        <w:trPr>
          <w:cantSplit/>
        </w:trPr>
        <w:tc>
          <w:tcPr>
            <w:tcW w:w="1698" w:type="dxa"/>
            <w:tcBorders>
              <w:top w:val="single" w:sz="8" w:space="0" w:color="152935"/>
              <w:left w:val="nil"/>
              <w:bottom w:val="single" w:sz="8" w:space="0" w:color="AEAEAE"/>
              <w:right w:val="nil"/>
            </w:tcBorders>
            <w:shd w:val="clear" w:color="auto" w:fill="E0E0E0"/>
          </w:tcPr>
          <w:p w14:paraId="3316B6FE" w14:textId="51E3830B" w:rsidR="00E531A6" w:rsidRPr="00326D7A"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bimbingan</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guru</w:t>
            </w:r>
          </w:p>
        </w:tc>
        <w:tc>
          <w:tcPr>
            <w:tcW w:w="677" w:type="dxa"/>
            <w:tcBorders>
              <w:top w:val="single" w:sz="8" w:space="0" w:color="152935"/>
              <w:left w:val="nil"/>
              <w:bottom w:val="single" w:sz="8" w:space="0" w:color="AEAEAE"/>
              <w:right w:val="single" w:sz="8" w:space="0" w:color="E0E0E0"/>
            </w:tcBorders>
            <w:shd w:val="clear" w:color="auto" w:fill="FFFFFF"/>
          </w:tcPr>
          <w:p w14:paraId="09770019" w14:textId="77777777" w:rsidR="00E531A6" w:rsidRPr="00326D7A"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83</w:t>
            </w:r>
          </w:p>
        </w:tc>
        <w:tc>
          <w:tcPr>
            <w:tcW w:w="1071" w:type="dxa"/>
            <w:tcBorders>
              <w:top w:val="single" w:sz="8" w:space="0" w:color="152935"/>
              <w:left w:val="single" w:sz="8" w:space="0" w:color="E0E0E0"/>
              <w:bottom w:val="single" w:sz="8" w:space="0" w:color="AEAEAE"/>
              <w:right w:val="single" w:sz="8" w:space="0" w:color="E0E0E0"/>
            </w:tcBorders>
            <w:shd w:val="clear" w:color="auto" w:fill="FFFFFF"/>
          </w:tcPr>
          <w:p w14:paraId="354B800C" w14:textId="77777777" w:rsidR="00E531A6" w:rsidRPr="00326D7A"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24</w:t>
            </w:r>
          </w:p>
        </w:tc>
        <w:tc>
          <w:tcPr>
            <w:tcW w:w="1102" w:type="dxa"/>
            <w:tcBorders>
              <w:top w:val="single" w:sz="8" w:space="0" w:color="152935"/>
              <w:left w:val="single" w:sz="8" w:space="0" w:color="E0E0E0"/>
              <w:bottom w:val="single" w:sz="8" w:space="0" w:color="AEAEAE"/>
              <w:right w:val="single" w:sz="8" w:space="0" w:color="E0E0E0"/>
            </w:tcBorders>
            <w:shd w:val="clear" w:color="auto" w:fill="FFFFFF"/>
          </w:tcPr>
          <w:p w14:paraId="2C7C1258" w14:textId="77777777" w:rsidR="00E531A6" w:rsidRPr="00326D7A"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56</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14:paraId="2ED88679" w14:textId="77777777" w:rsidR="00E531A6" w:rsidRPr="00326D7A"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38.65</w:t>
            </w:r>
          </w:p>
        </w:tc>
        <w:tc>
          <w:tcPr>
            <w:tcW w:w="1438" w:type="dxa"/>
            <w:tcBorders>
              <w:top w:val="single" w:sz="8" w:space="0" w:color="152935"/>
              <w:left w:val="single" w:sz="8" w:space="0" w:color="E0E0E0"/>
              <w:bottom w:val="single" w:sz="8" w:space="0" w:color="AEAEAE"/>
              <w:right w:val="nil"/>
            </w:tcBorders>
            <w:shd w:val="clear" w:color="auto" w:fill="FFFFFF"/>
          </w:tcPr>
          <w:p w14:paraId="43AB94E4" w14:textId="77777777" w:rsidR="00E531A6" w:rsidRPr="00326D7A"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8.031</w:t>
            </w:r>
          </w:p>
        </w:tc>
      </w:tr>
      <w:tr w:rsidR="00E531A6" w:rsidRPr="00326D7A" w14:paraId="7138A604" w14:textId="77777777" w:rsidTr="00623B17">
        <w:trPr>
          <w:cantSplit/>
        </w:trPr>
        <w:tc>
          <w:tcPr>
            <w:tcW w:w="1698" w:type="dxa"/>
            <w:tcBorders>
              <w:top w:val="single" w:sz="8" w:space="0" w:color="AEAEAE"/>
              <w:left w:val="nil"/>
              <w:bottom w:val="single" w:sz="8" w:space="0" w:color="152935"/>
              <w:right w:val="nil"/>
            </w:tcBorders>
            <w:shd w:val="clear" w:color="auto" w:fill="E0E0E0"/>
          </w:tcPr>
          <w:p w14:paraId="306F128D" w14:textId="04C9809B" w:rsidR="00E531A6" w:rsidRPr="00326D7A" w:rsidRDefault="00E531A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Valid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N</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(listwise)</w:t>
            </w:r>
          </w:p>
        </w:tc>
        <w:tc>
          <w:tcPr>
            <w:tcW w:w="677" w:type="dxa"/>
            <w:tcBorders>
              <w:top w:val="single" w:sz="8" w:space="0" w:color="AEAEAE"/>
              <w:left w:val="nil"/>
              <w:bottom w:val="single" w:sz="8" w:space="0" w:color="152935"/>
              <w:right w:val="single" w:sz="8" w:space="0" w:color="E0E0E0"/>
            </w:tcBorders>
            <w:shd w:val="clear" w:color="auto" w:fill="FFFFFF"/>
          </w:tcPr>
          <w:p w14:paraId="30278404" w14:textId="77777777" w:rsidR="00E531A6" w:rsidRPr="00326D7A" w:rsidRDefault="00E531A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83</w:t>
            </w:r>
          </w:p>
        </w:tc>
        <w:tc>
          <w:tcPr>
            <w:tcW w:w="1071"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77004A4B" w14:textId="77777777" w:rsidR="00E531A6" w:rsidRPr="00326D7A" w:rsidRDefault="00E531A6" w:rsidP="000C07F9">
            <w:pPr>
              <w:autoSpaceDE w:val="0"/>
              <w:autoSpaceDN w:val="0"/>
              <w:adjustRightInd w:val="0"/>
              <w:spacing w:after="0" w:line="240" w:lineRule="auto"/>
              <w:rPr>
                <w:rFonts w:asciiTheme="majorBidi" w:hAnsiTheme="majorBidi" w:cstheme="majorBidi"/>
                <w:sz w:val="20"/>
                <w:szCs w:val="20"/>
              </w:rPr>
            </w:pPr>
          </w:p>
        </w:tc>
        <w:tc>
          <w:tcPr>
            <w:tcW w:w="1102"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12F0BF7" w14:textId="77777777" w:rsidR="00E531A6" w:rsidRPr="00326D7A" w:rsidRDefault="00E531A6" w:rsidP="000C07F9">
            <w:pPr>
              <w:autoSpaceDE w:val="0"/>
              <w:autoSpaceDN w:val="0"/>
              <w:adjustRightInd w:val="0"/>
              <w:spacing w:after="0" w:line="240" w:lineRule="auto"/>
              <w:rPr>
                <w:rFonts w:asciiTheme="majorBidi" w:hAnsiTheme="majorBidi" w:cstheme="majorBidi"/>
                <w:sz w:val="20"/>
                <w:szCs w:val="20"/>
              </w:rPr>
            </w:pPr>
          </w:p>
        </w:tc>
        <w:tc>
          <w:tcPr>
            <w:tcW w:w="1025"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4EAF226" w14:textId="77777777" w:rsidR="00E531A6" w:rsidRPr="00326D7A" w:rsidRDefault="00E531A6" w:rsidP="000C07F9">
            <w:pPr>
              <w:autoSpaceDE w:val="0"/>
              <w:autoSpaceDN w:val="0"/>
              <w:adjustRightInd w:val="0"/>
              <w:spacing w:after="0" w:line="240" w:lineRule="auto"/>
              <w:rPr>
                <w:rFonts w:asciiTheme="majorBidi" w:hAnsiTheme="majorBidi" w:cstheme="majorBidi"/>
                <w:sz w:val="20"/>
                <w:szCs w:val="20"/>
              </w:rPr>
            </w:pPr>
          </w:p>
        </w:tc>
        <w:tc>
          <w:tcPr>
            <w:tcW w:w="1438" w:type="dxa"/>
            <w:tcBorders>
              <w:top w:val="single" w:sz="8" w:space="0" w:color="AEAEAE"/>
              <w:left w:val="single" w:sz="8" w:space="0" w:color="E0E0E0"/>
              <w:bottom w:val="single" w:sz="8" w:space="0" w:color="152935"/>
              <w:right w:val="nil"/>
            </w:tcBorders>
            <w:shd w:val="clear" w:color="auto" w:fill="FFFFFF"/>
            <w:vAlign w:val="center"/>
          </w:tcPr>
          <w:p w14:paraId="24587978" w14:textId="77777777" w:rsidR="00E531A6" w:rsidRPr="00326D7A" w:rsidRDefault="00E531A6" w:rsidP="000C07F9">
            <w:pPr>
              <w:autoSpaceDE w:val="0"/>
              <w:autoSpaceDN w:val="0"/>
              <w:adjustRightInd w:val="0"/>
              <w:spacing w:after="0" w:line="240" w:lineRule="auto"/>
              <w:rPr>
                <w:rFonts w:asciiTheme="majorBidi" w:hAnsiTheme="majorBidi" w:cstheme="majorBidi"/>
                <w:sz w:val="20"/>
                <w:szCs w:val="20"/>
              </w:rPr>
            </w:pPr>
          </w:p>
        </w:tc>
      </w:tr>
    </w:tbl>
    <w:p w14:paraId="78583D5C" w14:textId="17FEB2BB" w:rsidR="00E531A6" w:rsidRPr="00326D7A" w:rsidRDefault="00E531A6" w:rsidP="000C07F9">
      <w:pPr>
        <w:spacing w:after="0" w:line="480" w:lineRule="auto"/>
        <w:ind w:left="709" w:firstLine="720"/>
        <w:jc w:val="both"/>
        <w:rPr>
          <w:rFonts w:asciiTheme="majorBidi" w:eastAsiaTheme="minorEastAsia" w:hAnsiTheme="majorBidi" w:cstheme="majorBidi"/>
          <w:sz w:val="24"/>
          <w:szCs w:val="28"/>
        </w:rPr>
      </w:pPr>
      <w:r w:rsidRPr="00326D7A">
        <w:rPr>
          <w:rFonts w:asciiTheme="majorBidi" w:eastAsiaTheme="minorEastAsia" w:hAnsiTheme="majorBidi" w:cstheme="majorBidi"/>
          <w:sz w:val="24"/>
          <w:szCs w:val="28"/>
        </w:rPr>
        <w:t>Dari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tabel</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atas,</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dapat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diketahui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bahwa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nilai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w:t>
      </w:r>
      <w:r w:rsidRPr="00326D7A">
        <w:rPr>
          <w:rFonts w:asciiTheme="majorBidi" w:eastAsiaTheme="minorEastAsia" w:hAnsiTheme="majorBidi" w:cstheme="majorBidi"/>
          <w:sz w:val="24"/>
          <w:szCs w:val="28"/>
          <w:vertAlign w:val="subscript"/>
        </w:rPr>
        <w:t>x2</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38,65</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nilai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SD</w:t>
      </w:r>
      <w:r w:rsidRPr="00326D7A">
        <w:rPr>
          <w:rFonts w:asciiTheme="majorBidi" w:eastAsiaTheme="minorEastAsia" w:hAnsiTheme="majorBidi" w:cstheme="majorBidi"/>
          <w:sz w:val="24"/>
          <w:szCs w:val="28"/>
          <w:vertAlign w:val="subscript"/>
        </w:rPr>
        <w:t>x2</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8,031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Selanjutnya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untuk</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mengetahui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tingkatan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Bimbingan</w:t>
      </w:r>
      <w:r w:rsidR="004E629C" w:rsidRPr="004E629C">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Guru</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santri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yang</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tergolong</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tinggi,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sedang,</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rendah</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dengan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menggunakan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rumus</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sebagai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berikut:</w:t>
      </w:r>
    </w:p>
    <w:p w14:paraId="6C36EDC0" w14:textId="03DFE476" w:rsidR="00E531A6" w:rsidRPr="00326D7A" w:rsidRDefault="00E531A6" w:rsidP="00E07A07">
      <w:pPr>
        <w:numPr>
          <w:ilvl w:val="4"/>
          <w:numId w:val="14"/>
        </w:numPr>
        <w:spacing w:after="0" w:line="480" w:lineRule="auto"/>
        <w:ind w:left="1080"/>
        <w:contextualSpacing/>
        <w:jc w:val="both"/>
        <w:rPr>
          <w:rFonts w:asciiTheme="majorBidi" w:eastAsiaTheme="minorEastAsia" w:hAnsiTheme="majorBidi" w:cstheme="majorBidi"/>
          <w:sz w:val="24"/>
          <w:szCs w:val="28"/>
        </w:rPr>
      </w:pPr>
      <w:r w:rsidRPr="00326D7A">
        <w:rPr>
          <w:rFonts w:asciiTheme="majorBidi" w:eastAsiaTheme="minorEastAsia" w:hAnsiTheme="majorBidi" w:cstheme="majorBidi"/>
          <w:sz w:val="24"/>
          <w:szCs w:val="28"/>
        </w:rPr>
        <w:t>Tinggi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&gt;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w:t>
      </w:r>
      <w:r w:rsidRPr="00326D7A">
        <w:rPr>
          <w:rFonts w:asciiTheme="majorBidi" w:eastAsiaTheme="minorEastAsia" w:hAnsiTheme="majorBidi" w:cstheme="majorBidi"/>
          <w:sz w:val="24"/>
          <w:szCs w:val="28"/>
          <w:vertAlign w:val="subscript"/>
        </w:rPr>
        <w:t>x2</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SD</w:t>
      </w:r>
      <w:r w:rsidRPr="00326D7A">
        <w:rPr>
          <w:rFonts w:asciiTheme="majorBidi" w:eastAsiaTheme="minorEastAsia" w:hAnsiTheme="majorBidi" w:cstheme="majorBidi"/>
          <w:sz w:val="24"/>
          <w:szCs w:val="28"/>
          <w:vertAlign w:val="subscript"/>
        </w:rPr>
        <w:t>x2</w:t>
      </w:r>
      <w:r w:rsidRPr="00326D7A">
        <w:rPr>
          <w:rFonts w:asciiTheme="majorBidi" w:eastAsiaTheme="minorEastAsia" w:hAnsiTheme="majorBidi" w:cstheme="majorBidi"/>
          <w:sz w:val="24"/>
          <w:szCs w:val="28"/>
        </w:rPr>
        <w:t>)</w:t>
      </w:r>
    </w:p>
    <w:p w14:paraId="124BDE5B" w14:textId="555F41D6" w:rsidR="00E531A6" w:rsidRPr="00326D7A" w:rsidRDefault="00E531A6" w:rsidP="00623B17">
      <w:pPr>
        <w:spacing w:after="0" w:line="480" w:lineRule="auto"/>
        <w:ind w:left="1462"/>
        <w:contextualSpacing/>
        <w:jc w:val="both"/>
        <w:rPr>
          <w:rFonts w:asciiTheme="majorBidi" w:eastAsiaTheme="minorEastAsia" w:hAnsiTheme="majorBidi" w:cstheme="majorBidi"/>
          <w:sz w:val="24"/>
          <w:szCs w:val="28"/>
        </w:rPr>
      </w:pP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&gt;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(38,</w:t>
      </w:r>
      <w:r w:rsidRPr="00326D7A">
        <w:rPr>
          <w:rFonts w:asciiTheme="majorBidi" w:eastAsiaTheme="minorEastAsia" w:hAnsiTheme="majorBidi" w:cstheme="majorBidi"/>
          <w:sz w:val="24"/>
          <w:szCs w:val="28"/>
          <w:lang w:val="en-GB"/>
        </w:rPr>
        <w:t>65</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8,031</w:t>
      </w:r>
      <w:r w:rsidRPr="00326D7A">
        <w:rPr>
          <w:rFonts w:asciiTheme="majorBidi" w:eastAsiaTheme="minorEastAsia" w:hAnsiTheme="majorBidi" w:cstheme="majorBidi"/>
          <w:sz w:val="24"/>
          <w:szCs w:val="28"/>
        </w:rPr>
        <w:t>)</w:t>
      </w:r>
    </w:p>
    <w:p w14:paraId="039E096D" w14:textId="0CF70D68" w:rsidR="00E531A6" w:rsidRPr="00326D7A" w:rsidRDefault="00E531A6" w:rsidP="00623B17">
      <w:pPr>
        <w:spacing w:after="0" w:line="480" w:lineRule="auto"/>
        <w:ind w:left="1462"/>
        <w:contextualSpacing/>
        <w:jc w:val="both"/>
        <w:rPr>
          <w:rFonts w:asciiTheme="majorBidi" w:eastAsiaTheme="minorEastAsia" w:hAnsiTheme="majorBidi" w:cstheme="majorBidi"/>
          <w:sz w:val="24"/>
          <w:szCs w:val="28"/>
          <w:lang w:val="en-GB"/>
        </w:rPr>
      </w:pP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&gt;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46,681</w:t>
      </w:r>
    </w:p>
    <w:p w14:paraId="60DC4F32" w14:textId="26C06376" w:rsidR="00E531A6" w:rsidRPr="00326D7A" w:rsidRDefault="00E531A6" w:rsidP="00623B17">
      <w:pPr>
        <w:spacing w:after="0" w:line="480" w:lineRule="auto"/>
        <w:ind w:left="1462"/>
        <w:contextualSpacing/>
        <w:jc w:val="both"/>
        <w:rPr>
          <w:rFonts w:asciiTheme="majorBidi" w:eastAsiaTheme="minorEastAsia" w:hAnsiTheme="majorBidi" w:cstheme="majorBidi"/>
          <w:sz w:val="24"/>
          <w:szCs w:val="28"/>
          <w:lang w:val="en-GB"/>
        </w:rPr>
      </w:pP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&gt;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4</w:t>
      </w:r>
      <w:r w:rsidRPr="00326D7A">
        <w:rPr>
          <w:rFonts w:asciiTheme="majorBidi" w:eastAsiaTheme="minorEastAsia" w:hAnsiTheme="majorBidi" w:cstheme="majorBidi"/>
          <w:sz w:val="24"/>
          <w:szCs w:val="28"/>
          <w:lang w:val="en-GB"/>
        </w:rPr>
        <w:t>7</w:t>
      </w:r>
    </w:p>
    <w:p w14:paraId="7ED71EA1" w14:textId="68ED69BA" w:rsidR="00E531A6" w:rsidRPr="00326D7A" w:rsidRDefault="00E531A6" w:rsidP="00E07A07">
      <w:pPr>
        <w:numPr>
          <w:ilvl w:val="4"/>
          <w:numId w:val="14"/>
        </w:numPr>
        <w:spacing w:after="0" w:line="480" w:lineRule="auto"/>
        <w:ind w:left="1080"/>
        <w:contextualSpacing/>
        <w:jc w:val="both"/>
        <w:rPr>
          <w:rFonts w:asciiTheme="majorBidi" w:eastAsiaTheme="minorEastAsia" w:hAnsiTheme="majorBidi" w:cstheme="majorBidi"/>
          <w:sz w:val="24"/>
          <w:szCs w:val="28"/>
        </w:rPr>
      </w:pPr>
      <w:r w:rsidRPr="00326D7A">
        <w:rPr>
          <w:rFonts w:asciiTheme="majorBidi" w:eastAsiaTheme="minorEastAsia" w:hAnsiTheme="majorBidi" w:cstheme="majorBidi"/>
          <w:sz w:val="24"/>
          <w:szCs w:val="28"/>
        </w:rPr>
        <w:t>Sedang</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w:t>
      </w:r>
      <w:r w:rsidRPr="00326D7A">
        <w:rPr>
          <w:rFonts w:asciiTheme="majorBidi" w:eastAsiaTheme="minorEastAsia" w:hAnsiTheme="majorBidi" w:cstheme="majorBidi"/>
          <w:sz w:val="24"/>
          <w:szCs w:val="28"/>
          <w:vertAlign w:val="subscript"/>
        </w:rPr>
        <w:t>x2</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SD</w:t>
      </w:r>
      <w:r w:rsidRPr="00326D7A">
        <w:rPr>
          <w:rFonts w:asciiTheme="majorBidi" w:eastAsiaTheme="minorEastAsia" w:hAnsiTheme="majorBidi" w:cstheme="majorBidi"/>
          <w:sz w:val="24"/>
          <w:szCs w:val="28"/>
          <w:vertAlign w:val="subscript"/>
        </w:rPr>
        <w:t>x2</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w:t>
      </w:r>
      <w:r w:rsidRPr="00326D7A">
        <w:rPr>
          <w:rFonts w:asciiTheme="majorBidi" w:eastAsiaTheme="minorEastAsia" w:hAnsiTheme="majorBidi" w:cstheme="majorBidi"/>
          <w:sz w:val="24"/>
          <w:szCs w:val="28"/>
          <w:vertAlign w:val="subscript"/>
        </w:rPr>
        <w:t>x2</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SD</w:t>
      </w:r>
      <w:r w:rsidRPr="00326D7A">
        <w:rPr>
          <w:rFonts w:asciiTheme="majorBidi" w:eastAsiaTheme="minorEastAsia" w:hAnsiTheme="majorBidi" w:cstheme="majorBidi"/>
          <w:sz w:val="24"/>
          <w:szCs w:val="28"/>
          <w:vertAlign w:val="subscript"/>
        </w:rPr>
        <w:t>x2</w:t>
      </w:r>
      <w:r w:rsidRPr="00326D7A">
        <w:rPr>
          <w:rFonts w:asciiTheme="majorBidi" w:eastAsiaTheme="minorEastAsia" w:hAnsiTheme="majorBidi" w:cstheme="majorBidi"/>
          <w:sz w:val="24"/>
          <w:szCs w:val="28"/>
        </w:rPr>
        <w:t>)</w:t>
      </w:r>
    </w:p>
    <w:p w14:paraId="1DBF1527" w14:textId="56ECBEA7" w:rsidR="00E531A6" w:rsidRPr="00326D7A" w:rsidRDefault="00E531A6" w:rsidP="00623B17">
      <w:pPr>
        <w:spacing w:after="0" w:line="480" w:lineRule="auto"/>
        <w:ind w:left="1462"/>
        <w:contextualSpacing/>
        <w:jc w:val="both"/>
        <w:rPr>
          <w:rFonts w:asciiTheme="majorBidi" w:eastAsiaTheme="minorEastAsia" w:hAnsiTheme="majorBidi" w:cstheme="majorBidi"/>
          <w:sz w:val="24"/>
          <w:szCs w:val="28"/>
        </w:rPr>
      </w:pP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(38,</w:t>
      </w:r>
      <w:r w:rsidRPr="00326D7A">
        <w:rPr>
          <w:rFonts w:asciiTheme="majorBidi" w:eastAsiaTheme="minorEastAsia" w:hAnsiTheme="majorBidi" w:cstheme="majorBidi"/>
          <w:sz w:val="24"/>
          <w:szCs w:val="28"/>
          <w:lang w:val="en-GB"/>
        </w:rPr>
        <w:t>65</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8,031</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(38,</w:t>
      </w:r>
      <w:r w:rsidRPr="00326D7A">
        <w:rPr>
          <w:rFonts w:asciiTheme="majorBidi" w:eastAsiaTheme="minorEastAsia" w:hAnsiTheme="majorBidi" w:cstheme="majorBidi"/>
          <w:sz w:val="24"/>
          <w:szCs w:val="28"/>
          <w:lang w:val="en-GB"/>
        </w:rPr>
        <w:t>65</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8,301</w:t>
      </w:r>
      <w:r w:rsidRPr="00326D7A">
        <w:rPr>
          <w:rFonts w:asciiTheme="majorBidi" w:eastAsiaTheme="minorEastAsia" w:hAnsiTheme="majorBidi" w:cstheme="majorBidi"/>
          <w:sz w:val="24"/>
          <w:szCs w:val="28"/>
        </w:rPr>
        <w:t>)</w:t>
      </w:r>
    </w:p>
    <w:p w14:paraId="469B4D03" w14:textId="1967E10E" w:rsidR="00E531A6" w:rsidRPr="00326D7A" w:rsidRDefault="00E531A6" w:rsidP="00623B17">
      <w:pPr>
        <w:spacing w:after="0" w:line="480" w:lineRule="auto"/>
        <w:ind w:left="1462"/>
        <w:contextualSpacing/>
        <w:jc w:val="both"/>
        <w:rPr>
          <w:rFonts w:asciiTheme="majorBidi" w:eastAsiaTheme="minorEastAsia" w:hAnsiTheme="majorBidi" w:cstheme="majorBidi"/>
          <w:sz w:val="24"/>
          <w:szCs w:val="28"/>
          <w:lang w:val="en-GB"/>
        </w:rPr>
      </w:pP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3</w:t>
      </w:r>
      <w:r w:rsidRPr="00326D7A">
        <w:rPr>
          <w:rFonts w:asciiTheme="majorBidi" w:eastAsiaTheme="minorEastAsia" w:hAnsiTheme="majorBidi" w:cstheme="majorBidi"/>
          <w:sz w:val="24"/>
          <w:szCs w:val="28"/>
          <w:lang w:val="en-GB"/>
        </w:rPr>
        <w:t>0,619</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46,681</w:t>
      </w:r>
    </w:p>
    <w:p w14:paraId="4EE64FBE" w14:textId="0CB0D4C8" w:rsidR="00E531A6" w:rsidRPr="00326D7A" w:rsidRDefault="00E531A6" w:rsidP="00623B17">
      <w:pPr>
        <w:spacing w:after="0" w:line="480" w:lineRule="auto"/>
        <w:ind w:left="1462"/>
        <w:contextualSpacing/>
        <w:jc w:val="both"/>
        <w:rPr>
          <w:rFonts w:asciiTheme="majorBidi" w:eastAsiaTheme="minorEastAsia" w:hAnsiTheme="majorBidi" w:cstheme="majorBidi"/>
          <w:sz w:val="24"/>
          <w:szCs w:val="28"/>
          <w:lang w:val="en-GB"/>
        </w:rPr>
      </w:pP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3</w:t>
      </w:r>
      <w:r w:rsidRPr="00326D7A">
        <w:rPr>
          <w:rFonts w:asciiTheme="majorBidi" w:eastAsiaTheme="minorEastAsia" w:hAnsiTheme="majorBidi" w:cstheme="majorBidi"/>
          <w:sz w:val="24"/>
          <w:szCs w:val="28"/>
          <w:lang w:val="en-GB"/>
        </w:rPr>
        <w:t>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4</w:t>
      </w:r>
      <w:r w:rsidRPr="00326D7A">
        <w:rPr>
          <w:rFonts w:asciiTheme="majorBidi" w:eastAsiaTheme="minorEastAsia" w:hAnsiTheme="majorBidi" w:cstheme="majorBidi"/>
          <w:sz w:val="24"/>
          <w:szCs w:val="28"/>
          <w:lang w:val="en-GB"/>
        </w:rPr>
        <w:t>7</w:t>
      </w:r>
    </w:p>
    <w:p w14:paraId="748E1C30" w14:textId="06669B82" w:rsidR="00E531A6" w:rsidRPr="004E629C" w:rsidRDefault="00E531A6" w:rsidP="00E07A07">
      <w:pPr>
        <w:pStyle w:val="BAB3"/>
        <w:numPr>
          <w:ilvl w:val="4"/>
          <w:numId w:val="14"/>
        </w:numPr>
        <w:ind w:left="1080"/>
        <w:rPr>
          <w:rFonts w:eastAsiaTheme="minorEastAsia"/>
          <w:b w:val="0"/>
          <w:bCs/>
          <w:szCs w:val="28"/>
        </w:rPr>
      </w:pPr>
      <w:r w:rsidRPr="004E629C">
        <w:rPr>
          <w:rFonts w:eastAsiaTheme="minorEastAsia"/>
          <w:b w:val="0"/>
          <w:bCs/>
          <w:szCs w:val="28"/>
        </w:rPr>
        <w:lastRenderedPageBreak/>
        <w:t>Rendah</w:t>
      </w:r>
      <w:r w:rsidR="00C676BD" w:rsidRPr="004E629C">
        <w:rPr>
          <w:rFonts w:eastAsiaTheme="minorEastAsia"/>
          <w:b w:val="0"/>
          <w:bCs/>
          <w:szCs w:val="28"/>
        </w:rPr>
        <w:t xml:space="preserve"> </w:t>
      </w:r>
      <w:r w:rsidRPr="004E629C">
        <w:rPr>
          <w:rFonts w:eastAsiaTheme="minorEastAsia"/>
          <w:b w:val="0"/>
          <w:bCs/>
          <w:szCs w:val="28"/>
        </w:rPr>
        <w:t>=</w:t>
      </w:r>
      <w:r w:rsidR="00C676BD" w:rsidRPr="004E629C">
        <w:rPr>
          <w:rFonts w:eastAsiaTheme="minorEastAsia"/>
          <w:b w:val="0"/>
          <w:bCs/>
          <w:szCs w:val="28"/>
        </w:rPr>
        <w:t xml:space="preserve"> </w:t>
      </w:r>
      <w:r w:rsidRPr="004E629C">
        <w:rPr>
          <w:rFonts w:eastAsiaTheme="minorEastAsia"/>
          <w:b w:val="0"/>
          <w:bCs/>
          <w:szCs w:val="28"/>
        </w:rPr>
        <w:t>X</w:t>
      </w:r>
      <w:r w:rsidR="00C676BD" w:rsidRPr="004E629C">
        <w:rPr>
          <w:rFonts w:eastAsiaTheme="minorEastAsia"/>
          <w:b w:val="0"/>
          <w:bCs/>
          <w:szCs w:val="28"/>
        </w:rPr>
        <w:t xml:space="preserve"> </w:t>
      </w:r>
      <w:r w:rsidRPr="004E629C">
        <w:rPr>
          <w:rFonts w:eastAsiaTheme="minorEastAsia"/>
          <w:b w:val="0"/>
          <w:bCs/>
          <w:szCs w:val="28"/>
        </w:rPr>
        <w:t>&lt;</w:t>
      </w:r>
      <w:r w:rsidR="00C676BD" w:rsidRPr="004E629C">
        <w:rPr>
          <w:rFonts w:eastAsiaTheme="minorEastAsia"/>
          <w:b w:val="0"/>
          <w:bCs/>
          <w:szCs w:val="28"/>
        </w:rPr>
        <w:t xml:space="preserve"> </w:t>
      </w:r>
      <w:r w:rsidRPr="004E629C">
        <w:rPr>
          <w:rFonts w:eastAsiaTheme="minorEastAsia"/>
          <w:b w:val="0"/>
          <w:bCs/>
          <w:szCs w:val="28"/>
        </w:rPr>
        <w:t>(M</w:t>
      </w:r>
      <w:r w:rsidRPr="004E629C">
        <w:rPr>
          <w:rFonts w:eastAsiaTheme="minorEastAsia"/>
          <w:b w:val="0"/>
          <w:bCs/>
          <w:szCs w:val="28"/>
          <w:vertAlign w:val="subscript"/>
        </w:rPr>
        <w:t>x2</w:t>
      </w:r>
      <w:r w:rsidR="00C676BD" w:rsidRPr="004E629C">
        <w:rPr>
          <w:rFonts w:eastAsiaTheme="minorEastAsia"/>
          <w:b w:val="0"/>
          <w:bCs/>
          <w:szCs w:val="28"/>
        </w:rPr>
        <w:t xml:space="preserve"> </w:t>
      </w:r>
      <w:r w:rsidRPr="004E629C">
        <w:rPr>
          <w:rFonts w:eastAsiaTheme="minorEastAsia"/>
          <w:b w:val="0"/>
          <w:bCs/>
          <w:szCs w:val="28"/>
        </w:rPr>
        <w:t>-</w:t>
      </w:r>
      <w:r w:rsidR="00C676BD" w:rsidRPr="004E629C">
        <w:rPr>
          <w:rFonts w:eastAsiaTheme="minorEastAsia"/>
          <w:b w:val="0"/>
          <w:bCs/>
          <w:szCs w:val="28"/>
        </w:rPr>
        <w:t xml:space="preserve"> </w:t>
      </w:r>
      <w:r w:rsidRPr="004E629C">
        <w:rPr>
          <w:rFonts w:eastAsiaTheme="minorEastAsia"/>
          <w:b w:val="0"/>
          <w:bCs/>
          <w:szCs w:val="28"/>
        </w:rPr>
        <w:t>1.</w:t>
      </w:r>
      <w:r w:rsidR="00C676BD" w:rsidRPr="004E629C">
        <w:rPr>
          <w:rFonts w:eastAsiaTheme="minorEastAsia"/>
          <w:b w:val="0"/>
          <w:bCs/>
          <w:szCs w:val="28"/>
        </w:rPr>
        <w:t xml:space="preserve"> </w:t>
      </w:r>
      <w:r w:rsidRPr="004E629C">
        <w:rPr>
          <w:rFonts w:eastAsiaTheme="minorEastAsia"/>
          <w:b w:val="0"/>
          <w:bCs/>
          <w:szCs w:val="28"/>
        </w:rPr>
        <w:t>SD</w:t>
      </w:r>
      <w:r w:rsidRPr="004E629C">
        <w:rPr>
          <w:rFonts w:eastAsiaTheme="minorEastAsia"/>
          <w:b w:val="0"/>
          <w:bCs/>
          <w:szCs w:val="28"/>
          <w:vertAlign w:val="subscript"/>
        </w:rPr>
        <w:t>x2</w:t>
      </w:r>
      <w:r w:rsidRPr="004E629C">
        <w:rPr>
          <w:rFonts w:eastAsiaTheme="minorEastAsia"/>
          <w:b w:val="0"/>
          <w:bCs/>
          <w:szCs w:val="28"/>
        </w:rPr>
        <w:t>)</w:t>
      </w:r>
    </w:p>
    <w:p w14:paraId="0ADC5A6C" w14:textId="0E0B31B5" w:rsidR="00E531A6" w:rsidRPr="00326D7A" w:rsidRDefault="00E531A6" w:rsidP="00623B17">
      <w:pPr>
        <w:spacing w:after="0" w:line="480" w:lineRule="auto"/>
        <w:ind w:left="1462"/>
        <w:contextualSpacing/>
        <w:jc w:val="both"/>
        <w:rPr>
          <w:rFonts w:asciiTheme="majorBidi" w:eastAsiaTheme="minorEastAsia" w:hAnsiTheme="majorBidi" w:cstheme="majorBidi"/>
          <w:sz w:val="24"/>
          <w:szCs w:val="28"/>
        </w:rPr>
      </w:pP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(38,</w:t>
      </w:r>
      <w:r w:rsidRPr="00326D7A">
        <w:rPr>
          <w:rFonts w:asciiTheme="majorBidi" w:eastAsiaTheme="minorEastAsia" w:hAnsiTheme="majorBidi" w:cstheme="majorBidi"/>
          <w:sz w:val="24"/>
          <w:szCs w:val="28"/>
          <w:lang w:val="en-GB"/>
        </w:rPr>
        <w:t>65</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8,031</w:t>
      </w:r>
      <w:r w:rsidRPr="00326D7A">
        <w:rPr>
          <w:rFonts w:asciiTheme="majorBidi" w:eastAsiaTheme="minorEastAsia" w:hAnsiTheme="majorBidi" w:cstheme="majorBidi"/>
          <w:sz w:val="24"/>
          <w:szCs w:val="28"/>
        </w:rPr>
        <w:t>)</w:t>
      </w:r>
    </w:p>
    <w:p w14:paraId="428593D0" w14:textId="6EDD1958" w:rsidR="00E531A6" w:rsidRPr="00326D7A" w:rsidRDefault="00E531A6" w:rsidP="00623B17">
      <w:pPr>
        <w:spacing w:after="0" w:line="480" w:lineRule="auto"/>
        <w:ind w:left="1462"/>
        <w:contextualSpacing/>
        <w:jc w:val="both"/>
        <w:rPr>
          <w:rFonts w:asciiTheme="majorBidi" w:eastAsiaTheme="minorEastAsia" w:hAnsiTheme="majorBidi" w:cstheme="majorBidi"/>
          <w:sz w:val="24"/>
          <w:szCs w:val="28"/>
          <w:lang w:val="en-GB"/>
        </w:rPr>
      </w:pP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30,619</w:t>
      </w:r>
    </w:p>
    <w:p w14:paraId="19845D58" w14:textId="33E84974" w:rsidR="00E531A6" w:rsidRPr="00326D7A" w:rsidRDefault="00E531A6" w:rsidP="00623B17">
      <w:pPr>
        <w:spacing w:after="0" w:line="480" w:lineRule="auto"/>
        <w:ind w:left="1462"/>
        <w:contextualSpacing/>
        <w:jc w:val="both"/>
        <w:rPr>
          <w:rFonts w:asciiTheme="majorBidi" w:eastAsiaTheme="minorEastAsia" w:hAnsiTheme="majorBidi" w:cstheme="majorBidi"/>
          <w:sz w:val="24"/>
          <w:szCs w:val="28"/>
          <w:lang w:val="en-GB"/>
        </w:rPr>
      </w:pP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3</w:t>
      </w:r>
      <w:r w:rsidRPr="00326D7A">
        <w:rPr>
          <w:rFonts w:asciiTheme="majorBidi" w:eastAsiaTheme="minorEastAsia" w:hAnsiTheme="majorBidi" w:cstheme="majorBidi"/>
          <w:sz w:val="24"/>
          <w:szCs w:val="28"/>
          <w:lang w:val="en-GB"/>
        </w:rPr>
        <w:t>1</w:t>
      </w:r>
    </w:p>
    <w:p w14:paraId="593B43E7" w14:textId="2AD77CF7" w:rsidR="005148A4" w:rsidRPr="005148A4" w:rsidRDefault="00E531A6" w:rsidP="000C07F9">
      <w:pPr>
        <w:spacing w:after="0" w:line="480" w:lineRule="auto"/>
        <w:ind w:left="709" w:firstLine="567"/>
        <w:contextualSpacing/>
        <w:jc w:val="both"/>
        <w:rPr>
          <w:rFonts w:asciiTheme="majorBidi" w:eastAsiaTheme="minorEastAsia" w:hAnsiTheme="majorBidi" w:cstheme="majorBidi"/>
          <w:sz w:val="24"/>
          <w:szCs w:val="28"/>
          <w:lang w:val="en-GB"/>
        </w:rPr>
      </w:pPr>
      <w:r w:rsidRPr="00326D7A">
        <w:rPr>
          <w:rFonts w:asciiTheme="majorBidi" w:eastAsiaTheme="minorEastAsia" w:hAnsiTheme="majorBidi" w:cstheme="majorBidi"/>
          <w:sz w:val="24"/>
          <w:szCs w:val="28"/>
        </w:rPr>
        <w:t>Berdasarkan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hasil</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perhitungan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atas,</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sebaran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data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kategori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tinggi,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sedang,</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rendah</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untuk</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variabel</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Bimbingan</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Guru</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rPr>
        <w:t>dapat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dilihat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dalam</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tabel</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berikut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ini:</w:t>
      </w:r>
    </w:p>
    <w:p w14:paraId="343EC5AB" w14:textId="04F01C22" w:rsidR="00671FAD" w:rsidRPr="00326D7A" w:rsidRDefault="00671FAD" w:rsidP="00623B17">
      <w:pPr>
        <w:pStyle w:val="daftartabel"/>
        <w:spacing w:line="240" w:lineRule="auto"/>
        <w:ind w:left="709" w:firstLine="0"/>
      </w:pPr>
      <w:bookmarkStart w:id="22" w:name="_Hlk221639297"/>
      <w:r w:rsidRPr="00326D7A">
        <w:t>Tabel</w:t>
      </w:r>
      <w:r w:rsidR="00C676BD">
        <w:t xml:space="preserve"> </w:t>
      </w:r>
      <w:r w:rsidRPr="00326D7A">
        <w:t>4.6</w:t>
      </w:r>
      <w:r w:rsidR="00C676BD">
        <w:t xml:space="preserve"> </w:t>
      </w:r>
      <w:r w:rsidRPr="00326D7A">
        <w:t>Kategorisasi</w:t>
      </w:r>
      <w:r w:rsidR="00C676BD">
        <w:t xml:space="preserve"> </w:t>
      </w:r>
      <w:r w:rsidRPr="00326D7A">
        <w:t>Data</w:t>
      </w:r>
      <w:r w:rsidR="00C676BD">
        <w:t xml:space="preserve"> </w:t>
      </w:r>
      <w:r w:rsidRPr="00326D7A">
        <w:t>Bimbingan</w:t>
      </w:r>
      <w:r w:rsidR="00C676BD">
        <w:t xml:space="preserve"> </w:t>
      </w:r>
      <w:r w:rsidRPr="00326D7A">
        <w:t>Guru</w:t>
      </w:r>
    </w:p>
    <w:tbl>
      <w:tblPr>
        <w:tblW w:w="7325" w:type="dxa"/>
        <w:tblInd w:w="7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933"/>
        <w:gridCol w:w="1163"/>
        <w:gridCol w:w="1024"/>
        <w:gridCol w:w="1392"/>
        <w:gridCol w:w="2079"/>
      </w:tblGrid>
      <w:tr w:rsidR="00671FAD" w:rsidRPr="00326D7A" w14:paraId="1CE78ACC" w14:textId="77777777" w:rsidTr="00623B17">
        <w:trPr>
          <w:cantSplit/>
        </w:trPr>
        <w:tc>
          <w:tcPr>
            <w:tcW w:w="7325" w:type="dxa"/>
            <w:gridSpan w:val="6"/>
            <w:tcBorders>
              <w:top w:val="nil"/>
              <w:left w:val="nil"/>
              <w:bottom w:val="nil"/>
              <w:right w:val="nil"/>
            </w:tcBorders>
            <w:shd w:val="clear" w:color="auto" w:fill="FFFFFF"/>
            <w:vAlign w:val="center"/>
          </w:tcPr>
          <w:p w14:paraId="34DCFD20" w14:textId="1BEC293A" w:rsidR="00671FAD" w:rsidRPr="00326D7A" w:rsidRDefault="00AA7186"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r w:rsidRPr="00326D7A">
              <w:rPr>
                <w:rFonts w:asciiTheme="majorBidi" w:hAnsiTheme="majorBidi" w:cstheme="majorBidi"/>
                <w:b/>
                <w:bCs/>
                <w:color w:val="010205"/>
                <w:sz w:val="20"/>
                <w:szCs w:val="20"/>
              </w:rPr>
              <w:t>B</w:t>
            </w:r>
            <w:r w:rsidR="00671FAD" w:rsidRPr="00326D7A">
              <w:rPr>
                <w:rFonts w:asciiTheme="majorBidi" w:hAnsiTheme="majorBidi" w:cstheme="majorBidi"/>
                <w:b/>
                <w:bCs/>
                <w:color w:val="010205"/>
                <w:sz w:val="20"/>
                <w:szCs w:val="20"/>
              </w:rPr>
              <w:t>imbingan</w:t>
            </w:r>
            <w:r w:rsidR="00C676BD">
              <w:rPr>
                <w:rFonts w:asciiTheme="majorBidi" w:hAnsiTheme="majorBidi" w:cstheme="majorBidi"/>
                <w:b/>
                <w:bCs/>
                <w:color w:val="010205"/>
                <w:sz w:val="20"/>
                <w:szCs w:val="20"/>
              </w:rPr>
              <w:t xml:space="preserve"> </w:t>
            </w:r>
            <w:r w:rsidRPr="00326D7A">
              <w:rPr>
                <w:rFonts w:asciiTheme="majorBidi" w:hAnsiTheme="majorBidi" w:cstheme="majorBidi"/>
                <w:b/>
                <w:bCs/>
                <w:color w:val="010205"/>
                <w:sz w:val="20"/>
                <w:szCs w:val="20"/>
              </w:rPr>
              <w:t>Guru</w:t>
            </w:r>
          </w:p>
        </w:tc>
      </w:tr>
      <w:tr w:rsidR="00671FAD" w:rsidRPr="00326D7A" w14:paraId="59514430" w14:textId="77777777" w:rsidTr="00623B17">
        <w:trPr>
          <w:cantSplit/>
        </w:trPr>
        <w:tc>
          <w:tcPr>
            <w:tcW w:w="1667" w:type="dxa"/>
            <w:gridSpan w:val="2"/>
            <w:tcBorders>
              <w:top w:val="nil"/>
              <w:left w:val="nil"/>
              <w:bottom w:val="single" w:sz="8" w:space="0" w:color="152935"/>
              <w:right w:val="nil"/>
            </w:tcBorders>
            <w:shd w:val="clear" w:color="auto" w:fill="FFFFFF"/>
            <w:vAlign w:val="bottom"/>
          </w:tcPr>
          <w:p w14:paraId="79C4633C" w14:textId="77777777" w:rsidR="00671FAD" w:rsidRPr="00326D7A" w:rsidRDefault="00671FAD" w:rsidP="000C07F9">
            <w:pPr>
              <w:autoSpaceDE w:val="0"/>
              <w:autoSpaceDN w:val="0"/>
              <w:adjustRightInd w:val="0"/>
              <w:spacing w:after="0" w:line="240" w:lineRule="auto"/>
              <w:rPr>
                <w:rFonts w:asciiTheme="majorBidi" w:hAnsiTheme="majorBidi" w:cstheme="majorBidi"/>
                <w:sz w:val="20"/>
                <w:szCs w:val="20"/>
              </w:rPr>
            </w:pPr>
          </w:p>
        </w:tc>
        <w:tc>
          <w:tcPr>
            <w:tcW w:w="1163" w:type="dxa"/>
            <w:tcBorders>
              <w:top w:val="nil"/>
              <w:left w:val="nil"/>
              <w:bottom w:val="single" w:sz="8" w:space="0" w:color="152935"/>
              <w:right w:val="single" w:sz="8" w:space="0" w:color="E0E0E0"/>
            </w:tcBorders>
            <w:shd w:val="clear" w:color="auto" w:fill="FFFFFF"/>
            <w:vAlign w:val="bottom"/>
          </w:tcPr>
          <w:p w14:paraId="7E1FFEA9" w14:textId="77777777" w:rsidR="00671FAD" w:rsidRPr="00326D7A" w:rsidRDefault="00671FAD"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2C79A1FE" w14:textId="77777777" w:rsidR="00671FAD" w:rsidRPr="00326D7A" w:rsidRDefault="00671FAD"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14:paraId="514845D8" w14:textId="7F89ADD5" w:rsidR="00671FAD" w:rsidRPr="00326D7A" w:rsidRDefault="00671FAD"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Valid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Percent</w:t>
            </w:r>
          </w:p>
        </w:tc>
        <w:tc>
          <w:tcPr>
            <w:tcW w:w="2079" w:type="dxa"/>
            <w:tcBorders>
              <w:top w:val="nil"/>
              <w:left w:val="single" w:sz="8" w:space="0" w:color="E0E0E0"/>
              <w:bottom w:val="single" w:sz="8" w:space="0" w:color="152935"/>
              <w:right w:val="nil"/>
            </w:tcBorders>
            <w:shd w:val="clear" w:color="auto" w:fill="FFFFFF"/>
            <w:vAlign w:val="bottom"/>
          </w:tcPr>
          <w:p w14:paraId="5CAC4EA0" w14:textId="021C8361" w:rsidR="00671FAD" w:rsidRPr="00326D7A" w:rsidRDefault="00671FAD"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Cumulative</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Percent</w:t>
            </w:r>
          </w:p>
        </w:tc>
      </w:tr>
      <w:tr w:rsidR="00671FAD" w:rsidRPr="00326D7A" w14:paraId="637A42C0" w14:textId="77777777" w:rsidTr="00623B17">
        <w:trPr>
          <w:cantSplit/>
        </w:trPr>
        <w:tc>
          <w:tcPr>
            <w:tcW w:w="734" w:type="dxa"/>
            <w:vMerge w:val="restart"/>
            <w:tcBorders>
              <w:top w:val="single" w:sz="8" w:space="0" w:color="152935"/>
              <w:left w:val="nil"/>
              <w:bottom w:val="single" w:sz="8" w:space="0" w:color="152935"/>
              <w:right w:val="nil"/>
            </w:tcBorders>
            <w:shd w:val="clear" w:color="auto" w:fill="E0E0E0"/>
          </w:tcPr>
          <w:p w14:paraId="1DB1CD24"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Valid</w:t>
            </w:r>
          </w:p>
        </w:tc>
        <w:tc>
          <w:tcPr>
            <w:tcW w:w="933" w:type="dxa"/>
            <w:tcBorders>
              <w:top w:val="single" w:sz="8" w:space="0" w:color="152935"/>
              <w:left w:val="nil"/>
              <w:bottom w:val="single" w:sz="8" w:space="0" w:color="AEAEAE"/>
              <w:right w:val="nil"/>
            </w:tcBorders>
            <w:shd w:val="clear" w:color="auto" w:fill="E0E0E0"/>
          </w:tcPr>
          <w:p w14:paraId="4917A08A"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rendah</w:t>
            </w:r>
          </w:p>
        </w:tc>
        <w:tc>
          <w:tcPr>
            <w:tcW w:w="1163" w:type="dxa"/>
            <w:tcBorders>
              <w:top w:val="single" w:sz="8" w:space="0" w:color="152935"/>
              <w:left w:val="nil"/>
              <w:bottom w:val="single" w:sz="8" w:space="0" w:color="AEAEAE"/>
              <w:right w:val="single" w:sz="8" w:space="0" w:color="E0E0E0"/>
            </w:tcBorders>
            <w:shd w:val="clear" w:color="auto" w:fill="FFFFFF"/>
          </w:tcPr>
          <w:p w14:paraId="2A76AC65"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13</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25C06580"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15.7</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14:paraId="6102ABED"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15.7</w:t>
            </w:r>
          </w:p>
        </w:tc>
        <w:tc>
          <w:tcPr>
            <w:tcW w:w="2079" w:type="dxa"/>
            <w:tcBorders>
              <w:top w:val="single" w:sz="8" w:space="0" w:color="152935"/>
              <w:left w:val="single" w:sz="8" w:space="0" w:color="E0E0E0"/>
              <w:bottom w:val="single" w:sz="8" w:space="0" w:color="AEAEAE"/>
              <w:right w:val="nil"/>
            </w:tcBorders>
            <w:shd w:val="clear" w:color="auto" w:fill="FFFFFF"/>
          </w:tcPr>
          <w:p w14:paraId="3E8A876D"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15.7</w:t>
            </w:r>
          </w:p>
        </w:tc>
      </w:tr>
      <w:tr w:rsidR="00671FAD" w:rsidRPr="00326D7A" w14:paraId="6ECB830E" w14:textId="77777777" w:rsidTr="00623B17">
        <w:trPr>
          <w:cantSplit/>
        </w:trPr>
        <w:tc>
          <w:tcPr>
            <w:tcW w:w="734" w:type="dxa"/>
            <w:vMerge/>
            <w:tcBorders>
              <w:top w:val="single" w:sz="8" w:space="0" w:color="152935"/>
              <w:left w:val="nil"/>
              <w:bottom w:val="single" w:sz="8" w:space="0" w:color="152935"/>
              <w:right w:val="nil"/>
            </w:tcBorders>
            <w:shd w:val="clear" w:color="auto" w:fill="E0E0E0"/>
          </w:tcPr>
          <w:p w14:paraId="645FBE01"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933" w:type="dxa"/>
            <w:tcBorders>
              <w:top w:val="single" w:sz="8" w:space="0" w:color="AEAEAE"/>
              <w:left w:val="nil"/>
              <w:bottom w:val="single" w:sz="8" w:space="0" w:color="AEAEAE"/>
              <w:right w:val="nil"/>
            </w:tcBorders>
            <w:shd w:val="clear" w:color="auto" w:fill="E0E0E0"/>
          </w:tcPr>
          <w:p w14:paraId="480908AD"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sedang</w:t>
            </w:r>
          </w:p>
        </w:tc>
        <w:tc>
          <w:tcPr>
            <w:tcW w:w="1163" w:type="dxa"/>
            <w:tcBorders>
              <w:top w:val="single" w:sz="8" w:space="0" w:color="AEAEAE"/>
              <w:left w:val="nil"/>
              <w:bottom w:val="single" w:sz="8" w:space="0" w:color="AEAEAE"/>
              <w:right w:val="single" w:sz="8" w:space="0" w:color="E0E0E0"/>
            </w:tcBorders>
            <w:shd w:val="clear" w:color="auto" w:fill="FFFFFF"/>
          </w:tcPr>
          <w:p w14:paraId="1D9EA64C"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59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A5E7617"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71.1</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44E5514F"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71.1</w:t>
            </w:r>
          </w:p>
        </w:tc>
        <w:tc>
          <w:tcPr>
            <w:tcW w:w="2079" w:type="dxa"/>
            <w:tcBorders>
              <w:top w:val="single" w:sz="8" w:space="0" w:color="AEAEAE"/>
              <w:left w:val="single" w:sz="8" w:space="0" w:color="E0E0E0"/>
              <w:bottom w:val="single" w:sz="8" w:space="0" w:color="AEAEAE"/>
              <w:right w:val="nil"/>
            </w:tcBorders>
            <w:shd w:val="clear" w:color="auto" w:fill="FFFFFF"/>
          </w:tcPr>
          <w:p w14:paraId="2C6D0E54"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86.7</w:t>
            </w:r>
          </w:p>
        </w:tc>
      </w:tr>
      <w:tr w:rsidR="00671FAD" w:rsidRPr="00326D7A" w14:paraId="17F97EF6" w14:textId="77777777" w:rsidTr="00623B17">
        <w:trPr>
          <w:cantSplit/>
        </w:trPr>
        <w:tc>
          <w:tcPr>
            <w:tcW w:w="734" w:type="dxa"/>
            <w:vMerge/>
            <w:tcBorders>
              <w:top w:val="single" w:sz="8" w:space="0" w:color="152935"/>
              <w:left w:val="nil"/>
              <w:bottom w:val="single" w:sz="8" w:space="0" w:color="152935"/>
              <w:right w:val="nil"/>
            </w:tcBorders>
            <w:shd w:val="clear" w:color="auto" w:fill="E0E0E0"/>
          </w:tcPr>
          <w:p w14:paraId="106FA86D"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933" w:type="dxa"/>
            <w:tcBorders>
              <w:top w:val="single" w:sz="8" w:space="0" w:color="AEAEAE"/>
              <w:left w:val="nil"/>
              <w:bottom w:val="single" w:sz="8" w:space="0" w:color="AEAEAE"/>
              <w:right w:val="nil"/>
            </w:tcBorders>
            <w:shd w:val="clear" w:color="auto" w:fill="E0E0E0"/>
          </w:tcPr>
          <w:p w14:paraId="269D0649"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tinggi</w:t>
            </w:r>
          </w:p>
        </w:tc>
        <w:tc>
          <w:tcPr>
            <w:tcW w:w="1163" w:type="dxa"/>
            <w:tcBorders>
              <w:top w:val="single" w:sz="8" w:space="0" w:color="AEAEAE"/>
              <w:left w:val="nil"/>
              <w:bottom w:val="single" w:sz="8" w:space="0" w:color="AEAEAE"/>
              <w:right w:val="single" w:sz="8" w:space="0" w:color="E0E0E0"/>
            </w:tcBorders>
            <w:shd w:val="clear" w:color="auto" w:fill="FFFFFF"/>
          </w:tcPr>
          <w:p w14:paraId="7106EA32"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1536B8A"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13.3</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68514BD8"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13.3</w:t>
            </w:r>
          </w:p>
        </w:tc>
        <w:tc>
          <w:tcPr>
            <w:tcW w:w="2079" w:type="dxa"/>
            <w:tcBorders>
              <w:top w:val="single" w:sz="8" w:space="0" w:color="AEAEAE"/>
              <w:left w:val="single" w:sz="8" w:space="0" w:color="E0E0E0"/>
              <w:bottom w:val="single" w:sz="8" w:space="0" w:color="AEAEAE"/>
              <w:right w:val="nil"/>
            </w:tcBorders>
            <w:shd w:val="clear" w:color="auto" w:fill="FFFFFF"/>
          </w:tcPr>
          <w:p w14:paraId="11D79EF3"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100.0</w:t>
            </w:r>
          </w:p>
        </w:tc>
      </w:tr>
      <w:tr w:rsidR="00671FAD" w:rsidRPr="00326D7A" w14:paraId="56A55028" w14:textId="77777777" w:rsidTr="00623B17">
        <w:trPr>
          <w:cantSplit/>
        </w:trPr>
        <w:tc>
          <w:tcPr>
            <w:tcW w:w="734" w:type="dxa"/>
            <w:vMerge/>
            <w:tcBorders>
              <w:top w:val="single" w:sz="8" w:space="0" w:color="152935"/>
              <w:left w:val="nil"/>
              <w:bottom w:val="single" w:sz="8" w:space="0" w:color="152935"/>
              <w:right w:val="nil"/>
            </w:tcBorders>
            <w:shd w:val="clear" w:color="auto" w:fill="E0E0E0"/>
          </w:tcPr>
          <w:p w14:paraId="59885D10"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933" w:type="dxa"/>
            <w:tcBorders>
              <w:top w:val="single" w:sz="8" w:space="0" w:color="AEAEAE"/>
              <w:left w:val="nil"/>
              <w:bottom w:val="single" w:sz="8" w:space="0" w:color="152935"/>
              <w:right w:val="nil"/>
            </w:tcBorders>
            <w:shd w:val="clear" w:color="auto" w:fill="E0E0E0"/>
          </w:tcPr>
          <w:p w14:paraId="5F670368"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Total</w:t>
            </w:r>
          </w:p>
        </w:tc>
        <w:tc>
          <w:tcPr>
            <w:tcW w:w="1163" w:type="dxa"/>
            <w:tcBorders>
              <w:top w:val="single" w:sz="8" w:space="0" w:color="AEAEAE"/>
              <w:left w:val="nil"/>
              <w:bottom w:val="single" w:sz="8" w:space="0" w:color="152935"/>
              <w:right w:val="single" w:sz="8" w:space="0" w:color="E0E0E0"/>
            </w:tcBorders>
            <w:shd w:val="clear" w:color="auto" w:fill="FFFFFF"/>
          </w:tcPr>
          <w:p w14:paraId="0DFA8965"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83</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5F75AEA6"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14:paraId="40B9F0AB"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100.0</w:t>
            </w:r>
          </w:p>
        </w:tc>
        <w:tc>
          <w:tcPr>
            <w:tcW w:w="2079" w:type="dxa"/>
            <w:tcBorders>
              <w:top w:val="single" w:sz="8" w:space="0" w:color="AEAEAE"/>
              <w:left w:val="single" w:sz="8" w:space="0" w:color="E0E0E0"/>
              <w:bottom w:val="single" w:sz="8" w:space="0" w:color="152935"/>
              <w:right w:val="nil"/>
            </w:tcBorders>
            <w:shd w:val="clear" w:color="auto" w:fill="FFFFFF"/>
            <w:vAlign w:val="center"/>
          </w:tcPr>
          <w:p w14:paraId="3852AC35" w14:textId="77777777" w:rsidR="00671FAD" w:rsidRPr="00326D7A" w:rsidRDefault="00671FAD" w:rsidP="000C07F9">
            <w:pPr>
              <w:autoSpaceDE w:val="0"/>
              <w:autoSpaceDN w:val="0"/>
              <w:adjustRightInd w:val="0"/>
              <w:spacing w:after="0" w:line="240" w:lineRule="auto"/>
              <w:rPr>
                <w:rFonts w:asciiTheme="majorBidi" w:hAnsiTheme="majorBidi" w:cstheme="majorBidi"/>
                <w:sz w:val="20"/>
                <w:szCs w:val="20"/>
              </w:rPr>
            </w:pPr>
          </w:p>
        </w:tc>
      </w:tr>
    </w:tbl>
    <w:p w14:paraId="1060FF45" w14:textId="09879191" w:rsidR="00671FAD" w:rsidRPr="00326D7A" w:rsidRDefault="00671FAD" w:rsidP="000C07F9">
      <w:pPr>
        <w:autoSpaceDE w:val="0"/>
        <w:autoSpaceDN w:val="0"/>
        <w:adjustRightInd w:val="0"/>
        <w:spacing w:after="0" w:line="240" w:lineRule="auto"/>
        <w:jc w:val="center"/>
        <w:rPr>
          <w:rFonts w:asciiTheme="majorBidi" w:hAnsiTheme="majorBidi" w:cstheme="majorBidi"/>
          <w:b/>
          <w:bCs/>
          <w:sz w:val="24"/>
          <w:szCs w:val="24"/>
          <w:lang w:val="en-GB"/>
        </w:rPr>
      </w:pPr>
    </w:p>
    <w:bookmarkEnd w:id="22"/>
    <w:p w14:paraId="4222140F" w14:textId="55B7B420" w:rsidR="00623B17" w:rsidRPr="00623B17" w:rsidRDefault="00671FAD" w:rsidP="007A0EAA">
      <w:pPr>
        <w:spacing w:after="0" w:line="480" w:lineRule="auto"/>
        <w:ind w:left="709" w:firstLine="567"/>
        <w:jc w:val="both"/>
        <w:rPr>
          <w:rFonts w:asciiTheme="majorBidi" w:eastAsiaTheme="minorEastAsia" w:hAnsiTheme="majorBidi" w:cstheme="majorBidi"/>
          <w:sz w:val="24"/>
          <w:szCs w:val="28"/>
          <w:lang w:val="en-US"/>
        </w:rPr>
      </w:pPr>
      <w:r w:rsidRPr="00326D7A">
        <w:rPr>
          <w:rFonts w:asciiTheme="majorBidi" w:eastAsiaTheme="minorEastAsia" w:hAnsiTheme="majorBidi" w:cstheme="majorBidi"/>
          <w:sz w:val="24"/>
          <w:szCs w:val="28"/>
          <w:lang w:val="en-GB"/>
        </w:rPr>
        <w:t>Dari</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tabel</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tersebut,</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bisa</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diamati</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rPr>
        <w:t>bahwa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siswa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yang</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memiliki</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Bimbingan</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Guru</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rPr>
        <w:t>dengan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kategori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tinggi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sebanyak</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11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siswa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dengan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persentase</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13,3</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kategori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sedang</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sebanyak</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59</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siswa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dengan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persentase</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71</w:t>
      </w:r>
      <w:r w:rsidRPr="00326D7A">
        <w:rPr>
          <w:rFonts w:asciiTheme="majorBidi" w:eastAsiaTheme="minorEastAsia" w:hAnsiTheme="majorBidi" w:cstheme="majorBidi"/>
          <w:sz w:val="24"/>
          <w:szCs w:val="28"/>
          <w:lang w:val="en-GB"/>
        </w:rPr>
        <w:t>,1</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kategori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rendah</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sebanyak</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13</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siswa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dengan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persentase</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1</w:t>
      </w:r>
      <w:r w:rsidRPr="00326D7A">
        <w:rPr>
          <w:rFonts w:asciiTheme="majorBidi" w:eastAsiaTheme="minorEastAsia" w:hAnsiTheme="majorBidi" w:cstheme="majorBidi"/>
          <w:sz w:val="24"/>
          <w:szCs w:val="28"/>
          <w:lang w:val="en-GB"/>
        </w:rPr>
        <w:t>5,7</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Dengan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demikian,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tingk</w:t>
      </w:r>
      <w:r w:rsidRPr="00326D7A">
        <w:rPr>
          <w:rFonts w:asciiTheme="majorBidi" w:eastAsiaTheme="minorEastAsia" w:hAnsiTheme="majorBidi" w:cstheme="majorBidi"/>
          <w:sz w:val="24"/>
          <w:szCs w:val="28"/>
          <w:lang w:val="en-GB"/>
        </w:rPr>
        <w:t>at</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Bimbingan</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Guru</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siswa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SMA</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IT</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Darut</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Taqwa</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Ponorogo</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rPr>
        <w:t>dapat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dikatakan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dalam</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kategori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sedang.</w:t>
      </w:r>
    </w:p>
    <w:p w14:paraId="56B086EF" w14:textId="7B26EBEC" w:rsidR="00671FAD" w:rsidRPr="00326D7A" w:rsidRDefault="00671FAD" w:rsidP="00E07A07">
      <w:pPr>
        <w:pStyle w:val="ListParagraph"/>
        <w:numPr>
          <w:ilvl w:val="0"/>
          <w:numId w:val="26"/>
        </w:numPr>
        <w:autoSpaceDE w:val="0"/>
        <w:autoSpaceDN w:val="0"/>
        <w:adjustRightInd w:val="0"/>
        <w:spacing w:after="0" w:line="480" w:lineRule="auto"/>
        <w:jc w:val="both"/>
        <w:rPr>
          <w:rFonts w:asciiTheme="majorBidi" w:hAnsiTheme="majorBidi" w:cstheme="majorBidi"/>
          <w:b/>
          <w:bCs/>
          <w:sz w:val="24"/>
          <w:szCs w:val="24"/>
          <w:lang w:val="en-GB"/>
        </w:rPr>
      </w:pPr>
      <w:bookmarkStart w:id="23" w:name="_Hlk221644170"/>
      <w:r w:rsidRPr="00326D7A">
        <w:rPr>
          <w:rFonts w:asciiTheme="majorBidi" w:hAnsiTheme="majorBidi" w:cstheme="majorBidi"/>
          <w:b/>
          <w:bCs/>
          <w:sz w:val="24"/>
          <w:szCs w:val="24"/>
          <w:lang w:val="en-GB"/>
        </w:rPr>
        <w:t>Deskripsi</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Data</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Menghafal</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Al-Qur`an</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Santri</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Kelas</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12</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Putra</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SMA</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IT</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Darut</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Taqwa</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Ponorogo</w:t>
      </w:r>
    </w:p>
    <w:p w14:paraId="636A0818" w14:textId="224AE6AE" w:rsidR="00B643BB" w:rsidRDefault="00671FAD" w:rsidP="00623B17">
      <w:pPr>
        <w:autoSpaceDE w:val="0"/>
        <w:autoSpaceDN w:val="0"/>
        <w:adjustRightInd w:val="0"/>
        <w:spacing w:after="0" w:line="480" w:lineRule="auto"/>
        <w:ind w:left="709" w:firstLine="567"/>
        <w:jc w:val="both"/>
        <w:rPr>
          <w:rFonts w:asciiTheme="majorBidi" w:hAnsiTheme="majorBidi" w:cstheme="majorBidi"/>
          <w:sz w:val="24"/>
          <w:szCs w:val="24"/>
        </w:rPr>
      </w:pPr>
      <w:r w:rsidRPr="00326D7A">
        <w:rPr>
          <w:rFonts w:asciiTheme="majorBidi" w:hAnsiTheme="majorBidi" w:cstheme="majorBidi"/>
          <w:sz w:val="24"/>
          <w:szCs w:val="24"/>
          <w:lang w:val="en-GB"/>
        </w:rPr>
        <w:t>Deskripsi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data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merupakan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hasil</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dari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ujian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tahfidz</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kelas</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12</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putra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sebanyak</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83</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santri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SMA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IT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Darut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Taqwa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adapun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hasil</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penskoran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meng</w:t>
      </w:r>
      <w:r w:rsidR="00AA7186" w:rsidRPr="00326D7A">
        <w:rPr>
          <w:rFonts w:asciiTheme="majorBidi" w:hAnsiTheme="majorBidi" w:cstheme="majorBidi"/>
          <w:sz w:val="24"/>
          <w:szCs w:val="24"/>
          <w:lang w:val="en-GB"/>
        </w:rPr>
        <w:t>hafal</w:t>
      </w:r>
      <w:r w:rsidR="00C676BD">
        <w:rPr>
          <w:rFonts w:asciiTheme="majorBidi" w:hAnsiTheme="majorBidi" w:cstheme="majorBidi"/>
          <w:sz w:val="24"/>
          <w:szCs w:val="24"/>
          <w:lang w:val="en-GB"/>
        </w:rPr>
        <w:t xml:space="preserve"> </w:t>
      </w:r>
      <w:r w:rsidR="00AA7186" w:rsidRPr="00326D7A">
        <w:rPr>
          <w:rFonts w:asciiTheme="majorBidi" w:hAnsiTheme="majorBidi" w:cstheme="majorBidi"/>
          <w:sz w:val="24"/>
          <w:szCs w:val="24"/>
          <w:lang w:val="en-GB"/>
        </w:rPr>
        <w:t>Al-Quran</w:t>
      </w:r>
      <w:r w:rsidR="00C676BD">
        <w:rPr>
          <w:rFonts w:asciiTheme="majorBidi" w:hAnsiTheme="majorBidi" w:cstheme="majorBidi"/>
          <w:sz w:val="24"/>
          <w:szCs w:val="24"/>
          <w:lang w:val="en-GB"/>
        </w:rPr>
        <w:t xml:space="preserve"> </w:t>
      </w:r>
      <w:r w:rsidR="00AA7186" w:rsidRPr="00326D7A">
        <w:rPr>
          <w:rFonts w:asciiTheme="majorBidi" w:hAnsiTheme="majorBidi" w:cstheme="majorBidi"/>
          <w:sz w:val="24"/>
          <w:szCs w:val="24"/>
          <w:lang w:val="en-GB"/>
        </w:rPr>
        <w:t>sebagai</w:t>
      </w:r>
      <w:r w:rsidR="00C676BD">
        <w:rPr>
          <w:rFonts w:asciiTheme="majorBidi" w:hAnsiTheme="majorBidi" w:cstheme="majorBidi"/>
          <w:sz w:val="24"/>
          <w:szCs w:val="24"/>
          <w:lang w:val="en-GB"/>
        </w:rPr>
        <w:t xml:space="preserve"> </w:t>
      </w:r>
      <w:r w:rsidR="00AA7186" w:rsidRPr="00326D7A">
        <w:rPr>
          <w:rFonts w:asciiTheme="majorBidi" w:hAnsiTheme="majorBidi" w:cstheme="majorBidi"/>
          <w:sz w:val="24"/>
          <w:szCs w:val="24"/>
          <w:lang w:val="en-GB"/>
        </w:rPr>
        <w:t>berikut</w:t>
      </w:r>
      <w:r w:rsidRPr="00326D7A">
        <w:rPr>
          <w:rFonts w:asciiTheme="majorBidi" w:hAnsiTheme="majorBidi" w:cstheme="majorBidi"/>
          <w:sz w:val="24"/>
          <w:szCs w:val="24"/>
          <w:lang w:val="en-GB"/>
        </w:rPr>
        <w:t>:</w:t>
      </w:r>
      <w:r w:rsidR="00C676BD">
        <w:rPr>
          <w:rFonts w:asciiTheme="majorBidi" w:hAnsiTheme="majorBidi" w:cstheme="majorBidi"/>
          <w:sz w:val="24"/>
          <w:szCs w:val="24"/>
          <w:lang w:val="en-GB"/>
        </w:rPr>
        <w:t xml:space="preserve"> </w:t>
      </w:r>
    </w:p>
    <w:p w14:paraId="30F6B12E" w14:textId="77777777" w:rsidR="00EE72A3" w:rsidRDefault="00EE72A3" w:rsidP="00623B17">
      <w:pPr>
        <w:autoSpaceDE w:val="0"/>
        <w:autoSpaceDN w:val="0"/>
        <w:adjustRightInd w:val="0"/>
        <w:spacing w:after="0" w:line="480" w:lineRule="auto"/>
        <w:ind w:left="709" w:firstLine="567"/>
        <w:jc w:val="both"/>
        <w:rPr>
          <w:rFonts w:asciiTheme="majorBidi" w:hAnsiTheme="majorBidi" w:cstheme="majorBidi"/>
          <w:sz w:val="24"/>
          <w:szCs w:val="24"/>
        </w:rPr>
      </w:pPr>
    </w:p>
    <w:p w14:paraId="02F7FB25" w14:textId="77777777" w:rsidR="00EE72A3" w:rsidRDefault="00EE72A3" w:rsidP="00623B17">
      <w:pPr>
        <w:autoSpaceDE w:val="0"/>
        <w:autoSpaceDN w:val="0"/>
        <w:adjustRightInd w:val="0"/>
        <w:spacing w:after="0" w:line="480" w:lineRule="auto"/>
        <w:ind w:left="709" w:firstLine="567"/>
        <w:jc w:val="both"/>
        <w:rPr>
          <w:rFonts w:asciiTheme="majorBidi" w:hAnsiTheme="majorBidi" w:cstheme="majorBidi"/>
          <w:sz w:val="24"/>
          <w:szCs w:val="24"/>
        </w:rPr>
      </w:pPr>
    </w:p>
    <w:p w14:paraId="7E6A6E37" w14:textId="77777777" w:rsidR="00EE72A3" w:rsidRPr="00EE72A3" w:rsidRDefault="00EE72A3" w:rsidP="00623B17">
      <w:pPr>
        <w:autoSpaceDE w:val="0"/>
        <w:autoSpaceDN w:val="0"/>
        <w:adjustRightInd w:val="0"/>
        <w:spacing w:after="0" w:line="480" w:lineRule="auto"/>
        <w:ind w:left="709" w:firstLine="567"/>
        <w:jc w:val="both"/>
        <w:rPr>
          <w:rFonts w:asciiTheme="majorBidi" w:hAnsiTheme="majorBidi" w:cstheme="majorBidi"/>
          <w:sz w:val="24"/>
          <w:szCs w:val="24"/>
        </w:rPr>
      </w:pPr>
    </w:p>
    <w:p w14:paraId="22C777A4" w14:textId="3186746E" w:rsidR="00AA7186" w:rsidRPr="00326D7A" w:rsidRDefault="00671FAD" w:rsidP="00623B17">
      <w:pPr>
        <w:pStyle w:val="daftartabel"/>
        <w:spacing w:line="240" w:lineRule="auto"/>
        <w:ind w:left="709" w:firstLine="0"/>
      </w:pPr>
      <w:r w:rsidRPr="00326D7A">
        <w:lastRenderedPageBreak/>
        <w:t>Tabel</w:t>
      </w:r>
      <w:r w:rsidR="00C676BD">
        <w:t xml:space="preserve"> </w:t>
      </w:r>
      <w:r w:rsidRPr="00326D7A">
        <w:t>4.7</w:t>
      </w:r>
      <w:r w:rsidR="00C676BD">
        <w:t xml:space="preserve"> </w:t>
      </w:r>
      <w:r w:rsidRPr="00326D7A">
        <w:t>Skor</w:t>
      </w:r>
      <w:r w:rsidR="00C676BD">
        <w:t xml:space="preserve"> </w:t>
      </w:r>
      <w:r w:rsidRPr="00326D7A">
        <w:t>Nilai</w:t>
      </w:r>
      <w:r w:rsidR="00C676BD">
        <w:t xml:space="preserve"> </w:t>
      </w:r>
      <w:r w:rsidRPr="00326D7A">
        <w:t>Tahfidz</w:t>
      </w:r>
      <w:r w:rsidR="00C676BD">
        <w:t xml:space="preserve"> </w:t>
      </w:r>
      <w:r w:rsidR="002F3C9C" w:rsidRPr="00326D7A">
        <w:t>Al-Quran</w:t>
      </w:r>
      <w:r w:rsidR="00C676BD">
        <w:t xml:space="preserve"> </w:t>
      </w:r>
      <w:r w:rsidRPr="00326D7A">
        <w:t>Santri</w:t>
      </w:r>
    </w:p>
    <w:tbl>
      <w:tblPr>
        <w:tblW w:w="651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734"/>
        <w:gridCol w:w="1163"/>
        <w:gridCol w:w="1024"/>
        <w:gridCol w:w="1392"/>
        <w:gridCol w:w="1469"/>
      </w:tblGrid>
      <w:tr w:rsidR="00671FAD" w:rsidRPr="00326D7A" w14:paraId="049A93CD" w14:textId="77777777" w:rsidTr="00623B17">
        <w:trPr>
          <w:cantSplit/>
          <w:trHeight w:val="240"/>
          <w:jc w:val="center"/>
        </w:trPr>
        <w:tc>
          <w:tcPr>
            <w:tcW w:w="6516" w:type="dxa"/>
            <w:gridSpan w:val="6"/>
            <w:tcBorders>
              <w:top w:val="nil"/>
              <w:left w:val="nil"/>
              <w:bottom w:val="nil"/>
              <w:right w:val="nil"/>
            </w:tcBorders>
            <w:shd w:val="clear" w:color="auto" w:fill="FFFFFF"/>
            <w:vAlign w:val="center"/>
          </w:tcPr>
          <w:bookmarkEnd w:id="23"/>
          <w:p w14:paraId="3BC80CA9" w14:textId="018400B3" w:rsidR="00671FAD" w:rsidRPr="00326D7A" w:rsidRDefault="001B133D"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r w:rsidRPr="00326D7A">
              <w:rPr>
                <w:rFonts w:asciiTheme="majorBidi" w:hAnsiTheme="majorBidi" w:cstheme="majorBidi"/>
                <w:b/>
                <w:bCs/>
                <w:color w:val="010205"/>
                <w:sz w:val="20"/>
                <w:szCs w:val="20"/>
              </w:rPr>
              <w:t>Menghafal</w:t>
            </w:r>
            <w:r w:rsidR="00C676BD">
              <w:rPr>
                <w:rFonts w:asciiTheme="majorBidi" w:hAnsiTheme="majorBidi" w:cstheme="majorBidi"/>
                <w:b/>
                <w:bCs/>
                <w:color w:val="010205"/>
                <w:sz w:val="20"/>
                <w:szCs w:val="20"/>
              </w:rPr>
              <w:t xml:space="preserve"> </w:t>
            </w:r>
            <w:r w:rsidRPr="00326D7A">
              <w:rPr>
                <w:rFonts w:asciiTheme="majorBidi" w:hAnsiTheme="majorBidi" w:cstheme="majorBidi"/>
                <w:b/>
                <w:bCs/>
                <w:color w:val="010205"/>
                <w:sz w:val="20"/>
                <w:szCs w:val="20"/>
              </w:rPr>
              <w:t>A</w:t>
            </w:r>
            <w:r w:rsidR="00671FAD" w:rsidRPr="00326D7A">
              <w:rPr>
                <w:rFonts w:asciiTheme="majorBidi" w:hAnsiTheme="majorBidi" w:cstheme="majorBidi"/>
                <w:b/>
                <w:bCs/>
                <w:color w:val="010205"/>
                <w:sz w:val="20"/>
                <w:szCs w:val="20"/>
              </w:rPr>
              <w:t>l</w:t>
            </w:r>
            <w:r w:rsidRPr="00326D7A">
              <w:rPr>
                <w:rFonts w:asciiTheme="majorBidi" w:hAnsiTheme="majorBidi" w:cstheme="majorBidi"/>
                <w:b/>
                <w:bCs/>
                <w:color w:val="010205"/>
                <w:sz w:val="20"/>
                <w:szCs w:val="20"/>
              </w:rPr>
              <w:t>-Q</w:t>
            </w:r>
            <w:r w:rsidR="00671FAD" w:rsidRPr="00326D7A">
              <w:rPr>
                <w:rFonts w:asciiTheme="majorBidi" w:hAnsiTheme="majorBidi" w:cstheme="majorBidi"/>
                <w:b/>
                <w:bCs/>
                <w:color w:val="010205"/>
                <w:sz w:val="20"/>
                <w:szCs w:val="20"/>
              </w:rPr>
              <w:t>uran</w:t>
            </w:r>
          </w:p>
        </w:tc>
      </w:tr>
      <w:tr w:rsidR="00671FAD" w:rsidRPr="00326D7A" w14:paraId="150504E3" w14:textId="77777777" w:rsidTr="00623B17">
        <w:trPr>
          <w:cantSplit/>
          <w:jc w:val="center"/>
        </w:trPr>
        <w:tc>
          <w:tcPr>
            <w:tcW w:w="1468" w:type="dxa"/>
            <w:gridSpan w:val="2"/>
            <w:tcBorders>
              <w:top w:val="nil"/>
              <w:left w:val="nil"/>
              <w:bottom w:val="single" w:sz="8" w:space="0" w:color="152935"/>
              <w:right w:val="nil"/>
            </w:tcBorders>
            <w:shd w:val="clear" w:color="auto" w:fill="FFFFFF"/>
            <w:vAlign w:val="bottom"/>
          </w:tcPr>
          <w:p w14:paraId="3924E23C" w14:textId="77777777" w:rsidR="00671FAD" w:rsidRPr="00326D7A" w:rsidRDefault="00671FAD" w:rsidP="000C07F9">
            <w:pPr>
              <w:autoSpaceDE w:val="0"/>
              <w:autoSpaceDN w:val="0"/>
              <w:adjustRightInd w:val="0"/>
              <w:spacing w:after="0" w:line="240" w:lineRule="auto"/>
              <w:rPr>
                <w:rFonts w:asciiTheme="majorBidi" w:hAnsiTheme="majorBidi" w:cstheme="majorBidi"/>
                <w:sz w:val="20"/>
                <w:szCs w:val="20"/>
              </w:rPr>
            </w:pPr>
          </w:p>
        </w:tc>
        <w:tc>
          <w:tcPr>
            <w:tcW w:w="1163" w:type="dxa"/>
            <w:tcBorders>
              <w:top w:val="nil"/>
              <w:left w:val="nil"/>
              <w:bottom w:val="single" w:sz="8" w:space="0" w:color="152935"/>
              <w:right w:val="single" w:sz="8" w:space="0" w:color="E0E0E0"/>
            </w:tcBorders>
            <w:shd w:val="clear" w:color="auto" w:fill="FFFFFF"/>
            <w:vAlign w:val="bottom"/>
          </w:tcPr>
          <w:p w14:paraId="5707EB91" w14:textId="77777777" w:rsidR="00671FAD" w:rsidRPr="00326D7A" w:rsidRDefault="00671FAD"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65E4F65C" w14:textId="77777777" w:rsidR="00671FAD" w:rsidRPr="00326D7A" w:rsidRDefault="00671FAD"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14:paraId="1BCC1BB7" w14:textId="7C9C022B" w:rsidR="00671FAD" w:rsidRPr="00326D7A" w:rsidRDefault="00671FAD"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Valid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Percent</w:t>
            </w:r>
          </w:p>
        </w:tc>
        <w:tc>
          <w:tcPr>
            <w:tcW w:w="1469" w:type="dxa"/>
            <w:tcBorders>
              <w:top w:val="nil"/>
              <w:left w:val="single" w:sz="8" w:space="0" w:color="E0E0E0"/>
              <w:bottom w:val="single" w:sz="8" w:space="0" w:color="152935"/>
              <w:right w:val="nil"/>
            </w:tcBorders>
            <w:shd w:val="clear" w:color="auto" w:fill="FFFFFF"/>
            <w:vAlign w:val="bottom"/>
          </w:tcPr>
          <w:p w14:paraId="004FEB5D" w14:textId="562AED20" w:rsidR="00671FAD" w:rsidRPr="00326D7A" w:rsidRDefault="00671FAD"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Cumulative</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Percent</w:t>
            </w:r>
          </w:p>
        </w:tc>
      </w:tr>
      <w:tr w:rsidR="00671FAD" w:rsidRPr="00326D7A" w14:paraId="01926433" w14:textId="77777777" w:rsidTr="00623B17">
        <w:trPr>
          <w:cantSplit/>
          <w:jc w:val="center"/>
        </w:trPr>
        <w:tc>
          <w:tcPr>
            <w:tcW w:w="734" w:type="dxa"/>
            <w:vMerge w:val="restart"/>
            <w:tcBorders>
              <w:top w:val="single" w:sz="8" w:space="0" w:color="152935"/>
              <w:left w:val="nil"/>
              <w:bottom w:val="single" w:sz="8" w:space="0" w:color="152935"/>
              <w:right w:val="nil"/>
            </w:tcBorders>
            <w:shd w:val="clear" w:color="auto" w:fill="E0E0E0"/>
          </w:tcPr>
          <w:p w14:paraId="7C99317C"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Valid</w:t>
            </w:r>
          </w:p>
        </w:tc>
        <w:tc>
          <w:tcPr>
            <w:tcW w:w="734" w:type="dxa"/>
            <w:tcBorders>
              <w:top w:val="single" w:sz="8" w:space="0" w:color="152935"/>
              <w:left w:val="nil"/>
              <w:bottom w:val="single" w:sz="8" w:space="0" w:color="AEAEAE"/>
              <w:right w:val="nil"/>
            </w:tcBorders>
            <w:shd w:val="clear" w:color="auto" w:fill="E0E0E0"/>
          </w:tcPr>
          <w:p w14:paraId="1C0C5306"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54</w:t>
            </w:r>
          </w:p>
        </w:tc>
        <w:tc>
          <w:tcPr>
            <w:tcW w:w="1163" w:type="dxa"/>
            <w:tcBorders>
              <w:top w:val="single" w:sz="8" w:space="0" w:color="152935"/>
              <w:left w:val="nil"/>
              <w:bottom w:val="single" w:sz="8" w:space="0" w:color="AEAEAE"/>
              <w:right w:val="single" w:sz="8" w:space="0" w:color="E0E0E0"/>
            </w:tcBorders>
            <w:shd w:val="clear" w:color="auto" w:fill="FFFFFF"/>
          </w:tcPr>
          <w:p w14:paraId="1FD9C54E"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0072F6B0"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1.2</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14:paraId="556E7E00"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1.2</w:t>
            </w:r>
          </w:p>
        </w:tc>
        <w:tc>
          <w:tcPr>
            <w:tcW w:w="1469" w:type="dxa"/>
            <w:tcBorders>
              <w:top w:val="single" w:sz="8" w:space="0" w:color="152935"/>
              <w:left w:val="single" w:sz="8" w:space="0" w:color="E0E0E0"/>
              <w:bottom w:val="single" w:sz="8" w:space="0" w:color="AEAEAE"/>
              <w:right w:val="nil"/>
            </w:tcBorders>
            <w:shd w:val="clear" w:color="auto" w:fill="FFFFFF"/>
          </w:tcPr>
          <w:p w14:paraId="0AE4AB75"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1.2</w:t>
            </w:r>
          </w:p>
        </w:tc>
      </w:tr>
      <w:tr w:rsidR="00671FAD" w:rsidRPr="00326D7A" w14:paraId="5C2DE5FE" w14:textId="77777777" w:rsidTr="00623B17">
        <w:trPr>
          <w:cantSplit/>
          <w:jc w:val="center"/>
        </w:trPr>
        <w:tc>
          <w:tcPr>
            <w:tcW w:w="734" w:type="dxa"/>
            <w:vMerge/>
            <w:tcBorders>
              <w:top w:val="single" w:sz="8" w:space="0" w:color="152935"/>
              <w:left w:val="nil"/>
              <w:bottom w:val="single" w:sz="8" w:space="0" w:color="152935"/>
              <w:right w:val="nil"/>
            </w:tcBorders>
            <w:shd w:val="clear" w:color="auto" w:fill="E0E0E0"/>
          </w:tcPr>
          <w:p w14:paraId="681AB0F2"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63032B80"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68</w:t>
            </w:r>
          </w:p>
        </w:tc>
        <w:tc>
          <w:tcPr>
            <w:tcW w:w="1163" w:type="dxa"/>
            <w:tcBorders>
              <w:top w:val="single" w:sz="8" w:space="0" w:color="AEAEAE"/>
              <w:left w:val="nil"/>
              <w:bottom w:val="single" w:sz="8" w:space="0" w:color="AEAEAE"/>
              <w:right w:val="single" w:sz="8" w:space="0" w:color="E0E0E0"/>
            </w:tcBorders>
            <w:shd w:val="clear" w:color="auto" w:fill="FFFFFF"/>
          </w:tcPr>
          <w:p w14:paraId="0BA8AEE9"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14AD937"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3.6</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0F7BF225"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3.6</w:t>
            </w:r>
          </w:p>
        </w:tc>
        <w:tc>
          <w:tcPr>
            <w:tcW w:w="1469" w:type="dxa"/>
            <w:tcBorders>
              <w:top w:val="single" w:sz="8" w:space="0" w:color="AEAEAE"/>
              <w:left w:val="single" w:sz="8" w:space="0" w:color="E0E0E0"/>
              <w:bottom w:val="single" w:sz="8" w:space="0" w:color="AEAEAE"/>
              <w:right w:val="nil"/>
            </w:tcBorders>
            <w:shd w:val="clear" w:color="auto" w:fill="FFFFFF"/>
          </w:tcPr>
          <w:p w14:paraId="21051CC8"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4.8</w:t>
            </w:r>
          </w:p>
        </w:tc>
      </w:tr>
      <w:tr w:rsidR="00671FAD" w:rsidRPr="00326D7A" w14:paraId="50B95CF8" w14:textId="77777777" w:rsidTr="00623B17">
        <w:trPr>
          <w:cantSplit/>
          <w:jc w:val="center"/>
        </w:trPr>
        <w:tc>
          <w:tcPr>
            <w:tcW w:w="734" w:type="dxa"/>
            <w:vMerge/>
            <w:tcBorders>
              <w:top w:val="single" w:sz="8" w:space="0" w:color="152935"/>
              <w:left w:val="nil"/>
              <w:bottom w:val="single" w:sz="8" w:space="0" w:color="152935"/>
              <w:right w:val="nil"/>
            </w:tcBorders>
            <w:shd w:val="clear" w:color="auto" w:fill="E0E0E0"/>
          </w:tcPr>
          <w:p w14:paraId="67DD2A19"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2AA4DF58"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69</w:t>
            </w:r>
          </w:p>
        </w:tc>
        <w:tc>
          <w:tcPr>
            <w:tcW w:w="1163" w:type="dxa"/>
            <w:tcBorders>
              <w:top w:val="single" w:sz="8" w:space="0" w:color="AEAEAE"/>
              <w:left w:val="nil"/>
              <w:bottom w:val="single" w:sz="8" w:space="0" w:color="AEAEAE"/>
              <w:right w:val="single" w:sz="8" w:space="0" w:color="E0E0E0"/>
            </w:tcBorders>
            <w:shd w:val="clear" w:color="auto" w:fill="FFFFFF"/>
          </w:tcPr>
          <w:p w14:paraId="1218F9C7"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6</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33313B8"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7.2</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39885E2C"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7.2</w:t>
            </w:r>
          </w:p>
        </w:tc>
        <w:tc>
          <w:tcPr>
            <w:tcW w:w="1469" w:type="dxa"/>
            <w:tcBorders>
              <w:top w:val="single" w:sz="8" w:space="0" w:color="AEAEAE"/>
              <w:left w:val="single" w:sz="8" w:space="0" w:color="E0E0E0"/>
              <w:bottom w:val="single" w:sz="8" w:space="0" w:color="AEAEAE"/>
              <w:right w:val="nil"/>
            </w:tcBorders>
            <w:shd w:val="clear" w:color="auto" w:fill="FFFFFF"/>
          </w:tcPr>
          <w:p w14:paraId="3F91A024"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12.0</w:t>
            </w:r>
          </w:p>
        </w:tc>
      </w:tr>
      <w:tr w:rsidR="00671FAD" w:rsidRPr="00326D7A" w14:paraId="2CF8C30E" w14:textId="77777777" w:rsidTr="00623B17">
        <w:trPr>
          <w:cantSplit/>
          <w:jc w:val="center"/>
        </w:trPr>
        <w:tc>
          <w:tcPr>
            <w:tcW w:w="734" w:type="dxa"/>
            <w:vMerge/>
            <w:tcBorders>
              <w:top w:val="single" w:sz="8" w:space="0" w:color="152935"/>
              <w:left w:val="nil"/>
              <w:bottom w:val="single" w:sz="8" w:space="0" w:color="152935"/>
              <w:right w:val="nil"/>
            </w:tcBorders>
            <w:shd w:val="clear" w:color="auto" w:fill="E0E0E0"/>
          </w:tcPr>
          <w:p w14:paraId="72307267"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47A1D13A"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70</w:t>
            </w:r>
          </w:p>
        </w:tc>
        <w:tc>
          <w:tcPr>
            <w:tcW w:w="1163" w:type="dxa"/>
            <w:tcBorders>
              <w:top w:val="single" w:sz="8" w:space="0" w:color="AEAEAE"/>
              <w:left w:val="nil"/>
              <w:bottom w:val="single" w:sz="8" w:space="0" w:color="AEAEAE"/>
              <w:right w:val="single" w:sz="8" w:space="0" w:color="E0E0E0"/>
            </w:tcBorders>
            <w:shd w:val="clear" w:color="auto" w:fill="FFFFFF"/>
          </w:tcPr>
          <w:p w14:paraId="25E488FF"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B6859D4"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6.0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7D4B06E2"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6.0</w:t>
            </w:r>
          </w:p>
        </w:tc>
        <w:tc>
          <w:tcPr>
            <w:tcW w:w="1469" w:type="dxa"/>
            <w:tcBorders>
              <w:top w:val="single" w:sz="8" w:space="0" w:color="AEAEAE"/>
              <w:left w:val="single" w:sz="8" w:space="0" w:color="E0E0E0"/>
              <w:bottom w:val="single" w:sz="8" w:space="0" w:color="AEAEAE"/>
              <w:right w:val="nil"/>
            </w:tcBorders>
            <w:shd w:val="clear" w:color="auto" w:fill="FFFFFF"/>
          </w:tcPr>
          <w:p w14:paraId="42540962"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18.1</w:t>
            </w:r>
          </w:p>
        </w:tc>
      </w:tr>
      <w:tr w:rsidR="00671FAD" w:rsidRPr="00326D7A" w14:paraId="123F4F5E" w14:textId="77777777" w:rsidTr="00623B17">
        <w:trPr>
          <w:cantSplit/>
          <w:jc w:val="center"/>
        </w:trPr>
        <w:tc>
          <w:tcPr>
            <w:tcW w:w="734" w:type="dxa"/>
            <w:vMerge/>
            <w:tcBorders>
              <w:top w:val="single" w:sz="8" w:space="0" w:color="152935"/>
              <w:left w:val="nil"/>
              <w:bottom w:val="single" w:sz="8" w:space="0" w:color="152935"/>
              <w:right w:val="nil"/>
            </w:tcBorders>
            <w:shd w:val="clear" w:color="auto" w:fill="E0E0E0"/>
          </w:tcPr>
          <w:p w14:paraId="5E5FAA61"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17183138"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71</w:t>
            </w:r>
          </w:p>
        </w:tc>
        <w:tc>
          <w:tcPr>
            <w:tcW w:w="1163" w:type="dxa"/>
            <w:tcBorders>
              <w:top w:val="single" w:sz="8" w:space="0" w:color="AEAEAE"/>
              <w:left w:val="nil"/>
              <w:bottom w:val="single" w:sz="8" w:space="0" w:color="AEAEAE"/>
              <w:right w:val="single" w:sz="8" w:space="0" w:color="E0E0E0"/>
            </w:tcBorders>
            <w:shd w:val="clear" w:color="auto" w:fill="FFFFFF"/>
          </w:tcPr>
          <w:p w14:paraId="1624ECFD"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1A46FDE"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3.6</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3C6455D7"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3.6</w:t>
            </w:r>
          </w:p>
        </w:tc>
        <w:tc>
          <w:tcPr>
            <w:tcW w:w="1469" w:type="dxa"/>
            <w:tcBorders>
              <w:top w:val="single" w:sz="8" w:space="0" w:color="AEAEAE"/>
              <w:left w:val="single" w:sz="8" w:space="0" w:color="E0E0E0"/>
              <w:bottom w:val="single" w:sz="8" w:space="0" w:color="AEAEAE"/>
              <w:right w:val="nil"/>
            </w:tcBorders>
            <w:shd w:val="clear" w:color="auto" w:fill="FFFFFF"/>
          </w:tcPr>
          <w:p w14:paraId="703DE9CD"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21.7</w:t>
            </w:r>
          </w:p>
        </w:tc>
      </w:tr>
      <w:tr w:rsidR="00671FAD" w:rsidRPr="00326D7A" w14:paraId="75258B7C" w14:textId="77777777" w:rsidTr="00623B17">
        <w:trPr>
          <w:cantSplit/>
          <w:jc w:val="center"/>
        </w:trPr>
        <w:tc>
          <w:tcPr>
            <w:tcW w:w="734" w:type="dxa"/>
            <w:vMerge/>
            <w:tcBorders>
              <w:top w:val="single" w:sz="8" w:space="0" w:color="152935"/>
              <w:left w:val="nil"/>
              <w:bottom w:val="single" w:sz="8" w:space="0" w:color="152935"/>
              <w:right w:val="nil"/>
            </w:tcBorders>
            <w:shd w:val="clear" w:color="auto" w:fill="E0E0E0"/>
          </w:tcPr>
          <w:p w14:paraId="21D48039"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7047D196"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72</w:t>
            </w:r>
          </w:p>
        </w:tc>
        <w:tc>
          <w:tcPr>
            <w:tcW w:w="1163" w:type="dxa"/>
            <w:tcBorders>
              <w:top w:val="single" w:sz="8" w:space="0" w:color="AEAEAE"/>
              <w:left w:val="nil"/>
              <w:bottom w:val="single" w:sz="8" w:space="0" w:color="AEAEAE"/>
              <w:right w:val="single" w:sz="8" w:space="0" w:color="E0E0E0"/>
            </w:tcBorders>
            <w:shd w:val="clear" w:color="auto" w:fill="FFFFFF"/>
          </w:tcPr>
          <w:p w14:paraId="0E406141"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6DFB488"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4.8</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5F1DAEE7"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4.8</w:t>
            </w:r>
          </w:p>
        </w:tc>
        <w:tc>
          <w:tcPr>
            <w:tcW w:w="1469" w:type="dxa"/>
            <w:tcBorders>
              <w:top w:val="single" w:sz="8" w:space="0" w:color="AEAEAE"/>
              <w:left w:val="single" w:sz="8" w:space="0" w:color="E0E0E0"/>
              <w:bottom w:val="single" w:sz="8" w:space="0" w:color="AEAEAE"/>
              <w:right w:val="nil"/>
            </w:tcBorders>
            <w:shd w:val="clear" w:color="auto" w:fill="FFFFFF"/>
          </w:tcPr>
          <w:p w14:paraId="10CBCA88"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26.5</w:t>
            </w:r>
          </w:p>
        </w:tc>
      </w:tr>
      <w:tr w:rsidR="00671FAD" w:rsidRPr="00326D7A" w14:paraId="12EFB0B5" w14:textId="77777777" w:rsidTr="00623B17">
        <w:trPr>
          <w:cantSplit/>
          <w:jc w:val="center"/>
        </w:trPr>
        <w:tc>
          <w:tcPr>
            <w:tcW w:w="734" w:type="dxa"/>
            <w:vMerge/>
            <w:tcBorders>
              <w:top w:val="single" w:sz="8" w:space="0" w:color="152935"/>
              <w:left w:val="nil"/>
              <w:bottom w:val="single" w:sz="8" w:space="0" w:color="152935"/>
              <w:right w:val="nil"/>
            </w:tcBorders>
            <w:shd w:val="clear" w:color="auto" w:fill="E0E0E0"/>
          </w:tcPr>
          <w:p w14:paraId="3C650A36"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0B457E54"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73</w:t>
            </w:r>
          </w:p>
        </w:tc>
        <w:tc>
          <w:tcPr>
            <w:tcW w:w="1163" w:type="dxa"/>
            <w:tcBorders>
              <w:top w:val="single" w:sz="8" w:space="0" w:color="AEAEAE"/>
              <w:left w:val="nil"/>
              <w:bottom w:val="single" w:sz="8" w:space="0" w:color="AEAEAE"/>
              <w:right w:val="single" w:sz="8" w:space="0" w:color="E0E0E0"/>
            </w:tcBorders>
            <w:shd w:val="clear" w:color="auto" w:fill="FFFFFF"/>
          </w:tcPr>
          <w:p w14:paraId="040C25A6"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10D0F92"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2.4</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4D1B2BB4"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2.4</w:t>
            </w:r>
          </w:p>
        </w:tc>
        <w:tc>
          <w:tcPr>
            <w:tcW w:w="1469" w:type="dxa"/>
            <w:tcBorders>
              <w:top w:val="single" w:sz="8" w:space="0" w:color="AEAEAE"/>
              <w:left w:val="single" w:sz="8" w:space="0" w:color="E0E0E0"/>
              <w:bottom w:val="single" w:sz="8" w:space="0" w:color="AEAEAE"/>
              <w:right w:val="nil"/>
            </w:tcBorders>
            <w:shd w:val="clear" w:color="auto" w:fill="FFFFFF"/>
          </w:tcPr>
          <w:p w14:paraId="2668862A"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28.9</w:t>
            </w:r>
          </w:p>
        </w:tc>
      </w:tr>
      <w:tr w:rsidR="00671FAD" w:rsidRPr="00326D7A" w14:paraId="6229099F" w14:textId="77777777" w:rsidTr="00623B17">
        <w:trPr>
          <w:cantSplit/>
          <w:jc w:val="center"/>
        </w:trPr>
        <w:tc>
          <w:tcPr>
            <w:tcW w:w="734" w:type="dxa"/>
            <w:vMerge/>
            <w:tcBorders>
              <w:top w:val="single" w:sz="8" w:space="0" w:color="152935"/>
              <w:left w:val="nil"/>
              <w:bottom w:val="single" w:sz="8" w:space="0" w:color="152935"/>
              <w:right w:val="nil"/>
            </w:tcBorders>
            <w:shd w:val="clear" w:color="auto" w:fill="E0E0E0"/>
          </w:tcPr>
          <w:p w14:paraId="105AD31E"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0761E4B1"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74</w:t>
            </w:r>
          </w:p>
        </w:tc>
        <w:tc>
          <w:tcPr>
            <w:tcW w:w="1163" w:type="dxa"/>
            <w:tcBorders>
              <w:top w:val="single" w:sz="8" w:space="0" w:color="AEAEAE"/>
              <w:left w:val="nil"/>
              <w:bottom w:val="single" w:sz="8" w:space="0" w:color="AEAEAE"/>
              <w:right w:val="single" w:sz="8" w:space="0" w:color="E0E0E0"/>
            </w:tcBorders>
            <w:shd w:val="clear" w:color="auto" w:fill="FFFFFF"/>
          </w:tcPr>
          <w:p w14:paraId="518F1605"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94C8EBC"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3.6</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090CC919"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3.6</w:t>
            </w:r>
          </w:p>
        </w:tc>
        <w:tc>
          <w:tcPr>
            <w:tcW w:w="1469" w:type="dxa"/>
            <w:tcBorders>
              <w:top w:val="single" w:sz="8" w:space="0" w:color="AEAEAE"/>
              <w:left w:val="single" w:sz="8" w:space="0" w:color="E0E0E0"/>
              <w:bottom w:val="single" w:sz="8" w:space="0" w:color="AEAEAE"/>
              <w:right w:val="nil"/>
            </w:tcBorders>
            <w:shd w:val="clear" w:color="auto" w:fill="FFFFFF"/>
          </w:tcPr>
          <w:p w14:paraId="4A8B6EDE"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32.5</w:t>
            </w:r>
          </w:p>
        </w:tc>
      </w:tr>
      <w:tr w:rsidR="00671FAD" w:rsidRPr="00326D7A" w14:paraId="3C55C615" w14:textId="77777777" w:rsidTr="00623B17">
        <w:trPr>
          <w:cantSplit/>
          <w:jc w:val="center"/>
        </w:trPr>
        <w:tc>
          <w:tcPr>
            <w:tcW w:w="734" w:type="dxa"/>
            <w:vMerge/>
            <w:tcBorders>
              <w:top w:val="single" w:sz="8" w:space="0" w:color="152935"/>
              <w:left w:val="nil"/>
              <w:bottom w:val="single" w:sz="8" w:space="0" w:color="152935"/>
              <w:right w:val="nil"/>
            </w:tcBorders>
            <w:shd w:val="clear" w:color="auto" w:fill="E0E0E0"/>
          </w:tcPr>
          <w:p w14:paraId="5B6303D5"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0096F1E0"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75</w:t>
            </w:r>
          </w:p>
        </w:tc>
        <w:tc>
          <w:tcPr>
            <w:tcW w:w="1163" w:type="dxa"/>
            <w:tcBorders>
              <w:top w:val="single" w:sz="8" w:space="0" w:color="AEAEAE"/>
              <w:left w:val="nil"/>
              <w:bottom w:val="single" w:sz="8" w:space="0" w:color="AEAEAE"/>
              <w:right w:val="single" w:sz="8" w:space="0" w:color="E0E0E0"/>
            </w:tcBorders>
            <w:shd w:val="clear" w:color="auto" w:fill="FFFFFF"/>
          </w:tcPr>
          <w:p w14:paraId="39C9DCA4"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0225740"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4.8</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1079DEC3"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4.8</w:t>
            </w:r>
          </w:p>
        </w:tc>
        <w:tc>
          <w:tcPr>
            <w:tcW w:w="1469" w:type="dxa"/>
            <w:tcBorders>
              <w:top w:val="single" w:sz="8" w:space="0" w:color="AEAEAE"/>
              <w:left w:val="single" w:sz="8" w:space="0" w:color="E0E0E0"/>
              <w:bottom w:val="single" w:sz="8" w:space="0" w:color="AEAEAE"/>
              <w:right w:val="nil"/>
            </w:tcBorders>
            <w:shd w:val="clear" w:color="auto" w:fill="FFFFFF"/>
          </w:tcPr>
          <w:p w14:paraId="2E638E45"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37.3</w:t>
            </w:r>
          </w:p>
        </w:tc>
      </w:tr>
      <w:tr w:rsidR="00671FAD" w:rsidRPr="00326D7A" w14:paraId="27AEA849" w14:textId="77777777" w:rsidTr="00623B17">
        <w:trPr>
          <w:cantSplit/>
          <w:jc w:val="center"/>
        </w:trPr>
        <w:tc>
          <w:tcPr>
            <w:tcW w:w="734" w:type="dxa"/>
            <w:vMerge/>
            <w:tcBorders>
              <w:top w:val="single" w:sz="8" w:space="0" w:color="152935"/>
              <w:left w:val="nil"/>
              <w:bottom w:val="single" w:sz="8" w:space="0" w:color="152935"/>
              <w:right w:val="nil"/>
            </w:tcBorders>
            <w:shd w:val="clear" w:color="auto" w:fill="E0E0E0"/>
          </w:tcPr>
          <w:p w14:paraId="419CE560"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3B18743C"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76</w:t>
            </w:r>
          </w:p>
        </w:tc>
        <w:tc>
          <w:tcPr>
            <w:tcW w:w="1163" w:type="dxa"/>
            <w:tcBorders>
              <w:top w:val="single" w:sz="8" w:space="0" w:color="AEAEAE"/>
              <w:left w:val="nil"/>
              <w:bottom w:val="single" w:sz="8" w:space="0" w:color="AEAEAE"/>
              <w:right w:val="single" w:sz="8" w:space="0" w:color="E0E0E0"/>
            </w:tcBorders>
            <w:shd w:val="clear" w:color="auto" w:fill="FFFFFF"/>
          </w:tcPr>
          <w:p w14:paraId="342FEBE7"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D79C90C"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4.8</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342299D1"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4.8</w:t>
            </w:r>
          </w:p>
        </w:tc>
        <w:tc>
          <w:tcPr>
            <w:tcW w:w="1469" w:type="dxa"/>
            <w:tcBorders>
              <w:top w:val="single" w:sz="8" w:space="0" w:color="AEAEAE"/>
              <w:left w:val="single" w:sz="8" w:space="0" w:color="E0E0E0"/>
              <w:bottom w:val="single" w:sz="8" w:space="0" w:color="AEAEAE"/>
              <w:right w:val="nil"/>
            </w:tcBorders>
            <w:shd w:val="clear" w:color="auto" w:fill="FFFFFF"/>
          </w:tcPr>
          <w:p w14:paraId="2E73B334"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42.2</w:t>
            </w:r>
          </w:p>
        </w:tc>
      </w:tr>
      <w:tr w:rsidR="00671FAD" w:rsidRPr="00326D7A" w14:paraId="5C959D86" w14:textId="77777777" w:rsidTr="00623B17">
        <w:trPr>
          <w:cantSplit/>
          <w:jc w:val="center"/>
        </w:trPr>
        <w:tc>
          <w:tcPr>
            <w:tcW w:w="734" w:type="dxa"/>
            <w:vMerge/>
            <w:tcBorders>
              <w:top w:val="single" w:sz="8" w:space="0" w:color="152935"/>
              <w:left w:val="nil"/>
              <w:bottom w:val="single" w:sz="8" w:space="0" w:color="152935"/>
              <w:right w:val="nil"/>
            </w:tcBorders>
            <w:shd w:val="clear" w:color="auto" w:fill="E0E0E0"/>
          </w:tcPr>
          <w:p w14:paraId="727ABC8D"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69A06ABA"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77</w:t>
            </w:r>
          </w:p>
        </w:tc>
        <w:tc>
          <w:tcPr>
            <w:tcW w:w="1163" w:type="dxa"/>
            <w:tcBorders>
              <w:top w:val="single" w:sz="8" w:space="0" w:color="AEAEAE"/>
              <w:left w:val="nil"/>
              <w:bottom w:val="single" w:sz="8" w:space="0" w:color="AEAEAE"/>
              <w:right w:val="single" w:sz="8" w:space="0" w:color="E0E0E0"/>
            </w:tcBorders>
            <w:shd w:val="clear" w:color="auto" w:fill="FFFFFF"/>
          </w:tcPr>
          <w:p w14:paraId="4A2B4500"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902EC42"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6.0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002EA953"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6.0</w:t>
            </w:r>
          </w:p>
        </w:tc>
        <w:tc>
          <w:tcPr>
            <w:tcW w:w="1469" w:type="dxa"/>
            <w:tcBorders>
              <w:top w:val="single" w:sz="8" w:space="0" w:color="AEAEAE"/>
              <w:left w:val="single" w:sz="8" w:space="0" w:color="E0E0E0"/>
              <w:bottom w:val="single" w:sz="8" w:space="0" w:color="AEAEAE"/>
              <w:right w:val="nil"/>
            </w:tcBorders>
            <w:shd w:val="clear" w:color="auto" w:fill="FFFFFF"/>
          </w:tcPr>
          <w:p w14:paraId="192286AF"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48.2</w:t>
            </w:r>
          </w:p>
        </w:tc>
      </w:tr>
      <w:tr w:rsidR="00671FAD" w:rsidRPr="00326D7A" w14:paraId="4BA65C6E" w14:textId="77777777" w:rsidTr="00623B17">
        <w:trPr>
          <w:cantSplit/>
          <w:jc w:val="center"/>
        </w:trPr>
        <w:tc>
          <w:tcPr>
            <w:tcW w:w="734" w:type="dxa"/>
            <w:vMerge/>
            <w:tcBorders>
              <w:top w:val="single" w:sz="8" w:space="0" w:color="152935"/>
              <w:left w:val="nil"/>
              <w:bottom w:val="single" w:sz="8" w:space="0" w:color="152935"/>
              <w:right w:val="nil"/>
            </w:tcBorders>
            <w:shd w:val="clear" w:color="auto" w:fill="E0E0E0"/>
          </w:tcPr>
          <w:p w14:paraId="72C8FD7E"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23B1B8B2"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78</w:t>
            </w:r>
          </w:p>
        </w:tc>
        <w:tc>
          <w:tcPr>
            <w:tcW w:w="1163" w:type="dxa"/>
            <w:tcBorders>
              <w:top w:val="single" w:sz="8" w:space="0" w:color="AEAEAE"/>
              <w:left w:val="nil"/>
              <w:bottom w:val="single" w:sz="8" w:space="0" w:color="AEAEAE"/>
              <w:right w:val="single" w:sz="8" w:space="0" w:color="E0E0E0"/>
            </w:tcBorders>
            <w:shd w:val="clear" w:color="auto" w:fill="FFFFFF"/>
          </w:tcPr>
          <w:p w14:paraId="74074A1F"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6B36FB6"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3CD17B0D"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12.0</w:t>
            </w:r>
          </w:p>
        </w:tc>
        <w:tc>
          <w:tcPr>
            <w:tcW w:w="1469" w:type="dxa"/>
            <w:tcBorders>
              <w:top w:val="single" w:sz="8" w:space="0" w:color="AEAEAE"/>
              <w:left w:val="single" w:sz="8" w:space="0" w:color="E0E0E0"/>
              <w:bottom w:val="single" w:sz="8" w:space="0" w:color="AEAEAE"/>
              <w:right w:val="nil"/>
            </w:tcBorders>
            <w:shd w:val="clear" w:color="auto" w:fill="FFFFFF"/>
          </w:tcPr>
          <w:p w14:paraId="4B6A64B5"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60.2</w:t>
            </w:r>
          </w:p>
        </w:tc>
      </w:tr>
      <w:tr w:rsidR="00671FAD" w:rsidRPr="00326D7A" w14:paraId="12A631A7" w14:textId="77777777" w:rsidTr="00623B17">
        <w:trPr>
          <w:cantSplit/>
          <w:jc w:val="center"/>
        </w:trPr>
        <w:tc>
          <w:tcPr>
            <w:tcW w:w="734" w:type="dxa"/>
            <w:vMerge/>
            <w:tcBorders>
              <w:top w:val="single" w:sz="8" w:space="0" w:color="152935"/>
              <w:left w:val="nil"/>
              <w:bottom w:val="single" w:sz="8" w:space="0" w:color="152935"/>
              <w:right w:val="nil"/>
            </w:tcBorders>
            <w:shd w:val="clear" w:color="auto" w:fill="E0E0E0"/>
          </w:tcPr>
          <w:p w14:paraId="4834B849"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298E9792"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79</w:t>
            </w:r>
          </w:p>
        </w:tc>
        <w:tc>
          <w:tcPr>
            <w:tcW w:w="1163" w:type="dxa"/>
            <w:tcBorders>
              <w:top w:val="single" w:sz="8" w:space="0" w:color="AEAEAE"/>
              <w:left w:val="nil"/>
              <w:bottom w:val="single" w:sz="8" w:space="0" w:color="AEAEAE"/>
              <w:right w:val="single" w:sz="8" w:space="0" w:color="E0E0E0"/>
            </w:tcBorders>
            <w:shd w:val="clear" w:color="auto" w:fill="FFFFFF"/>
          </w:tcPr>
          <w:p w14:paraId="5E5987B7"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BB862DB"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12.0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5BB52A33"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12.0</w:t>
            </w:r>
          </w:p>
        </w:tc>
        <w:tc>
          <w:tcPr>
            <w:tcW w:w="1469" w:type="dxa"/>
            <w:tcBorders>
              <w:top w:val="single" w:sz="8" w:space="0" w:color="AEAEAE"/>
              <w:left w:val="single" w:sz="8" w:space="0" w:color="E0E0E0"/>
              <w:bottom w:val="single" w:sz="8" w:space="0" w:color="AEAEAE"/>
              <w:right w:val="nil"/>
            </w:tcBorders>
            <w:shd w:val="clear" w:color="auto" w:fill="FFFFFF"/>
          </w:tcPr>
          <w:p w14:paraId="5020BAAC"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72.3</w:t>
            </w:r>
          </w:p>
        </w:tc>
      </w:tr>
      <w:tr w:rsidR="00671FAD" w:rsidRPr="00326D7A" w14:paraId="7F59271B" w14:textId="77777777" w:rsidTr="00623B17">
        <w:trPr>
          <w:cantSplit/>
          <w:jc w:val="center"/>
        </w:trPr>
        <w:tc>
          <w:tcPr>
            <w:tcW w:w="734" w:type="dxa"/>
            <w:vMerge/>
            <w:tcBorders>
              <w:top w:val="single" w:sz="8" w:space="0" w:color="152935"/>
              <w:left w:val="nil"/>
              <w:bottom w:val="single" w:sz="8" w:space="0" w:color="152935"/>
              <w:right w:val="nil"/>
            </w:tcBorders>
            <w:shd w:val="clear" w:color="auto" w:fill="E0E0E0"/>
          </w:tcPr>
          <w:p w14:paraId="0CCB8CFE"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77EC9E06"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80</w:t>
            </w:r>
          </w:p>
        </w:tc>
        <w:tc>
          <w:tcPr>
            <w:tcW w:w="1163" w:type="dxa"/>
            <w:tcBorders>
              <w:top w:val="single" w:sz="8" w:space="0" w:color="AEAEAE"/>
              <w:left w:val="nil"/>
              <w:bottom w:val="single" w:sz="8" w:space="0" w:color="AEAEAE"/>
              <w:right w:val="single" w:sz="8" w:space="0" w:color="E0E0E0"/>
            </w:tcBorders>
            <w:shd w:val="clear" w:color="auto" w:fill="FFFFFF"/>
          </w:tcPr>
          <w:p w14:paraId="4B773D65"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87B3737"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6.0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6A02058E"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6.0</w:t>
            </w:r>
          </w:p>
        </w:tc>
        <w:tc>
          <w:tcPr>
            <w:tcW w:w="1469" w:type="dxa"/>
            <w:tcBorders>
              <w:top w:val="single" w:sz="8" w:space="0" w:color="AEAEAE"/>
              <w:left w:val="single" w:sz="8" w:space="0" w:color="E0E0E0"/>
              <w:bottom w:val="single" w:sz="8" w:space="0" w:color="AEAEAE"/>
              <w:right w:val="nil"/>
            </w:tcBorders>
            <w:shd w:val="clear" w:color="auto" w:fill="FFFFFF"/>
          </w:tcPr>
          <w:p w14:paraId="6A9C0AD9"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78.3</w:t>
            </w:r>
          </w:p>
        </w:tc>
      </w:tr>
      <w:tr w:rsidR="00671FAD" w:rsidRPr="00326D7A" w14:paraId="584217F9" w14:textId="77777777" w:rsidTr="00623B17">
        <w:trPr>
          <w:cantSplit/>
          <w:jc w:val="center"/>
        </w:trPr>
        <w:tc>
          <w:tcPr>
            <w:tcW w:w="734" w:type="dxa"/>
            <w:vMerge/>
            <w:tcBorders>
              <w:top w:val="single" w:sz="8" w:space="0" w:color="152935"/>
              <w:left w:val="nil"/>
              <w:bottom w:val="single" w:sz="8" w:space="0" w:color="152935"/>
              <w:right w:val="nil"/>
            </w:tcBorders>
            <w:shd w:val="clear" w:color="auto" w:fill="E0E0E0"/>
          </w:tcPr>
          <w:p w14:paraId="1A3E35D1"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5FA341E7"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81</w:t>
            </w:r>
          </w:p>
        </w:tc>
        <w:tc>
          <w:tcPr>
            <w:tcW w:w="1163" w:type="dxa"/>
            <w:tcBorders>
              <w:top w:val="single" w:sz="8" w:space="0" w:color="AEAEAE"/>
              <w:left w:val="nil"/>
              <w:bottom w:val="single" w:sz="8" w:space="0" w:color="AEAEAE"/>
              <w:right w:val="single" w:sz="8" w:space="0" w:color="E0E0E0"/>
            </w:tcBorders>
            <w:shd w:val="clear" w:color="auto" w:fill="FFFFFF"/>
          </w:tcPr>
          <w:p w14:paraId="152436DA"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9590D4F"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9.6</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58604772"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9.6</w:t>
            </w:r>
          </w:p>
        </w:tc>
        <w:tc>
          <w:tcPr>
            <w:tcW w:w="1469" w:type="dxa"/>
            <w:tcBorders>
              <w:top w:val="single" w:sz="8" w:space="0" w:color="AEAEAE"/>
              <w:left w:val="single" w:sz="8" w:space="0" w:color="E0E0E0"/>
              <w:bottom w:val="single" w:sz="8" w:space="0" w:color="AEAEAE"/>
              <w:right w:val="nil"/>
            </w:tcBorders>
            <w:shd w:val="clear" w:color="auto" w:fill="FFFFFF"/>
          </w:tcPr>
          <w:p w14:paraId="00A1BFA7"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88.0</w:t>
            </w:r>
          </w:p>
        </w:tc>
      </w:tr>
      <w:tr w:rsidR="00671FAD" w:rsidRPr="00326D7A" w14:paraId="0E6034CE" w14:textId="77777777" w:rsidTr="00623B17">
        <w:trPr>
          <w:cantSplit/>
          <w:jc w:val="center"/>
        </w:trPr>
        <w:tc>
          <w:tcPr>
            <w:tcW w:w="734" w:type="dxa"/>
            <w:vMerge/>
            <w:tcBorders>
              <w:top w:val="single" w:sz="8" w:space="0" w:color="152935"/>
              <w:left w:val="nil"/>
              <w:bottom w:val="single" w:sz="8" w:space="0" w:color="152935"/>
              <w:right w:val="nil"/>
            </w:tcBorders>
            <w:shd w:val="clear" w:color="auto" w:fill="E0E0E0"/>
          </w:tcPr>
          <w:p w14:paraId="7A9E8F09"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2FE240EF"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82</w:t>
            </w:r>
          </w:p>
        </w:tc>
        <w:tc>
          <w:tcPr>
            <w:tcW w:w="1163" w:type="dxa"/>
            <w:tcBorders>
              <w:top w:val="single" w:sz="8" w:space="0" w:color="AEAEAE"/>
              <w:left w:val="nil"/>
              <w:bottom w:val="single" w:sz="8" w:space="0" w:color="AEAEAE"/>
              <w:right w:val="single" w:sz="8" w:space="0" w:color="E0E0E0"/>
            </w:tcBorders>
            <w:shd w:val="clear" w:color="auto" w:fill="FFFFFF"/>
          </w:tcPr>
          <w:p w14:paraId="15E1E39F"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5E61997"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3.6</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37706CA1"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3.6</w:t>
            </w:r>
          </w:p>
        </w:tc>
        <w:tc>
          <w:tcPr>
            <w:tcW w:w="1469" w:type="dxa"/>
            <w:tcBorders>
              <w:top w:val="single" w:sz="8" w:space="0" w:color="AEAEAE"/>
              <w:left w:val="single" w:sz="8" w:space="0" w:color="E0E0E0"/>
              <w:bottom w:val="single" w:sz="8" w:space="0" w:color="AEAEAE"/>
              <w:right w:val="nil"/>
            </w:tcBorders>
            <w:shd w:val="clear" w:color="auto" w:fill="FFFFFF"/>
          </w:tcPr>
          <w:p w14:paraId="6F042DDC"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91.6</w:t>
            </w:r>
          </w:p>
        </w:tc>
      </w:tr>
      <w:tr w:rsidR="00671FAD" w:rsidRPr="00326D7A" w14:paraId="16CF2041" w14:textId="77777777" w:rsidTr="00623B17">
        <w:trPr>
          <w:cantSplit/>
          <w:jc w:val="center"/>
        </w:trPr>
        <w:tc>
          <w:tcPr>
            <w:tcW w:w="734" w:type="dxa"/>
            <w:vMerge/>
            <w:tcBorders>
              <w:top w:val="single" w:sz="8" w:space="0" w:color="152935"/>
              <w:left w:val="nil"/>
              <w:bottom w:val="single" w:sz="8" w:space="0" w:color="152935"/>
              <w:right w:val="nil"/>
            </w:tcBorders>
            <w:shd w:val="clear" w:color="auto" w:fill="E0E0E0"/>
          </w:tcPr>
          <w:p w14:paraId="1BD67B42"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0E436434"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83</w:t>
            </w:r>
          </w:p>
        </w:tc>
        <w:tc>
          <w:tcPr>
            <w:tcW w:w="1163" w:type="dxa"/>
            <w:tcBorders>
              <w:top w:val="single" w:sz="8" w:space="0" w:color="AEAEAE"/>
              <w:left w:val="nil"/>
              <w:bottom w:val="single" w:sz="8" w:space="0" w:color="AEAEAE"/>
              <w:right w:val="single" w:sz="8" w:space="0" w:color="E0E0E0"/>
            </w:tcBorders>
            <w:shd w:val="clear" w:color="auto" w:fill="FFFFFF"/>
          </w:tcPr>
          <w:p w14:paraId="4A67CE78"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B68B88C"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3.6</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4B7C9C5D"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3.6</w:t>
            </w:r>
          </w:p>
        </w:tc>
        <w:tc>
          <w:tcPr>
            <w:tcW w:w="1469" w:type="dxa"/>
            <w:tcBorders>
              <w:top w:val="single" w:sz="8" w:space="0" w:color="AEAEAE"/>
              <w:left w:val="single" w:sz="8" w:space="0" w:color="E0E0E0"/>
              <w:bottom w:val="single" w:sz="8" w:space="0" w:color="AEAEAE"/>
              <w:right w:val="nil"/>
            </w:tcBorders>
            <w:shd w:val="clear" w:color="auto" w:fill="FFFFFF"/>
          </w:tcPr>
          <w:p w14:paraId="06877CE5"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95.2</w:t>
            </w:r>
          </w:p>
        </w:tc>
      </w:tr>
      <w:tr w:rsidR="00671FAD" w:rsidRPr="00326D7A" w14:paraId="42943A54" w14:textId="77777777" w:rsidTr="00623B17">
        <w:trPr>
          <w:cantSplit/>
          <w:jc w:val="center"/>
        </w:trPr>
        <w:tc>
          <w:tcPr>
            <w:tcW w:w="734" w:type="dxa"/>
            <w:vMerge/>
            <w:tcBorders>
              <w:top w:val="single" w:sz="8" w:space="0" w:color="152935"/>
              <w:left w:val="nil"/>
              <w:bottom w:val="single" w:sz="8" w:space="0" w:color="152935"/>
              <w:right w:val="nil"/>
            </w:tcBorders>
            <w:shd w:val="clear" w:color="auto" w:fill="E0E0E0"/>
          </w:tcPr>
          <w:p w14:paraId="231526E5"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7D81EB64"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84</w:t>
            </w:r>
          </w:p>
        </w:tc>
        <w:tc>
          <w:tcPr>
            <w:tcW w:w="1163" w:type="dxa"/>
            <w:tcBorders>
              <w:top w:val="single" w:sz="8" w:space="0" w:color="AEAEAE"/>
              <w:left w:val="nil"/>
              <w:bottom w:val="single" w:sz="8" w:space="0" w:color="AEAEAE"/>
              <w:right w:val="single" w:sz="8" w:space="0" w:color="E0E0E0"/>
            </w:tcBorders>
            <w:shd w:val="clear" w:color="auto" w:fill="FFFFFF"/>
          </w:tcPr>
          <w:p w14:paraId="7C30511D"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4A4B40D"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1.2</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1D9C53EE"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1.2</w:t>
            </w:r>
          </w:p>
        </w:tc>
        <w:tc>
          <w:tcPr>
            <w:tcW w:w="1469" w:type="dxa"/>
            <w:tcBorders>
              <w:top w:val="single" w:sz="8" w:space="0" w:color="AEAEAE"/>
              <w:left w:val="single" w:sz="8" w:space="0" w:color="E0E0E0"/>
              <w:bottom w:val="single" w:sz="8" w:space="0" w:color="AEAEAE"/>
              <w:right w:val="nil"/>
            </w:tcBorders>
            <w:shd w:val="clear" w:color="auto" w:fill="FFFFFF"/>
          </w:tcPr>
          <w:p w14:paraId="114C98F2"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96.4</w:t>
            </w:r>
          </w:p>
        </w:tc>
      </w:tr>
      <w:tr w:rsidR="00671FAD" w:rsidRPr="00326D7A" w14:paraId="0FA88B63" w14:textId="77777777" w:rsidTr="00623B17">
        <w:trPr>
          <w:cantSplit/>
          <w:jc w:val="center"/>
        </w:trPr>
        <w:tc>
          <w:tcPr>
            <w:tcW w:w="734" w:type="dxa"/>
            <w:vMerge/>
            <w:tcBorders>
              <w:top w:val="single" w:sz="8" w:space="0" w:color="152935"/>
              <w:left w:val="nil"/>
              <w:bottom w:val="single" w:sz="8" w:space="0" w:color="152935"/>
              <w:right w:val="nil"/>
            </w:tcBorders>
            <w:shd w:val="clear" w:color="auto" w:fill="E0E0E0"/>
          </w:tcPr>
          <w:p w14:paraId="4B8E8E1E"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36EEFA6D"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85</w:t>
            </w:r>
          </w:p>
        </w:tc>
        <w:tc>
          <w:tcPr>
            <w:tcW w:w="1163" w:type="dxa"/>
            <w:tcBorders>
              <w:top w:val="single" w:sz="8" w:space="0" w:color="AEAEAE"/>
              <w:left w:val="nil"/>
              <w:bottom w:val="single" w:sz="8" w:space="0" w:color="AEAEAE"/>
              <w:right w:val="single" w:sz="8" w:space="0" w:color="E0E0E0"/>
            </w:tcBorders>
            <w:shd w:val="clear" w:color="auto" w:fill="FFFFFF"/>
          </w:tcPr>
          <w:p w14:paraId="090A0629"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09B0F36"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2.4</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37A36CED"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2.4</w:t>
            </w:r>
          </w:p>
        </w:tc>
        <w:tc>
          <w:tcPr>
            <w:tcW w:w="1469" w:type="dxa"/>
            <w:tcBorders>
              <w:top w:val="single" w:sz="8" w:space="0" w:color="AEAEAE"/>
              <w:left w:val="single" w:sz="8" w:space="0" w:color="E0E0E0"/>
              <w:bottom w:val="single" w:sz="8" w:space="0" w:color="AEAEAE"/>
              <w:right w:val="nil"/>
            </w:tcBorders>
            <w:shd w:val="clear" w:color="auto" w:fill="FFFFFF"/>
          </w:tcPr>
          <w:p w14:paraId="13967F91"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98.8</w:t>
            </w:r>
          </w:p>
        </w:tc>
      </w:tr>
      <w:tr w:rsidR="00671FAD" w:rsidRPr="00326D7A" w14:paraId="69A46BCD" w14:textId="77777777" w:rsidTr="00623B17">
        <w:trPr>
          <w:cantSplit/>
          <w:jc w:val="center"/>
        </w:trPr>
        <w:tc>
          <w:tcPr>
            <w:tcW w:w="734" w:type="dxa"/>
            <w:vMerge/>
            <w:tcBorders>
              <w:top w:val="single" w:sz="8" w:space="0" w:color="152935"/>
              <w:left w:val="nil"/>
              <w:bottom w:val="single" w:sz="8" w:space="0" w:color="152935"/>
              <w:right w:val="nil"/>
            </w:tcBorders>
            <w:shd w:val="clear" w:color="auto" w:fill="E0E0E0"/>
          </w:tcPr>
          <w:p w14:paraId="4FF800CC"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AEAEAE"/>
              <w:right w:val="nil"/>
            </w:tcBorders>
            <w:shd w:val="clear" w:color="auto" w:fill="E0E0E0"/>
          </w:tcPr>
          <w:p w14:paraId="784375E9"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90</w:t>
            </w:r>
          </w:p>
        </w:tc>
        <w:tc>
          <w:tcPr>
            <w:tcW w:w="1163" w:type="dxa"/>
            <w:tcBorders>
              <w:top w:val="single" w:sz="8" w:space="0" w:color="AEAEAE"/>
              <w:left w:val="nil"/>
              <w:bottom w:val="single" w:sz="8" w:space="0" w:color="AEAEAE"/>
              <w:right w:val="single" w:sz="8" w:space="0" w:color="E0E0E0"/>
            </w:tcBorders>
            <w:shd w:val="clear" w:color="auto" w:fill="FFFFFF"/>
          </w:tcPr>
          <w:p w14:paraId="4F0F69C0"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D58B934"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1.2</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6FC5BA2F"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1.2</w:t>
            </w:r>
          </w:p>
        </w:tc>
        <w:tc>
          <w:tcPr>
            <w:tcW w:w="1469" w:type="dxa"/>
            <w:tcBorders>
              <w:top w:val="single" w:sz="8" w:space="0" w:color="AEAEAE"/>
              <w:left w:val="single" w:sz="8" w:space="0" w:color="E0E0E0"/>
              <w:bottom w:val="single" w:sz="8" w:space="0" w:color="AEAEAE"/>
              <w:right w:val="nil"/>
            </w:tcBorders>
            <w:shd w:val="clear" w:color="auto" w:fill="FFFFFF"/>
          </w:tcPr>
          <w:p w14:paraId="0F84830E"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100.0</w:t>
            </w:r>
          </w:p>
        </w:tc>
      </w:tr>
      <w:tr w:rsidR="00671FAD" w:rsidRPr="00326D7A" w14:paraId="57E215C2" w14:textId="77777777" w:rsidTr="00623B17">
        <w:trPr>
          <w:cantSplit/>
          <w:jc w:val="center"/>
        </w:trPr>
        <w:tc>
          <w:tcPr>
            <w:tcW w:w="734" w:type="dxa"/>
            <w:vMerge/>
            <w:tcBorders>
              <w:top w:val="single" w:sz="8" w:space="0" w:color="152935"/>
              <w:left w:val="nil"/>
              <w:bottom w:val="single" w:sz="8" w:space="0" w:color="152935"/>
              <w:right w:val="nil"/>
            </w:tcBorders>
            <w:shd w:val="clear" w:color="auto" w:fill="E0E0E0"/>
          </w:tcPr>
          <w:p w14:paraId="63C88EC2" w14:textId="77777777" w:rsidR="00671FAD" w:rsidRPr="00326D7A" w:rsidRDefault="00671FAD" w:rsidP="000C07F9">
            <w:pPr>
              <w:autoSpaceDE w:val="0"/>
              <w:autoSpaceDN w:val="0"/>
              <w:adjustRightInd w:val="0"/>
              <w:spacing w:after="0" w:line="240" w:lineRule="auto"/>
              <w:rPr>
                <w:rFonts w:asciiTheme="majorBidi" w:hAnsiTheme="majorBidi" w:cstheme="majorBidi"/>
                <w:color w:val="010205"/>
                <w:sz w:val="20"/>
                <w:szCs w:val="20"/>
              </w:rPr>
            </w:pPr>
          </w:p>
        </w:tc>
        <w:tc>
          <w:tcPr>
            <w:tcW w:w="734" w:type="dxa"/>
            <w:tcBorders>
              <w:top w:val="single" w:sz="8" w:space="0" w:color="AEAEAE"/>
              <w:left w:val="nil"/>
              <w:bottom w:val="single" w:sz="8" w:space="0" w:color="152935"/>
              <w:right w:val="nil"/>
            </w:tcBorders>
            <w:shd w:val="clear" w:color="auto" w:fill="E0E0E0"/>
          </w:tcPr>
          <w:p w14:paraId="201988E9" w14:textId="77777777" w:rsidR="00671FAD" w:rsidRPr="00326D7A" w:rsidRDefault="00671FA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Total</w:t>
            </w:r>
          </w:p>
        </w:tc>
        <w:tc>
          <w:tcPr>
            <w:tcW w:w="1163" w:type="dxa"/>
            <w:tcBorders>
              <w:top w:val="single" w:sz="8" w:space="0" w:color="AEAEAE"/>
              <w:left w:val="nil"/>
              <w:bottom w:val="single" w:sz="8" w:space="0" w:color="152935"/>
              <w:right w:val="single" w:sz="8" w:space="0" w:color="E0E0E0"/>
            </w:tcBorders>
            <w:shd w:val="clear" w:color="auto" w:fill="FFFFFF"/>
          </w:tcPr>
          <w:p w14:paraId="0EA623B8"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83</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16B511DA"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14:paraId="3B7AA107" w14:textId="77777777" w:rsidR="00671FAD" w:rsidRPr="00326D7A" w:rsidRDefault="00671FA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100.0</w:t>
            </w:r>
          </w:p>
        </w:tc>
        <w:tc>
          <w:tcPr>
            <w:tcW w:w="1469" w:type="dxa"/>
            <w:tcBorders>
              <w:top w:val="single" w:sz="8" w:space="0" w:color="AEAEAE"/>
              <w:left w:val="single" w:sz="8" w:space="0" w:color="E0E0E0"/>
              <w:bottom w:val="single" w:sz="8" w:space="0" w:color="152935"/>
              <w:right w:val="nil"/>
            </w:tcBorders>
            <w:shd w:val="clear" w:color="auto" w:fill="FFFFFF"/>
            <w:vAlign w:val="center"/>
          </w:tcPr>
          <w:p w14:paraId="6A80524C" w14:textId="77777777" w:rsidR="00671FAD" w:rsidRPr="00326D7A" w:rsidRDefault="00671FAD" w:rsidP="000C07F9">
            <w:pPr>
              <w:autoSpaceDE w:val="0"/>
              <w:autoSpaceDN w:val="0"/>
              <w:adjustRightInd w:val="0"/>
              <w:spacing w:after="0" w:line="240" w:lineRule="auto"/>
              <w:rPr>
                <w:rFonts w:asciiTheme="majorBidi" w:hAnsiTheme="majorBidi" w:cstheme="majorBidi"/>
                <w:sz w:val="20"/>
                <w:szCs w:val="20"/>
              </w:rPr>
            </w:pPr>
          </w:p>
        </w:tc>
      </w:tr>
    </w:tbl>
    <w:p w14:paraId="3D8271B1" w14:textId="77777777" w:rsidR="00B643BB" w:rsidRDefault="00B643BB" w:rsidP="000C07F9">
      <w:pPr>
        <w:autoSpaceDE w:val="0"/>
        <w:autoSpaceDN w:val="0"/>
        <w:adjustRightInd w:val="0"/>
        <w:spacing w:after="0" w:line="240" w:lineRule="auto"/>
        <w:ind w:left="709" w:firstLine="567"/>
        <w:jc w:val="both"/>
        <w:rPr>
          <w:rFonts w:asciiTheme="majorBidi" w:hAnsiTheme="majorBidi" w:cstheme="majorBidi"/>
          <w:sz w:val="24"/>
          <w:szCs w:val="28"/>
          <w:lang w:val="en-GB"/>
        </w:rPr>
      </w:pPr>
    </w:p>
    <w:p w14:paraId="2E806326" w14:textId="062DEC86" w:rsidR="00A57834" w:rsidRPr="00B643BB" w:rsidRDefault="00671FAD" w:rsidP="000C07F9">
      <w:pPr>
        <w:autoSpaceDE w:val="0"/>
        <w:autoSpaceDN w:val="0"/>
        <w:adjustRightInd w:val="0"/>
        <w:spacing w:after="0" w:line="480" w:lineRule="auto"/>
        <w:ind w:left="709" w:firstLine="567"/>
        <w:jc w:val="both"/>
        <w:rPr>
          <w:rFonts w:asciiTheme="majorBidi" w:hAnsiTheme="majorBidi" w:cstheme="majorBidi"/>
          <w:sz w:val="24"/>
          <w:szCs w:val="28"/>
          <w:lang w:val="en-GB"/>
        </w:rPr>
      </w:pPr>
      <w:r w:rsidRPr="00326D7A">
        <w:rPr>
          <w:rFonts w:asciiTheme="majorBidi" w:hAnsiTheme="majorBidi" w:cstheme="majorBidi"/>
          <w:sz w:val="24"/>
          <w:szCs w:val="28"/>
        </w:rPr>
        <w:t>Berdasarkan</w:t>
      </w:r>
      <w:r w:rsidR="00C676BD">
        <w:rPr>
          <w:rFonts w:asciiTheme="majorBidi" w:hAnsiTheme="majorBidi" w:cstheme="majorBidi"/>
          <w:sz w:val="24"/>
          <w:szCs w:val="28"/>
        </w:rPr>
        <w:t xml:space="preserve"> </w:t>
      </w:r>
      <w:r w:rsidRPr="00326D7A">
        <w:rPr>
          <w:rFonts w:asciiTheme="majorBidi" w:hAnsiTheme="majorBidi" w:cstheme="majorBidi"/>
          <w:sz w:val="24"/>
          <w:szCs w:val="28"/>
        </w:rPr>
        <w:t>data</w:t>
      </w:r>
      <w:r w:rsidR="00C676BD">
        <w:rPr>
          <w:rFonts w:asciiTheme="majorBidi" w:hAnsiTheme="majorBidi" w:cstheme="majorBidi"/>
          <w:sz w:val="24"/>
          <w:szCs w:val="28"/>
        </w:rPr>
        <w:t xml:space="preserve"> </w:t>
      </w:r>
      <w:r w:rsidRPr="00326D7A">
        <w:rPr>
          <w:rFonts w:asciiTheme="majorBidi" w:hAnsiTheme="majorBidi" w:cstheme="majorBidi"/>
          <w:sz w:val="24"/>
          <w:szCs w:val="28"/>
        </w:rPr>
        <w:t>yang</w:t>
      </w:r>
      <w:r w:rsidR="00C676BD">
        <w:rPr>
          <w:rFonts w:asciiTheme="majorBidi" w:hAnsiTheme="majorBidi" w:cstheme="majorBidi"/>
          <w:sz w:val="24"/>
          <w:szCs w:val="28"/>
        </w:rPr>
        <w:t xml:space="preserve"> </w:t>
      </w:r>
      <w:r w:rsidRPr="00326D7A">
        <w:rPr>
          <w:rFonts w:asciiTheme="majorBidi" w:hAnsiTheme="majorBidi" w:cstheme="majorBidi"/>
          <w:sz w:val="24"/>
          <w:szCs w:val="28"/>
        </w:rPr>
        <w:t>telah</w:t>
      </w:r>
      <w:r w:rsidR="00C676BD">
        <w:rPr>
          <w:rFonts w:asciiTheme="majorBidi" w:hAnsiTheme="majorBidi" w:cstheme="majorBidi"/>
          <w:sz w:val="24"/>
          <w:szCs w:val="28"/>
        </w:rPr>
        <w:t xml:space="preserve"> </w:t>
      </w:r>
      <w:r w:rsidRPr="00326D7A">
        <w:rPr>
          <w:rFonts w:asciiTheme="majorBidi" w:hAnsiTheme="majorBidi" w:cstheme="majorBidi"/>
          <w:sz w:val="24"/>
          <w:szCs w:val="28"/>
        </w:rPr>
        <w:t>dipaparkan</w:t>
      </w:r>
      <w:r w:rsidR="00C676BD">
        <w:rPr>
          <w:rFonts w:asciiTheme="majorBidi" w:hAnsiTheme="majorBidi" w:cstheme="majorBidi"/>
          <w:sz w:val="24"/>
          <w:szCs w:val="28"/>
        </w:rPr>
        <w:t xml:space="preserve"> </w:t>
      </w:r>
      <w:r w:rsidRPr="00326D7A">
        <w:rPr>
          <w:rFonts w:asciiTheme="majorBidi" w:hAnsiTheme="majorBidi" w:cstheme="majorBidi"/>
          <w:sz w:val="24"/>
          <w:szCs w:val="28"/>
        </w:rPr>
        <w:t>dalam</w:t>
      </w:r>
      <w:r w:rsidR="00C676BD">
        <w:rPr>
          <w:rFonts w:asciiTheme="majorBidi" w:hAnsiTheme="majorBidi" w:cstheme="majorBidi"/>
          <w:sz w:val="24"/>
          <w:szCs w:val="28"/>
        </w:rPr>
        <w:t xml:space="preserve"> </w:t>
      </w:r>
      <w:r w:rsidRPr="00326D7A">
        <w:rPr>
          <w:rFonts w:asciiTheme="majorBidi" w:hAnsiTheme="majorBidi" w:cstheme="majorBidi"/>
          <w:sz w:val="24"/>
          <w:szCs w:val="28"/>
        </w:rPr>
        <w:t>tabel</w:t>
      </w:r>
      <w:r w:rsidR="00C676BD">
        <w:rPr>
          <w:rFonts w:asciiTheme="majorBidi" w:hAnsiTheme="majorBidi" w:cstheme="majorBidi"/>
          <w:sz w:val="24"/>
          <w:szCs w:val="28"/>
        </w:rPr>
        <w:t xml:space="preserve"> </w:t>
      </w:r>
      <w:r w:rsidRPr="00326D7A">
        <w:rPr>
          <w:rFonts w:asciiTheme="majorBidi" w:hAnsiTheme="majorBidi" w:cstheme="majorBidi"/>
          <w:sz w:val="24"/>
          <w:szCs w:val="28"/>
        </w:rPr>
        <w:t>di</w:t>
      </w:r>
      <w:r w:rsidR="00C676BD">
        <w:rPr>
          <w:rFonts w:asciiTheme="majorBidi" w:hAnsiTheme="majorBidi" w:cstheme="majorBidi"/>
          <w:sz w:val="24"/>
          <w:szCs w:val="28"/>
        </w:rPr>
        <w:t xml:space="preserve"> </w:t>
      </w:r>
      <w:r w:rsidRPr="00326D7A">
        <w:rPr>
          <w:rFonts w:asciiTheme="majorBidi" w:hAnsiTheme="majorBidi" w:cstheme="majorBidi"/>
          <w:sz w:val="24"/>
          <w:szCs w:val="28"/>
        </w:rPr>
        <w:t>atas,</w:t>
      </w:r>
      <w:r w:rsidR="00C676BD">
        <w:rPr>
          <w:rFonts w:asciiTheme="majorBidi" w:hAnsiTheme="majorBidi" w:cstheme="majorBidi"/>
          <w:sz w:val="24"/>
          <w:szCs w:val="28"/>
        </w:rPr>
        <w:t xml:space="preserve"> </w:t>
      </w:r>
      <w:r w:rsidRPr="00326D7A">
        <w:rPr>
          <w:rFonts w:asciiTheme="majorBidi" w:hAnsiTheme="majorBidi" w:cstheme="majorBidi"/>
          <w:sz w:val="24"/>
          <w:szCs w:val="28"/>
        </w:rPr>
        <w:t>diketahui</w:t>
      </w:r>
      <w:r w:rsidR="00C676BD">
        <w:rPr>
          <w:rFonts w:asciiTheme="majorBidi" w:hAnsiTheme="majorBidi" w:cstheme="majorBidi"/>
          <w:sz w:val="24"/>
          <w:szCs w:val="28"/>
        </w:rPr>
        <w:t xml:space="preserve"> </w:t>
      </w:r>
      <w:r w:rsidRPr="00326D7A">
        <w:rPr>
          <w:rFonts w:asciiTheme="majorBidi" w:hAnsiTheme="majorBidi" w:cstheme="majorBidi"/>
          <w:sz w:val="24"/>
          <w:szCs w:val="28"/>
        </w:rPr>
        <w:t>bahwa</w:t>
      </w:r>
      <w:r w:rsidR="00C676BD">
        <w:rPr>
          <w:rFonts w:asciiTheme="majorBidi" w:hAnsiTheme="majorBidi" w:cstheme="majorBidi"/>
          <w:sz w:val="24"/>
          <w:szCs w:val="28"/>
        </w:rPr>
        <w:t xml:space="preserve"> </w:t>
      </w:r>
      <w:r w:rsidRPr="00326D7A">
        <w:rPr>
          <w:rFonts w:asciiTheme="majorBidi" w:hAnsiTheme="majorBidi" w:cstheme="majorBidi"/>
          <w:sz w:val="24"/>
          <w:szCs w:val="28"/>
        </w:rPr>
        <w:t>skor</w:t>
      </w:r>
      <w:r w:rsidR="00C676BD">
        <w:rPr>
          <w:rFonts w:asciiTheme="majorBidi" w:hAnsiTheme="majorBidi" w:cstheme="majorBidi"/>
          <w:sz w:val="24"/>
          <w:szCs w:val="28"/>
        </w:rPr>
        <w:t xml:space="preserve"> </w:t>
      </w:r>
      <w:r w:rsidRPr="00326D7A">
        <w:rPr>
          <w:rFonts w:asciiTheme="majorBidi" w:hAnsiTheme="majorBidi" w:cstheme="majorBidi"/>
          <w:sz w:val="24"/>
          <w:szCs w:val="28"/>
        </w:rPr>
        <w:t>tertinggi</w:t>
      </w:r>
      <w:r w:rsidR="00C676BD">
        <w:rPr>
          <w:rFonts w:asciiTheme="majorBidi" w:hAnsiTheme="majorBidi" w:cstheme="majorBidi"/>
          <w:sz w:val="24"/>
          <w:szCs w:val="28"/>
        </w:rPr>
        <w:t xml:space="preserve"> </w:t>
      </w:r>
      <w:r w:rsidRPr="00326D7A">
        <w:rPr>
          <w:rFonts w:asciiTheme="majorBidi" w:hAnsiTheme="majorBidi" w:cstheme="majorBidi"/>
          <w:sz w:val="24"/>
          <w:szCs w:val="28"/>
        </w:rPr>
        <w:t>bernilai</w:t>
      </w:r>
      <w:r w:rsidR="00C676BD">
        <w:rPr>
          <w:rFonts w:asciiTheme="majorBidi" w:hAnsiTheme="majorBidi" w:cstheme="majorBidi"/>
          <w:sz w:val="24"/>
          <w:szCs w:val="28"/>
        </w:rPr>
        <w:t xml:space="preserve"> </w:t>
      </w:r>
      <w:r w:rsidRPr="00326D7A">
        <w:rPr>
          <w:rFonts w:asciiTheme="majorBidi" w:hAnsiTheme="majorBidi" w:cstheme="majorBidi"/>
          <w:sz w:val="24"/>
          <w:szCs w:val="28"/>
          <w:lang w:val="en-GB"/>
        </w:rPr>
        <w:t>90</w:t>
      </w:r>
      <w:r w:rsidR="00C676BD">
        <w:rPr>
          <w:rFonts w:asciiTheme="majorBidi" w:hAnsiTheme="majorBidi" w:cstheme="majorBidi"/>
          <w:sz w:val="24"/>
          <w:szCs w:val="28"/>
        </w:rPr>
        <w:t xml:space="preserve"> </w:t>
      </w:r>
      <w:r w:rsidRPr="00326D7A">
        <w:rPr>
          <w:rFonts w:asciiTheme="majorBidi" w:hAnsiTheme="majorBidi" w:cstheme="majorBidi"/>
          <w:sz w:val="24"/>
          <w:szCs w:val="28"/>
        </w:rPr>
        <w:t>dengan</w:t>
      </w:r>
      <w:r w:rsidR="00C676BD">
        <w:rPr>
          <w:rFonts w:asciiTheme="majorBidi" w:hAnsiTheme="majorBidi" w:cstheme="majorBidi"/>
          <w:sz w:val="24"/>
          <w:szCs w:val="28"/>
        </w:rPr>
        <w:t xml:space="preserve"> </w:t>
      </w:r>
      <w:r w:rsidRPr="00326D7A">
        <w:rPr>
          <w:rFonts w:asciiTheme="majorBidi" w:hAnsiTheme="majorBidi" w:cstheme="majorBidi"/>
          <w:sz w:val="24"/>
          <w:szCs w:val="28"/>
        </w:rPr>
        <w:t>frekuensi</w:t>
      </w:r>
      <w:r w:rsidR="00C676BD">
        <w:rPr>
          <w:rFonts w:asciiTheme="majorBidi" w:hAnsiTheme="majorBidi" w:cstheme="majorBidi"/>
          <w:sz w:val="24"/>
          <w:szCs w:val="28"/>
        </w:rPr>
        <w:t xml:space="preserve"> </w:t>
      </w:r>
      <w:r w:rsidRPr="00326D7A">
        <w:rPr>
          <w:rFonts w:asciiTheme="majorBidi" w:hAnsiTheme="majorBidi" w:cstheme="majorBidi"/>
          <w:sz w:val="24"/>
          <w:szCs w:val="28"/>
          <w:lang w:val="en-GB"/>
        </w:rPr>
        <w:t>1</w:t>
      </w:r>
      <w:r w:rsidR="00C676BD">
        <w:rPr>
          <w:rFonts w:asciiTheme="majorBidi" w:hAnsiTheme="majorBidi" w:cstheme="majorBidi"/>
          <w:sz w:val="24"/>
          <w:szCs w:val="28"/>
        </w:rPr>
        <w:t xml:space="preserve"> </w:t>
      </w:r>
      <w:r w:rsidRPr="00326D7A">
        <w:rPr>
          <w:rFonts w:asciiTheme="majorBidi" w:hAnsiTheme="majorBidi" w:cstheme="majorBidi"/>
          <w:sz w:val="24"/>
          <w:szCs w:val="28"/>
        </w:rPr>
        <w:t>orang</w:t>
      </w:r>
      <w:r w:rsidR="00C676BD">
        <w:rPr>
          <w:rFonts w:asciiTheme="majorBidi" w:hAnsiTheme="majorBidi" w:cstheme="majorBidi"/>
          <w:sz w:val="24"/>
          <w:szCs w:val="28"/>
        </w:rPr>
        <w:t xml:space="preserve"> </w:t>
      </w:r>
      <w:r w:rsidRPr="00326D7A">
        <w:rPr>
          <w:rFonts w:asciiTheme="majorBidi" w:hAnsiTheme="majorBidi" w:cstheme="majorBidi"/>
          <w:sz w:val="24"/>
          <w:szCs w:val="28"/>
        </w:rPr>
        <w:t>dan</w:t>
      </w:r>
      <w:r w:rsidR="00C676BD">
        <w:rPr>
          <w:rFonts w:asciiTheme="majorBidi" w:hAnsiTheme="majorBidi" w:cstheme="majorBidi"/>
          <w:sz w:val="24"/>
          <w:szCs w:val="28"/>
        </w:rPr>
        <w:t xml:space="preserve"> </w:t>
      </w:r>
      <w:r w:rsidRPr="00326D7A">
        <w:rPr>
          <w:rFonts w:asciiTheme="majorBidi" w:hAnsiTheme="majorBidi" w:cstheme="majorBidi"/>
          <w:sz w:val="24"/>
          <w:szCs w:val="28"/>
        </w:rPr>
        <w:t>skor</w:t>
      </w:r>
      <w:r w:rsidR="00C676BD">
        <w:rPr>
          <w:rFonts w:asciiTheme="majorBidi" w:hAnsiTheme="majorBidi" w:cstheme="majorBidi"/>
          <w:sz w:val="24"/>
          <w:szCs w:val="28"/>
        </w:rPr>
        <w:t xml:space="preserve"> </w:t>
      </w:r>
      <w:r w:rsidRPr="00326D7A">
        <w:rPr>
          <w:rFonts w:asciiTheme="majorBidi" w:hAnsiTheme="majorBidi" w:cstheme="majorBidi"/>
          <w:sz w:val="24"/>
          <w:szCs w:val="28"/>
        </w:rPr>
        <w:t>terendah</w:t>
      </w:r>
      <w:r w:rsidR="00C676BD">
        <w:rPr>
          <w:rFonts w:asciiTheme="majorBidi" w:hAnsiTheme="majorBidi" w:cstheme="majorBidi"/>
          <w:sz w:val="24"/>
          <w:szCs w:val="28"/>
        </w:rPr>
        <w:t xml:space="preserve"> </w:t>
      </w:r>
      <w:r w:rsidRPr="00326D7A">
        <w:rPr>
          <w:rFonts w:asciiTheme="majorBidi" w:hAnsiTheme="majorBidi" w:cstheme="majorBidi"/>
          <w:sz w:val="24"/>
          <w:szCs w:val="28"/>
        </w:rPr>
        <w:t>bernilai</w:t>
      </w:r>
      <w:r w:rsidR="00C676BD">
        <w:rPr>
          <w:rFonts w:asciiTheme="majorBidi" w:hAnsiTheme="majorBidi" w:cstheme="majorBidi"/>
          <w:sz w:val="24"/>
          <w:szCs w:val="28"/>
        </w:rPr>
        <w:t xml:space="preserve"> </w:t>
      </w:r>
      <w:r w:rsidRPr="00326D7A">
        <w:rPr>
          <w:rFonts w:asciiTheme="majorBidi" w:hAnsiTheme="majorBidi" w:cstheme="majorBidi"/>
          <w:sz w:val="24"/>
          <w:szCs w:val="28"/>
          <w:lang w:val="en-GB"/>
        </w:rPr>
        <w:t>54</w:t>
      </w:r>
      <w:r w:rsidR="00C676BD">
        <w:rPr>
          <w:rFonts w:asciiTheme="majorBidi" w:hAnsiTheme="majorBidi" w:cstheme="majorBidi"/>
          <w:sz w:val="24"/>
          <w:szCs w:val="28"/>
        </w:rPr>
        <w:t xml:space="preserve"> </w:t>
      </w:r>
      <w:r w:rsidRPr="00326D7A">
        <w:rPr>
          <w:rFonts w:asciiTheme="majorBidi" w:hAnsiTheme="majorBidi" w:cstheme="majorBidi"/>
          <w:sz w:val="24"/>
          <w:szCs w:val="28"/>
        </w:rPr>
        <w:t>dengan</w:t>
      </w:r>
      <w:r w:rsidR="00C676BD">
        <w:rPr>
          <w:rFonts w:asciiTheme="majorBidi" w:hAnsiTheme="majorBidi" w:cstheme="majorBidi"/>
          <w:sz w:val="24"/>
          <w:szCs w:val="28"/>
        </w:rPr>
        <w:t xml:space="preserve"> </w:t>
      </w:r>
      <w:r w:rsidRPr="00326D7A">
        <w:rPr>
          <w:rFonts w:asciiTheme="majorBidi" w:hAnsiTheme="majorBidi" w:cstheme="majorBidi"/>
          <w:sz w:val="24"/>
          <w:szCs w:val="28"/>
        </w:rPr>
        <w:t>frekuensi</w:t>
      </w:r>
      <w:r w:rsidR="00C676BD">
        <w:rPr>
          <w:rFonts w:asciiTheme="majorBidi" w:hAnsiTheme="majorBidi" w:cstheme="majorBidi"/>
          <w:sz w:val="24"/>
          <w:szCs w:val="28"/>
        </w:rPr>
        <w:t xml:space="preserve"> </w:t>
      </w:r>
      <w:r w:rsidRPr="00326D7A">
        <w:rPr>
          <w:rFonts w:asciiTheme="majorBidi" w:hAnsiTheme="majorBidi" w:cstheme="majorBidi"/>
          <w:sz w:val="24"/>
          <w:szCs w:val="28"/>
          <w:lang w:val="en-GB"/>
        </w:rPr>
        <w:t>1</w:t>
      </w:r>
      <w:r w:rsidR="00C676BD">
        <w:rPr>
          <w:rFonts w:asciiTheme="majorBidi" w:hAnsiTheme="majorBidi" w:cstheme="majorBidi"/>
          <w:sz w:val="24"/>
          <w:szCs w:val="28"/>
        </w:rPr>
        <w:t xml:space="preserve"> </w:t>
      </w:r>
      <w:r w:rsidRPr="00326D7A">
        <w:rPr>
          <w:rFonts w:asciiTheme="majorBidi" w:hAnsiTheme="majorBidi" w:cstheme="majorBidi"/>
          <w:sz w:val="24"/>
          <w:szCs w:val="28"/>
        </w:rPr>
        <w:t>orang.</w:t>
      </w:r>
      <w:r w:rsidR="00C676BD">
        <w:rPr>
          <w:rFonts w:asciiTheme="majorBidi" w:hAnsiTheme="majorBidi" w:cstheme="majorBidi"/>
          <w:sz w:val="24"/>
          <w:szCs w:val="28"/>
        </w:rPr>
        <w:t xml:space="preserve"> </w:t>
      </w:r>
      <w:r w:rsidRPr="00326D7A">
        <w:rPr>
          <w:rFonts w:asciiTheme="majorBidi" w:hAnsiTheme="majorBidi" w:cstheme="majorBidi"/>
          <w:sz w:val="24"/>
          <w:szCs w:val="28"/>
        </w:rPr>
        <w:t>Selanjutnya,</w:t>
      </w:r>
      <w:r w:rsidR="00C676BD">
        <w:rPr>
          <w:rFonts w:asciiTheme="majorBidi" w:hAnsiTheme="majorBidi" w:cstheme="majorBidi"/>
          <w:sz w:val="24"/>
          <w:szCs w:val="28"/>
        </w:rPr>
        <w:t xml:space="preserve"> </w:t>
      </w:r>
      <w:r w:rsidRPr="00326D7A">
        <w:rPr>
          <w:rFonts w:asciiTheme="majorBidi" w:hAnsiTheme="majorBidi" w:cstheme="majorBidi"/>
          <w:sz w:val="24"/>
          <w:szCs w:val="28"/>
        </w:rPr>
        <w:t>untuk</w:t>
      </w:r>
      <w:r w:rsidR="00C676BD">
        <w:rPr>
          <w:rFonts w:asciiTheme="majorBidi" w:hAnsiTheme="majorBidi" w:cstheme="majorBidi"/>
          <w:sz w:val="24"/>
          <w:szCs w:val="28"/>
        </w:rPr>
        <w:t xml:space="preserve"> </w:t>
      </w:r>
      <w:r w:rsidRPr="00326D7A">
        <w:rPr>
          <w:rFonts w:asciiTheme="majorBidi" w:hAnsiTheme="majorBidi" w:cstheme="majorBidi"/>
          <w:sz w:val="24"/>
          <w:szCs w:val="28"/>
        </w:rPr>
        <w:t>mengetahui</w:t>
      </w:r>
      <w:r w:rsidR="00C676BD">
        <w:rPr>
          <w:rFonts w:asciiTheme="majorBidi" w:hAnsiTheme="majorBidi" w:cstheme="majorBidi"/>
          <w:sz w:val="24"/>
          <w:szCs w:val="28"/>
        </w:rPr>
        <w:t xml:space="preserve"> </w:t>
      </w:r>
      <w:r w:rsidRPr="00326D7A">
        <w:rPr>
          <w:rFonts w:asciiTheme="majorBidi" w:hAnsiTheme="majorBidi" w:cstheme="majorBidi"/>
          <w:sz w:val="24"/>
          <w:szCs w:val="28"/>
        </w:rPr>
        <w:t>tingkatan</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Menghafal</w:t>
      </w:r>
      <w:r w:rsidR="00C676BD">
        <w:rPr>
          <w:rFonts w:asciiTheme="majorBidi" w:hAnsiTheme="majorBidi" w:cstheme="majorBidi"/>
          <w:sz w:val="24"/>
          <w:szCs w:val="28"/>
          <w:lang w:val="en-GB"/>
        </w:rPr>
        <w:t xml:space="preserve"> </w:t>
      </w:r>
      <w:r w:rsidR="002F3C9C" w:rsidRPr="00326D7A">
        <w:rPr>
          <w:rFonts w:asciiTheme="majorBidi" w:hAnsiTheme="majorBidi" w:cstheme="majorBidi"/>
          <w:sz w:val="24"/>
          <w:szCs w:val="28"/>
          <w:lang w:val="en-GB"/>
        </w:rPr>
        <w:t>Al-Quran</w:t>
      </w:r>
      <w:r w:rsidR="004E629C">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santri</w:t>
      </w:r>
      <w:r w:rsidR="00C676BD">
        <w:rPr>
          <w:rFonts w:asciiTheme="majorBidi" w:hAnsiTheme="majorBidi" w:cstheme="majorBidi"/>
          <w:sz w:val="24"/>
          <w:szCs w:val="28"/>
        </w:rPr>
        <w:t xml:space="preserve"> </w:t>
      </w:r>
      <w:r w:rsidRPr="00326D7A">
        <w:rPr>
          <w:rFonts w:asciiTheme="majorBidi" w:hAnsiTheme="majorBidi" w:cstheme="majorBidi"/>
          <w:sz w:val="24"/>
          <w:szCs w:val="28"/>
        </w:rPr>
        <w:t>yang</w:t>
      </w:r>
      <w:r w:rsidR="00C676BD">
        <w:rPr>
          <w:rFonts w:asciiTheme="majorBidi" w:hAnsiTheme="majorBidi" w:cstheme="majorBidi"/>
          <w:sz w:val="24"/>
          <w:szCs w:val="28"/>
        </w:rPr>
        <w:t xml:space="preserve"> </w:t>
      </w:r>
      <w:r w:rsidRPr="00326D7A">
        <w:rPr>
          <w:rFonts w:asciiTheme="majorBidi" w:hAnsiTheme="majorBidi" w:cstheme="majorBidi"/>
          <w:sz w:val="24"/>
          <w:szCs w:val="28"/>
        </w:rPr>
        <w:t>tergolong</w:t>
      </w:r>
      <w:r w:rsidR="00C676BD">
        <w:rPr>
          <w:rFonts w:asciiTheme="majorBidi" w:hAnsiTheme="majorBidi" w:cstheme="majorBidi"/>
          <w:sz w:val="24"/>
          <w:szCs w:val="28"/>
        </w:rPr>
        <w:t xml:space="preserve"> </w:t>
      </w:r>
      <w:r w:rsidRPr="00326D7A">
        <w:rPr>
          <w:rFonts w:asciiTheme="majorBidi" w:hAnsiTheme="majorBidi" w:cstheme="majorBidi"/>
          <w:sz w:val="24"/>
          <w:szCs w:val="28"/>
        </w:rPr>
        <w:t>tinggi,</w:t>
      </w:r>
      <w:r w:rsidR="00C676BD">
        <w:rPr>
          <w:rFonts w:asciiTheme="majorBidi" w:hAnsiTheme="majorBidi" w:cstheme="majorBidi"/>
          <w:sz w:val="24"/>
          <w:szCs w:val="28"/>
        </w:rPr>
        <w:t xml:space="preserve"> </w:t>
      </w:r>
      <w:r w:rsidRPr="00326D7A">
        <w:rPr>
          <w:rFonts w:asciiTheme="majorBidi" w:hAnsiTheme="majorBidi" w:cstheme="majorBidi"/>
          <w:sz w:val="24"/>
          <w:szCs w:val="28"/>
        </w:rPr>
        <w:t>sedang,</w:t>
      </w:r>
      <w:r w:rsidR="00C676BD">
        <w:rPr>
          <w:rFonts w:asciiTheme="majorBidi" w:hAnsiTheme="majorBidi" w:cstheme="majorBidi"/>
          <w:sz w:val="24"/>
          <w:szCs w:val="28"/>
        </w:rPr>
        <w:t xml:space="preserve"> </w:t>
      </w:r>
      <w:r w:rsidRPr="00326D7A">
        <w:rPr>
          <w:rFonts w:asciiTheme="majorBidi" w:hAnsiTheme="majorBidi" w:cstheme="majorBidi"/>
          <w:sz w:val="24"/>
          <w:szCs w:val="28"/>
        </w:rPr>
        <w:t>dan</w:t>
      </w:r>
      <w:r w:rsidR="00C676BD">
        <w:rPr>
          <w:rFonts w:asciiTheme="majorBidi" w:hAnsiTheme="majorBidi" w:cstheme="majorBidi"/>
          <w:sz w:val="24"/>
          <w:szCs w:val="28"/>
        </w:rPr>
        <w:t xml:space="preserve"> </w:t>
      </w:r>
      <w:r w:rsidRPr="00326D7A">
        <w:rPr>
          <w:rFonts w:asciiTheme="majorBidi" w:hAnsiTheme="majorBidi" w:cstheme="majorBidi"/>
          <w:sz w:val="24"/>
          <w:szCs w:val="28"/>
        </w:rPr>
        <w:t>rendah</w:t>
      </w:r>
      <w:r w:rsidR="00C676BD">
        <w:rPr>
          <w:rFonts w:asciiTheme="majorBidi" w:hAnsiTheme="majorBidi" w:cstheme="majorBidi"/>
          <w:sz w:val="24"/>
          <w:szCs w:val="28"/>
        </w:rPr>
        <w:t xml:space="preserve"> </w:t>
      </w:r>
      <w:r w:rsidRPr="00326D7A">
        <w:rPr>
          <w:rFonts w:asciiTheme="majorBidi" w:hAnsiTheme="majorBidi" w:cstheme="majorBidi"/>
          <w:sz w:val="24"/>
          <w:szCs w:val="28"/>
        </w:rPr>
        <w:t>dengan</w:t>
      </w:r>
      <w:r w:rsidR="00C676BD">
        <w:rPr>
          <w:rFonts w:asciiTheme="majorBidi" w:hAnsiTheme="majorBidi" w:cstheme="majorBidi"/>
          <w:sz w:val="24"/>
          <w:szCs w:val="28"/>
        </w:rPr>
        <w:t xml:space="preserve"> </w:t>
      </w:r>
      <w:r w:rsidRPr="00326D7A">
        <w:rPr>
          <w:rFonts w:asciiTheme="majorBidi" w:hAnsiTheme="majorBidi" w:cstheme="majorBidi"/>
          <w:sz w:val="24"/>
          <w:szCs w:val="28"/>
        </w:rPr>
        <w:t>menghitung</w:t>
      </w:r>
      <w:r w:rsidR="00C676BD">
        <w:rPr>
          <w:rFonts w:asciiTheme="majorBidi" w:hAnsiTheme="majorBidi" w:cstheme="majorBidi"/>
          <w:sz w:val="24"/>
          <w:szCs w:val="28"/>
        </w:rPr>
        <w:t xml:space="preserve"> </w:t>
      </w:r>
      <w:r w:rsidRPr="00326D7A">
        <w:rPr>
          <w:rFonts w:asciiTheme="majorBidi" w:hAnsiTheme="majorBidi" w:cstheme="majorBidi"/>
          <w:i/>
          <w:iCs/>
          <w:sz w:val="24"/>
          <w:szCs w:val="28"/>
        </w:rPr>
        <w:t>mean</w:t>
      </w:r>
      <w:r w:rsidR="00C676BD">
        <w:rPr>
          <w:rFonts w:asciiTheme="majorBidi" w:hAnsiTheme="majorBidi" w:cstheme="majorBidi"/>
          <w:i/>
          <w:iCs/>
          <w:sz w:val="24"/>
          <w:szCs w:val="28"/>
        </w:rPr>
        <w:t xml:space="preserve"> </w:t>
      </w:r>
      <w:r w:rsidRPr="00326D7A">
        <w:rPr>
          <w:rFonts w:asciiTheme="majorBidi" w:hAnsiTheme="majorBidi" w:cstheme="majorBidi"/>
          <w:sz w:val="24"/>
          <w:szCs w:val="28"/>
        </w:rPr>
        <w:t>dan</w:t>
      </w:r>
      <w:r w:rsidR="00C676BD">
        <w:rPr>
          <w:rFonts w:asciiTheme="majorBidi" w:hAnsiTheme="majorBidi" w:cstheme="majorBidi"/>
          <w:sz w:val="24"/>
          <w:szCs w:val="28"/>
        </w:rPr>
        <w:t xml:space="preserve"> </w:t>
      </w:r>
      <w:r w:rsidRPr="00326D7A">
        <w:rPr>
          <w:rFonts w:asciiTheme="majorBidi" w:hAnsiTheme="majorBidi" w:cstheme="majorBidi"/>
          <w:sz w:val="24"/>
          <w:szCs w:val="28"/>
        </w:rPr>
        <w:t>standar</w:t>
      </w:r>
      <w:r w:rsidR="00C676BD">
        <w:rPr>
          <w:rFonts w:asciiTheme="majorBidi" w:hAnsiTheme="majorBidi" w:cstheme="majorBidi"/>
          <w:sz w:val="24"/>
          <w:szCs w:val="28"/>
        </w:rPr>
        <w:t xml:space="preserve"> </w:t>
      </w:r>
      <w:r w:rsidRPr="00326D7A">
        <w:rPr>
          <w:rFonts w:asciiTheme="majorBidi" w:hAnsiTheme="majorBidi" w:cstheme="majorBidi"/>
          <w:sz w:val="24"/>
          <w:szCs w:val="28"/>
        </w:rPr>
        <w:t>deviasi</w:t>
      </w:r>
      <w:r w:rsidR="00C676BD">
        <w:rPr>
          <w:rFonts w:asciiTheme="majorBidi" w:hAnsiTheme="majorBidi" w:cstheme="majorBidi"/>
          <w:sz w:val="24"/>
          <w:szCs w:val="28"/>
        </w:rPr>
        <w:t xml:space="preserve"> </w:t>
      </w:r>
      <w:r w:rsidRPr="00326D7A">
        <w:rPr>
          <w:rFonts w:asciiTheme="majorBidi" w:hAnsiTheme="majorBidi" w:cstheme="majorBidi"/>
          <w:sz w:val="24"/>
          <w:szCs w:val="28"/>
        </w:rPr>
        <w:t>dari</w:t>
      </w:r>
      <w:r w:rsidR="00C676BD">
        <w:rPr>
          <w:rFonts w:asciiTheme="majorBidi" w:hAnsiTheme="majorBidi" w:cstheme="majorBidi"/>
          <w:sz w:val="24"/>
          <w:szCs w:val="28"/>
        </w:rPr>
        <w:t xml:space="preserve"> </w:t>
      </w:r>
      <w:r w:rsidRPr="00326D7A">
        <w:rPr>
          <w:rFonts w:asciiTheme="majorBidi" w:hAnsiTheme="majorBidi" w:cstheme="majorBidi"/>
          <w:sz w:val="24"/>
          <w:szCs w:val="28"/>
        </w:rPr>
        <w:t>data</w:t>
      </w:r>
      <w:r w:rsidR="00C676BD">
        <w:rPr>
          <w:rFonts w:asciiTheme="majorBidi" w:hAnsiTheme="majorBidi" w:cstheme="majorBidi"/>
          <w:sz w:val="24"/>
          <w:szCs w:val="28"/>
        </w:rPr>
        <w:t xml:space="preserve"> </w:t>
      </w:r>
      <w:r w:rsidRPr="00326D7A">
        <w:rPr>
          <w:rFonts w:asciiTheme="majorBidi" w:hAnsiTheme="majorBidi" w:cstheme="majorBidi"/>
          <w:sz w:val="24"/>
          <w:szCs w:val="28"/>
        </w:rPr>
        <w:t>tersebut.</w:t>
      </w:r>
      <w:r w:rsidR="00C676BD">
        <w:rPr>
          <w:rFonts w:asciiTheme="majorBidi" w:hAnsiTheme="majorBidi" w:cstheme="majorBidi"/>
          <w:sz w:val="24"/>
          <w:szCs w:val="28"/>
        </w:rPr>
        <w:t xml:space="preserve"> </w:t>
      </w:r>
      <w:r w:rsidRPr="00326D7A">
        <w:rPr>
          <w:rFonts w:asciiTheme="majorBidi" w:hAnsiTheme="majorBidi" w:cstheme="majorBidi"/>
          <w:sz w:val="24"/>
          <w:szCs w:val="28"/>
        </w:rPr>
        <w:t>Cara</w:t>
      </w:r>
      <w:r w:rsidR="00C676BD">
        <w:rPr>
          <w:rFonts w:asciiTheme="majorBidi" w:hAnsiTheme="majorBidi" w:cstheme="majorBidi"/>
          <w:sz w:val="24"/>
          <w:szCs w:val="28"/>
        </w:rPr>
        <w:t xml:space="preserve"> </w:t>
      </w:r>
      <w:r w:rsidRPr="00326D7A">
        <w:rPr>
          <w:rFonts w:asciiTheme="majorBidi" w:hAnsiTheme="majorBidi" w:cstheme="majorBidi"/>
          <w:sz w:val="24"/>
          <w:szCs w:val="28"/>
        </w:rPr>
        <w:t>yang</w:t>
      </w:r>
      <w:r w:rsidR="00C676BD">
        <w:rPr>
          <w:rFonts w:asciiTheme="majorBidi" w:hAnsiTheme="majorBidi" w:cstheme="majorBidi"/>
          <w:sz w:val="24"/>
          <w:szCs w:val="28"/>
        </w:rPr>
        <w:t xml:space="preserve"> </w:t>
      </w:r>
      <w:r w:rsidRPr="00326D7A">
        <w:rPr>
          <w:rFonts w:asciiTheme="majorBidi" w:hAnsiTheme="majorBidi" w:cstheme="majorBidi"/>
          <w:sz w:val="24"/>
          <w:szCs w:val="28"/>
        </w:rPr>
        <w:t>digunakan</w:t>
      </w:r>
      <w:r w:rsidR="00C676BD">
        <w:rPr>
          <w:rFonts w:asciiTheme="majorBidi" w:hAnsiTheme="majorBidi" w:cstheme="majorBidi"/>
          <w:sz w:val="24"/>
          <w:szCs w:val="28"/>
        </w:rPr>
        <w:t xml:space="preserve"> </w:t>
      </w:r>
      <w:r w:rsidRPr="00326D7A">
        <w:rPr>
          <w:rFonts w:asciiTheme="majorBidi" w:hAnsiTheme="majorBidi" w:cstheme="majorBidi"/>
          <w:sz w:val="24"/>
          <w:szCs w:val="28"/>
        </w:rPr>
        <w:t>untuk</w:t>
      </w:r>
      <w:r w:rsidR="00C676BD">
        <w:rPr>
          <w:rFonts w:asciiTheme="majorBidi" w:hAnsiTheme="majorBidi" w:cstheme="majorBidi"/>
          <w:sz w:val="24"/>
          <w:szCs w:val="28"/>
        </w:rPr>
        <w:t xml:space="preserve"> </w:t>
      </w:r>
      <w:r w:rsidRPr="00326D7A">
        <w:rPr>
          <w:rFonts w:asciiTheme="majorBidi" w:hAnsiTheme="majorBidi" w:cstheme="majorBidi"/>
          <w:sz w:val="24"/>
          <w:szCs w:val="28"/>
        </w:rPr>
        <w:t>mengitung</w:t>
      </w:r>
      <w:r w:rsidR="00C676BD">
        <w:rPr>
          <w:rFonts w:asciiTheme="majorBidi" w:hAnsiTheme="majorBidi" w:cstheme="majorBidi"/>
          <w:i/>
          <w:iCs/>
          <w:sz w:val="24"/>
          <w:szCs w:val="28"/>
        </w:rPr>
        <w:t xml:space="preserve"> </w:t>
      </w:r>
      <w:r w:rsidRPr="00326D7A">
        <w:rPr>
          <w:rFonts w:asciiTheme="majorBidi" w:hAnsiTheme="majorBidi" w:cstheme="majorBidi"/>
          <w:i/>
          <w:iCs/>
          <w:sz w:val="24"/>
          <w:szCs w:val="28"/>
        </w:rPr>
        <w:t>mean</w:t>
      </w:r>
      <w:r w:rsidR="00C676BD">
        <w:rPr>
          <w:rFonts w:asciiTheme="majorBidi" w:hAnsiTheme="majorBidi" w:cstheme="majorBidi"/>
          <w:sz w:val="24"/>
          <w:szCs w:val="28"/>
        </w:rPr>
        <w:t xml:space="preserve"> </w:t>
      </w:r>
      <w:r w:rsidRPr="00326D7A">
        <w:rPr>
          <w:rFonts w:asciiTheme="majorBidi" w:hAnsiTheme="majorBidi" w:cstheme="majorBidi"/>
          <w:sz w:val="24"/>
          <w:szCs w:val="28"/>
        </w:rPr>
        <w:t>dan</w:t>
      </w:r>
      <w:r w:rsidR="00C676BD">
        <w:rPr>
          <w:rFonts w:asciiTheme="majorBidi" w:hAnsiTheme="majorBidi" w:cstheme="majorBidi"/>
          <w:sz w:val="24"/>
          <w:szCs w:val="28"/>
        </w:rPr>
        <w:t xml:space="preserve"> </w:t>
      </w:r>
      <w:r w:rsidRPr="00326D7A">
        <w:rPr>
          <w:rFonts w:asciiTheme="majorBidi" w:hAnsiTheme="majorBidi" w:cstheme="majorBidi"/>
          <w:sz w:val="24"/>
          <w:szCs w:val="28"/>
        </w:rPr>
        <w:t>standar</w:t>
      </w:r>
      <w:r w:rsidR="00C676BD">
        <w:rPr>
          <w:rFonts w:asciiTheme="majorBidi" w:hAnsiTheme="majorBidi" w:cstheme="majorBidi"/>
          <w:sz w:val="24"/>
          <w:szCs w:val="28"/>
        </w:rPr>
        <w:t xml:space="preserve"> </w:t>
      </w:r>
      <w:r w:rsidRPr="00326D7A">
        <w:rPr>
          <w:rFonts w:asciiTheme="majorBidi" w:hAnsiTheme="majorBidi" w:cstheme="majorBidi"/>
          <w:sz w:val="24"/>
          <w:szCs w:val="28"/>
        </w:rPr>
        <w:t>deviasi</w:t>
      </w:r>
      <w:r w:rsidR="00C676BD">
        <w:rPr>
          <w:rFonts w:asciiTheme="majorBidi" w:hAnsiTheme="majorBidi" w:cstheme="majorBidi"/>
          <w:sz w:val="24"/>
          <w:szCs w:val="28"/>
        </w:rPr>
        <w:t xml:space="preserve"> </w:t>
      </w:r>
      <w:r w:rsidRPr="00326D7A">
        <w:rPr>
          <w:rFonts w:asciiTheme="majorBidi" w:hAnsiTheme="majorBidi" w:cstheme="majorBidi"/>
          <w:sz w:val="24"/>
          <w:szCs w:val="28"/>
        </w:rPr>
        <w:t>yaitu</w:t>
      </w:r>
      <w:r w:rsidR="00C676BD">
        <w:rPr>
          <w:rFonts w:asciiTheme="majorBidi" w:hAnsiTheme="majorBidi" w:cstheme="majorBidi"/>
          <w:sz w:val="24"/>
          <w:szCs w:val="28"/>
        </w:rPr>
        <w:t xml:space="preserve"> </w:t>
      </w:r>
      <w:r w:rsidRPr="00326D7A">
        <w:rPr>
          <w:rFonts w:asciiTheme="majorBidi" w:hAnsiTheme="majorBidi" w:cstheme="majorBidi"/>
          <w:sz w:val="24"/>
          <w:szCs w:val="28"/>
        </w:rPr>
        <w:t>dengan</w:t>
      </w:r>
      <w:r w:rsidR="00C676BD">
        <w:rPr>
          <w:rFonts w:asciiTheme="majorBidi" w:hAnsiTheme="majorBidi" w:cstheme="majorBidi"/>
          <w:sz w:val="24"/>
          <w:szCs w:val="28"/>
        </w:rPr>
        <w:t xml:space="preserve"> </w:t>
      </w:r>
      <w:r w:rsidRPr="00326D7A">
        <w:rPr>
          <w:rFonts w:asciiTheme="majorBidi" w:hAnsiTheme="majorBidi" w:cstheme="majorBidi"/>
          <w:sz w:val="24"/>
          <w:szCs w:val="28"/>
        </w:rPr>
        <w:t>menggunakan</w:t>
      </w:r>
      <w:r w:rsidR="00C676BD">
        <w:rPr>
          <w:rFonts w:asciiTheme="majorBidi" w:hAnsiTheme="majorBidi" w:cstheme="majorBidi"/>
          <w:sz w:val="24"/>
          <w:szCs w:val="28"/>
        </w:rPr>
        <w:t xml:space="preserve"> </w:t>
      </w:r>
      <w:r w:rsidRPr="00326D7A">
        <w:rPr>
          <w:rFonts w:asciiTheme="majorBidi" w:hAnsiTheme="majorBidi" w:cstheme="majorBidi"/>
          <w:sz w:val="24"/>
          <w:szCs w:val="28"/>
        </w:rPr>
        <w:t>SPSS</w:t>
      </w:r>
      <w:r w:rsidR="00C676BD">
        <w:rPr>
          <w:rFonts w:asciiTheme="majorBidi" w:hAnsiTheme="majorBidi" w:cstheme="majorBidi"/>
          <w:sz w:val="24"/>
          <w:szCs w:val="28"/>
        </w:rPr>
        <w:t xml:space="preserve"> </w:t>
      </w:r>
      <w:r w:rsidRPr="00326D7A">
        <w:rPr>
          <w:rFonts w:asciiTheme="majorBidi" w:hAnsiTheme="majorBidi" w:cstheme="majorBidi"/>
          <w:sz w:val="24"/>
          <w:szCs w:val="28"/>
        </w:rPr>
        <w:t>versi</w:t>
      </w:r>
      <w:r w:rsidR="00C676BD">
        <w:rPr>
          <w:rFonts w:asciiTheme="majorBidi" w:hAnsiTheme="majorBidi" w:cstheme="majorBidi"/>
          <w:sz w:val="24"/>
          <w:szCs w:val="28"/>
        </w:rPr>
        <w:t xml:space="preserve"> </w:t>
      </w:r>
      <w:r w:rsidRPr="00326D7A">
        <w:rPr>
          <w:rFonts w:asciiTheme="majorBidi" w:hAnsiTheme="majorBidi" w:cstheme="majorBidi"/>
          <w:sz w:val="24"/>
          <w:szCs w:val="28"/>
        </w:rPr>
        <w:t>25.0</w:t>
      </w:r>
      <w:r w:rsidR="00C676BD">
        <w:rPr>
          <w:rFonts w:asciiTheme="majorBidi" w:hAnsiTheme="majorBidi" w:cstheme="majorBidi"/>
          <w:sz w:val="24"/>
          <w:szCs w:val="28"/>
        </w:rPr>
        <w:t xml:space="preserve"> </w:t>
      </w:r>
      <w:r w:rsidRPr="00326D7A">
        <w:rPr>
          <w:rFonts w:asciiTheme="majorBidi" w:hAnsiTheme="majorBidi" w:cstheme="majorBidi"/>
          <w:i/>
          <w:iCs/>
          <w:sz w:val="24"/>
          <w:szCs w:val="28"/>
        </w:rPr>
        <w:t>for</w:t>
      </w:r>
      <w:r w:rsidR="00C676BD">
        <w:rPr>
          <w:rFonts w:asciiTheme="majorBidi" w:hAnsiTheme="majorBidi" w:cstheme="majorBidi"/>
          <w:i/>
          <w:iCs/>
          <w:sz w:val="24"/>
          <w:szCs w:val="28"/>
        </w:rPr>
        <w:t xml:space="preserve"> </w:t>
      </w:r>
      <w:r w:rsidRPr="00326D7A">
        <w:rPr>
          <w:rFonts w:asciiTheme="majorBidi" w:hAnsiTheme="majorBidi" w:cstheme="majorBidi"/>
          <w:i/>
          <w:iCs/>
          <w:sz w:val="24"/>
          <w:szCs w:val="28"/>
        </w:rPr>
        <w:t>windows.</w:t>
      </w:r>
      <w:r w:rsidR="00C676BD">
        <w:rPr>
          <w:rFonts w:asciiTheme="majorBidi" w:hAnsiTheme="majorBidi" w:cstheme="majorBidi"/>
          <w:sz w:val="24"/>
          <w:szCs w:val="28"/>
        </w:rPr>
        <w:t xml:space="preserve"> </w:t>
      </w:r>
      <w:r w:rsidRPr="00326D7A">
        <w:rPr>
          <w:rFonts w:asciiTheme="majorBidi" w:hAnsiTheme="majorBidi" w:cstheme="majorBidi"/>
          <w:sz w:val="24"/>
          <w:szCs w:val="28"/>
        </w:rPr>
        <w:t>Berikut</w:t>
      </w:r>
      <w:r w:rsidR="00C676BD">
        <w:rPr>
          <w:rFonts w:asciiTheme="majorBidi" w:hAnsiTheme="majorBidi" w:cstheme="majorBidi"/>
          <w:sz w:val="24"/>
          <w:szCs w:val="28"/>
        </w:rPr>
        <w:t xml:space="preserve"> </w:t>
      </w:r>
      <w:r w:rsidRPr="00326D7A">
        <w:rPr>
          <w:rFonts w:asciiTheme="majorBidi" w:hAnsiTheme="majorBidi" w:cstheme="majorBidi"/>
          <w:sz w:val="24"/>
          <w:szCs w:val="28"/>
        </w:rPr>
        <w:t>hasil</w:t>
      </w:r>
      <w:r w:rsidR="00C676BD">
        <w:rPr>
          <w:rFonts w:asciiTheme="majorBidi" w:hAnsiTheme="majorBidi" w:cstheme="majorBidi"/>
          <w:sz w:val="24"/>
          <w:szCs w:val="28"/>
        </w:rPr>
        <w:t xml:space="preserve"> </w:t>
      </w:r>
      <w:r w:rsidR="00B643BB">
        <w:rPr>
          <w:rFonts w:asciiTheme="majorBidi" w:hAnsiTheme="majorBidi" w:cstheme="majorBidi"/>
          <w:sz w:val="24"/>
          <w:szCs w:val="28"/>
        </w:rPr>
        <w:t>perhitungannya</w:t>
      </w:r>
      <w:r w:rsidR="009C3DA5">
        <w:rPr>
          <w:rFonts w:asciiTheme="majorBidi" w:hAnsiTheme="majorBidi" w:cstheme="majorBidi"/>
          <w:sz w:val="24"/>
          <w:szCs w:val="28"/>
          <w:lang w:val="en-GB"/>
        </w:rPr>
        <w:t>.</w:t>
      </w:r>
    </w:p>
    <w:p w14:paraId="56CDA5BB" w14:textId="4F71B5B3" w:rsidR="00AA7186" w:rsidRPr="00326D7A" w:rsidRDefault="001B1A1E" w:rsidP="00623B17">
      <w:pPr>
        <w:pStyle w:val="daftartabel"/>
        <w:spacing w:line="240" w:lineRule="auto"/>
        <w:ind w:left="709" w:firstLine="0"/>
        <w:rPr>
          <w:szCs w:val="28"/>
        </w:rPr>
      </w:pPr>
      <w:r>
        <w:t>Tabel</w:t>
      </w:r>
      <w:r w:rsidR="00C676BD">
        <w:t xml:space="preserve"> </w:t>
      </w:r>
      <w:r>
        <w:t>4.</w:t>
      </w:r>
      <w:r w:rsidRPr="001B1A1E">
        <w:t>8</w:t>
      </w:r>
      <w:r w:rsidR="00C676BD">
        <w:t xml:space="preserve"> </w:t>
      </w:r>
      <w:r w:rsidR="00AA7186" w:rsidRPr="00326D7A">
        <w:t>Deskriptif</w:t>
      </w:r>
      <w:r w:rsidR="00C676BD">
        <w:t xml:space="preserve"> </w:t>
      </w:r>
      <w:r w:rsidR="00AA7186" w:rsidRPr="00326D7A">
        <w:t>Statistik</w:t>
      </w:r>
      <w:r w:rsidR="00C676BD">
        <w:t xml:space="preserve"> </w:t>
      </w:r>
      <w:r w:rsidR="00AA7186" w:rsidRPr="00326D7A">
        <w:t>Menghafal</w:t>
      </w:r>
      <w:r w:rsidR="00C676BD">
        <w:t xml:space="preserve"> </w:t>
      </w:r>
      <w:r w:rsidR="00AA7186" w:rsidRPr="00326D7A">
        <w:t>Al-Quran</w:t>
      </w:r>
    </w:p>
    <w:tbl>
      <w:tblPr>
        <w:tblW w:w="7188" w:type="dxa"/>
        <w:tblInd w:w="7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43"/>
        <w:gridCol w:w="709"/>
        <w:gridCol w:w="1071"/>
        <w:gridCol w:w="1102"/>
        <w:gridCol w:w="1025"/>
        <w:gridCol w:w="1438"/>
      </w:tblGrid>
      <w:tr w:rsidR="00AA7186" w:rsidRPr="00326D7A" w14:paraId="03AA875B" w14:textId="77777777" w:rsidTr="00623B17">
        <w:trPr>
          <w:cantSplit/>
        </w:trPr>
        <w:tc>
          <w:tcPr>
            <w:tcW w:w="7188" w:type="dxa"/>
            <w:gridSpan w:val="6"/>
            <w:tcBorders>
              <w:top w:val="nil"/>
              <w:left w:val="nil"/>
              <w:bottom w:val="nil"/>
              <w:right w:val="nil"/>
            </w:tcBorders>
            <w:shd w:val="clear" w:color="auto" w:fill="FFFFFF"/>
            <w:vAlign w:val="center"/>
          </w:tcPr>
          <w:p w14:paraId="4D10416B" w14:textId="39809566" w:rsidR="00AA7186" w:rsidRPr="00326D7A" w:rsidRDefault="00AA7186"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r w:rsidRPr="00326D7A">
              <w:rPr>
                <w:rFonts w:asciiTheme="majorBidi" w:hAnsiTheme="majorBidi" w:cstheme="majorBidi"/>
                <w:b/>
                <w:bCs/>
                <w:color w:val="010205"/>
                <w:sz w:val="20"/>
                <w:szCs w:val="20"/>
              </w:rPr>
              <w:t>Descriptive</w:t>
            </w:r>
            <w:r w:rsidR="00C676BD">
              <w:rPr>
                <w:rFonts w:asciiTheme="majorBidi" w:hAnsiTheme="majorBidi" w:cstheme="majorBidi"/>
                <w:b/>
                <w:bCs/>
                <w:color w:val="010205"/>
                <w:sz w:val="20"/>
                <w:szCs w:val="20"/>
              </w:rPr>
              <w:t xml:space="preserve"> </w:t>
            </w:r>
            <w:r w:rsidRPr="00326D7A">
              <w:rPr>
                <w:rFonts w:asciiTheme="majorBidi" w:hAnsiTheme="majorBidi" w:cstheme="majorBidi"/>
                <w:b/>
                <w:bCs/>
                <w:color w:val="010205"/>
                <w:sz w:val="20"/>
                <w:szCs w:val="20"/>
              </w:rPr>
              <w:t>Statistics</w:t>
            </w:r>
          </w:p>
        </w:tc>
      </w:tr>
      <w:tr w:rsidR="00AA7186" w:rsidRPr="00326D7A" w14:paraId="2D94B77E" w14:textId="77777777" w:rsidTr="00623B17">
        <w:trPr>
          <w:cantSplit/>
        </w:trPr>
        <w:tc>
          <w:tcPr>
            <w:tcW w:w="1843" w:type="dxa"/>
            <w:tcBorders>
              <w:top w:val="nil"/>
              <w:left w:val="nil"/>
              <w:bottom w:val="single" w:sz="8" w:space="0" w:color="152935"/>
              <w:right w:val="nil"/>
            </w:tcBorders>
            <w:shd w:val="clear" w:color="auto" w:fill="FFFFFF"/>
            <w:vAlign w:val="bottom"/>
          </w:tcPr>
          <w:p w14:paraId="40176D99" w14:textId="77777777" w:rsidR="00AA7186" w:rsidRPr="00326D7A" w:rsidRDefault="00AA7186" w:rsidP="000C07F9">
            <w:pPr>
              <w:autoSpaceDE w:val="0"/>
              <w:autoSpaceDN w:val="0"/>
              <w:adjustRightInd w:val="0"/>
              <w:spacing w:after="0" w:line="240" w:lineRule="auto"/>
              <w:rPr>
                <w:rFonts w:asciiTheme="majorBidi" w:hAnsiTheme="majorBidi" w:cstheme="majorBidi"/>
                <w:sz w:val="20"/>
                <w:szCs w:val="20"/>
              </w:rPr>
            </w:pPr>
          </w:p>
        </w:tc>
        <w:tc>
          <w:tcPr>
            <w:tcW w:w="709" w:type="dxa"/>
            <w:tcBorders>
              <w:top w:val="nil"/>
              <w:left w:val="nil"/>
              <w:bottom w:val="single" w:sz="8" w:space="0" w:color="152935"/>
              <w:right w:val="single" w:sz="8" w:space="0" w:color="E0E0E0"/>
            </w:tcBorders>
            <w:shd w:val="clear" w:color="auto" w:fill="FFFFFF"/>
            <w:vAlign w:val="bottom"/>
          </w:tcPr>
          <w:p w14:paraId="5DD4619E" w14:textId="77777777" w:rsidR="00AA7186" w:rsidRPr="00326D7A" w:rsidRDefault="00AA7186"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N</w:t>
            </w:r>
          </w:p>
        </w:tc>
        <w:tc>
          <w:tcPr>
            <w:tcW w:w="1071" w:type="dxa"/>
            <w:tcBorders>
              <w:top w:val="nil"/>
              <w:left w:val="single" w:sz="8" w:space="0" w:color="E0E0E0"/>
              <w:bottom w:val="single" w:sz="8" w:space="0" w:color="152935"/>
              <w:right w:val="single" w:sz="8" w:space="0" w:color="E0E0E0"/>
            </w:tcBorders>
            <w:shd w:val="clear" w:color="auto" w:fill="FFFFFF"/>
            <w:vAlign w:val="bottom"/>
          </w:tcPr>
          <w:p w14:paraId="37B1DED6" w14:textId="77777777" w:rsidR="00AA7186" w:rsidRPr="00326D7A" w:rsidRDefault="00AA7186"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Minimum</w:t>
            </w:r>
          </w:p>
        </w:tc>
        <w:tc>
          <w:tcPr>
            <w:tcW w:w="1102" w:type="dxa"/>
            <w:tcBorders>
              <w:top w:val="nil"/>
              <w:left w:val="single" w:sz="8" w:space="0" w:color="E0E0E0"/>
              <w:bottom w:val="single" w:sz="8" w:space="0" w:color="152935"/>
              <w:right w:val="single" w:sz="8" w:space="0" w:color="E0E0E0"/>
            </w:tcBorders>
            <w:shd w:val="clear" w:color="auto" w:fill="FFFFFF"/>
            <w:vAlign w:val="bottom"/>
          </w:tcPr>
          <w:p w14:paraId="3DBE9BEC" w14:textId="77777777" w:rsidR="00AA7186" w:rsidRPr="00326D7A" w:rsidRDefault="00AA7186"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Maximum</w:t>
            </w:r>
          </w:p>
        </w:tc>
        <w:tc>
          <w:tcPr>
            <w:tcW w:w="1025" w:type="dxa"/>
            <w:tcBorders>
              <w:top w:val="nil"/>
              <w:left w:val="single" w:sz="8" w:space="0" w:color="E0E0E0"/>
              <w:bottom w:val="single" w:sz="8" w:space="0" w:color="152935"/>
              <w:right w:val="single" w:sz="8" w:space="0" w:color="E0E0E0"/>
            </w:tcBorders>
            <w:shd w:val="clear" w:color="auto" w:fill="FFFFFF"/>
            <w:vAlign w:val="bottom"/>
          </w:tcPr>
          <w:p w14:paraId="547080F4" w14:textId="77777777" w:rsidR="00AA7186" w:rsidRPr="00326D7A" w:rsidRDefault="00AA7186"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Mean</w:t>
            </w:r>
          </w:p>
        </w:tc>
        <w:tc>
          <w:tcPr>
            <w:tcW w:w="1438" w:type="dxa"/>
            <w:tcBorders>
              <w:top w:val="nil"/>
              <w:left w:val="single" w:sz="8" w:space="0" w:color="E0E0E0"/>
              <w:bottom w:val="single" w:sz="8" w:space="0" w:color="152935"/>
              <w:right w:val="nil"/>
            </w:tcBorders>
            <w:shd w:val="clear" w:color="auto" w:fill="FFFFFF"/>
            <w:vAlign w:val="bottom"/>
          </w:tcPr>
          <w:p w14:paraId="7B0FF0C5" w14:textId="60A01768" w:rsidR="00AA7186" w:rsidRPr="00326D7A" w:rsidRDefault="00AA7186"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Std.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Deviation</w:t>
            </w:r>
          </w:p>
        </w:tc>
      </w:tr>
      <w:tr w:rsidR="00AA7186" w:rsidRPr="00326D7A" w14:paraId="1F4CEB1C" w14:textId="77777777" w:rsidTr="00623B17">
        <w:trPr>
          <w:cantSplit/>
        </w:trPr>
        <w:tc>
          <w:tcPr>
            <w:tcW w:w="1843" w:type="dxa"/>
            <w:tcBorders>
              <w:top w:val="single" w:sz="8" w:space="0" w:color="152935"/>
              <w:left w:val="nil"/>
              <w:bottom w:val="single" w:sz="8" w:space="0" w:color="AEAEAE"/>
              <w:right w:val="nil"/>
            </w:tcBorders>
            <w:shd w:val="clear" w:color="auto" w:fill="E0E0E0"/>
          </w:tcPr>
          <w:p w14:paraId="3D50356A" w14:textId="64526AEC" w:rsidR="00AA7186" w:rsidRPr="00326D7A" w:rsidRDefault="00AA718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menghafal</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alquran</w:t>
            </w:r>
          </w:p>
        </w:tc>
        <w:tc>
          <w:tcPr>
            <w:tcW w:w="709" w:type="dxa"/>
            <w:tcBorders>
              <w:top w:val="single" w:sz="8" w:space="0" w:color="152935"/>
              <w:left w:val="nil"/>
              <w:bottom w:val="single" w:sz="8" w:space="0" w:color="AEAEAE"/>
              <w:right w:val="single" w:sz="8" w:space="0" w:color="E0E0E0"/>
            </w:tcBorders>
            <w:shd w:val="clear" w:color="auto" w:fill="FFFFFF"/>
          </w:tcPr>
          <w:p w14:paraId="491DF8C7"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83</w:t>
            </w:r>
          </w:p>
        </w:tc>
        <w:tc>
          <w:tcPr>
            <w:tcW w:w="1071" w:type="dxa"/>
            <w:tcBorders>
              <w:top w:val="single" w:sz="8" w:space="0" w:color="152935"/>
              <w:left w:val="single" w:sz="8" w:space="0" w:color="E0E0E0"/>
              <w:bottom w:val="single" w:sz="8" w:space="0" w:color="AEAEAE"/>
              <w:right w:val="single" w:sz="8" w:space="0" w:color="E0E0E0"/>
            </w:tcBorders>
            <w:shd w:val="clear" w:color="auto" w:fill="FFFFFF"/>
          </w:tcPr>
          <w:p w14:paraId="1DDDB8E5"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54</w:t>
            </w:r>
          </w:p>
        </w:tc>
        <w:tc>
          <w:tcPr>
            <w:tcW w:w="1102" w:type="dxa"/>
            <w:tcBorders>
              <w:top w:val="single" w:sz="8" w:space="0" w:color="152935"/>
              <w:left w:val="single" w:sz="8" w:space="0" w:color="E0E0E0"/>
              <w:bottom w:val="single" w:sz="8" w:space="0" w:color="AEAEAE"/>
              <w:right w:val="single" w:sz="8" w:space="0" w:color="E0E0E0"/>
            </w:tcBorders>
            <w:shd w:val="clear" w:color="auto" w:fill="FFFFFF"/>
          </w:tcPr>
          <w:p w14:paraId="5E0AF16C"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90</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14:paraId="64DC99F8"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76.35</w:t>
            </w:r>
          </w:p>
        </w:tc>
        <w:tc>
          <w:tcPr>
            <w:tcW w:w="1438" w:type="dxa"/>
            <w:tcBorders>
              <w:top w:val="single" w:sz="8" w:space="0" w:color="152935"/>
              <w:left w:val="single" w:sz="8" w:space="0" w:color="E0E0E0"/>
              <w:bottom w:val="single" w:sz="8" w:space="0" w:color="AEAEAE"/>
              <w:right w:val="nil"/>
            </w:tcBorders>
            <w:shd w:val="clear" w:color="auto" w:fill="FFFFFF"/>
          </w:tcPr>
          <w:p w14:paraId="7E0BA1D9"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5.416</w:t>
            </w:r>
          </w:p>
        </w:tc>
      </w:tr>
      <w:tr w:rsidR="00AA7186" w:rsidRPr="00326D7A" w14:paraId="66BA2CD4" w14:textId="77777777" w:rsidTr="00623B17">
        <w:trPr>
          <w:cantSplit/>
        </w:trPr>
        <w:tc>
          <w:tcPr>
            <w:tcW w:w="1843" w:type="dxa"/>
            <w:tcBorders>
              <w:top w:val="single" w:sz="8" w:space="0" w:color="AEAEAE"/>
              <w:left w:val="nil"/>
              <w:bottom w:val="single" w:sz="8" w:space="0" w:color="152935"/>
              <w:right w:val="nil"/>
            </w:tcBorders>
            <w:shd w:val="clear" w:color="auto" w:fill="E0E0E0"/>
          </w:tcPr>
          <w:p w14:paraId="64E44C97" w14:textId="6B8F8FEE" w:rsidR="00AA7186" w:rsidRPr="00326D7A" w:rsidRDefault="00AA718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Valid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N</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(listwise)</w:t>
            </w:r>
          </w:p>
        </w:tc>
        <w:tc>
          <w:tcPr>
            <w:tcW w:w="709" w:type="dxa"/>
            <w:tcBorders>
              <w:top w:val="single" w:sz="8" w:space="0" w:color="AEAEAE"/>
              <w:left w:val="nil"/>
              <w:bottom w:val="single" w:sz="8" w:space="0" w:color="152935"/>
              <w:right w:val="single" w:sz="8" w:space="0" w:color="E0E0E0"/>
            </w:tcBorders>
            <w:shd w:val="clear" w:color="auto" w:fill="FFFFFF"/>
          </w:tcPr>
          <w:p w14:paraId="255B1845"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83</w:t>
            </w:r>
          </w:p>
        </w:tc>
        <w:tc>
          <w:tcPr>
            <w:tcW w:w="1071"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2BED99F" w14:textId="77777777" w:rsidR="00AA7186" w:rsidRPr="00326D7A" w:rsidRDefault="00AA7186" w:rsidP="000C07F9">
            <w:pPr>
              <w:autoSpaceDE w:val="0"/>
              <w:autoSpaceDN w:val="0"/>
              <w:adjustRightInd w:val="0"/>
              <w:spacing w:after="0" w:line="240" w:lineRule="auto"/>
              <w:rPr>
                <w:rFonts w:asciiTheme="majorBidi" w:hAnsiTheme="majorBidi" w:cstheme="majorBidi"/>
                <w:sz w:val="20"/>
                <w:szCs w:val="20"/>
              </w:rPr>
            </w:pPr>
          </w:p>
        </w:tc>
        <w:tc>
          <w:tcPr>
            <w:tcW w:w="1102"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5EAF7856" w14:textId="77777777" w:rsidR="00AA7186" w:rsidRPr="00326D7A" w:rsidRDefault="00AA7186" w:rsidP="000C07F9">
            <w:pPr>
              <w:autoSpaceDE w:val="0"/>
              <w:autoSpaceDN w:val="0"/>
              <w:adjustRightInd w:val="0"/>
              <w:spacing w:after="0" w:line="240" w:lineRule="auto"/>
              <w:rPr>
                <w:rFonts w:asciiTheme="majorBidi" w:hAnsiTheme="majorBidi" w:cstheme="majorBidi"/>
                <w:sz w:val="20"/>
                <w:szCs w:val="20"/>
              </w:rPr>
            </w:pPr>
          </w:p>
        </w:tc>
        <w:tc>
          <w:tcPr>
            <w:tcW w:w="1025"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0CA85157" w14:textId="77777777" w:rsidR="00AA7186" w:rsidRPr="00326D7A" w:rsidRDefault="00AA7186" w:rsidP="000C07F9">
            <w:pPr>
              <w:autoSpaceDE w:val="0"/>
              <w:autoSpaceDN w:val="0"/>
              <w:adjustRightInd w:val="0"/>
              <w:spacing w:after="0" w:line="240" w:lineRule="auto"/>
              <w:rPr>
                <w:rFonts w:asciiTheme="majorBidi" w:hAnsiTheme="majorBidi" w:cstheme="majorBidi"/>
                <w:sz w:val="20"/>
                <w:szCs w:val="20"/>
              </w:rPr>
            </w:pPr>
          </w:p>
        </w:tc>
        <w:tc>
          <w:tcPr>
            <w:tcW w:w="1438" w:type="dxa"/>
            <w:tcBorders>
              <w:top w:val="single" w:sz="8" w:space="0" w:color="AEAEAE"/>
              <w:left w:val="single" w:sz="8" w:space="0" w:color="E0E0E0"/>
              <w:bottom w:val="single" w:sz="8" w:space="0" w:color="152935"/>
              <w:right w:val="nil"/>
            </w:tcBorders>
            <w:shd w:val="clear" w:color="auto" w:fill="FFFFFF"/>
            <w:vAlign w:val="center"/>
          </w:tcPr>
          <w:p w14:paraId="30451EC5" w14:textId="77777777" w:rsidR="00AA7186" w:rsidRPr="00326D7A" w:rsidRDefault="00AA7186" w:rsidP="000C07F9">
            <w:pPr>
              <w:autoSpaceDE w:val="0"/>
              <w:autoSpaceDN w:val="0"/>
              <w:adjustRightInd w:val="0"/>
              <w:spacing w:after="0" w:line="240" w:lineRule="auto"/>
              <w:rPr>
                <w:rFonts w:asciiTheme="majorBidi" w:hAnsiTheme="majorBidi" w:cstheme="majorBidi"/>
                <w:sz w:val="20"/>
                <w:szCs w:val="20"/>
              </w:rPr>
            </w:pPr>
          </w:p>
        </w:tc>
      </w:tr>
    </w:tbl>
    <w:p w14:paraId="5748BD5C" w14:textId="77777777" w:rsidR="001B133D" w:rsidRPr="00326D7A" w:rsidRDefault="001B133D" w:rsidP="000C07F9">
      <w:pPr>
        <w:spacing w:after="0" w:line="240" w:lineRule="auto"/>
        <w:ind w:firstLine="709"/>
        <w:jc w:val="both"/>
        <w:rPr>
          <w:rFonts w:asciiTheme="majorBidi" w:eastAsiaTheme="minorEastAsia" w:hAnsiTheme="majorBidi" w:cstheme="majorBidi"/>
          <w:szCs w:val="24"/>
        </w:rPr>
      </w:pPr>
    </w:p>
    <w:p w14:paraId="2B96D9D4" w14:textId="66C3A84B" w:rsidR="00B935A1" w:rsidRPr="00B935A1" w:rsidRDefault="00AA7186" w:rsidP="00623B17">
      <w:pPr>
        <w:spacing w:after="0" w:line="480" w:lineRule="auto"/>
        <w:ind w:left="709" w:firstLine="567"/>
        <w:jc w:val="both"/>
        <w:rPr>
          <w:rFonts w:asciiTheme="majorBidi" w:eastAsiaTheme="minorEastAsia" w:hAnsiTheme="majorBidi" w:cstheme="majorBidi"/>
          <w:sz w:val="24"/>
          <w:szCs w:val="28"/>
          <w:lang w:val="en-GB"/>
        </w:rPr>
      </w:pPr>
      <w:r w:rsidRPr="00326D7A">
        <w:rPr>
          <w:rFonts w:asciiTheme="majorBidi" w:eastAsiaTheme="minorEastAsia" w:hAnsiTheme="majorBidi" w:cstheme="majorBidi"/>
          <w:sz w:val="24"/>
          <w:szCs w:val="28"/>
        </w:rPr>
        <w:t>Dari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tabel</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atas,</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dapat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diketahui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bahwa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nilai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w:t>
      </w:r>
      <w:r w:rsidRPr="00326D7A">
        <w:rPr>
          <w:rFonts w:asciiTheme="majorBidi" w:eastAsiaTheme="minorEastAsia" w:hAnsiTheme="majorBidi" w:cstheme="majorBidi"/>
          <w:sz w:val="24"/>
          <w:szCs w:val="28"/>
          <w:vertAlign w:val="subscript"/>
        </w:rPr>
        <w:t>y</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76,35</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nilai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SD</w:t>
      </w:r>
      <w:r w:rsidRPr="00326D7A">
        <w:rPr>
          <w:rFonts w:asciiTheme="majorBidi" w:eastAsiaTheme="minorEastAsia" w:hAnsiTheme="majorBidi" w:cstheme="majorBidi"/>
          <w:sz w:val="24"/>
          <w:szCs w:val="28"/>
          <w:vertAlign w:val="subscript"/>
        </w:rPr>
        <w:t>y</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5.416</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Selanjutnya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untuk</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mengetahui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tingkatan</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Menghafal</w:t>
      </w:r>
      <w:r w:rsidR="00C676BD">
        <w:rPr>
          <w:rFonts w:asciiTheme="majorBidi" w:eastAsiaTheme="minorEastAsia" w:hAnsiTheme="majorBidi" w:cstheme="majorBidi"/>
          <w:sz w:val="24"/>
          <w:szCs w:val="28"/>
          <w:lang w:val="en-GB"/>
        </w:rPr>
        <w:t xml:space="preserve"> </w:t>
      </w:r>
      <w:r w:rsidR="002F3C9C" w:rsidRPr="00326D7A">
        <w:rPr>
          <w:rFonts w:asciiTheme="majorBidi" w:eastAsiaTheme="minorEastAsia" w:hAnsiTheme="majorBidi" w:cstheme="majorBidi"/>
          <w:sz w:val="24"/>
          <w:szCs w:val="28"/>
          <w:lang w:val="en-GB"/>
        </w:rPr>
        <w:t>Al-</w:t>
      </w:r>
      <w:r w:rsidR="002F3C9C" w:rsidRPr="00326D7A">
        <w:rPr>
          <w:rFonts w:asciiTheme="majorBidi" w:eastAsiaTheme="minorEastAsia" w:hAnsiTheme="majorBidi" w:cstheme="majorBidi"/>
          <w:sz w:val="24"/>
          <w:szCs w:val="28"/>
          <w:lang w:val="en-GB"/>
        </w:rPr>
        <w:lastRenderedPageBreak/>
        <w:t>Quran</w:t>
      </w:r>
      <w:r w:rsidR="004E629C">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santri</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rPr>
        <w:t>yang</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tergolong</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tinggi,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sedang,</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rendah</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dengan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menggunakan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rumus</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sebagai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berikut:</w:t>
      </w:r>
    </w:p>
    <w:p w14:paraId="101CBB14" w14:textId="56E69AE7" w:rsidR="00AA7186" w:rsidRPr="00326D7A" w:rsidRDefault="00AA7186" w:rsidP="00E07A07">
      <w:pPr>
        <w:numPr>
          <w:ilvl w:val="7"/>
          <w:numId w:val="14"/>
        </w:numPr>
        <w:spacing w:after="0" w:line="480" w:lineRule="auto"/>
        <w:ind w:left="1080"/>
        <w:contextualSpacing/>
        <w:jc w:val="both"/>
        <w:rPr>
          <w:rFonts w:asciiTheme="majorBidi" w:eastAsiaTheme="minorEastAsia" w:hAnsiTheme="majorBidi" w:cstheme="majorBidi"/>
          <w:sz w:val="24"/>
          <w:szCs w:val="28"/>
        </w:rPr>
      </w:pPr>
      <w:r w:rsidRPr="00326D7A">
        <w:rPr>
          <w:rFonts w:asciiTheme="majorBidi" w:eastAsiaTheme="minorEastAsia" w:hAnsiTheme="majorBidi" w:cstheme="majorBidi"/>
          <w:sz w:val="24"/>
          <w:szCs w:val="28"/>
        </w:rPr>
        <w:t>Tinggi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&gt;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w:t>
      </w:r>
      <w:r w:rsidRPr="00326D7A">
        <w:rPr>
          <w:rFonts w:asciiTheme="majorBidi" w:eastAsiaTheme="minorEastAsia" w:hAnsiTheme="majorBidi" w:cstheme="majorBidi"/>
          <w:sz w:val="24"/>
          <w:szCs w:val="28"/>
          <w:vertAlign w:val="subscript"/>
        </w:rPr>
        <w:t>y</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SDy)</w:t>
      </w:r>
    </w:p>
    <w:p w14:paraId="3941B8F8" w14:textId="253C3AF9" w:rsidR="00AA7186" w:rsidRPr="00326D7A" w:rsidRDefault="00AA7186" w:rsidP="00623B17">
      <w:pPr>
        <w:spacing w:after="0" w:line="480" w:lineRule="auto"/>
        <w:ind w:left="1462"/>
        <w:contextualSpacing/>
        <w:jc w:val="both"/>
        <w:rPr>
          <w:rFonts w:asciiTheme="majorBidi" w:eastAsiaTheme="minorEastAsia" w:hAnsiTheme="majorBidi" w:cstheme="majorBidi"/>
          <w:sz w:val="24"/>
          <w:szCs w:val="28"/>
        </w:rPr>
      </w:pP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&gt;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Pr="00326D7A">
        <w:rPr>
          <w:rFonts w:asciiTheme="majorBidi" w:eastAsiaTheme="minorEastAsia" w:hAnsiTheme="majorBidi" w:cstheme="majorBidi"/>
          <w:sz w:val="24"/>
          <w:szCs w:val="28"/>
          <w:lang w:val="en-GB"/>
        </w:rPr>
        <w:t>76,35</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5,416</w:t>
      </w:r>
      <w:r w:rsidRPr="00326D7A">
        <w:rPr>
          <w:rFonts w:asciiTheme="majorBidi" w:eastAsiaTheme="minorEastAsia" w:hAnsiTheme="majorBidi" w:cstheme="majorBidi"/>
          <w:sz w:val="24"/>
          <w:szCs w:val="28"/>
        </w:rPr>
        <w:t>)</w:t>
      </w:r>
    </w:p>
    <w:p w14:paraId="2961DF9B" w14:textId="6C051DA4" w:rsidR="00AA7186" w:rsidRPr="00326D7A" w:rsidRDefault="00AA7186" w:rsidP="00623B17">
      <w:pPr>
        <w:spacing w:after="0" w:line="480" w:lineRule="auto"/>
        <w:ind w:left="1462"/>
        <w:contextualSpacing/>
        <w:jc w:val="both"/>
        <w:rPr>
          <w:rFonts w:asciiTheme="majorBidi" w:eastAsiaTheme="minorEastAsia" w:hAnsiTheme="majorBidi" w:cstheme="majorBidi"/>
          <w:sz w:val="24"/>
          <w:szCs w:val="28"/>
          <w:lang w:val="en-GB"/>
        </w:rPr>
      </w:pP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&gt;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81,766</w:t>
      </w:r>
    </w:p>
    <w:p w14:paraId="2ACC0B29" w14:textId="5D63807F" w:rsidR="00AA7186" w:rsidRPr="00326D7A" w:rsidRDefault="00AA7186" w:rsidP="00623B17">
      <w:pPr>
        <w:spacing w:after="0" w:line="480" w:lineRule="auto"/>
        <w:ind w:left="1462"/>
        <w:contextualSpacing/>
        <w:jc w:val="both"/>
        <w:rPr>
          <w:rFonts w:asciiTheme="majorBidi" w:eastAsiaTheme="minorEastAsia" w:hAnsiTheme="majorBidi" w:cstheme="majorBidi"/>
          <w:sz w:val="24"/>
          <w:szCs w:val="28"/>
          <w:lang w:val="en-GB"/>
        </w:rPr>
      </w:pP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&gt;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82</w:t>
      </w:r>
    </w:p>
    <w:p w14:paraId="70D4F32A" w14:textId="540D9559" w:rsidR="00AA7186" w:rsidRPr="00326D7A" w:rsidRDefault="00AA7186" w:rsidP="00E07A07">
      <w:pPr>
        <w:numPr>
          <w:ilvl w:val="7"/>
          <w:numId w:val="14"/>
        </w:numPr>
        <w:spacing w:after="0" w:line="480" w:lineRule="auto"/>
        <w:ind w:left="1080"/>
        <w:contextualSpacing/>
        <w:jc w:val="both"/>
        <w:rPr>
          <w:rFonts w:asciiTheme="majorBidi" w:eastAsiaTheme="minorEastAsia" w:hAnsiTheme="majorBidi" w:cstheme="majorBidi"/>
          <w:sz w:val="24"/>
          <w:szCs w:val="28"/>
        </w:rPr>
      </w:pPr>
      <w:r w:rsidRPr="00326D7A">
        <w:rPr>
          <w:rFonts w:asciiTheme="majorBidi" w:eastAsiaTheme="minorEastAsia" w:hAnsiTheme="majorBidi" w:cstheme="majorBidi"/>
          <w:sz w:val="24"/>
          <w:szCs w:val="28"/>
        </w:rPr>
        <w:t>Sedang</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w:t>
      </w:r>
      <w:r w:rsidRPr="00326D7A">
        <w:rPr>
          <w:rFonts w:asciiTheme="majorBidi" w:eastAsiaTheme="minorEastAsia" w:hAnsiTheme="majorBidi" w:cstheme="majorBidi"/>
          <w:sz w:val="24"/>
          <w:szCs w:val="28"/>
          <w:vertAlign w:val="subscript"/>
        </w:rPr>
        <w:t>y</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SD</w:t>
      </w:r>
      <w:r w:rsidRPr="00326D7A">
        <w:rPr>
          <w:rFonts w:asciiTheme="majorBidi" w:eastAsiaTheme="minorEastAsia" w:hAnsiTheme="majorBidi" w:cstheme="majorBidi"/>
          <w:sz w:val="24"/>
          <w:szCs w:val="28"/>
          <w:vertAlign w:val="subscript"/>
        </w:rPr>
        <w:t>y</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w:t>
      </w:r>
      <w:r w:rsidRPr="00326D7A">
        <w:rPr>
          <w:rFonts w:asciiTheme="majorBidi" w:eastAsiaTheme="minorEastAsia" w:hAnsiTheme="majorBidi" w:cstheme="majorBidi"/>
          <w:sz w:val="24"/>
          <w:szCs w:val="28"/>
          <w:vertAlign w:val="subscript"/>
        </w:rPr>
        <w:t>y</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SD</w:t>
      </w:r>
      <w:r w:rsidRPr="00326D7A">
        <w:rPr>
          <w:rFonts w:asciiTheme="majorBidi" w:eastAsiaTheme="minorEastAsia" w:hAnsiTheme="majorBidi" w:cstheme="majorBidi"/>
          <w:sz w:val="24"/>
          <w:szCs w:val="28"/>
          <w:vertAlign w:val="subscript"/>
        </w:rPr>
        <w:t>y</w:t>
      </w:r>
      <w:r w:rsidRPr="00326D7A">
        <w:rPr>
          <w:rFonts w:asciiTheme="majorBidi" w:eastAsiaTheme="minorEastAsia" w:hAnsiTheme="majorBidi" w:cstheme="majorBidi"/>
          <w:sz w:val="24"/>
          <w:szCs w:val="28"/>
        </w:rPr>
        <w:t>)</w:t>
      </w:r>
    </w:p>
    <w:p w14:paraId="34819934" w14:textId="28A00A4F" w:rsidR="00AA7186" w:rsidRPr="00326D7A" w:rsidRDefault="00AA7186" w:rsidP="00623B17">
      <w:pPr>
        <w:spacing w:after="0" w:line="480" w:lineRule="auto"/>
        <w:ind w:left="1462"/>
        <w:contextualSpacing/>
        <w:jc w:val="both"/>
        <w:rPr>
          <w:rFonts w:asciiTheme="majorBidi" w:eastAsiaTheme="minorEastAsia" w:hAnsiTheme="majorBidi" w:cstheme="majorBidi"/>
          <w:sz w:val="24"/>
          <w:szCs w:val="28"/>
        </w:rPr>
      </w:pP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Pr="00326D7A">
        <w:rPr>
          <w:rFonts w:asciiTheme="majorBidi" w:eastAsiaTheme="minorEastAsia" w:hAnsiTheme="majorBidi" w:cstheme="majorBidi"/>
          <w:sz w:val="24"/>
          <w:szCs w:val="28"/>
          <w:lang w:val="en-GB"/>
        </w:rPr>
        <w:t>76,35</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5,416</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Pr="00326D7A">
        <w:rPr>
          <w:rFonts w:asciiTheme="majorBidi" w:eastAsiaTheme="minorEastAsia" w:hAnsiTheme="majorBidi" w:cstheme="majorBidi"/>
          <w:sz w:val="24"/>
          <w:szCs w:val="28"/>
          <w:lang w:val="en-GB"/>
        </w:rPr>
        <w:t>76,35</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5,416</w:t>
      </w:r>
      <w:r w:rsidRPr="00326D7A">
        <w:rPr>
          <w:rFonts w:asciiTheme="majorBidi" w:eastAsiaTheme="minorEastAsia" w:hAnsiTheme="majorBidi" w:cstheme="majorBidi"/>
          <w:sz w:val="24"/>
          <w:szCs w:val="28"/>
        </w:rPr>
        <w:t>)</w:t>
      </w:r>
    </w:p>
    <w:p w14:paraId="6ADF3EF9" w14:textId="58C56FFB" w:rsidR="00AA7186" w:rsidRPr="00326D7A" w:rsidRDefault="00AA7186" w:rsidP="00623B17">
      <w:pPr>
        <w:spacing w:after="0" w:line="480" w:lineRule="auto"/>
        <w:ind w:left="1462"/>
        <w:contextualSpacing/>
        <w:jc w:val="both"/>
        <w:rPr>
          <w:rFonts w:asciiTheme="majorBidi" w:eastAsiaTheme="minorEastAsia" w:hAnsiTheme="majorBidi" w:cstheme="majorBidi"/>
          <w:sz w:val="24"/>
          <w:szCs w:val="28"/>
          <w:lang w:val="en-GB"/>
        </w:rPr>
      </w:pP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70,934</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81,766</w:t>
      </w:r>
    </w:p>
    <w:p w14:paraId="117FC38E" w14:textId="52FB437F" w:rsidR="00AA7186" w:rsidRPr="00326D7A" w:rsidRDefault="00AA7186" w:rsidP="00623B17">
      <w:pPr>
        <w:spacing w:after="0" w:line="480" w:lineRule="auto"/>
        <w:ind w:left="1462"/>
        <w:contextualSpacing/>
        <w:jc w:val="both"/>
        <w:rPr>
          <w:rFonts w:asciiTheme="majorBidi" w:eastAsiaTheme="minorEastAsia" w:hAnsiTheme="majorBidi" w:cstheme="majorBidi"/>
          <w:sz w:val="24"/>
          <w:szCs w:val="28"/>
          <w:lang w:val="en-GB"/>
        </w:rPr>
      </w:pP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71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82</w:t>
      </w:r>
    </w:p>
    <w:p w14:paraId="6D7DE40B" w14:textId="0ADE7CD6" w:rsidR="00AA7186" w:rsidRPr="00326D7A" w:rsidRDefault="00AA7186" w:rsidP="00E07A07">
      <w:pPr>
        <w:numPr>
          <w:ilvl w:val="7"/>
          <w:numId w:val="14"/>
        </w:numPr>
        <w:spacing w:after="0" w:line="480" w:lineRule="auto"/>
        <w:ind w:left="1080"/>
        <w:contextualSpacing/>
        <w:jc w:val="both"/>
        <w:rPr>
          <w:rFonts w:asciiTheme="majorBidi" w:eastAsiaTheme="minorEastAsia" w:hAnsiTheme="majorBidi" w:cstheme="majorBidi"/>
          <w:sz w:val="24"/>
          <w:szCs w:val="28"/>
        </w:rPr>
      </w:pPr>
      <w:r w:rsidRPr="00326D7A">
        <w:rPr>
          <w:rFonts w:asciiTheme="majorBidi" w:eastAsiaTheme="minorEastAsia" w:hAnsiTheme="majorBidi" w:cstheme="majorBidi"/>
          <w:sz w:val="24"/>
          <w:szCs w:val="28"/>
        </w:rPr>
        <w:t>Rendah</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SD</w:t>
      </w:r>
      <w:r w:rsidRPr="00326D7A">
        <w:rPr>
          <w:rFonts w:asciiTheme="majorBidi" w:eastAsiaTheme="minorEastAsia" w:hAnsiTheme="majorBidi" w:cstheme="majorBidi"/>
          <w:sz w:val="24"/>
          <w:szCs w:val="28"/>
          <w:vertAlign w:val="subscript"/>
        </w:rPr>
        <w:t>y</w:t>
      </w:r>
      <w:r w:rsidRPr="00326D7A">
        <w:rPr>
          <w:rFonts w:asciiTheme="majorBidi" w:eastAsiaTheme="minorEastAsia" w:hAnsiTheme="majorBidi" w:cstheme="majorBidi"/>
          <w:sz w:val="24"/>
          <w:szCs w:val="28"/>
        </w:rPr>
        <w:t>)</w:t>
      </w:r>
    </w:p>
    <w:p w14:paraId="11A26273" w14:textId="5378AB2E" w:rsidR="00AA7186" w:rsidRPr="00326D7A" w:rsidRDefault="00AA7186" w:rsidP="00623B17">
      <w:pPr>
        <w:spacing w:after="0" w:line="480" w:lineRule="auto"/>
        <w:ind w:left="1462"/>
        <w:contextualSpacing/>
        <w:jc w:val="both"/>
        <w:rPr>
          <w:rFonts w:asciiTheme="majorBidi" w:eastAsiaTheme="minorEastAsia" w:hAnsiTheme="majorBidi" w:cstheme="majorBidi"/>
          <w:sz w:val="24"/>
          <w:szCs w:val="28"/>
          <w:lang w:val="en-GB"/>
        </w:rPr>
      </w:pP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Pr="00326D7A">
        <w:rPr>
          <w:rFonts w:asciiTheme="majorBidi" w:eastAsiaTheme="minorEastAsia" w:hAnsiTheme="majorBidi" w:cstheme="majorBidi"/>
          <w:sz w:val="24"/>
          <w:szCs w:val="28"/>
          <w:lang w:val="en-GB"/>
        </w:rPr>
        <w:t>76,35</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5,416</w:t>
      </w:r>
      <w:r w:rsidRPr="00326D7A">
        <w:rPr>
          <w:rFonts w:asciiTheme="majorBidi" w:eastAsiaTheme="minorEastAsia" w:hAnsiTheme="majorBidi" w:cstheme="majorBidi"/>
          <w:sz w:val="24"/>
          <w:szCs w:val="28"/>
        </w:rPr>
        <w:t>)</w:t>
      </w:r>
    </w:p>
    <w:p w14:paraId="1DA79159" w14:textId="34C8B318" w:rsidR="00AA7186" w:rsidRPr="00326D7A" w:rsidRDefault="00AA7186" w:rsidP="00623B17">
      <w:pPr>
        <w:spacing w:after="0" w:line="480" w:lineRule="auto"/>
        <w:ind w:left="1462"/>
        <w:contextualSpacing/>
        <w:jc w:val="both"/>
        <w:rPr>
          <w:rFonts w:asciiTheme="majorBidi" w:eastAsiaTheme="minorEastAsia" w:hAnsiTheme="majorBidi" w:cstheme="majorBidi"/>
          <w:sz w:val="24"/>
          <w:szCs w:val="28"/>
          <w:lang w:val="en-GB"/>
        </w:rPr>
      </w:pP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70,934</w:t>
      </w:r>
    </w:p>
    <w:p w14:paraId="407FC651" w14:textId="667EE606" w:rsidR="00AA7186" w:rsidRPr="00326D7A" w:rsidRDefault="00AA7186" w:rsidP="00623B17">
      <w:pPr>
        <w:spacing w:after="0" w:line="480" w:lineRule="auto"/>
        <w:ind w:left="1462"/>
        <w:contextualSpacing/>
        <w:jc w:val="both"/>
        <w:rPr>
          <w:rFonts w:asciiTheme="majorBidi" w:eastAsiaTheme="minorEastAsia" w:hAnsiTheme="majorBidi" w:cstheme="majorBidi"/>
          <w:sz w:val="24"/>
          <w:szCs w:val="28"/>
          <w:lang w:val="en-GB"/>
        </w:rPr>
      </w:pP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71</w:t>
      </w:r>
    </w:p>
    <w:p w14:paraId="754BCC77" w14:textId="3995CAE2" w:rsidR="00AA7186" w:rsidRPr="00326D7A" w:rsidRDefault="00AA7186" w:rsidP="000C07F9">
      <w:pPr>
        <w:spacing w:after="0" w:line="480" w:lineRule="auto"/>
        <w:ind w:left="709" w:firstLine="680"/>
        <w:contextualSpacing/>
        <w:jc w:val="both"/>
        <w:rPr>
          <w:rFonts w:asciiTheme="majorBidi" w:eastAsiaTheme="minorEastAsia" w:hAnsiTheme="majorBidi" w:cstheme="majorBidi"/>
          <w:sz w:val="24"/>
          <w:szCs w:val="28"/>
        </w:rPr>
      </w:pPr>
      <w:r w:rsidRPr="00326D7A">
        <w:rPr>
          <w:rFonts w:asciiTheme="majorBidi" w:eastAsiaTheme="minorEastAsia" w:hAnsiTheme="majorBidi" w:cstheme="majorBidi"/>
          <w:sz w:val="24"/>
          <w:szCs w:val="28"/>
        </w:rPr>
        <w:t>Berdasarkan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hasil</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perhitungan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atas,</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sebaran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data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kategori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tinggi,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sedang,</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rendah</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untuk</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variabel</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menghafal</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Qur’an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dapat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dilihat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dalam</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tabel</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berikut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ini:</w:t>
      </w:r>
    </w:p>
    <w:p w14:paraId="77EFEA76" w14:textId="3B7D6A1F" w:rsidR="00AA7186" w:rsidRPr="00326D7A" w:rsidRDefault="001B1A1E" w:rsidP="00623B17">
      <w:pPr>
        <w:pStyle w:val="daftartabel"/>
        <w:spacing w:line="240" w:lineRule="auto"/>
        <w:ind w:left="709" w:firstLine="0"/>
        <w:rPr>
          <w:rFonts w:eastAsiaTheme="minorEastAsia"/>
          <w:szCs w:val="28"/>
        </w:rPr>
      </w:pPr>
      <w:r>
        <w:t>Tabel</w:t>
      </w:r>
      <w:r w:rsidR="00C676BD">
        <w:t xml:space="preserve"> </w:t>
      </w:r>
      <w:r>
        <w:t>4.9</w:t>
      </w:r>
      <w:r w:rsidR="00C676BD">
        <w:t xml:space="preserve"> </w:t>
      </w:r>
      <w:r w:rsidR="00AA7186" w:rsidRPr="00326D7A">
        <w:t>Kategorisasi</w:t>
      </w:r>
      <w:r w:rsidR="00C676BD">
        <w:t xml:space="preserve"> </w:t>
      </w:r>
      <w:r w:rsidR="00AA7186" w:rsidRPr="00326D7A">
        <w:t>Data</w:t>
      </w:r>
      <w:r w:rsidR="00C676BD">
        <w:t xml:space="preserve"> </w:t>
      </w:r>
      <w:r w:rsidR="00AA7186" w:rsidRPr="00326D7A">
        <w:t>menghafal</w:t>
      </w:r>
      <w:r w:rsidR="00C676BD">
        <w:t xml:space="preserve"> </w:t>
      </w:r>
      <w:r w:rsidR="00AA7186" w:rsidRPr="00326D7A">
        <w:t>Al-Quran</w:t>
      </w:r>
    </w:p>
    <w:tbl>
      <w:tblPr>
        <w:tblW w:w="732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933"/>
        <w:gridCol w:w="1163"/>
        <w:gridCol w:w="1024"/>
        <w:gridCol w:w="1392"/>
        <w:gridCol w:w="2079"/>
      </w:tblGrid>
      <w:tr w:rsidR="00AA7186" w:rsidRPr="00326D7A" w14:paraId="6ACF5F9D" w14:textId="77777777" w:rsidTr="007A0EAA">
        <w:trPr>
          <w:cantSplit/>
          <w:jc w:val="center"/>
        </w:trPr>
        <w:tc>
          <w:tcPr>
            <w:tcW w:w="7325" w:type="dxa"/>
            <w:gridSpan w:val="6"/>
            <w:tcBorders>
              <w:top w:val="nil"/>
              <w:left w:val="nil"/>
              <w:bottom w:val="nil"/>
              <w:right w:val="nil"/>
            </w:tcBorders>
            <w:shd w:val="clear" w:color="auto" w:fill="FFFFFF"/>
            <w:vAlign w:val="center"/>
          </w:tcPr>
          <w:p w14:paraId="5E7287C4" w14:textId="2B2E16CE" w:rsidR="00AA7186" w:rsidRPr="00326D7A" w:rsidRDefault="00AA7186"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r w:rsidRPr="00326D7A">
              <w:rPr>
                <w:rFonts w:asciiTheme="majorBidi" w:hAnsiTheme="majorBidi" w:cstheme="majorBidi"/>
                <w:b/>
                <w:bCs/>
                <w:color w:val="010205"/>
                <w:sz w:val="20"/>
                <w:szCs w:val="20"/>
              </w:rPr>
              <w:t>Menghafal</w:t>
            </w:r>
            <w:r w:rsidR="00C676BD">
              <w:rPr>
                <w:rFonts w:asciiTheme="majorBidi" w:hAnsiTheme="majorBidi" w:cstheme="majorBidi"/>
                <w:b/>
                <w:bCs/>
                <w:color w:val="010205"/>
                <w:sz w:val="20"/>
                <w:szCs w:val="20"/>
              </w:rPr>
              <w:t xml:space="preserve"> </w:t>
            </w:r>
            <w:r w:rsidRPr="00326D7A">
              <w:rPr>
                <w:rFonts w:asciiTheme="majorBidi" w:hAnsiTheme="majorBidi" w:cstheme="majorBidi"/>
                <w:b/>
                <w:bCs/>
                <w:color w:val="010205"/>
                <w:sz w:val="20"/>
                <w:szCs w:val="20"/>
              </w:rPr>
              <w:t>Al-Quran</w:t>
            </w:r>
            <w:r w:rsidR="00C676BD">
              <w:rPr>
                <w:rFonts w:asciiTheme="majorBidi" w:hAnsiTheme="majorBidi" w:cstheme="majorBidi"/>
                <w:b/>
                <w:bCs/>
                <w:color w:val="010205"/>
                <w:sz w:val="20"/>
                <w:szCs w:val="20"/>
              </w:rPr>
              <w:t xml:space="preserve"> </w:t>
            </w:r>
          </w:p>
        </w:tc>
      </w:tr>
      <w:tr w:rsidR="00AA7186" w:rsidRPr="00326D7A" w14:paraId="58A3AA37" w14:textId="77777777" w:rsidTr="007A0EAA">
        <w:trPr>
          <w:cantSplit/>
          <w:jc w:val="center"/>
        </w:trPr>
        <w:tc>
          <w:tcPr>
            <w:tcW w:w="1667" w:type="dxa"/>
            <w:gridSpan w:val="2"/>
            <w:tcBorders>
              <w:top w:val="nil"/>
              <w:left w:val="nil"/>
              <w:bottom w:val="single" w:sz="8" w:space="0" w:color="152935"/>
              <w:right w:val="nil"/>
            </w:tcBorders>
            <w:shd w:val="clear" w:color="auto" w:fill="FFFFFF"/>
            <w:vAlign w:val="bottom"/>
          </w:tcPr>
          <w:p w14:paraId="3094078B" w14:textId="77777777" w:rsidR="00AA7186" w:rsidRPr="00326D7A" w:rsidRDefault="00AA7186" w:rsidP="000C07F9">
            <w:pPr>
              <w:autoSpaceDE w:val="0"/>
              <w:autoSpaceDN w:val="0"/>
              <w:adjustRightInd w:val="0"/>
              <w:spacing w:after="0" w:line="240" w:lineRule="auto"/>
              <w:rPr>
                <w:rFonts w:asciiTheme="majorBidi" w:hAnsiTheme="majorBidi" w:cstheme="majorBidi"/>
                <w:sz w:val="20"/>
                <w:szCs w:val="20"/>
              </w:rPr>
            </w:pPr>
          </w:p>
        </w:tc>
        <w:tc>
          <w:tcPr>
            <w:tcW w:w="1163" w:type="dxa"/>
            <w:tcBorders>
              <w:top w:val="nil"/>
              <w:left w:val="nil"/>
              <w:bottom w:val="single" w:sz="8" w:space="0" w:color="152935"/>
              <w:right w:val="single" w:sz="8" w:space="0" w:color="E0E0E0"/>
            </w:tcBorders>
            <w:shd w:val="clear" w:color="auto" w:fill="FFFFFF"/>
            <w:vAlign w:val="bottom"/>
          </w:tcPr>
          <w:p w14:paraId="39F21C90" w14:textId="77777777" w:rsidR="00AA7186" w:rsidRPr="00326D7A" w:rsidRDefault="00AA7186"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183E9B94" w14:textId="77777777" w:rsidR="00AA7186" w:rsidRPr="00326D7A" w:rsidRDefault="00AA7186"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14:paraId="34E33962" w14:textId="4DB1E8EF" w:rsidR="00AA7186" w:rsidRPr="00326D7A" w:rsidRDefault="00AA7186"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Valid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Percent</w:t>
            </w:r>
          </w:p>
        </w:tc>
        <w:tc>
          <w:tcPr>
            <w:tcW w:w="2079" w:type="dxa"/>
            <w:tcBorders>
              <w:top w:val="nil"/>
              <w:left w:val="single" w:sz="8" w:space="0" w:color="E0E0E0"/>
              <w:bottom w:val="single" w:sz="8" w:space="0" w:color="152935"/>
              <w:right w:val="nil"/>
            </w:tcBorders>
            <w:shd w:val="clear" w:color="auto" w:fill="FFFFFF"/>
            <w:vAlign w:val="bottom"/>
          </w:tcPr>
          <w:p w14:paraId="0C1D3C6C" w14:textId="27C1E184" w:rsidR="00AA7186" w:rsidRPr="00326D7A" w:rsidRDefault="00AA7186"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Cumulative</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Percent</w:t>
            </w:r>
          </w:p>
        </w:tc>
      </w:tr>
      <w:tr w:rsidR="00AA7186" w:rsidRPr="00326D7A" w14:paraId="0B9B24F4" w14:textId="77777777" w:rsidTr="007A0EAA">
        <w:trPr>
          <w:cantSplit/>
          <w:jc w:val="center"/>
        </w:trPr>
        <w:tc>
          <w:tcPr>
            <w:tcW w:w="734" w:type="dxa"/>
            <w:vMerge w:val="restart"/>
            <w:tcBorders>
              <w:top w:val="single" w:sz="8" w:space="0" w:color="152935"/>
              <w:left w:val="nil"/>
              <w:bottom w:val="single" w:sz="8" w:space="0" w:color="152935"/>
              <w:right w:val="nil"/>
            </w:tcBorders>
            <w:shd w:val="clear" w:color="auto" w:fill="E0E0E0"/>
          </w:tcPr>
          <w:p w14:paraId="19C5D58D" w14:textId="77777777" w:rsidR="00AA7186" w:rsidRPr="00326D7A" w:rsidRDefault="00AA718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Valid</w:t>
            </w:r>
          </w:p>
        </w:tc>
        <w:tc>
          <w:tcPr>
            <w:tcW w:w="933" w:type="dxa"/>
            <w:tcBorders>
              <w:top w:val="single" w:sz="8" w:space="0" w:color="152935"/>
              <w:left w:val="nil"/>
              <w:bottom w:val="single" w:sz="8" w:space="0" w:color="AEAEAE"/>
              <w:right w:val="nil"/>
            </w:tcBorders>
            <w:shd w:val="clear" w:color="auto" w:fill="E0E0E0"/>
          </w:tcPr>
          <w:p w14:paraId="559E4655" w14:textId="77777777" w:rsidR="00AA7186" w:rsidRPr="00326D7A" w:rsidRDefault="00AA718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rendah</w:t>
            </w:r>
          </w:p>
        </w:tc>
        <w:tc>
          <w:tcPr>
            <w:tcW w:w="1163" w:type="dxa"/>
            <w:tcBorders>
              <w:top w:val="single" w:sz="8" w:space="0" w:color="152935"/>
              <w:left w:val="nil"/>
              <w:bottom w:val="single" w:sz="8" w:space="0" w:color="AEAEAE"/>
              <w:right w:val="single" w:sz="8" w:space="0" w:color="E0E0E0"/>
            </w:tcBorders>
            <w:shd w:val="clear" w:color="auto" w:fill="FFFFFF"/>
          </w:tcPr>
          <w:p w14:paraId="33FD08FD"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15</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0D4EB126"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18.1</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14:paraId="1EEEAD1D"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18.1</w:t>
            </w:r>
          </w:p>
        </w:tc>
        <w:tc>
          <w:tcPr>
            <w:tcW w:w="2079" w:type="dxa"/>
            <w:tcBorders>
              <w:top w:val="single" w:sz="8" w:space="0" w:color="152935"/>
              <w:left w:val="single" w:sz="8" w:space="0" w:color="E0E0E0"/>
              <w:bottom w:val="single" w:sz="8" w:space="0" w:color="AEAEAE"/>
              <w:right w:val="nil"/>
            </w:tcBorders>
            <w:shd w:val="clear" w:color="auto" w:fill="FFFFFF"/>
          </w:tcPr>
          <w:p w14:paraId="4573EEC0"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18.1</w:t>
            </w:r>
          </w:p>
        </w:tc>
      </w:tr>
      <w:tr w:rsidR="00AA7186" w:rsidRPr="00326D7A" w14:paraId="3F62E4FA" w14:textId="77777777" w:rsidTr="007A0EAA">
        <w:trPr>
          <w:cantSplit/>
          <w:jc w:val="center"/>
        </w:trPr>
        <w:tc>
          <w:tcPr>
            <w:tcW w:w="734" w:type="dxa"/>
            <w:vMerge/>
            <w:tcBorders>
              <w:top w:val="single" w:sz="8" w:space="0" w:color="152935"/>
              <w:left w:val="nil"/>
              <w:bottom w:val="single" w:sz="8" w:space="0" w:color="152935"/>
              <w:right w:val="nil"/>
            </w:tcBorders>
            <w:shd w:val="clear" w:color="auto" w:fill="E0E0E0"/>
          </w:tcPr>
          <w:p w14:paraId="59E55904" w14:textId="77777777" w:rsidR="00AA7186" w:rsidRPr="00326D7A" w:rsidRDefault="00AA7186" w:rsidP="000C07F9">
            <w:pPr>
              <w:autoSpaceDE w:val="0"/>
              <w:autoSpaceDN w:val="0"/>
              <w:adjustRightInd w:val="0"/>
              <w:spacing w:after="0" w:line="240" w:lineRule="auto"/>
              <w:rPr>
                <w:rFonts w:asciiTheme="majorBidi" w:hAnsiTheme="majorBidi" w:cstheme="majorBidi"/>
                <w:color w:val="010205"/>
                <w:sz w:val="20"/>
                <w:szCs w:val="20"/>
              </w:rPr>
            </w:pPr>
          </w:p>
        </w:tc>
        <w:tc>
          <w:tcPr>
            <w:tcW w:w="933" w:type="dxa"/>
            <w:tcBorders>
              <w:top w:val="single" w:sz="8" w:space="0" w:color="AEAEAE"/>
              <w:left w:val="nil"/>
              <w:bottom w:val="single" w:sz="8" w:space="0" w:color="AEAEAE"/>
              <w:right w:val="nil"/>
            </w:tcBorders>
            <w:shd w:val="clear" w:color="auto" w:fill="E0E0E0"/>
          </w:tcPr>
          <w:p w14:paraId="4E94C705" w14:textId="77777777" w:rsidR="00AA7186" w:rsidRPr="00326D7A" w:rsidRDefault="00AA718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sedang</w:t>
            </w:r>
          </w:p>
        </w:tc>
        <w:tc>
          <w:tcPr>
            <w:tcW w:w="1163" w:type="dxa"/>
            <w:tcBorders>
              <w:top w:val="single" w:sz="8" w:space="0" w:color="AEAEAE"/>
              <w:left w:val="nil"/>
              <w:bottom w:val="single" w:sz="8" w:space="0" w:color="AEAEAE"/>
              <w:right w:val="single" w:sz="8" w:space="0" w:color="E0E0E0"/>
            </w:tcBorders>
            <w:shd w:val="clear" w:color="auto" w:fill="FFFFFF"/>
          </w:tcPr>
          <w:p w14:paraId="3CA3D91E"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61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4CD269E"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73.5</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7D4F699D"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73.5</w:t>
            </w:r>
          </w:p>
        </w:tc>
        <w:tc>
          <w:tcPr>
            <w:tcW w:w="2079" w:type="dxa"/>
            <w:tcBorders>
              <w:top w:val="single" w:sz="8" w:space="0" w:color="AEAEAE"/>
              <w:left w:val="single" w:sz="8" w:space="0" w:color="E0E0E0"/>
              <w:bottom w:val="single" w:sz="8" w:space="0" w:color="AEAEAE"/>
              <w:right w:val="nil"/>
            </w:tcBorders>
            <w:shd w:val="clear" w:color="auto" w:fill="FFFFFF"/>
          </w:tcPr>
          <w:p w14:paraId="6A93B3BA"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91.6</w:t>
            </w:r>
          </w:p>
        </w:tc>
      </w:tr>
      <w:tr w:rsidR="00AA7186" w:rsidRPr="00326D7A" w14:paraId="21CBFF7F" w14:textId="77777777" w:rsidTr="007A0EAA">
        <w:trPr>
          <w:cantSplit/>
          <w:jc w:val="center"/>
        </w:trPr>
        <w:tc>
          <w:tcPr>
            <w:tcW w:w="734" w:type="dxa"/>
            <w:vMerge/>
            <w:tcBorders>
              <w:top w:val="single" w:sz="8" w:space="0" w:color="152935"/>
              <w:left w:val="nil"/>
              <w:bottom w:val="single" w:sz="8" w:space="0" w:color="152935"/>
              <w:right w:val="nil"/>
            </w:tcBorders>
            <w:shd w:val="clear" w:color="auto" w:fill="E0E0E0"/>
          </w:tcPr>
          <w:p w14:paraId="4FF70EB4" w14:textId="77777777" w:rsidR="00AA7186" w:rsidRPr="00326D7A" w:rsidRDefault="00AA7186" w:rsidP="000C07F9">
            <w:pPr>
              <w:autoSpaceDE w:val="0"/>
              <w:autoSpaceDN w:val="0"/>
              <w:adjustRightInd w:val="0"/>
              <w:spacing w:after="0" w:line="240" w:lineRule="auto"/>
              <w:rPr>
                <w:rFonts w:asciiTheme="majorBidi" w:hAnsiTheme="majorBidi" w:cstheme="majorBidi"/>
                <w:color w:val="010205"/>
                <w:sz w:val="20"/>
                <w:szCs w:val="20"/>
              </w:rPr>
            </w:pPr>
          </w:p>
        </w:tc>
        <w:tc>
          <w:tcPr>
            <w:tcW w:w="933" w:type="dxa"/>
            <w:tcBorders>
              <w:top w:val="single" w:sz="8" w:space="0" w:color="AEAEAE"/>
              <w:left w:val="nil"/>
              <w:bottom w:val="single" w:sz="8" w:space="0" w:color="AEAEAE"/>
              <w:right w:val="nil"/>
            </w:tcBorders>
            <w:shd w:val="clear" w:color="auto" w:fill="E0E0E0"/>
          </w:tcPr>
          <w:p w14:paraId="53FBFEF5" w14:textId="77777777" w:rsidR="00AA7186" w:rsidRPr="00326D7A" w:rsidRDefault="00AA718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tinggi</w:t>
            </w:r>
          </w:p>
        </w:tc>
        <w:tc>
          <w:tcPr>
            <w:tcW w:w="1163" w:type="dxa"/>
            <w:tcBorders>
              <w:top w:val="single" w:sz="8" w:space="0" w:color="AEAEAE"/>
              <w:left w:val="nil"/>
              <w:bottom w:val="single" w:sz="8" w:space="0" w:color="AEAEAE"/>
              <w:right w:val="single" w:sz="8" w:space="0" w:color="E0E0E0"/>
            </w:tcBorders>
            <w:shd w:val="clear" w:color="auto" w:fill="FFFFFF"/>
          </w:tcPr>
          <w:p w14:paraId="0570E89B"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7982F7D"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8.4</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0462BC8F"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8.4</w:t>
            </w:r>
          </w:p>
        </w:tc>
        <w:tc>
          <w:tcPr>
            <w:tcW w:w="2079" w:type="dxa"/>
            <w:tcBorders>
              <w:top w:val="single" w:sz="8" w:space="0" w:color="AEAEAE"/>
              <w:left w:val="single" w:sz="8" w:space="0" w:color="E0E0E0"/>
              <w:bottom w:val="single" w:sz="8" w:space="0" w:color="AEAEAE"/>
              <w:right w:val="nil"/>
            </w:tcBorders>
            <w:shd w:val="clear" w:color="auto" w:fill="FFFFFF"/>
          </w:tcPr>
          <w:p w14:paraId="5AE86DE0"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100.0</w:t>
            </w:r>
          </w:p>
        </w:tc>
      </w:tr>
      <w:tr w:rsidR="00AA7186" w:rsidRPr="00326D7A" w14:paraId="06A0D0B6" w14:textId="77777777" w:rsidTr="007A0EAA">
        <w:trPr>
          <w:cantSplit/>
          <w:jc w:val="center"/>
        </w:trPr>
        <w:tc>
          <w:tcPr>
            <w:tcW w:w="734" w:type="dxa"/>
            <w:vMerge/>
            <w:tcBorders>
              <w:top w:val="single" w:sz="8" w:space="0" w:color="152935"/>
              <w:left w:val="nil"/>
              <w:bottom w:val="single" w:sz="8" w:space="0" w:color="152935"/>
              <w:right w:val="nil"/>
            </w:tcBorders>
            <w:shd w:val="clear" w:color="auto" w:fill="E0E0E0"/>
          </w:tcPr>
          <w:p w14:paraId="2A156BCD" w14:textId="77777777" w:rsidR="00AA7186" w:rsidRPr="00326D7A" w:rsidRDefault="00AA7186" w:rsidP="000C07F9">
            <w:pPr>
              <w:autoSpaceDE w:val="0"/>
              <w:autoSpaceDN w:val="0"/>
              <w:adjustRightInd w:val="0"/>
              <w:spacing w:after="0" w:line="240" w:lineRule="auto"/>
              <w:rPr>
                <w:rFonts w:asciiTheme="majorBidi" w:hAnsiTheme="majorBidi" w:cstheme="majorBidi"/>
                <w:color w:val="010205"/>
                <w:sz w:val="20"/>
                <w:szCs w:val="20"/>
              </w:rPr>
            </w:pPr>
          </w:p>
        </w:tc>
        <w:tc>
          <w:tcPr>
            <w:tcW w:w="933" w:type="dxa"/>
            <w:tcBorders>
              <w:top w:val="single" w:sz="8" w:space="0" w:color="AEAEAE"/>
              <w:left w:val="nil"/>
              <w:bottom w:val="single" w:sz="8" w:space="0" w:color="152935"/>
              <w:right w:val="nil"/>
            </w:tcBorders>
            <w:shd w:val="clear" w:color="auto" w:fill="E0E0E0"/>
          </w:tcPr>
          <w:p w14:paraId="12D567F3" w14:textId="77777777" w:rsidR="00AA7186" w:rsidRPr="00326D7A" w:rsidRDefault="00AA718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Total</w:t>
            </w:r>
          </w:p>
        </w:tc>
        <w:tc>
          <w:tcPr>
            <w:tcW w:w="1163" w:type="dxa"/>
            <w:tcBorders>
              <w:top w:val="single" w:sz="8" w:space="0" w:color="AEAEAE"/>
              <w:left w:val="nil"/>
              <w:bottom w:val="single" w:sz="8" w:space="0" w:color="152935"/>
              <w:right w:val="single" w:sz="8" w:space="0" w:color="E0E0E0"/>
            </w:tcBorders>
            <w:shd w:val="clear" w:color="auto" w:fill="FFFFFF"/>
          </w:tcPr>
          <w:p w14:paraId="20018BE7"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83</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7660E05A"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14:paraId="7D8BC8D0"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100.0</w:t>
            </w:r>
          </w:p>
        </w:tc>
        <w:tc>
          <w:tcPr>
            <w:tcW w:w="2079" w:type="dxa"/>
            <w:tcBorders>
              <w:top w:val="single" w:sz="8" w:space="0" w:color="AEAEAE"/>
              <w:left w:val="single" w:sz="8" w:space="0" w:color="E0E0E0"/>
              <w:bottom w:val="single" w:sz="8" w:space="0" w:color="152935"/>
              <w:right w:val="nil"/>
            </w:tcBorders>
            <w:shd w:val="clear" w:color="auto" w:fill="FFFFFF"/>
            <w:vAlign w:val="center"/>
          </w:tcPr>
          <w:p w14:paraId="76A3D7F5" w14:textId="77777777" w:rsidR="00AA7186" w:rsidRPr="00326D7A" w:rsidRDefault="00AA7186" w:rsidP="000C07F9">
            <w:pPr>
              <w:autoSpaceDE w:val="0"/>
              <w:autoSpaceDN w:val="0"/>
              <w:adjustRightInd w:val="0"/>
              <w:spacing w:after="0" w:line="240" w:lineRule="auto"/>
              <w:rPr>
                <w:rFonts w:asciiTheme="majorBidi" w:hAnsiTheme="majorBidi" w:cstheme="majorBidi"/>
                <w:sz w:val="20"/>
                <w:szCs w:val="20"/>
              </w:rPr>
            </w:pPr>
          </w:p>
        </w:tc>
      </w:tr>
    </w:tbl>
    <w:p w14:paraId="4AF84B88" w14:textId="77777777" w:rsidR="00B643BB" w:rsidRDefault="00B643BB" w:rsidP="000C07F9">
      <w:pPr>
        <w:spacing w:after="0" w:line="240" w:lineRule="auto"/>
        <w:ind w:left="709" w:firstLine="567"/>
        <w:jc w:val="both"/>
        <w:rPr>
          <w:rFonts w:asciiTheme="majorBidi" w:eastAsiaTheme="minorEastAsia" w:hAnsiTheme="majorBidi" w:cstheme="majorBidi"/>
          <w:sz w:val="24"/>
          <w:szCs w:val="28"/>
          <w:lang w:val="en-GB"/>
        </w:rPr>
      </w:pPr>
    </w:p>
    <w:p w14:paraId="4BD42521" w14:textId="1BB1744A" w:rsidR="00556D74" w:rsidRPr="004E629C" w:rsidRDefault="00AA7186" w:rsidP="00623B17">
      <w:pPr>
        <w:spacing w:after="0" w:line="480" w:lineRule="auto"/>
        <w:ind w:left="709" w:firstLine="567"/>
        <w:jc w:val="both"/>
        <w:rPr>
          <w:rFonts w:asciiTheme="majorBidi" w:eastAsiaTheme="minorEastAsia" w:hAnsiTheme="majorBidi" w:cstheme="majorBidi"/>
          <w:sz w:val="24"/>
          <w:szCs w:val="28"/>
          <w:lang w:val="en-GB"/>
        </w:rPr>
      </w:pPr>
      <w:r w:rsidRPr="00326D7A">
        <w:rPr>
          <w:rFonts w:asciiTheme="majorBidi" w:eastAsiaTheme="minorEastAsia" w:hAnsiTheme="majorBidi" w:cstheme="majorBidi"/>
          <w:sz w:val="24"/>
          <w:szCs w:val="28"/>
        </w:rPr>
        <w:t>Dari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tabel</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4.9</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atas,</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dapat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dilihat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bahwa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siswa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yang</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mendapatkan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nilai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ujian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tahfidz</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Menghafal</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Al-Quràn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dengan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kategori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tinggi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sebanyak</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7</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siswa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dengan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persentase</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8,4%,</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kategori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sedang</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sebanyak</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61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siswa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dengan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persentase</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73,5%,</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kategori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rendah</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sebanyak</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15</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siswa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dengan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lastRenderedPageBreak/>
        <w:t>persentase</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18,1%.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Dengan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demikian,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Nilai</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ujian</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Tahfidz</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Menghafal</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Al-Quràn</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rPr>
        <w:t>dapat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dikatakan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dalam</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kategori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sedang.</w:t>
      </w:r>
    </w:p>
    <w:p w14:paraId="6CBE9768" w14:textId="7E1F3C0C" w:rsidR="00AA7186" w:rsidRPr="00B643BB" w:rsidRDefault="00AA7186" w:rsidP="00623B17">
      <w:pPr>
        <w:pStyle w:val="BAB4"/>
        <w:spacing w:before="0" w:line="480" w:lineRule="auto"/>
      </w:pPr>
      <w:r w:rsidRPr="00B643BB">
        <w:t>Statistik</w:t>
      </w:r>
      <w:r w:rsidR="00C676BD" w:rsidRPr="00B643BB">
        <w:t xml:space="preserve"> </w:t>
      </w:r>
      <w:r w:rsidRPr="00B643BB">
        <w:t>Inferensial</w:t>
      </w:r>
    </w:p>
    <w:p w14:paraId="66C3515D" w14:textId="29AC969C" w:rsidR="00AA7186" w:rsidRPr="00326D7A" w:rsidRDefault="00AA7186" w:rsidP="00E07A07">
      <w:pPr>
        <w:numPr>
          <w:ilvl w:val="0"/>
          <w:numId w:val="27"/>
        </w:numPr>
        <w:spacing w:after="0" w:line="480" w:lineRule="auto"/>
        <w:ind w:left="709" w:hanging="283"/>
        <w:contextualSpacing/>
        <w:jc w:val="both"/>
        <w:rPr>
          <w:rFonts w:asciiTheme="majorBidi" w:hAnsiTheme="majorBidi" w:cstheme="majorBidi"/>
          <w:b/>
          <w:bCs/>
          <w:sz w:val="24"/>
          <w:szCs w:val="24"/>
        </w:rPr>
      </w:pPr>
      <w:r w:rsidRPr="00326D7A">
        <w:rPr>
          <w:rFonts w:asciiTheme="majorBidi" w:hAnsiTheme="majorBidi" w:cstheme="majorBidi"/>
          <w:b/>
          <w:bCs/>
          <w:sz w:val="24"/>
          <w:szCs w:val="24"/>
        </w:rPr>
        <w:t>Uji</w:t>
      </w:r>
      <w:r w:rsidR="00C676BD">
        <w:rPr>
          <w:rFonts w:asciiTheme="majorBidi" w:hAnsiTheme="majorBidi" w:cstheme="majorBidi"/>
          <w:b/>
          <w:bCs/>
          <w:sz w:val="24"/>
          <w:szCs w:val="24"/>
        </w:rPr>
        <w:t xml:space="preserve"> </w:t>
      </w:r>
      <w:r w:rsidRPr="00326D7A">
        <w:rPr>
          <w:rFonts w:asciiTheme="majorBidi" w:hAnsiTheme="majorBidi" w:cstheme="majorBidi"/>
          <w:b/>
          <w:bCs/>
          <w:sz w:val="24"/>
          <w:szCs w:val="24"/>
        </w:rPr>
        <w:t>Asumsi</w:t>
      </w:r>
      <w:r w:rsidR="00C676BD">
        <w:rPr>
          <w:rFonts w:asciiTheme="majorBidi" w:hAnsiTheme="majorBidi" w:cstheme="majorBidi"/>
          <w:b/>
          <w:bCs/>
          <w:sz w:val="24"/>
          <w:szCs w:val="24"/>
        </w:rPr>
        <w:t xml:space="preserve"> </w:t>
      </w:r>
      <w:r w:rsidRPr="00326D7A">
        <w:rPr>
          <w:rFonts w:asciiTheme="majorBidi" w:hAnsiTheme="majorBidi" w:cstheme="majorBidi"/>
          <w:b/>
          <w:bCs/>
          <w:sz w:val="24"/>
          <w:szCs w:val="24"/>
        </w:rPr>
        <w:t>Klasik</w:t>
      </w:r>
    </w:p>
    <w:p w14:paraId="6E153BDE" w14:textId="62878965" w:rsidR="00AA7186" w:rsidRPr="00326D7A" w:rsidRDefault="00AA7186" w:rsidP="00E07A07">
      <w:pPr>
        <w:numPr>
          <w:ilvl w:val="0"/>
          <w:numId w:val="28"/>
        </w:numPr>
        <w:spacing w:after="0" w:line="480" w:lineRule="auto"/>
        <w:ind w:left="993" w:hanging="273"/>
        <w:contextualSpacing/>
        <w:jc w:val="both"/>
        <w:rPr>
          <w:rFonts w:asciiTheme="majorBidi" w:hAnsiTheme="majorBidi" w:cstheme="majorBidi"/>
          <w:b/>
          <w:bCs/>
          <w:sz w:val="24"/>
          <w:szCs w:val="24"/>
        </w:rPr>
      </w:pPr>
      <w:r w:rsidRPr="00326D7A">
        <w:rPr>
          <w:rFonts w:asciiTheme="majorBidi" w:hAnsiTheme="majorBidi" w:cstheme="majorBidi"/>
          <w:b/>
          <w:bCs/>
          <w:sz w:val="24"/>
          <w:szCs w:val="24"/>
        </w:rPr>
        <w:t>Uji</w:t>
      </w:r>
      <w:r w:rsidR="00C676BD">
        <w:rPr>
          <w:rFonts w:asciiTheme="majorBidi" w:hAnsiTheme="majorBidi" w:cstheme="majorBidi"/>
          <w:b/>
          <w:bCs/>
          <w:sz w:val="24"/>
          <w:szCs w:val="24"/>
        </w:rPr>
        <w:t xml:space="preserve"> </w:t>
      </w:r>
      <w:r w:rsidRPr="00326D7A">
        <w:rPr>
          <w:rFonts w:asciiTheme="majorBidi" w:hAnsiTheme="majorBidi" w:cstheme="majorBidi"/>
          <w:b/>
          <w:bCs/>
          <w:sz w:val="24"/>
          <w:szCs w:val="24"/>
        </w:rPr>
        <w:t>Normalitas</w:t>
      </w:r>
    </w:p>
    <w:p w14:paraId="56FA3E77" w14:textId="5846F707" w:rsidR="005148A4" w:rsidRPr="005148A4" w:rsidRDefault="00AA7186" w:rsidP="00623B17">
      <w:pPr>
        <w:spacing w:after="0" w:line="480" w:lineRule="auto"/>
        <w:ind w:left="993" w:firstLine="567"/>
        <w:contextualSpacing/>
        <w:jc w:val="both"/>
        <w:rPr>
          <w:rFonts w:asciiTheme="majorBidi" w:hAnsiTheme="majorBidi" w:cstheme="majorBidi"/>
          <w:sz w:val="24"/>
          <w:szCs w:val="24"/>
          <w:lang w:val="en-GB"/>
        </w:rPr>
      </w:pP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normalitas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merupakan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suatu</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dilakukan</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mengetahui</w:t>
      </w:r>
      <w:r w:rsidR="00C676BD">
        <w:rPr>
          <w:rFonts w:asciiTheme="majorBidi" w:hAnsiTheme="majorBidi" w:cstheme="majorBidi"/>
          <w:sz w:val="24"/>
          <w:szCs w:val="24"/>
        </w:rPr>
        <w:t xml:space="preserve"> </w:t>
      </w:r>
      <w:r w:rsidRPr="00326D7A">
        <w:rPr>
          <w:rFonts w:asciiTheme="majorBidi" w:hAnsiTheme="majorBidi" w:cstheme="majorBidi"/>
          <w:sz w:val="24"/>
          <w:szCs w:val="24"/>
        </w:rPr>
        <w:t>apakah</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residual</w:t>
      </w:r>
      <w:r w:rsidR="00C676BD">
        <w:rPr>
          <w:rFonts w:asciiTheme="majorBidi" w:hAnsiTheme="majorBidi" w:cstheme="majorBidi"/>
          <w:sz w:val="24"/>
          <w:szCs w:val="24"/>
        </w:rPr>
        <w:t xml:space="preserve"> </w:t>
      </w:r>
      <w:r w:rsidRPr="00326D7A">
        <w:rPr>
          <w:rFonts w:asciiTheme="majorBidi" w:hAnsiTheme="majorBidi" w:cstheme="majorBidi"/>
          <w:sz w:val="24"/>
          <w:szCs w:val="24"/>
        </w:rPr>
        <w:t>berdistribusi</w:t>
      </w:r>
      <w:r w:rsidR="00C676BD">
        <w:rPr>
          <w:rFonts w:asciiTheme="majorBidi" w:hAnsiTheme="majorBidi" w:cstheme="majorBidi"/>
          <w:sz w:val="24"/>
          <w:szCs w:val="24"/>
        </w:rPr>
        <w:t xml:space="preserve"> </w:t>
      </w:r>
      <w:r w:rsidRPr="00326D7A">
        <w:rPr>
          <w:rFonts w:asciiTheme="majorBidi" w:hAnsiTheme="majorBidi" w:cstheme="majorBidi"/>
          <w:sz w:val="24"/>
          <w:szCs w:val="24"/>
        </w:rPr>
        <w:t>normal</w:t>
      </w:r>
      <w:r w:rsidR="00C676BD">
        <w:rPr>
          <w:rFonts w:asciiTheme="majorBidi" w:hAnsiTheme="majorBidi" w:cstheme="majorBidi"/>
          <w:sz w:val="24"/>
          <w:szCs w:val="24"/>
        </w:rPr>
        <w:t xml:space="preserve"> </w:t>
      </w:r>
      <w:r w:rsidRPr="00326D7A">
        <w:rPr>
          <w:rFonts w:asciiTheme="majorBidi" w:hAnsiTheme="majorBidi" w:cstheme="majorBidi"/>
          <w:sz w:val="24"/>
          <w:szCs w:val="24"/>
        </w:rPr>
        <w:t>atau</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Jika</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signifikansi</w:t>
      </w:r>
      <w:r w:rsidR="00C676BD">
        <w:rPr>
          <w:rFonts w:asciiTheme="majorBidi" w:hAnsiTheme="majorBidi" w:cstheme="majorBidi"/>
          <w:sz w:val="24"/>
          <w:szCs w:val="24"/>
        </w:rPr>
        <w:t xml:space="preserve"> </w:t>
      </w:r>
      <m:oMath>
        <m:r>
          <w:rPr>
            <w:rFonts w:ascii="Cambria Math" w:hAnsi="Cambria Math" w:cstheme="majorBidi"/>
            <w:sz w:val="24"/>
            <w:szCs w:val="24"/>
          </w:rPr>
          <m:t>&gt;</m:t>
        </m:r>
      </m:oMath>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0,05</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maka</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data</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dikatakan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berdistribusi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normal.</w:t>
      </w:r>
      <w:r w:rsidR="00C676BD">
        <w:rPr>
          <w:rFonts w:asciiTheme="majorBidi" w:eastAsiaTheme="minorEastAsia" w:hAnsiTheme="majorBidi" w:cstheme="majorBidi"/>
          <w:sz w:val="24"/>
          <w:szCs w:val="24"/>
        </w:rPr>
        <w:t xml:space="preserve"> </w:t>
      </w:r>
      <w:r w:rsidRPr="00326D7A">
        <w:rPr>
          <w:rFonts w:asciiTheme="majorBidi" w:hAnsiTheme="majorBidi" w:cstheme="majorBidi"/>
          <w:sz w:val="24"/>
          <w:szCs w:val="24"/>
        </w:rPr>
        <w:t>Berikut</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output</w:t>
      </w:r>
      <w:r w:rsidR="00C676BD">
        <w:rPr>
          <w:rFonts w:asciiTheme="majorBidi" w:hAnsiTheme="majorBidi" w:cstheme="majorBidi"/>
          <w:i/>
          <w:iCs/>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normalitas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bantuan</w:t>
      </w:r>
      <w:r w:rsidR="00C676BD">
        <w:rPr>
          <w:rFonts w:asciiTheme="majorBidi" w:hAnsiTheme="majorBidi" w:cstheme="majorBidi"/>
          <w:sz w:val="24"/>
          <w:szCs w:val="24"/>
        </w:rPr>
        <w:t xml:space="preserve"> </w:t>
      </w:r>
      <w:r w:rsidRPr="00326D7A">
        <w:rPr>
          <w:rFonts w:asciiTheme="majorBidi" w:hAnsiTheme="majorBidi" w:cstheme="majorBidi"/>
          <w:sz w:val="24"/>
          <w:szCs w:val="24"/>
        </w:rPr>
        <w:t>SPSS</w:t>
      </w:r>
      <w:r w:rsidR="00C676BD">
        <w:rPr>
          <w:rFonts w:asciiTheme="majorBidi" w:hAnsiTheme="majorBidi" w:cstheme="majorBidi"/>
          <w:sz w:val="24"/>
          <w:szCs w:val="24"/>
        </w:rPr>
        <w:t xml:space="preserve"> </w:t>
      </w:r>
      <w:r w:rsidRPr="00326D7A">
        <w:rPr>
          <w:rFonts w:asciiTheme="majorBidi" w:hAnsiTheme="majorBidi" w:cstheme="majorBidi"/>
          <w:sz w:val="24"/>
          <w:szCs w:val="24"/>
        </w:rPr>
        <w:t>versi</w:t>
      </w:r>
      <w:r w:rsidR="00C676BD">
        <w:rPr>
          <w:rFonts w:asciiTheme="majorBidi" w:hAnsiTheme="majorBidi" w:cstheme="majorBidi"/>
          <w:sz w:val="24"/>
          <w:szCs w:val="24"/>
        </w:rPr>
        <w:t xml:space="preserve"> </w:t>
      </w:r>
      <w:r w:rsidRPr="00326D7A">
        <w:rPr>
          <w:rFonts w:asciiTheme="majorBidi" w:hAnsiTheme="majorBidi" w:cstheme="majorBidi"/>
          <w:sz w:val="24"/>
          <w:szCs w:val="24"/>
        </w:rPr>
        <w:t>25.0</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for</w:t>
      </w:r>
      <w:r w:rsidR="00C676BD">
        <w:rPr>
          <w:rFonts w:asciiTheme="majorBidi" w:hAnsiTheme="majorBidi" w:cstheme="majorBidi"/>
          <w:i/>
          <w:iCs/>
          <w:sz w:val="24"/>
          <w:szCs w:val="24"/>
        </w:rPr>
        <w:t xml:space="preserve"> </w:t>
      </w:r>
      <w:r w:rsidRPr="00326D7A">
        <w:rPr>
          <w:rFonts w:asciiTheme="majorBidi" w:hAnsiTheme="majorBidi" w:cstheme="majorBidi"/>
          <w:i/>
          <w:iCs/>
          <w:sz w:val="24"/>
          <w:szCs w:val="24"/>
        </w:rPr>
        <w:t>windows</w:t>
      </w:r>
      <w:r w:rsidR="001B1A1E">
        <w:rPr>
          <w:rFonts w:asciiTheme="majorBidi" w:hAnsiTheme="majorBidi" w:cstheme="majorBidi"/>
          <w:sz w:val="24"/>
          <w:szCs w:val="24"/>
        </w:rPr>
        <w:t>.</w:t>
      </w:r>
    </w:p>
    <w:p w14:paraId="667F320E" w14:textId="26F96A6F" w:rsidR="001B133D" w:rsidRPr="00326D7A" w:rsidRDefault="001B133D" w:rsidP="00623B17">
      <w:pPr>
        <w:pStyle w:val="daftartabel"/>
        <w:spacing w:line="240" w:lineRule="auto"/>
        <w:ind w:left="993" w:firstLine="0"/>
      </w:pPr>
      <w:bookmarkStart w:id="24" w:name="_Toc134378309"/>
      <w:bookmarkStart w:id="25" w:name="_Toc135504100"/>
      <w:bookmarkStart w:id="26" w:name="_Toc135504143"/>
      <w:r w:rsidRPr="00326D7A">
        <w:t>Tabel</w:t>
      </w:r>
      <w:r w:rsidR="00C676BD">
        <w:t xml:space="preserve"> </w:t>
      </w:r>
      <w:r w:rsidRPr="00326D7A">
        <w:t>4.</w:t>
      </w:r>
      <w:r w:rsidR="00C676BD">
        <w:t xml:space="preserve"> </w:t>
      </w:r>
      <w:r w:rsidR="001B1A1E">
        <w:t>10</w:t>
      </w:r>
      <w:r w:rsidR="00C676BD">
        <w:t xml:space="preserve"> </w:t>
      </w:r>
      <w:r w:rsidRPr="00326D7A">
        <w:t>Hasil</w:t>
      </w:r>
      <w:r w:rsidR="00C676BD">
        <w:t xml:space="preserve"> </w:t>
      </w:r>
      <w:r w:rsidRPr="00326D7A">
        <w:t>Uji</w:t>
      </w:r>
      <w:r w:rsidR="00C676BD">
        <w:t xml:space="preserve"> </w:t>
      </w:r>
      <w:r w:rsidRPr="00326D7A">
        <w:t>Normalitas</w:t>
      </w:r>
      <w:bookmarkEnd w:id="24"/>
      <w:bookmarkEnd w:id="25"/>
      <w:bookmarkEnd w:id="26"/>
    </w:p>
    <w:tbl>
      <w:tblPr>
        <w:tblW w:w="6893" w:type="dxa"/>
        <w:tblInd w:w="9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664"/>
        <w:gridCol w:w="1576"/>
        <w:gridCol w:w="2653"/>
      </w:tblGrid>
      <w:tr w:rsidR="00AA7186" w:rsidRPr="00326D7A" w14:paraId="126EF897" w14:textId="77777777" w:rsidTr="007A0EAA">
        <w:trPr>
          <w:cantSplit/>
          <w:trHeight w:val="20"/>
        </w:trPr>
        <w:tc>
          <w:tcPr>
            <w:tcW w:w="6893" w:type="dxa"/>
            <w:gridSpan w:val="3"/>
            <w:tcBorders>
              <w:top w:val="nil"/>
              <w:left w:val="nil"/>
              <w:bottom w:val="nil"/>
              <w:right w:val="nil"/>
            </w:tcBorders>
            <w:shd w:val="clear" w:color="auto" w:fill="FFFFFF"/>
            <w:vAlign w:val="center"/>
          </w:tcPr>
          <w:p w14:paraId="1AF05EBB" w14:textId="09E54255" w:rsidR="00AA7186" w:rsidRPr="00326D7A" w:rsidRDefault="00AA7186"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r w:rsidRPr="00326D7A">
              <w:rPr>
                <w:rFonts w:asciiTheme="majorBidi" w:hAnsiTheme="majorBidi" w:cstheme="majorBidi"/>
                <w:b/>
                <w:bCs/>
                <w:color w:val="010205"/>
                <w:sz w:val="20"/>
                <w:szCs w:val="20"/>
              </w:rPr>
              <w:t>One-Sample</w:t>
            </w:r>
            <w:r w:rsidR="00C676BD">
              <w:rPr>
                <w:rFonts w:asciiTheme="majorBidi" w:hAnsiTheme="majorBidi" w:cstheme="majorBidi"/>
                <w:b/>
                <w:bCs/>
                <w:color w:val="010205"/>
                <w:sz w:val="20"/>
                <w:szCs w:val="20"/>
              </w:rPr>
              <w:t xml:space="preserve"> </w:t>
            </w:r>
            <w:r w:rsidRPr="00326D7A">
              <w:rPr>
                <w:rFonts w:asciiTheme="majorBidi" w:hAnsiTheme="majorBidi" w:cstheme="majorBidi"/>
                <w:b/>
                <w:bCs/>
                <w:color w:val="010205"/>
                <w:sz w:val="20"/>
                <w:szCs w:val="20"/>
              </w:rPr>
              <w:t>Kolmogorov-Smirnov</w:t>
            </w:r>
            <w:r w:rsidR="00C676BD">
              <w:rPr>
                <w:rFonts w:asciiTheme="majorBidi" w:hAnsiTheme="majorBidi" w:cstheme="majorBidi"/>
                <w:b/>
                <w:bCs/>
                <w:color w:val="010205"/>
                <w:sz w:val="20"/>
                <w:szCs w:val="20"/>
              </w:rPr>
              <w:t xml:space="preserve"> </w:t>
            </w:r>
            <w:r w:rsidRPr="00326D7A">
              <w:rPr>
                <w:rFonts w:asciiTheme="majorBidi" w:hAnsiTheme="majorBidi" w:cstheme="majorBidi"/>
                <w:b/>
                <w:bCs/>
                <w:color w:val="010205"/>
                <w:sz w:val="20"/>
                <w:szCs w:val="20"/>
              </w:rPr>
              <w:t>Test</w:t>
            </w:r>
          </w:p>
        </w:tc>
      </w:tr>
      <w:tr w:rsidR="00AA7186" w:rsidRPr="00326D7A" w14:paraId="3495E4C8" w14:textId="77777777" w:rsidTr="007A0EAA">
        <w:trPr>
          <w:cantSplit/>
          <w:trHeight w:val="20"/>
        </w:trPr>
        <w:tc>
          <w:tcPr>
            <w:tcW w:w="4240" w:type="dxa"/>
            <w:gridSpan w:val="2"/>
            <w:tcBorders>
              <w:top w:val="nil"/>
              <w:left w:val="nil"/>
              <w:bottom w:val="single" w:sz="8" w:space="0" w:color="152935"/>
              <w:right w:val="nil"/>
            </w:tcBorders>
            <w:shd w:val="clear" w:color="auto" w:fill="FFFFFF"/>
            <w:vAlign w:val="bottom"/>
          </w:tcPr>
          <w:p w14:paraId="4643655D" w14:textId="77777777" w:rsidR="00AA7186" w:rsidRPr="00326D7A" w:rsidRDefault="00AA7186" w:rsidP="000C07F9">
            <w:pPr>
              <w:autoSpaceDE w:val="0"/>
              <w:autoSpaceDN w:val="0"/>
              <w:adjustRightInd w:val="0"/>
              <w:spacing w:after="0" w:line="240" w:lineRule="auto"/>
              <w:rPr>
                <w:rFonts w:asciiTheme="majorBidi" w:hAnsiTheme="majorBidi" w:cstheme="majorBidi"/>
                <w:sz w:val="20"/>
                <w:szCs w:val="20"/>
              </w:rPr>
            </w:pPr>
          </w:p>
        </w:tc>
        <w:tc>
          <w:tcPr>
            <w:tcW w:w="2653" w:type="dxa"/>
            <w:tcBorders>
              <w:top w:val="nil"/>
              <w:left w:val="nil"/>
              <w:bottom w:val="single" w:sz="8" w:space="0" w:color="152935"/>
              <w:right w:val="nil"/>
            </w:tcBorders>
            <w:shd w:val="clear" w:color="auto" w:fill="FFFFFF"/>
            <w:vAlign w:val="bottom"/>
          </w:tcPr>
          <w:p w14:paraId="22947695" w14:textId="7E14DDD7" w:rsidR="00AA7186" w:rsidRPr="00326D7A" w:rsidRDefault="00AA7186"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Unstandardized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Residual</w:t>
            </w:r>
          </w:p>
        </w:tc>
      </w:tr>
      <w:tr w:rsidR="00AA7186" w:rsidRPr="00326D7A" w14:paraId="56F55D8C" w14:textId="77777777" w:rsidTr="007A0EAA">
        <w:trPr>
          <w:cantSplit/>
          <w:trHeight w:val="20"/>
        </w:trPr>
        <w:tc>
          <w:tcPr>
            <w:tcW w:w="4240" w:type="dxa"/>
            <w:gridSpan w:val="2"/>
            <w:tcBorders>
              <w:top w:val="single" w:sz="8" w:space="0" w:color="152935"/>
              <w:left w:val="nil"/>
              <w:bottom w:val="single" w:sz="8" w:space="0" w:color="AEAEAE"/>
              <w:right w:val="nil"/>
            </w:tcBorders>
            <w:shd w:val="clear" w:color="auto" w:fill="E0E0E0"/>
          </w:tcPr>
          <w:p w14:paraId="75769E66" w14:textId="77777777" w:rsidR="00AA7186" w:rsidRPr="00326D7A" w:rsidRDefault="00AA718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N</w:t>
            </w:r>
          </w:p>
        </w:tc>
        <w:tc>
          <w:tcPr>
            <w:tcW w:w="2653" w:type="dxa"/>
            <w:tcBorders>
              <w:top w:val="single" w:sz="8" w:space="0" w:color="152935"/>
              <w:left w:val="nil"/>
              <w:bottom w:val="single" w:sz="8" w:space="0" w:color="AEAEAE"/>
              <w:right w:val="nil"/>
            </w:tcBorders>
            <w:shd w:val="clear" w:color="auto" w:fill="FFFFFF"/>
          </w:tcPr>
          <w:p w14:paraId="62A7B5C6"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83</w:t>
            </w:r>
          </w:p>
        </w:tc>
      </w:tr>
      <w:tr w:rsidR="00AA7186" w:rsidRPr="00326D7A" w14:paraId="602C18B4" w14:textId="77777777" w:rsidTr="007A0EAA">
        <w:trPr>
          <w:cantSplit/>
          <w:trHeight w:val="20"/>
        </w:trPr>
        <w:tc>
          <w:tcPr>
            <w:tcW w:w="2664" w:type="dxa"/>
            <w:vMerge w:val="restart"/>
            <w:tcBorders>
              <w:top w:val="single" w:sz="8" w:space="0" w:color="AEAEAE"/>
              <w:left w:val="nil"/>
              <w:bottom w:val="single" w:sz="8" w:space="0" w:color="AEAEAE"/>
              <w:right w:val="nil"/>
            </w:tcBorders>
            <w:shd w:val="clear" w:color="auto" w:fill="E0E0E0"/>
          </w:tcPr>
          <w:p w14:paraId="1E129DED" w14:textId="78C82C5F" w:rsidR="00AA7186" w:rsidRPr="00326D7A" w:rsidRDefault="00AA718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Normal</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Parameters</w:t>
            </w:r>
            <w:r w:rsidRPr="00326D7A">
              <w:rPr>
                <w:rFonts w:asciiTheme="majorBidi" w:hAnsiTheme="majorBidi" w:cstheme="majorBidi"/>
                <w:color w:val="264A60"/>
                <w:sz w:val="20"/>
                <w:szCs w:val="20"/>
                <w:vertAlign w:val="superscript"/>
              </w:rPr>
              <w:t>a,b</w:t>
            </w:r>
          </w:p>
        </w:tc>
        <w:tc>
          <w:tcPr>
            <w:tcW w:w="1576" w:type="dxa"/>
            <w:tcBorders>
              <w:top w:val="single" w:sz="8" w:space="0" w:color="AEAEAE"/>
              <w:left w:val="nil"/>
              <w:bottom w:val="single" w:sz="8" w:space="0" w:color="AEAEAE"/>
              <w:right w:val="nil"/>
            </w:tcBorders>
            <w:shd w:val="clear" w:color="auto" w:fill="E0E0E0"/>
          </w:tcPr>
          <w:p w14:paraId="4B414D50" w14:textId="77777777" w:rsidR="00AA7186" w:rsidRPr="00326D7A" w:rsidRDefault="00AA718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Mean</w:t>
            </w:r>
          </w:p>
        </w:tc>
        <w:tc>
          <w:tcPr>
            <w:tcW w:w="2653" w:type="dxa"/>
            <w:tcBorders>
              <w:top w:val="single" w:sz="8" w:space="0" w:color="AEAEAE"/>
              <w:left w:val="nil"/>
              <w:bottom w:val="single" w:sz="8" w:space="0" w:color="AEAEAE"/>
              <w:right w:val="nil"/>
            </w:tcBorders>
            <w:shd w:val="clear" w:color="auto" w:fill="FFFFFF"/>
          </w:tcPr>
          <w:p w14:paraId="233FC317"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.0000000</w:t>
            </w:r>
          </w:p>
        </w:tc>
      </w:tr>
      <w:tr w:rsidR="00AA7186" w:rsidRPr="00326D7A" w14:paraId="75D060DB" w14:textId="77777777" w:rsidTr="007A0EAA">
        <w:trPr>
          <w:cantSplit/>
          <w:trHeight w:val="20"/>
        </w:trPr>
        <w:tc>
          <w:tcPr>
            <w:tcW w:w="2664" w:type="dxa"/>
            <w:vMerge/>
            <w:tcBorders>
              <w:top w:val="single" w:sz="8" w:space="0" w:color="AEAEAE"/>
              <w:left w:val="nil"/>
              <w:bottom w:val="single" w:sz="8" w:space="0" w:color="AEAEAE"/>
              <w:right w:val="nil"/>
            </w:tcBorders>
            <w:shd w:val="clear" w:color="auto" w:fill="E0E0E0"/>
          </w:tcPr>
          <w:p w14:paraId="16BC98F2" w14:textId="77777777" w:rsidR="00AA7186" w:rsidRPr="00326D7A" w:rsidRDefault="00AA7186" w:rsidP="000C07F9">
            <w:pPr>
              <w:autoSpaceDE w:val="0"/>
              <w:autoSpaceDN w:val="0"/>
              <w:adjustRightInd w:val="0"/>
              <w:spacing w:after="0" w:line="240" w:lineRule="auto"/>
              <w:rPr>
                <w:rFonts w:asciiTheme="majorBidi" w:hAnsiTheme="majorBidi" w:cstheme="majorBidi"/>
                <w:color w:val="010205"/>
                <w:sz w:val="20"/>
                <w:szCs w:val="20"/>
              </w:rPr>
            </w:pPr>
          </w:p>
        </w:tc>
        <w:tc>
          <w:tcPr>
            <w:tcW w:w="1576" w:type="dxa"/>
            <w:tcBorders>
              <w:top w:val="single" w:sz="8" w:space="0" w:color="AEAEAE"/>
              <w:left w:val="nil"/>
              <w:bottom w:val="single" w:sz="8" w:space="0" w:color="AEAEAE"/>
              <w:right w:val="nil"/>
            </w:tcBorders>
            <w:shd w:val="clear" w:color="auto" w:fill="E0E0E0"/>
          </w:tcPr>
          <w:p w14:paraId="5C443070" w14:textId="70DDBEB7" w:rsidR="00AA7186" w:rsidRPr="00326D7A" w:rsidRDefault="00AA718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Std.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Deviation</w:t>
            </w:r>
          </w:p>
        </w:tc>
        <w:tc>
          <w:tcPr>
            <w:tcW w:w="2653" w:type="dxa"/>
            <w:tcBorders>
              <w:top w:val="single" w:sz="8" w:space="0" w:color="AEAEAE"/>
              <w:left w:val="nil"/>
              <w:bottom w:val="single" w:sz="8" w:space="0" w:color="AEAEAE"/>
              <w:right w:val="nil"/>
            </w:tcBorders>
            <w:shd w:val="clear" w:color="auto" w:fill="FFFFFF"/>
          </w:tcPr>
          <w:p w14:paraId="3F031F31"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4.29876552</w:t>
            </w:r>
          </w:p>
        </w:tc>
      </w:tr>
      <w:tr w:rsidR="00AA7186" w:rsidRPr="00326D7A" w14:paraId="7BA03EF4" w14:textId="77777777" w:rsidTr="007A0EAA">
        <w:trPr>
          <w:cantSplit/>
          <w:trHeight w:val="20"/>
        </w:trPr>
        <w:tc>
          <w:tcPr>
            <w:tcW w:w="2664" w:type="dxa"/>
            <w:vMerge w:val="restart"/>
            <w:tcBorders>
              <w:top w:val="single" w:sz="8" w:space="0" w:color="AEAEAE"/>
              <w:left w:val="nil"/>
              <w:bottom w:val="single" w:sz="8" w:space="0" w:color="AEAEAE"/>
              <w:right w:val="nil"/>
            </w:tcBorders>
            <w:shd w:val="clear" w:color="auto" w:fill="E0E0E0"/>
          </w:tcPr>
          <w:p w14:paraId="5620AB64" w14:textId="57563FE0" w:rsidR="00AA7186" w:rsidRPr="00326D7A" w:rsidRDefault="00AA718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Most</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Extreme</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Differences</w:t>
            </w:r>
          </w:p>
        </w:tc>
        <w:tc>
          <w:tcPr>
            <w:tcW w:w="1576" w:type="dxa"/>
            <w:tcBorders>
              <w:top w:val="single" w:sz="8" w:space="0" w:color="AEAEAE"/>
              <w:left w:val="nil"/>
              <w:bottom w:val="single" w:sz="8" w:space="0" w:color="AEAEAE"/>
              <w:right w:val="nil"/>
            </w:tcBorders>
            <w:shd w:val="clear" w:color="auto" w:fill="E0E0E0"/>
          </w:tcPr>
          <w:p w14:paraId="3E5C02A8" w14:textId="77777777" w:rsidR="00AA7186" w:rsidRPr="00326D7A" w:rsidRDefault="00AA718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Absolute</w:t>
            </w:r>
          </w:p>
        </w:tc>
        <w:tc>
          <w:tcPr>
            <w:tcW w:w="2653" w:type="dxa"/>
            <w:tcBorders>
              <w:top w:val="single" w:sz="8" w:space="0" w:color="AEAEAE"/>
              <w:left w:val="nil"/>
              <w:bottom w:val="single" w:sz="8" w:space="0" w:color="AEAEAE"/>
              <w:right w:val="nil"/>
            </w:tcBorders>
            <w:shd w:val="clear" w:color="auto" w:fill="FFFFFF"/>
          </w:tcPr>
          <w:p w14:paraId="6ADEAD03"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.094</w:t>
            </w:r>
          </w:p>
        </w:tc>
      </w:tr>
      <w:tr w:rsidR="00AA7186" w:rsidRPr="00326D7A" w14:paraId="1981BF58" w14:textId="77777777" w:rsidTr="007A0EAA">
        <w:trPr>
          <w:cantSplit/>
          <w:trHeight w:val="20"/>
        </w:trPr>
        <w:tc>
          <w:tcPr>
            <w:tcW w:w="2664" w:type="dxa"/>
            <w:vMerge/>
            <w:tcBorders>
              <w:top w:val="single" w:sz="8" w:space="0" w:color="AEAEAE"/>
              <w:left w:val="nil"/>
              <w:bottom w:val="single" w:sz="8" w:space="0" w:color="AEAEAE"/>
              <w:right w:val="nil"/>
            </w:tcBorders>
            <w:shd w:val="clear" w:color="auto" w:fill="E0E0E0"/>
          </w:tcPr>
          <w:p w14:paraId="4D9C0203" w14:textId="77777777" w:rsidR="00AA7186" w:rsidRPr="00326D7A" w:rsidRDefault="00AA7186" w:rsidP="000C07F9">
            <w:pPr>
              <w:autoSpaceDE w:val="0"/>
              <w:autoSpaceDN w:val="0"/>
              <w:adjustRightInd w:val="0"/>
              <w:spacing w:after="0" w:line="240" w:lineRule="auto"/>
              <w:rPr>
                <w:rFonts w:asciiTheme="majorBidi" w:hAnsiTheme="majorBidi" w:cstheme="majorBidi"/>
                <w:color w:val="010205"/>
                <w:sz w:val="20"/>
                <w:szCs w:val="20"/>
              </w:rPr>
            </w:pPr>
          </w:p>
        </w:tc>
        <w:tc>
          <w:tcPr>
            <w:tcW w:w="1576" w:type="dxa"/>
            <w:tcBorders>
              <w:top w:val="single" w:sz="8" w:space="0" w:color="AEAEAE"/>
              <w:left w:val="nil"/>
              <w:bottom w:val="single" w:sz="8" w:space="0" w:color="AEAEAE"/>
              <w:right w:val="nil"/>
            </w:tcBorders>
            <w:shd w:val="clear" w:color="auto" w:fill="E0E0E0"/>
          </w:tcPr>
          <w:p w14:paraId="7506122A" w14:textId="77777777" w:rsidR="00AA7186" w:rsidRPr="00326D7A" w:rsidRDefault="00AA718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Positive</w:t>
            </w:r>
          </w:p>
        </w:tc>
        <w:tc>
          <w:tcPr>
            <w:tcW w:w="2653" w:type="dxa"/>
            <w:tcBorders>
              <w:top w:val="single" w:sz="8" w:space="0" w:color="AEAEAE"/>
              <w:left w:val="nil"/>
              <w:bottom w:val="single" w:sz="8" w:space="0" w:color="AEAEAE"/>
              <w:right w:val="nil"/>
            </w:tcBorders>
            <w:shd w:val="clear" w:color="auto" w:fill="FFFFFF"/>
          </w:tcPr>
          <w:p w14:paraId="04F3D6BD"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.058</w:t>
            </w:r>
          </w:p>
        </w:tc>
      </w:tr>
      <w:tr w:rsidR="00AA7186" w:rsidRPr="00326D7A" w14:paraId="5ED9ACA8" w14:textId="77777777" w:rsidTr="007A0EAA">
        <w:trPr>
          <w:cantSplit/>
          <w:trHeight w:val="20"/>
        </w:trPr>
        <w:tc>
          <w:tcPr>
            <w:tcW w:w="2664" w:type="dxa"/>
            <w:vMerge/>
            <w:tcBorders>
              <w:top w:val="single" w:sz="8" w:space="0" w:color="AEAEAE"/>
              <w:left w:val="nil"/>
              <w:bottom w:val="single" w:sz="8" w:space="0" w:color="AEAEAE"/>
              <w:right w:val="nil"/>
            </w:tcBorders>
            <w:shd w:val="clear" w:color="auto" w:fill="E0E0E0"/>
          </w:tcPr>
          <w:p w14:paraId="21964CAA" w14:textId="77777777" w:rsidR="00AA7186" w:rsidRPr="00326D7A" w:rsidRDefault="00AA7186" w:rsidP="000C07F9">
            <w:pPr>
              <w:autoSpaceDE w:val="0"/>
              <w:autoSpaceDN w:val="0"/>
              <w:adjustRightInd w:val="0"/>
              <w:spacing w:after="0" w:line="240" w:lineRule="auto"/>
              <w:rPr>
                <w:rFonts w:asciiTheme="majorBidi" w:hAnsiTheme="majorBidi" w:cstheme="majorBidi"/>
                <w:color w:val="010205"/>
                <w:sz w:val="20"/>
                <w:szCs w:val="20"/>
              </w:rPr>
            </w:pPr>
          </w:p>
        </w:tc>
        <w:tc>
          <w:tcPr>
            <w:tcW w:w="1576" w:type="dxa"/>
            <w:tcBorders>
              <w:top w:val="single" w:sz="8" w:space="0" w:color="AEAEAE"/>
              <w:left w:val="nil"/>
              <w:bottom w:val="single" w:sz="8" w:space="0" w:color="AEAEAE"/>
              <w:right w:val="nil"/>
            </w:tcBorders>
            <w:shd w:val="clear" w:color="auto" w:fill="E0E0E0"/>
          </w:tcPr>
          <w:p w14:paraId="1E07EA5B" w14:textId="77777777" w:rsidR="00AA7186" w:rsidRPr="00326D7A" w:rsidRDefault="00AA718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Negative</w:t>
            </w:r>
          </w:p>
        </w:tc>
        <w:tc>
          <w:tcPr>
            <w:tcW w:w="2653" w:type="dxa"/>
            <w:tcBorders>
              <w:top w:val="single" w:sz="8" w:space="0" w:color="AEAEAE"/>
              <w:left w:val="nil"/>
              <w:bottom w:val="single" w:sz="8" w:space="0" w:color="AEAEAE"/>
              <w:right w:val="nil"/>
            </w:tcBorders>
            <w:shd w:val="clear" w:color="auto" w:fill="FFFFFF"/>
          </w:tcPr>
          <w:p w14:paraId="30B65B4F"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-.094</w:t>
            </w:r>
          </w:p>
        </w:tc>
      </w:tr>
      <w:tr w:rsidR="00AA7186" w:rsidRPr="00326D7A" w14:paraId="65B0D632" w14:textId="77777777" w:rsidTr="007A0EAA">
        <w:trPr>
          <w:cantSplit/>
          <w:trHeight w:val="20"/>
        </w:trPr>
        <w:tc>
          <w:tcPr>
            <w:tcW w:w="4240" w:type="dxa"/>
            <w:gridSpan w:val="2"/>
            <w:tcBorders>
              <w:top w:val="single" w:sz="8" w:space="0" w:color="AEAEAE"/>
              <w:left w:val="nil"/>
              <w:bottom w:val="single" w:sz="8" w:space="0" w:color="AEAEAE"/>
              <w:right w:val="nil"/>
            </w:tcBorders>
            <w:shd w:val="clear" w:color="auto" w:fill="E0E0E0"/>
          </w:tcPr>
          <w:p w14:paraId="5FC18365" w14:textId="22921D2D" w:rsidR="00AA7186" w:rsidRPr="00326D7A" w:rsidRDefault="00AA718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Test</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Statistic</w:t>
            </w:r>
          </w:p>
        </w:tc>
        <w:tc>
          <w:tcPr>
            <w:tcW w:w="2653" w:type="dxa"/>
            <w:tcBorders>
              <w:top w:val="single" w:sz="8" w:space="0" w:color="AEAEAE"/>
              <w:left w:val="nil"/>
              <w:bottom w:val="single" w:sz="8" w:space="0" w:color="AEAEAE"/>
              <w:right w:val="nil"/>
            </w:tcBorders>
            <w:shd w:val="clear" w:color="auto" w:fill="FFFFFF"/>
          </w:tcPr>
          <w:p w14:paraId="1DDA95C8"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.094</w:t>
            </w:r>
          </w:p>
        </w:tc>
      </w:tr>
      <w:tr w:rsidR="00AA7186" w:rsidRPr="00326D7A" w14:paraId="2CFBB5CD" w14:textId="77777777" w:rsidTr="007A0EAA">
        <w:trPr>
          <w:cantSplit/>
          <w:trHeight w:val="20"/>
        </w:trPr>
        <w:tc>
          <w:tcPr>
            <w:tcW w:w="4240" w:type="dxa"/>
            <w:gridSpan w:val="2"/>
            <w:tcBorders>
              <w:top w:val="single" w:sz="8" w:space="0" w:color="AEAEAE"/>
              <w:left w:val="nil"/>
              <w:bottom w:val="single" w:sz="8" w:space="0" w:color="152935"/>
              <w:right w:val="nil"/>
            </w:tcBorders>
            <w:shd w:val="clear" w:color="auto" w:fill="E0E0E0"/>
          </w:tcPr>
          <w:p w14:paraId="4C163360" w14:textId="4F178FA3" w:rsidR="00AA7186" w:rsidRPr="00326D7A" w:rsidRDefault="00AA7186"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Asymp.</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Sig.</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(2-tailed)</w:t>
            </w:r>
          </w:p>
        </w:tc>
        <w:tc>
          <w:tcPr>
            <w:tcW w:w="2653" w:type="dxa"/>
            <w:tcBorders>
              <w:top w:val="single" w:sz="8" w:space="0" w:color="AEAEAE"/>
              <w:left w:val="nil"/>
              <w:bottom w:val="single" w:sz="8" w:space="0" w:color="152935"/>
              <w:right w:val="nil"/>
            </w:tcBorders>
            <w:shd w:val="clear" w:color="auto" w:fill="FFFFFF"/>
          </w:tcPr>
          <w:p w14:paraId="0ABDC358" w14:textId="77777777" w:rsidR="00AA7186" w:rsidRPr="00326D7A" w:rsidRDefault="00AA7186"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.067</w:t>
            </w:r>
            <w:r w:rsidRPr="00326D7A">
              <w:rPr>
                <w:rFonts w:asciiTheme="majorBidi" w:hAnsiTheme="majorBidi" w:cstheme="majorBidi"/>
                <w:color w:val="010205"/>
                <w:sz w:val="20"/>
                <w:szCs w:val="20"/>
                <w:vertAlign w:val="superscript"/>
              </w:rPr>
              <w:t>c</w:t>
            </w:r>
          </w:p>
        </w:tc>
      </w:tr>
      <w:tr w:rsidR="00AA7186" w:rsidRPr="00326D7A" w14:paraId="2020752A" w14:textId="77777777" w:rsidTr="007A0EAA">
        <w:trPr>
          <w:cantSplit/>
          <w:trHeight w:val="20"/>
        </w:trPr>
        <w:tc>
          <w:tcPr>
            <w:tcW w:w="6893" w:type="dxa"/>
            <w:gridSpan w:val="3"/>
            <w:tcBorders>
              <w:top w:val="nil"/>
              <w:left w:val="nil"/>
              <w:bottom w:val="nil"/>
              <w:right w:val="nil"/>
            </w:tcBorders>
            <w:shd w:val="clear" w:color="auto" w:fill="FFFFFF"/>
          </w:tcPr>
          <w:p w14:paraId="4F7A411A" w14:textId="4307B32D" w:rsidR="00AA7186" w:rsidRPr="00326D7A" w:rsidRDefault="00AA7186" w:rsidP="000C07F9">
            <w:pPr>
              <w:autoSpaceDE w:val="0"/>
              <w:autoSpaceDN w:val="0"/>
              <w:adjustRightInd w:val="0"/>
              <w:spacing w:after="0" w:line="240" w:lineRule="auto"/>
              <w:ind w:left="60" w:right="60"/>
              <w:rPr>
                <w:rFonts w:asciiTheme="majorBidi" w:hAnsiTheme="majorBidi" w:cstheme="majorBidi"/>
                <w:color w:val="010205"/>
                <w:sz w:val="20"/>
                <w:szCs w:val="20"/>
              </w:rPr>
            </w:pPr>
            <w:r w:rsidRPr="00326D7A">
              <w:rPr>
                <w:rFonts w:asciiTheme="majorBidi" w:hAnsiTheme="majorBidi" w:cstheme="majorBidi"/>
                <w:color w:val="010205"/>
                <w:sz w:val="20"/>
                <w:szCs w:val="20"/>
              </w:rPr>
              <w:t>a.</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Test</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distribution</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is</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Normal.</w:t>
            </w:r>
          </w:p>
        </w:tc>
      </w:tr>
      <w:tr w:rsidR="00AA7186" w:rsidRPr="00326D7A" w14:paraId="3E273AE4" w14:textId="77777777" w:rsidTr="007A0EAA">
        <w:trPr>
          <w:cantSplit/>
          <w:trHeight w:val="20"/>
        </w:trPr>
        <w:tc>
          <w:tcPr>
            <w:tcW w:w="6893" w:type="dxa"/>
            <w:gridSpan w:val="3"/>
            <w:tcBorders>
              <w:top w:val="nil"/>
              <w:left w:val="nil"/>
              <w:bottom w:val="nil"/>
              <w:right w:val="nil"/>
            </w:tcBorders>
            <w:shd w:val="clear" w:color="auto" w:fill="FFFFFF"/>
          </w:tcPr>
          <w:p w14:paraId="183B8342" w14:textId="4043974A" w:rsidR="00AA7186" w:rsidRPr="00326D7A" w:rsidRDefault="00AA7186" w:rsidP="000C07F9">
            <w:pPr>
              <w:autoSpaceDE w:val="0"/>
              <w:autoSpaceDN w:val="0"/>
              <w:adjustRightInd w:val="0"/>
              <w:spacing w:after="0" w:line="240" w:lineRule="auto"/>
              <w:ind w:left="60" w:right="60"/>
              <w:rPr>
                <w:rFonts w:asciiTheme="majorBidi" w:hAnsiTheme="majorBidi" w:cstheme="majorBidi"/>
                <w:color w:val="010205"/>
                <w:sz w:val="20"/>
                <w:szCs w:val="20"/>
              </w:rPr>
            </w:pPr>
            <w:r w:rsidRPr="00326D7A">
              <w:rPr>
                <w:rFonts w:asciiTheme="majorBidi" w:hAnsiTheme="majorBidi" w:cstheme="majorBidi"/>
                <w:color w:val="010205"/>
                <w:sz w:val="20"/>
                <w:szCs w:val="20"/>
              </w:rPr>
              <w:t>b.</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Calculated</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from</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data.</w:t>
            </w:r>
          </w:p>
        </w:tc>
      </w:tr>
      <w:tr w:rsidR="00AA7186" w:rsidRPr="00326D7A" w14:paraId="7E1853CC" w14:textId="77777777" w:rsidTr="007A0EAA">
        <w:trPr>
          <w:cantSplit/>
          <w:trHeight w:val="20"/>
        </w:trPr>
        <w:tc>
          <w:tcPr>
            <w:tcW w:w="6893" w:type="dxa"/>
            <w:gridSpan w:val="3"/>
            <w:tcBorders>
              <w:top w:val="nil"/>
              <w:left w:val="nil"/>
              <w:bottom w:val="nil"/>
              <w:right w:val="nil"/>
            </w:tcBorders>
            <w:shd w:val="clear" w:color="auto" w:fill="FFFFFF"/>
          </w:tcPr>
          <w:p w14:paraId="020B1459" w14:textId="2C58C3CA" w:rsidR="00AA7186" w:rsidRPr="00326D7A" w:rsidRDefault="00AA7186" w:rsidP="000C07F9">
            <w:pPr>
              <w:autoSpaceDE w:val="0"/>
              <w:autoSpaceDN w:val="0"/>
              <w:adjustRightInd w:val="0"/>
              <w:spacing w:after="0" w:line="240" w:lineRule="auto"/>
              <w:ind w:left="60" w:right="60"/>
              <w:rPr>
                <w:rFonts w:asciiTheme="majorBidi" w:hAnsiTheme="majorBidi" w:cstheme="majorBidi"/>
                <w:color w:val="010205"/>
                <w:sz w:val="20"/>
                <w:szCs w:val="20"/>
              </w:rPr>
            </w:pPr>
            <w:r w:rsidRPr="00326D7A">
              <w:rPr>
                <w:rFonts w:asciiTheme="majorBidi" w:hAnsiTheme="majorBidi" w:cstheme="majorBidi"/>
                <w:color w:val="010205"/>
                <w:sz w:val="20"/>
                <w:szCs w:val="20"/>
              </w:rPr>
              <w:t>c.</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Lilliefors</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Significance</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Correction.</w:t>
            </w:r>
          </w:p>
        </w:tc>
      </w:tr>
    </w:tbl>
    <w:p w14:paraId="5756FA48" w14:textId="01C6EAEA" w:rsidR="001B1A1E" w:rsidRPr="001B1A1E" w:rsidRDefault="001B133D" w:rsidP="00623B17">
      <w:pPr>
        <w:spacing w:after="0" w:line="480" w:lineRule="auto"/>
        <w:ind w:left="993" w:firstLine="567"/>
        <w:contextualSpacing/>
        <w:jc w:val="both"/>
        <w:rPr>
          <w:rFonts w:asciiTheme="majorBidi" w:hAnsiTheme="majorBidi" w:cstheme="majorBidi"/>
          <w:sz w:val="24"/>
          <w:szCs w:val="28"/>
          <w:lang w:val="en-GB"/>
        </w:rPr>
      </w:pPr>
      <w:r w:rsidRPr="00326D7A">
        <w:rPr>
          <w:rFonts w:asciiTheme="majorBidi" w:hAnsiTheme="majorBidi" w:cstheme="majorBidi"/>
          <w:sz w:val="24"/>
          <w:szCs w:val="28"/>
        </w:rPr>
        <w:t>Berdasarkan</w:t>
      </w:r>
      <w:r w:rsidR="00C676BD">
        <w:rPr>
          <w:rFonts w:asciiTheme="majorBidi" w:hAnsiTheme="majorBidi" w:cstheme="majorBidi"/>
          <w:sz w:val="24"/>
          <w:szCs w:val="28"/>
        </w:rPr>
        <w:t xml:space="preserve"> </w:t>
      </w:r>
      <w:r w:rsidRPr="00326D7A">
        <w:rPr>
          <w:rFonts w:asciiTheme="majorBidi" w:hAnsiTheme="majorBidi" w:cstheme="majorBidi"/>
          <w:sz w:val="24"/>
          <w:szCs w:val="28"/>
        </w:rPr>
        <w:t>uji</w:t>
      </w:r>
      <w:r w:rsidR="00C676BD">
        <w:rPr>
          <w:rFonts w:asciiTheme="majorBidi" w:hAnsiTheme="majorBidi" w:cstheme="majorBidi"/>
          <w:sz w:val="24"/>
          <w:szCs w:val="28"/>
        </w:rPr>
        <w:t xml:space="preserve"> </w:t>
      </w:r>
      <w:r w:rsidRPr="00326D7A">
        <w:rPr>
          <w:rFonts w:asciiTheme="majorBidi" w:hAnsiTheme="majorBidi" w:cstheme="majorBidi"/>
          <w:sz w:val="24"/>
          <w:szCs w:val="28"/>
        </w:rPr>
        <w:t>normalitas</w:t>
      </w:r>
      <w:r w:rsidR="00C676BD">
        <w:rPr>
          <w:rFonts w:asciiTheme="majorBidi" w:hAnsiTheme="majorBidi" w:cstheme="majorBidi"/>
          <w:sz w:val="24"/>
          <w:szCs w:val="28"/>
        </w:rPr>
        <w:t xml:space="preserve"> </w:t>
      </w:r>
      <w:r w:rsidRPr="00326D7A">
        <w:rPr>
          <w:rFonts w:asciiTheme="majorBidi" w:hAnsiTheme="majorBidi" w:cstheme="majorBidi"/>
          <w:sz w:val="24"/>
          <w:szCs w:val="28"/>
        </w:rPr>
        <w:t>dengan</w:t>
      </w:r>
      <w:r w:rsidR="00C676BD">
        <w:rPr>
          <w:rFonts w:asciiTheme="majorBidi" w:hAnsiTheme="majorBidi" w:cstheme="majorBidi"/>
          <w:sz w:val="24"/>
          <w:szCs w:val="28"/>
        </w:rPr>
        <w:t xml:space="preserve"> </w:t>
      </w:r>
      <w:r w:rsidRPr="00326D7A">
        <w:rPr>
          <w:rFonts w:asciiTheme="majorBidi" w:hAnsiTheme="majorBidi" w:cstheme="majorBidi"/>
          <w:sz w:val="24"/>
          <w:szCs w:val="28"/>
        </w:rPr>
        <w:t>menggunakan</w:t>
      </w:r>
      <w:r w:rsidR="00C676BD">
        <w:rPr>
          <w:rFonts w:asciiTheme="majorBidi" w:hAnsiTheme="majorBidi" w:cstheme="majorBidi"/>
          <w:sz w:val="24"/>
          <w:szCs w:val="28"/>
        </w:rPr>
        <w:t xml:space="preserve"> </w:t>
      </w:r>
      <w:r w:rsidRPr="00326D7A">
        <w:rPr>
          <w:rFonts w:asciiTheme="majorBidi" w:hAnsiTheme="majorBidi" w:cstheme="majorBidi"/>
          <w:i/>
          <w:iCs/>
          <w:sz w:val="24"/>
          <w:szCs w:val="28"/>
        </w:rPr>
        <w:t>Kolmogorov</w:t>
      </w:r>
      <w:r w:rsidR="00C676BD">
        <w:rPr>
          <w:rFonts w:asciiTheme="majorBidi" w:hAnsiTheme="majorBidi" w:cstheme="majorBidi"/>
          <w:i/>
          <w:iCs/>
          <w:sz w:val="24"/>
          <w:szCs w:val="28"/>
        </w:rPr>
        <w:t xml:space="preserve"> </w:t>
      </w:r>
      <w:r w:rsidRPr="00326D7A">
        <w:rPr>
          <w:rFonts w:asciiTheme="majorBidi" w:hAnsiTheme="majorBidi" w:cstheme="majorBidi"/>
          <w:i/>
          <w:iCs/>
          <w:sz w:val="24"/>
          <w:szCs w:val="28"/>
        </w:rPr>
        <w:t>Smirnov</w:t>
      </w:r>
      <w:r w:rsidR="00C676BD">
        <w:rPr>
          <w:rFonts w:asciiTheme="majorBidi" w:hAnsiTheme="majorBidi" w:cstheme="majorBidi"/>
          <w:sz w:val="24"/>
          <w:szCs w:val="28"/>
        </w:rPr>
        <w:t xml:space="preserve"> </w:t>
      </w:r>
      <w:r w:rsidRPr="00623B17">
        <w:rPr>
          <w:rFonts w:asciiTheme="majorBidi" w:hAnsiTheme="majorBidi" w:cstheme="majorBidi"/>
          <w:sz w:val="24"/>
          <w:szCs w:val="24"/>
        </w:rPr>
        <w:t>diperoleh</w:t>
      </w:r>
      <w:r w:rsidR="00C676BD">
        <w:rPr>
          <w:rFonts w:asciiTheme="majorBidi" w:hAnsiTheme="majorBidi" w:cstheme="majorBidi"/>
          <w:sz w:val="24"/>
          <w:szCs w:val="28"/>
        </w:rPr>
        <w:t xml:space="preserve"> </w:t>
      </w:r>
      <w:r w:rsidRPr="00326D7A">
        <w:rPr>
          <w:rFonts w:asciiTheme="majorBidi" w:hAnsiTheme="majorBidi" w:cstheme="majorBidi"/>
          <w:sz w:val="24"/>
          <w:szCs w:val="28"/>
        </w:rPr>
        <w:t>nilai</w:t>
      </w:r>
      <w:r w:rsidR="00C676BD">
        <w:rPr>
          <w:rFonts w:asciiTheme="majorBidi" w:hAnsiTheme="majorBidi" w:cstheme="majorBidi"/>
          <w:sz w:val="24"/>
          <w:szCs w:val="28"/>
        </w:rPr>
        <w:t xml:space="preserve"> </w:t>
      </w:r>
      <w:r w:rsidRPr="00326D7A">
        <w:rPr>
          <w:rFonts w:asciiTheme="majorBidi" w:hAnsiTheme="majorBidi" w:cstheme="majorBidi"/>
          <w:sz w:val="24"/>
          <w:szCs w:val="28"/>
        </w:rPr>
        <w:t>signifikansi</w:t>
      </w:r>
      <w:r w:rsidR="00C676BD">
        <w:rPr>
          <w:rFonts w:asciiTheme="majorBidi" w:hAnsiTheme="majorBidi" w:cstheme="majorBidi"/>
          <w:sz w:val="24"/>
          <w:szCs w:val="28"/>
        </w:rPr>
        <w:t xml:space="preserve"> </w:t>
      </w:r>
      <w:r w:rsidRPr="00326D7A">
        <w:rPr>
          <w:rFonts w:asciiTheme="majorBidi" w:hAnsiTheme="majorBidi" w:cstheme="majorBidi"/>
          <w:sz w:val="24"/>
          <w:szCs w:val="28"/>
        </w:rPr>
        <w:t>sebesar</w:t>
      </w:r>
      <w:r w:rsidR="00C676BD">
        <w:rPr>
          <w:rFonts w:asciiTheme="majorBidi" w:hAnsiTheme="majorBidi" w:cstheme="majorBidi"/>
          <w:sz w:val="24"/>
          <w:szCs w:val="28"/>
        </w:rPr>
        <w:t xml:space="preserve"> </w:t>
      </w:r>
      <w:r w:rsidRPr="00326D7A">
        <w:rPr>
          <w:rFonts w:asciiTheme="majorBidi" w:hAnsiTheme="majorBidi" w:cstheme="majorBidi"/>
          <w:sz w:val="24"/>
          <w:szCs w:val="28"/>
        </w:rPr>
        <w:t>0,0</w:t>
      </w:r>
      <w:r w:rsidRPr="00326D7A">
        <w:rPr>
          <w:rFonts w:asciiTheme="majorBidi" w:hAnsiTheme="majorBidi" w:cstheme="majorBidi"/>
          <w:sz w:val="24"/>
          <w:szCs w:val="28"/>
          <w:lang w:val="en-GB"/>
        </w:rPr>
        <w:t>67</w:t>
      </w:r>
      <w:r w:rsidR="00C676BD">
        <w:rPr>
          <w:rFonts w:asciiTheme="majorBidi" w:hAnsiTheme="majorBidi" w:cstheme="majorBidi"/>
          <w:sz w:val="24"/>
          <w:szCs w:val="28"/>
        </w:rPr>
        <w:t xml:space="preserve"> </w:t>
      </w:r>
      <w:r w:rsidRPr="00326D7A">
        <w:rPr>
          <w:rFonts w:asciiTheme="majorBidi" w:hAnsiTheme="majorBidi" w:cstheme="majorBidi"/>
          <w:sz w:val="24"/>
          <w:szCs w:val="28"/>
        </w:rPr>
        <w:t>yang</w:t>
      </w:r>
      <w:r w:rsidR="00C676BD">
        <w:rPr>
          <w:rFonts w:asciiTheme="majorBidi" w:hAnsiTheme="majorBidi" w:cstheme="majorBidi"/>
          <w:sz w:val="24"/>
          <w:szCs w:val="28"/>
        </w:rPr>
        <w:t xml:space="preserve"> </w:t>
      </w:r>
      <w:r w:rsidRPr="00326D7A">
        <w:rPr>
          <w:rFonts w:asciiTheme="majorBidi" w:hAnsiTheme="majorBidi" w:cstheme="majorBidi"/>
          <w:sz w:val="24"/>
          <w:szCs w:val="28"/>
        </w:rPr>
        <w:t>berarti</w:t>
      </w:r>
      <w:r w:rsidR="00C676BD">
        <w:rPr>
          <w:rFonts w:asciiTheme="majorBidi" w:hAnsiTheme="majorBidi" w:cstheme="majorBidi"/>
          <w:sz w:val="24"/>
          <w:szCs w:val="28"/>
        </w:rPr>
        <w:t xml:space="preserve"> </w:t>
      </w:r>
      <w:r w:rsidRPr="00326D7A">
        <w:rPr>
          <w:rFonts w:asciiTheme="majorBidi" w:hAnsiTheme="majorBidi" w:cstheme="majorBidi"/>
          <w:sz w:val="24"/>
          <w:szCs w:val="28"/>
        </w:rPr>
        <w:t>nilai</w:t>
      </w:r>
      <w:r w:rsidR="00C676BD">
        <w:rPr>
          <w:rFonts w:asciiTheme="majorBidi" w:hAnsiTheme="majorBidi" w:cstheme="majorBidi"/>
          <w:sz w:val="24"/>
          <w:szCs w:val="28"/>
        </w:rPr>
        <w:t xml:space="preserve"> </w:t>
      </w:r>
      <w:r w:rsidRPr="00326D7A">
        <w:rPr>
          <w:rFonts w:asciiTheme="majorBidi" w:hAnsiTheme="majorBidi" w:cstheme="majorBidi"/>
          <w:sz w:val="24"/>
          <w:szCs w:val="28"/>
        </w:rPr>
        <w:t>tersebut</w:t>
      </w:r>
      <w:r w:rsidR="00C676BD">
        <w:rPr>
          <w:rFonts w:asciiTheme="majorBidi" w:hAnsiTheme="majorBidi" w:cstheme="majorBidi"/>
          <w:sz w:val="24"/>
          <w:szCs w:val="28"/>
        </w:rPr>
        <w:t xml:space="preserve"> </w:t>
      </w:r>
      <w:r w:rsidRPr="00326D7A">
        <w:rPr>
          <w:rFonts w:asciiTheme="majorBidi" w:hAnsiTheme="majorBidi" w:cstheme="majorBidi"/>
          <w:sz w:val="24"/>
          <w:szCs w:val="28"/>
        </w:rPr>
        <w:t>lebih</w:t>
      </w:r>
      <w:r w:rsidR="00C676BD">
        <w:rPr>
          <w:rFonts w:asciiTheme="majorBidi" w:hAnsiTheme="majorBidi" w:cstheme="majorBidi"/>
          <w:sz w:val="24"/>
          <w:szCs w:val="28"/>
        </w:rPr>
        <w:t xml:space="preserve"> </w:t>
      </w:r>
      <w:r w:rsidRPr="00326D7A">
        <w:rPr>
          <w:rFonts w:asciiTheme="majorBidi" w:hAnsiTheme="majorBidi" w:cstheme="majorBidi"/>
          <w:sz w:val="24"/>
          <w:szCs w:val="28"/>
        </w:rPr>
        <w:t>dari</w:t>
      </w:r>
      <w:r w:rsidR="00C676BD">
        <w:rPr>
          <w:rFonts w:asciiTheme="majorBidi" w:hAnsiTheme="majorBidi" w:cstheme="majorBidi"/>
          <w:sz w:val="24"/>
          <w:szCs w:val="28"/>
        </w:rPr>
        <w:t xml:space="preserve"> </w:t>
      </w:r>
      <w:r w:rsidRPr="00326D7A">
        <w:rPr>
          <w:rFonts w:asciiTheme="majorBidi" w:hAnsiTheme="majorBidi" w:cstheme="majorBidi"/>
          <w:sz w:val="24"/>
          <w:szCs w:val="28"/>
        </w:rPr>
        <w:t>(&gt;)</w:t>
      </w:r>
      <w:r w:rsidR="00C676BD">
        <w:rPr>
          <w:rFonts w:asciiTheme="majorBidi" w:hAnsiTheme="majorBidi" w:cstheme="majorBidi"/>
          <w:sz w:val="24"/>
          <w:szCs w:val="28"/>
        </w:rPr>
        <w:t xml:space="preserve"> </w:t>
      </w:r>
      <w:r w:rsidRPr="00326D7A">
        <w:rPr>
          <w:rFonts w:asciiTheme="majorBidi" w:hAnsiTheme="majorBidi" w:cstheme="majorBidi"/>
          <w:sz w:val="24"/>
          <w:szCs w:val="28"/>
        </w:rPr>
        <w:t>0,05.</w:t>
      </w:r>
      <w:r w:rsidR="00C676BD">
        <w:rPr>
          <w:rFonts w:asciiTheme="majorBidi" w:hAnsiTheme="majorBidi" w:cstheme="majorBidi"/>
          <w:sz w:val="24"/>
          <w:szCs w:val="28"/>
        </w:rPr>
        <w:t xml:space="preserve"> </w:t>
      </w:r>
      <w:r w:rsidRPr="00326D7A">
        <w:rPr>
          <w:rFonts w:asciiTheme="majorBidi" w:hAnsiTheme="majorBidi" w:cstheme="majorBidi"/>
          <w:sz w:val="24"/>
          <w:szCs w:val="28"/>
        </w:rPr>
        <w:t>Dengan</w:t>
      </w:r>
      <w:r w:rsidR="00C676BD">
        <w:rPr>
          <w:rFonts w:asciiTheme="majorBidi" w:hAnsiTheme="majorBidi" w:cstheme="majorBidi"/>
          <w:sz w:val="24"/>
          <w:szCs w:val="28"/>
        </w:rPr>
        <w:t xml:space="preserve"> </w:t>
      </w:r>
      <w:r w:rsidRPr="00326D7A">
        <w:rPr>
          <w:rFonts w:asciiTheme="majorBidi" w:hAnsiTheme="majorBidi" w:cstheme="majorBidi"/>
          <w:sz w:val="24"/>
          <w:szCs w:val="28"/>
        </w:rPr>
        <w:t>demikian</w:t>
      </w:r>
      <w:r w:rsidR="00C676BD">
        <w:rPr>
          <w:rFonts w:asciiTheme="majorBidi" w:hAnsiTheme="majorBidi" w:cstheme="majorBidi"/>
          <w:sz w:val="24"/>
          <w:szCs w:val="28"/>
        </w:rPr>
        <w:t xml:space="preserve"> </w:t>
      </w:r>
      <w:r w:rsidRPr="00326D7A">
        <w:rPr>
          <w:rFonts w:asciiTheme="majorBidi" w:hAnsiTheme="majorBidi" w:cstheme="majorBidi"/>
          <w:sz w:val="24"/>
          <w:szCs w:val="28"/>
        </w:rPr>
        <w:t>data</w:t>
      </w:r>
      <w:r w:rsidR="00C676BD">
        <w:rPr>
          <w:rFonts w:asciiTheme="majorBidi" w:hAnsiTheme="majorBidi" w:cstheme="majorBidi"/>
          <w:sz w:val="24"/>
          <w:szCs w:val="28"/>
        </w:rPr>
        <w:t xml:space="preserve"> </w:t>
      </w:r>
      <w:r w:rsidRPr="00326D7A">
        <w:rPr>
          <w:rFonts w:asciiTheme="majorBidi" w:hAnsiTheme="majorBidi" w:cstheme="majorBidi"/>
          <w:sz w:val="24"/>
          <w:szCs w:val="28"/>
        </w:rPr>
        <w:t>tersebut</w:t>
      </w:r>
      <w:r w:rsidR="00C676BD">
        <w:rPr>
          <w:rFonts w:asciiTheme="majorBidi" w:hAnsiTheme="majorBidi" w:cstheme="majorBidi"/>
          <w:sz w:val="24"/>
          <w:szCs w:val="28"/>
        </w:rPr>
        <w:t xml:space="preserve"> </w:t>
      </w:r>
      <w:r w:rsidRPr="00326D7A">
        <w:rPr>
          <w:rFonts w:asciiTheme="majorBidi" w:hAnsiTheme="majorBidi" w:cstheme="majorBidi"/>
          <w:sz w:val="24"/>
          <w:szCs w:val="28"/>
        </w:rPr>
        <w:t>dapat</w:t>
      </w:r>
      <w:r w:rsidR="00C676BD">
        <w:rPr>
          <w:rFonts w:asciiTheme="majorBidi" w:hAnsiTheme="majorBidi" w:cstheme="majorBidi"/>
          <w:sz w:val="24"/>
          <w:szCs w:val="28"/>
        </w:rPr>
        <w:t xml:space="preserve"> </w:t>
      </w:r>
      <w:r w:rsidRPr="00326D7A">
        <w:rPr>
          <w:rFonts w:asciiTheme="majorBidi" w:hAnsiTheme="majorBidi" w:cstheme="majorBidi"/>
          <w:sz w:val="24"/>
          <w:szCs w:val="28"/>
        </w:rPr>
        <w:t>dikatakan</w:t>
      </w:r>
      <w:r w:rsidR="00C676BD">
        <w:rPr>
          <w:rFonts w:asciiTheme="majorBidi" w:hAnsiTheme="majorBidi" w:cstheme="majorBidi"/>
          <w:sz w:val="24"/>
          <w:szCs w:val="28"/>
        </w:rPr>
        <w:t xml:space="preserve"> </w:t>
      </w:r>
      <w:r w:rsidRPr="00326D7A">
        <w:rPr>
          <w:rFonts w:asciiTheme="majorBidi" w:hAnsiTheme="majorBidi" w:cstheme="majorBidi"/>
          <w:sz w:val="24"/>
          <w:szCs w:val="28"/>
        </w:rPr>
        <w:t>berdistribusi</w:t>
      </w:r>
      <w:r w:rsidR="00C676BD">
        <w:rPr>
          <w:rFonts w:asciiTheme="majorBidi" w:hAnsiTheme="majorBidi" w:cstheme="majorBidi"/>
          <w:sz w:val="24"/>
          <w:szCs w:val="28"/>
        </w:rPr>
        <w:t xml:space="preserve"> </w:t>
      </w:r>
      <w:r w:rsidRPr="00326D7A">
        <w:rPr>
          <w:rFonts w:asciiTheme="majorBidi" w:hAnsiTheme="majorBidi" w:cstheme="majorBidi"/>
          <w:sz w:val="24"/>
          <w:szCs w:val="28"/>
        </w:rPr>
        <w:t>normal.</w:t>
      </w:r>
    </w:p>
    <w:p w14:paraId="3B9A4565" w14:textId="0FD22596" w:rsidR="001B133D" w:rsidRPr="00326D7A" w:rsidRDefault="001B133D" w:rsidP="00E07A07">
      <w:pPr>
        <w:numPr>
          <w:ilvl w:val="0"/>
          <w:numId w:val="28"/>
        </w:numPr>
        <w:spacing w:after="0" w:line="480" w:lineRule="auto"/>
        <w:ind w:left="993" w:hanging="273"/>
        <w:contextualSpacing/>
        <w:jc w:val="both"/>
        <w:rPr>
          <w:rFonts w:asciiTheme="majorBidi" w:hAnsiTheme="majorBidi" w:cstheme="majorBidi"/>
          <w:b/>
          <w:bCs/>
          <w:sz w:val="24"/>
          <w:szCs w:val="24"/>
        </w:rPr>
      </w:pPr>
      <w:r w:rsidRPr="00326D7A">
        <w:rPr>
          <w:rFonts w:asciiTheme="majorBidi" w:hAnsiTheme="majorBidi" w:cstheme="majorBidi"/>
          <w:b/>
          <w:bCs/>
          <w:sz w:val="24"/>
          <w:szCs w:val="24"/>
        </w:rPr>
        <w:t>Uji</w:t>
      </w:r>
      <w:r w:rsidR="00C676BD">
        <w:rPr>
          <w:rFonts w:asciiTheme="majorBidi" w:hAnsiTheme="majorBidi" w:cstheme="majorBidi"/>
          <w:b/>
          <w:bCs/>
          <w:sz w:val="24"/>
          <w:szCs w:val="24"/>
        </w:rPr>
        <w:t xml:space="preserve"> </w:t>
      </w:r>
      <w:r w:rsidRPr="00326D7A">
        <w:rPr>
          <w:rFonts w:asciiTheme="majorBidi" w:hAnsiTheme="majorBidi" w:cstheme="majorBidi"/>
          <w:b/>
          <w:bCs/>
          <w:sz w:val="24"/>
          <w:szCs w:val="24"/>
        </w:rPr>
        <w:t>Linieritas</w:t>
      </w:r>
    </w:p>
    <w:p w14:paraId="12546E5F" w14:textId="552F61B9" w:rsidR="009C3DA5" w:rsidRDefault="001B133D" w:rsidP="00623B17">
      <w:pPr>
        <w:spacing w:after="0" w:line="480" w:lineRule="auto"/>
        <w:ind w:left="993" w:firstLine="567"/>
        <w:contextualSpacing/>
        <w:jc w:val="both"/>
        <w:rPr>
          <w:rFonts w:asciiTheme="majorBidi" w:hAnsiTheme="majorBidi" w:cstheme="majorBidi"/>
          <w:sz w:val="24"/>
          <w:szCs w:val="24"/>
          <w:lang w:val="en-GB"/>
        </w:rPr>
      </w:pP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linieritas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bertujuan</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menguji</w:t>
      </w:r>
      <w:r w:rsidR="00C676BD">
        <w:rPr>
          <w:rFonts w:asciiTheme="majorBidi" w:hAnsiTheme="majorBidi" w:cstheme="majorBidi"/>
          <w:sz w:val="24"/>
          <w:szCs w:val="24"/>
        </w:rPr>
        <w:t xml:space="preserve"> </w:t>
      </w:r>
      <w:r w:rsidRPr="00326D7A">
        <w:rPr>
          <w:rFonts w:asciiTheme="majorBidi" w:hAnsiTheme="majorBidi" w:cstheme="majorBidi"/>
          <w:sz w:val="24"/>
          <w:szCs w:val="24"/>
        </w:rPr>
        <w:t>apakah</w:t>
      </w:r>
      <w:r w:rsidR="00C676BD">
        <w:rPr>
          <w:rFonts w:asciiTheme="majorBidi" w:hAnsiTheme="majorBidi" w:cstheme="majorBidi"/>
          <w:sz w:val="24"/>
          <w:szCs w:val="24"/>
        </w:rPr>
        <w:t xml:space="preserve"> </w:t>
      </w:r>
      <w:r w:rsidRPr="00326D7A">
        <w:rPr>
          <w:rFonts w:asciiTheme="majorBidi" w:hAnsiTheme="majorBidi" w:cstheme="majorBidi"/>
          <w:sz w:val="24"/>
          <w:szCs w:val="24"/>
        </w:rPr>
        <w:t>dua</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memiliki</w:t>
      </w:r>
      <w:r w:rsidR="00C676BD">
        <w:rPr>
          <w:rFonts w:asciiTheme="majorBidi" w:hAnsiTheme="majorBidi" w:cstheme="majorBidi"/>
          <w:sz w:val="24"/>
          <w:szCs w:val="24"/>
        </w:rPr>
        <w:t xml:space="preserve"> </w:t>
      </w:r>
      <w:r w:rsidRPr="00326D7A">
        <w:rPr>
          <w:rFonts w:asciiTheme="majorBidi" w:hAnsiTheme="majorBidi" w:cstheme="majorBidi"/>
          <w:sz w:val="24"/>
          <w:szCs w:val="24"/>
        </w:rPr>
        <w:t>hubungan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623B17">
        <w:rPr>
          <w:rFonts w:asciiTheme="majorBidi" w:hAnsiTheme="majorBidi" w:cstheme="majorBidi"/>
          <w:sz w:val="24"/>
          <w:szCs w:val="28"/>
        </w:rPr>
        <w:t>liniear</w:t>
      </w:r>
      <w:r w:rsidR="00C676BD">
        <w:rPr>
          <w:rFonts w:asciiTheme="majorBidi" w:hAnsiTheme="majorBidi" w:cstheme="majorBidi"/>
          <w:sz w:val="24"/>
          <w:szCs w:val="24"/>
        </w:rPr>
        <w:t xml:space="preserve"> </w:t>
      </w:r>
      <w:r w:rsidRPr="00326D7A">
        <w:rPr>
          <w:rFonts w:asciiTheme="majorBidi" w:hAnsiTheme="majorBidi" w:cstheme="majorBidi"/>
          <w:sz w:val="24"/>
          <w:szCs w:val="24"/>
        </w:rPr>
        <w:t>atau</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Masing-masing</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harus</w:t>
      </w:r>
      <w:r w:rsidR="00C676BD">
        <w:rPr>
          <w:rFonts w:asciiTheme="majorBidi" w:hAnsiTheme="majorBidi" w:cstheme="majorBidi"/>
          <w:sz w:val="24"/>
          <w:szCs w:val="24"/>
        </w:rPr>
        <w:t xml:space="preserve"> </w:t>
      </w:r>
      <w:r w:rsidRPr="00326D7A">
        <w:rPr>
          <w:rFonts w:asciiTheme="majorBidi" w:hAnsiTheme="majorBidi" w:cstheme="majorBidi"/>
          <w:sz w:val="24"/>
          <w:szCs w:val="24"/>
        </w:rPr>
        <w:t>memiliki</w:t>
      </w:r>
      <w:r w:rsidR="00C676BD">
        <w:rPr>
          <w:rFonts w:asciiTheme="majorBidi" w:hAnsiTheme="majorBidi" w:cstheme="majorBidi"/>
          <w:sz w:val="24"/>
          <w:szCs w:val="24"/>
        </w:rPr>
        <w:t xml:space="preserve"> </w:t>
      </w:r>
      <w:r w:rsidRPr="00326D7A">
        <w:rPr>
          <w:rFonts w:asciiTheme="majorBidi" w:hAnsiTheme="majorBidi" w:cstheme="majorBidi"/>
          <w:sz w:val="24"/>
          <w:szCs w:val="24"/>
        </w:rPr>
        <w:t>hubungan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linier</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lastRenderedPageBreak/>
        <w:t>independen.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Kedua</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dikatakan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mempunyai</w:t>
      </w:r>
      <w:r w:rsidR="00C676BD">
        <w:rPr>
          <w:rFonts w:asciiTheme="majorBidi" w:hAnsiTheme="majorBidi" w:cstheme="majorBidi"/>
          <w:sz w:val="24"/>
          <w:szCs w:val="24"/>
        </w:rPr>
        <w:t xml:space="preserve"> </w:t>
      </w:r>
      <w:r w:rsidRPr="00326D7A">
        <w:rPr>
          <w:rFonts w:asciiTheme="majorBidi" w:hAnsiTheme="majorBidi" w:cstheme="majorBidi"/>
          <w:sz w:val="24"/>
          <w:szCs w:val="24"/>
        </w:rPr>
        <w:t>hubungan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linier</w:t>
      </w:r>
      <w:r w:rsidR="00C676BD">
        <w:rPr>
          <w:rFonts w:asciiTheme="majorBidi" w:hAnsiTheme="majorBidi" w:cstheme="majorBidi"/>
          <w:sz w:val="24"/>
          <w:szCs w:val="24"/>
        </w:rPr>
        <w:t xml:space="preserve"> </w:t>
      </w:r>
      <w:r w:rsidRPr="00326D7A">
        <w:rPr>
          <w:rFonts w:asciiTheme="majorBidi" w:hAnsiTheme="majorBidi" w:cstheme="majorBidi"/>
          <w:sz w:val="24"/>
          <w:szCs w:val="24"/>
        </w:rPr>
        <w:t>apabila</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signifikansi</w:t>
      </w:r>
      <w:r w:rsidR="00C676BD">
        <w:rPr>
          <w:rFonts w:asciiTheme="majorBidi" w:hAnsiTheme="majorBidi" w:cstheme="majorBidi"/>
          <w:sz w:val="24"/>
          <w:szCs w:val="24"/>
        </w:rPr>
        <w:t xml:space="preserve"> </w:t>
      </w:r>
      <w:r w:rsidRPr="00326D7A">
        <w:rPr>
          <w:rFonts w:asciiTheme="majorBidi" w:hAnsiTheme="majorBidi" w:cstheme="majorBidi"/>
          <w:sz w:val="24"/>
          <w:szCs w:val="24"/>
        </w:rPr>
        <w:t>&gt;</w:t>
      </w:r>
      <w:r w:rsidR="00C676BD">
        <w:rPr>
          <w:rFonts w:asciiTheme="majorBidi" w:hAnsiTheme="majorBidi" w:cstheme="majorBidi"/>
          <w:sz w:val="24"/>
          <w:szCs w:val="24"/>
        </w:rPr>
        <w:t xml:space="preserve"> </w:t>
      </w:r>
      <w:r w:rsidRPr="00326D7A">
        <w:rPr>
          <w:rFonts w:asciiTheme="majorBidi" w:hAnsiTheme="majorBidi" w:cstheme="majorBidi"/>
          <w:sz w:val="24"/>
          <w:szCs w:val="24"/>
        </w:rPr>
        <w:t>0,05.</w:t>
      </w:r>
      <w:r w:rsidR="00C676BD">
        <w:rPr>
          <w:rFonts w:asciiTheme="majorBidi" w:hAnsiTheme="majorBidi" w:cstheme="majorBidi"/>
          <w:sz w:val="24"/>
          <w:szCs w:val="24"/>
        </w:rPr>
        <w:t xml:space="preserve"> </w:t>
      </w:r>
      <w:r w:rsidRPr="00326D7A">
        <w:rPr>
          <w:rFonts w:asciiTheme="majorBidi" w:hAnsiTheme="majorBidi" w:cstheme="majorBidi"/>
          <w:sz w:val="24"/>
          <w:szCs w:val="24"/>
        </w:rPr>
        <w:t>Berikut</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output</w:t>
      </w:r>
      <w:r w:rsidR="00C676BD">
        <w:rPr>
          <w:rFonts w:asciiTheme="majorBidi" w:hAnsiTheme="majorBidi" w:cstheme="majorBidi"/>
          <w:i/>
          <w:iCs/>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linearitas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bantuan</w:t>
      </w:r>
      <w:r w:rsidR="00C676BD">
        <w:rPr>
          <w:rFonts w:asciiTheme="majorBidi" w:hAnsiTheme="majorBidi" w:cstheme="majorBidi"/>
          <w:sz w:val="24"/>
          <w:szCs w:val="24"/>
        </w:rPr>
        <w:t xml:space="preserve"> </w:t>
      </w:r>
      <w:r w:rsidRPr="00326D7A">
        <w:rPr>
          <w:rFonts w:asciiTheme="majorBidi" w:hAnsiTheme="majorBidi" w:cstheme="majorBidi"/>
          <w:sz w:val="24"/>
          <w:szCs w:val="24"/>
        </w:rPr>
        <w:t>SPSS</w:t>
      </w:r>
      <w:r w:rsidR="00C676BD">
        <w:rPr>
          <w:rFonts w:asciiTheme="majorBidi" w:hAnsiTheme="majorBidi" w:cstheme="majorBidi"/>
          <w:sz w:val="24"/>
          <w:szCs w:val="24"/>
        </w:rPr>
        <w:t xml:space="preserve"> </w:t>
      </w:r>
      <w:r w:rsidRPr="00326D7A">
        <w:rPr>
          <w:rFonts w:asciiTheme="majorBidi" w:hAnsiTheme="majorBidi" w:cstheme="majorBidi"/>
          <w:sz w:val="24"/>
          <w:szCs w:val="24"/>
        </w:rPr>
        <w:t>versi</w:t>
      </w:r>
      <w:r w:rsidR="00C676BD">
        <w:rPr>
          <w:rFonts w:asciiTheme="majorBidi" w:hAnsiTheme="majorBidi" w:cstheme="majorBidi"/>
          <w:sz w:val="24"/>
          <w:szCs w:val="24"/>
        </w:rPr>
        <w:t xml:space="preserve"> </w:t>
      </w:r>
      <w:r w:rsidRPr="00326D7A">
        <w:rPr>
          <w:rFonts w:asciiTheme="majorBidi" w:hAnsiTheme="majorBidi" w:cstheme="majorBidi"/>
          <w:sz w:val="24"/>
          <w:szCs w:val="24"/>
        </w:rPr>
        <w:t>25.0</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for</w:t>
      </w:r>
      <w:r w:rsidR="00C676BD">
        <w:rPr>
          <w:rFonts w:asciiTheme="majorBidi" w:hAnsiTheme="majorBidi" w:cstheme="majorBidi"/>
          <w:i/>
          <w:iCs/>
          <w:sz w:val="24"/>
          <w:szCs w:val="24"/>
        </w:rPr>
        <w:t xml:space="preserve"> </w:t>
      </w:r>
      <w:r w:rsidRPr="00326D7A">
        <w:rPr>
          <w:rFonts w:asciiTheme="majorBidi" w:hAnsiTheme="majorBidi" w:cstheme="majorBidi"/>
          <w:i/>
          <w:iCs/>
          <w:sz w:val="24"/>
          <w:szCs w:val="24"/>
        </w:rPr>
        <w:t>windows</w:t>
      </w:r>
      <w:r w:rsidRPr="00326D7A">
        <w:rPr>
          <w:rFonts w:asciiTheme="majorBidi" w:hAnsiTheme="majorBidi" w:cstheme="majorBidi"/>
          <w:sz w:val="24"/>
          <w:szCs w:val="24"/>
        </w:rPr>
        <w:t>.</w:t>
      </w:r>
      <w:r w:rsidR="00C676BD">
        <w:rPr>
          <w:rFonts w:asciiTheme="majorBidi" w:hAnsiTheme="majorBidi" w:cstheme="majorBidi"/>
          <w:sz w:val="24"/>
          <w:szCs w:val="24"/>
        </w:rPr>
        <w:t xml:space="preserve"> </w:t>
      </w:r>
    </w:p>
    <w:p w14:paraId="41966711" w14:textId="51E22A26" w:rsidR="00690F2D" w:rsidRPr="00A57834" w:rsidRDefault="001B1A1E" w:rsidP="00623B17">
      <w:pPr>
        <w:pStyle w:val="daftartabel"/>
        <w:spacing w:line="240" w:lineRule="auto"/>
        <w:ind w:left="993" w:firstLine="0"/>
      </w:pPr>
      <w:r>
        <w:t>Tabel</w:t>
      </w:r>
      <w:r w:rsidR="00C676BD">
        <w:t xml:space="preserve"> </w:t>
      </w:r>
      <w:r>
        <w:t>4.11</w:t>
      </w:r>
      <w:r w:rsidR="00C676BD">
        <w:t xml:space="preserve"> </w:t>
      </w:r>
      <w:r w:rsidR="001B133D" w:rsidRPr="00326D7A">
        <w:t>Hasil</w:t>
      </w:r>
      <w:r w:rsidR="00C676BD">
        <w:t xml:space="preserve"> </w:t>
      </w:r>
      <w:r w:rsidR="001B133D" w:rsidRPr="00326D7A">
        <w:t>Uji</w:t>
      </w:r>
      <w:r w:rsidR="00C676BD">
        <w:t xml:space="preserve"> </w:t>
      </w:r>
      <w:r w:rsidR="001B133D" w:rsidRPr="00326D7A">
        <w:t>Linearitas</w:t>
      </w:r>
      <w:r w:rsidR="00C676BD">
        <w:t xml:space="preserve"> </w:t>
      </w:r>
      <w:r w:rsidR="00AB657A" w:rsidRPr="00326D7A">
        <w:t>Manajemen</w:t>
      </w:r>
      <w:r w:rsidR="00C676BD">
        <w:t xml:space="preserve"> </w:t>
      </w:r>
      <w:r w:rsidR="00AB657A" w:rsidRPr="00326D7A">
        <w:t>Waktu</w:t>
      </w:r>
      <w:r w:rsidR="00C676BD">
        <w:t xml:space="preserve"> </w:t>
      </w:r>
      <w:r w:rsidR="00AB657A" w:rsidRPr="00326D7A">
        <w:t>terhadap</w:t>
      </w:r>
      <w:r w:rsidR="00C676BD">
        <w:t xml:space="preserve"> </w:t>
      </w:r>
      <w:r w:rsidR="00AB657A" w:rsidRPr="00326D7A">
        <w:t>Menghafal</w:t>
      </w:r>
      <w:r w:rsidR="00C676BD">
        <w:t xml:space="preserve"> </w:t>
      </w:r>
      <w:r w:rsidR="00AB657A" w:rsidRPr="00326D7A">
        <w:t>Al-Quran</w:t>
      </w:r>
    </w:p>
    <w:tbl>
      <w:tblPr>
        <w:tblW w:w="4490" w:type="pct"/>
        <w:tblInd w:w="9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133"/>
        <w:gridCol w:w="851"/>
        <w:gridCol w:w="1092"/>
        <w:gridCol w:w="1294"/>
        <w:gridCol w:w="354"/>
        <w:gridCol w:w="1112"/>
        <w:gridCol w:w="690"/>
        <w:gridCol w:w="605"/>
      </w:tblGrid>
      <w:tr w:rsidR="001B133D" w:rsidRPr="00690F2D" w14:paraId="7F078336" w14:textId="77777777" w:rsidTr="00623B17">
        <w:trPr>
          <w:cantSplit/>
        </w:trPr>
        <w:tc>
          <w:tcPr>
            <w:tcW w:w="5000" w:type="pct"/>
            <w:gridSpan w:val="8"/>
            <w:tcBorders>
              <w:top w:val="nil"/>
              <w:left w:val="nil"/>
              <w:bottom w:val="nil"/>
              <w:right w:val="nil"/>
            </w:tcBorders>
            <w:shd w:val="clear" w:color="auto" w:fill="FFFFFF"/>
            <w:vAlign w:val="center"/>
          </w:tcPr>
          <w:p w14:paraId="3EF2ADEF" w14:textId="130C9EBE" w:rsidR="001B133D" w:rsidRPr="00690F2D" w:rsidRDefault="001B133D"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r w:rsidRPr="00690F2D">
              <w:rPr>
                <w:rFonts w:asciiTheme="majorBidi" w:hAnsiTheme="majorBidi" w:cstheme="majorBidi"/>
                <w:b/>
                <w:bCs/>
                <w:color w:val="010205"/>
                <w:sz w:val="20"/>
                <w:szCs w:val="20"/>
              </w:rPr>
              <w:t>ANOVA</w:t>
            </w:r>
            <w:r w:rsidR="00C676BD">
              <w:rPr>
                <w:rFonts w:asciiTheme="majorBidi" w:hAnsiTheme="majorBidi" w:cstheme="majorBidi"/>
                <w:b/>
                <w:bCs/>
                <w:color w:val="010205"/>
                <w:sz w:val="20"/>
                <w:szCs w:val="20"/>
              </w:rPr>
              <w:t xml:space="preserve"> </w:t>
            </w:r>
            <w:r w:rsidRPr="00690F2D">
              <w:rPr>
                <w:rFonts w:asciiTheme="majorBidi" w:hAnsiTheme="majorBidi" w:cstheme="majorBidi"/>
                <w:b/>
                <w:bCs/>
                <w:color w:val="010205"/>
                <w:sz w:val="20"/>
                <w:szCs w:val="20"/>
              </w:rPr>
              <w:t>Table</w:t>
            </w:r>
          </w:p>
        </w:tc>
      </w:tr>
      <w:tr w:rsidR="001B133D" w:rsidRPr="00690F2D" w14:paraId="63D162E3" w14:textId="77777777" w:rsidTr="00623B17">
        <w:trPr>
          <w:cantSplit/>
        </w:trPr>
        <w:tc>
          <w:tcPr>
            <w:tcW w:w="2157" w:type="pct"/>
            <w:gridSpan w:val="3"/>
            <w:tcBorders>
              <w:top w:val="nil"/>
              <w:left w:val="nil"/>
              <w:bottom w:val="single" w:sz="8" w:space="0" w:color="152935"/>
              <w:right w:val="nil"/>
            </w:tcBorders>
            <w:shd w:val="clear" w:color="auto" w:fill="FFFFFF"/>
            <w:vAlign w:val="bottom"/>
          </w:tcPr>
          <w:p w14:paraId="5E41A334" w14:textId="77777777" w:rsidR="001B133D" w:rsidRPr="00690F2D" w:rsidRDefault="001B133D" w:rsidP="000C07F9">
            <w:pPr>
              <w:autoSpaceDE w:val="0"/>
              <w:autoSpaceDN w:val="0"/>
              <w:adjustRightInd w:val="0"/>
              <w:spacing w:after="0" w:line="240" w:lineRule="auto"/>
              <w:rPr>
                <w:rFonts w:asciiTheme="majorBidi" w:hAnsiTheme="majorBidi" w:cstheme="majorBidi"/>
                <w:sz w:val="20"/>
                <w:szCs w:val="20"/>
              </w:rPr>
            </w:pPr>
          </w:p>
        </w:tc>
        <w:tc>
          <w:tcPr>
            <w:tcW w:w="907" w:type="pct"/>
            <w:tcBorders>
              <w:top w:val="nil"/>
              <w:left w:val="nil"/>
              <w:bottom w:val="single" w:sz="8" w:space="0" w:color="152935"/>
              <w:right w:val="single" w:sz="8" w:space="0" w:color="E0E0E0"/>
            </w:tcBorders>
            <w:shd w:val="clear" w:color="auto" w:fill="FFFFFF"/>
            <w:vAlign w:val="bottom"/>
          </w:tcPr>
          <w:p w14:paraId="171EF402" w14:textId="342CB205" w:rsidR="001B133D" w:rsidRPr="00690F2D" w:rsidRDefault="001B133D"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Sum</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of</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Squares</w:t>
            </w:r>
          </w:p>
        </w:tc>
        <w:tc>
          <w:tcPr>
            <w:tcW w:w="248" w:type="pct"/>
            <w:tcBorders>
              <w:top w:val="nil"/>
              <w:left w:val="single" w:sz="8" w:space="0" w:color="E0E0E0"/>
              <w:bottom w:val="single" w:sz="8" w:space="0" w:color="152935"/>
              <w:right w:val="single" w:sz="8" w:space="0" w:color="E0E0E0"/>
            </w:tcBorders>
            <w:shd w:val="clear" w:color="auto" w:fill="FFFFFF"/>
            <w:vAlign w:val="bottom"/>
          </w:tcPr>
          <w:p w14:paraId="1983BCB5" w14:textId="77777777" w:rsidR="001B133D" w:rsidRPr="00690F2D" w:rsidRDefault="001B133D"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df</w:t>
            </w:r>
          </w:p>
        </w:tc>
        <w:tc>
          <w:tcPr>
            <w:tcW w:w="780" w:type="pct"/>
            <w:tcBorders>
              <w:top w:val="nil"/>
              <w:left w:val="single" w:sz="8" w:space="0" w:color="E0E0E0"/>
              <w:bottom w:val="single" w:sz="8" w:space="0" w:color="152935"/>
              <w:right w:val="single" w:sz="8" w:space="0" w:color="E0E0E0"/>
            </w:tcBorders>
            <w:shd w:val="clear" w:color="auto" w:fill="FFFFFF"/>
            <w:vAlign w:val="bottom"/>
          </w:tcPr>
          <w:p w14:paraId="6DEB2645" w14:textId="34C7BE50" w:rsidR="001B133D" w:rsidRPr="00690F2D" w:rsidRDefault="001B133D"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Mean</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Square</w:t>
            </w:r>
          </w:p>
        </w:tc>
        <w:tc>
          <w:tcPr>
            <w:tcW w:w="484" w:type="pct"/>
            <w:tcBorders>
              <w:top w:val="nil"/>
              <w:left w:val="single" w:sz="8" w:space="0" w:color="E0E0E0"/>
              <w:bottom w:val="single" w:sz="8" w:space="0" w:color="152935"/>
              <w:right w:val="single" w:sz="8" w:space="0" w:color="E0E0E0"/>
            </w:tcBorders>
            <w:shd w:val="clear" w:color="auto" w:fill="FFFFFF"/>
            <w:vAlign w:val="bottom"/>
          </w:tcPr>
          <w:p w14:paraId="71281FF2" w14:textId="77777777" w:rsidR="001B133D" w:rsidRPr="00690F2D" w:rsidRDefault="001B133D"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F</w:t>
            </w:r>
          </w:p>
        </w:tc>
        <w:tc>
          <w:tcPr>
            <w:tcW w:w="424" w:type="pct"/>
            <w:tcBorders>
              <w:top w:val="nil"/>
              <w:left w:val="single" w:sz="8" w:space="0" w:color="E0E0E0"/>
              <w:bottom w:val="single" w:sz="8" w:space="0" w:color="152935"/>
              <w:right w:val="nil"/>
            </w:tcBorders>
            <w:shd w:val="clear" w:color="auto" w:fill="FFFFFF"/>
            <w:vAlign w:val="bottom"/>
          </w:tcPr>
          <w:p w14:paraId="2B5E82EC" w14:textId="77777777" w:rsidR="001B133D" w:rsidRPr="00690F2D" w:rsidRDefault="001B133D"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Sig.</w:t>
            </w:r>
          </w:p>
        </w:tc>
      </w:tr>
      <w:tr w:rsidR="001B133D" w:rsidRPr="00690F2D" w14:paraId="182F446E" w14:textId="77777777" w:rsidTr="00623B17">
        <w:trPr>
          <w:cantSplit/>
        </w:trPr>
        <w:tc>
          <w:tcPr>
            <w:tcW w:w="794" w:type="pct"/>
            <w:vMerge w:val="restart"/>
            <w:tcBorders>
              <w:top w:val="single" w:sz="8" w:space="0" w:color="152935"/>
              <w:left w:val="nil"/>
              <w:bottom w:val="single" w:sz="8" w:space="0" w:color="152935"/>
              <w:right w:val="nil"/>
            </w:tcBorders>
            <w:shd w:val="clear" w:color="auto" w:fill="E0E0E0"/>
          </w:tcPr>
          <w:p w14:paraId="72CB7F6B" w14:textId="564D76A5" w:rsidR="001B133D" w:rsidRPr="00690F2D" w:rsidRDefault="001B133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menghafal</w:t>
            </w:r>
            <w:r w:rsidR="00C676BD">
              <w:rPr>
                <w:rFonts w:asciiTheme="majorBidi" w:hAnsiTheme="majorBidi" w:cstheme="majorBidi"/>
                <w:color w:val="264A60"/>
                <w:sz w:val="20"/>
                <w:szCs w:val="20"/>
              </w:rPr>
              <w:t xml:space="preserve"> </w:t>
            </w:r>
            <w:r w:rsidR="002F3C9C" w:rsidRPr="00690F2D">
              <w:rPr>
                <w:rFonts w:asciiTheme="majorBidi" w:hAnsiTheme="majorBidi" w:cstheme="majorBidi"/>
                <w:color w:val="264A60"/>
                <w:sz w:val="20"/>
                <w:szCs w:val="20"/>
              </w:rPr>
              <w:t>Al-Quran</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manajemen</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waktu</w:t>
            </w:r>
          </w:p>
        </w:tc>
        <w:tc>
          <w:tcPr>
            <w:tcW w:w="597" w:type="pct"/>
            <w:vMerge w:val="restart"/>
            <w:tcBorders>
              <w:top w:val="single" w:sz="8" w:space="0" w:color="152935"/>
              <w:left w:val="nil"/>
              <w:bottom w:val="nil"/>
              <w:right w:val="nil"/>
            </w:tcBorders>
            <w:shd w:val="clear" w:color="auto" w:fill="E0E0E0"/>
          </w:tcPr>
          <w:p w14:paraId="03E42DBA" w14:textId="0B9534AC" w:rsidR="001B133D" w:rsidRPr="00690F2D" w:rsidRDefault="001B133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Between</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Groups</w:t>
            </w:r>
          </w:p>
        </w:tc>
        <w:tc>
          <w:tcPr>
            <w:tcW w:w="766" w:type="pct"/>
            <w:tcBorders>
              <w:top w:val="single" w:sz="8" w:space="0" w:color="152935"/>
              <w:left w:val="nil"/>
              <w:bottom w:val="single" w:sz="8" w:space="0" w:color="AEAEAE"/>
              <w:right w:val="nil"/>
            </w:tcBorders>
            <w:shd w:val="clear" w:color="auto" w:fill="E0E0E0"/>
          </w:tcPr>
          <w:p w14:paraId="63BAE3CD" w14:textId="77777777" w:rsidR="001B133D" w:rsidRPr="00690F2D" w:rsidRDefault="001B133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(Combined)</w:t>
            </w:r>
          </w:p>
        </w:tc>
        <w:tc>
          <w:tcPr>
            <w:tcW w:w="907" w:type="pct"/>
            <w:tcBorders>
              <w:top w:val="single" w:sz="8" w:space="0" w:color="152935"/>
              <w:left w:val="nil"/>
              <w:bottom w:val="single" w:sz="8" w:space="0" w:color="AEAEAE"/>
              <w:right w:val="single" w:sz="8" w:space="0" w:color="E0E0E0"/>
            </w:tcBorders>
            <w:shd w:val="clear" w:color="auto" w:fill="FFFFFF"/>
          </w:tcPr>
          <w:p w14:paraId="13C22843"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1256.667</w:t>
            </w:r>
          </w:p>
        </w:tc>
        <w:tc>
          <w:tcPr>
            <w:tcW w:w="248" w:type="pct"/>
            <w:tcBorders>
              <w:top w:val="single" w:sz="8" w:space="0" w:color="152935"/>
              <w:left w:val="single" w:sz="8" w:space="0" w:color="E0E0E0"/>
              <w:bottom w:val="single" w:sz="8" w:space="0" w:color="AEAEAE"/>
              <w:right w:val="single" w:sz="8" w:space="0" w:color="E0E0E0"/>
            </w:tcBorders>
            <w:shd w:val="clear" w:color="auto" w:fill="FFFFFF"/>
          </w:tcPr>
          <w:p w14:paraId="1A8F3E53"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26</w:t>
            </w:r>
          </w:p>
        </w:tc>
        <w:tc>
          <w:tcPr>
            <w:tcW w:w="780" w:type="pct"/>
            <w:tcBorders>
              <w:top w:val="single" w:sz="8" w:space="0" w:color="152935"/>
              <w:left w:val="single" w:sz="8" w:space="0" w:color="E0E0E0"/>
              <w:bottom w:val="single" w:sz="8" w:space="0" w:color="AEAEAE"/>
              <w:right w:val="single" w:sz="8" w:space="0" w:color="E0E0E0"/>
            </w:tcBorders>
            <w:shd w:val="clear" w:color="auto" w:fill="FFFFFF"/>
          </w:tcPr>
          <w:p w14:paraId="0456C189"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48.333</w:t>
            </w:r>
          </w:p>
        </w:tc>
        <w:tc>
          <w:tcPr>
            <w:tcW w:w="484" w:type="pct"/>
            <w:tcBorders>
              <w:top w:val="single" w:sz="8" w:space="0" w:color="152935"/>
              <w:left w:val="single" w:sz="8" w:space="0" w:color="E0E0E0"/>
              <w:bottom w:val="single" w:sz="8" w:space="0" w:color="AEAEAE"/>
              <w:right w:val="single" w:sz="8" w:space="0" w:color="E0E0E0"/>
            </w:tcBorders>
            <w:shd w:val="clear" w:color="auto" w:fill="FFFFFF"/>
          </w:tcPr>
          <w:p w14:paraId="0F4B4DE9"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2.357</w:t>
            </w:r>
          </w:p>
        </w:tc>
        <w:tc>
          <w:tcPr>
            <w:tcW w:w="424" w:type="pct"/>
            <w:tcBorders>
              <w:top w:val="single" w:sz="8" w:space="0" w:color="152935"/>
              <w:left w:val="single" w:sz="8" w:space="0" w:color="E0E0E0"/>
              <w:bottom w:val="single" w:sz="8" w:space="0" w:color="AEAEAE"/>
              <w:right w:val="nil"/>
            </w:tcBorders>
            <w:shd w:val="clear" w:color="auto" w:fill="FFFFFF"/>
          </w:tcPr>
          <w:p w14:paraId="56F88C68"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.004</w:t>
            </w:r>
          </w:p>
        </w:tc>
      </w:tr>
      <w:tr w:rsidR="001B133D" w:rsidRPr="00690F2D" w14:paraId="7DC4FBAB" w14:textId="77777777" w:rsidTr="00623B17">
        <w:trPr>
          <w:cantSplit/>
        </w:trPr>
        <w:tc>
          <w:tcPr>
            <w:tcW w:w="794" w:type="pct"/>
            <w:vMerge/>
            <w:tcBorders>
              <w:top w:val="single" w:sz="8" w:space="0" w:color="152935"/>
              <w:left w:val="nil"/>
              <w:bottom w:val="single" w:sz="8" w:space="0" w:color="152935"/>
              <w:right w:val="nil"/>
            </w:tcBorders>
            <w:shd w:val="clear" w:color="auto" w:fill="E0E0E0"/>
          </w:tcPr>
          <w:p w14:paraId="6860F0D9" w14:textId="77777777" w:rsidR="001B133D" w:rsidRPr="00690F2D" w:rsidRDefault="001B133D" w:rsidP="000C07F9">
            <w:pPr>
              <w:autoSpaceDE w:val="0"/>
              <w:autoSpaceDN w:val="0"/>
              <w:adjustRightInd w:val="0"/>
              <w:spacing w:after="0" w:line="240" w:lineRule="auto"/>
              <w:rPr>
                <w:rFonts w:asciiTheme="majorBidi" w:hAnsiTheme="majorBidi" w:cstheme="majorBidi"/>
                <w:color w:val="010205"/>
                <w:sz w:val="20"/>
                <w:szCs w:val="20"/>
              </w:rPr>
            </w:pPr>
          </w:p>
        </w:tc>
        <w:tc>
          <w:tcPr>
            <w:tcW w:w="597" w:type="pct"/>
            <w:vMerge/>
            <w:tcBorders>
              <w:top w:val="single" w:sz="8" w:space="0" w:color="152935"/>
              <w:left w:val="nil"/>
              <w:bottom w:val="nil"/>
              <w:right w:val="nil"/>
            </w:tcBorders>
            <w:shd w:val="clear" w:color="auto" w:fill="E0E0E0"/>
          </w:tcPr>
          <w:p w14:paraId="6A049A35" w14:textId="77777777" w:rsidR="001B133D" w:rsidRPr="00690F2D" w:rsidRDefault="001B133D" w:rsidP="000C07F9">
            <w:pPr>
              <w:autoSpaceDE w:val="0"/>
              <w:autoSpaceDN w:val="0"/>
              <w:adjustRightInd w:val="0"/>
              <w:spacing w:after="0" w:line="240" w:lineRule="auto"/>
              <w:rPr>
                <w:rFonts w:asciiTheme="majorBidi" w:hAnsiTheme="majorBidi" w:cstheme="majorBidi"/>
                <w:color w:val="010205"/>
                <w:sz w:val="20"/>
                <w:szCs w:val="20"/>
              </w:rPr>
            </w:pPr>
          </w:p>
        </w:tc>
        <w:tc>
          <w:tcPr>
            <w:tcW w:w="766" w:type="pct"/>
            <w:tcBorders>
              <w:top w:val="single" w:sz="8" w:space="0" w:color="AEAEAE"/>
              <w:left w:val="nil"/>
              <w:bottom w:val="single" w:sz="8" w:space="0" w:color="AEAEAE"/>
              <w:right w:val="nil"/>
            </w:tcBorders>
            <w:shd w:val="clear" w:color="auto" w:fill="E0E0E0"/>
          </w:tcPr>
          <w:p w14:paraId="4D9CDA3D" w14:textId="77777777" w:rsidR="001B133D" w:rsidRPr="00690F2D" w:rsidRDefault="001B133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Linearity</w:t>
            </w:r>
          </w:p>
        </w:tc>
        <w:tc>
          <w:tcPr>
            <w:tcW w:w="907" w:type="pct"/>
            <w:tcBorders>
              <w:top w:val="single" w:sz="8" w:space="0" w:color="AEAEAE"/>
              <w:left w:val="nil"/>
              <w:bottom w:val="single" w:sz="8" w:space="0" w:color="AEAEAE"/>
              <w:right w:val="single" w:sz="8" w:space="0" w:color="E0E0E0"/>
            </w:tcBorders>
            <w:shd w:val="clear" w:color="auto" w:fill="FFFFFF"/>
          </w:tcPr>
          <w:p w14:paraId="156D4116"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644.080</w:t>
            </w:r>
          </w:p>
        </w:tc>
        <w:tc>
          <w:tcPr>
            <w:tcW w:w="248" w:type="pct"/>
            <w:tcBorders>
              <w:top w:val="single" w:sz="8" w:space="0" w:color="AEAEAE"/>
              <w:left w:val="single" w:sz="8" w:space="0" w:color="E0E0E0"/>
              <w:bottom w:val="single" w:sz="8" w:space="0" w:color="AEAEAE"/>
              <w:right w:val="single" w:sz="8" w:space="0" w:color="E0E0E0"/>
            </w:tcBorders>
            <w:shd w:val="clear" w:color="auto" w:fill="FFFFFF"/>
          </w:tcPr>
          <w:p w14:paraId="1B66A430"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w:t>
            </w:r>
          </w:p>
        </w:tc>
        <w:tc>
          <w:tcPr>
            <w:tcW w:w="780" w:type="pct"/>
            <w:tcBorders>
              <w:top w:val="single" w:sz="8" w:space="0" w:color="AEAEAE"/>
              <w:left w:val="single" w:sz="8" w:space="0" w:color="E0E0E0"/>
              <w:bottom w:val="single" w:sz="8" w:space="0" w:color="AEAEAE"/>
              <w:right w:val="single" w:sz="8" w:space="0" w:color="E0E0E0"/>
            </w:tcBorders>
            <w:shd w:val="clear" w:color="auto" w:fill="FFFFFF"/>
          </w:tcPr>
          <w:p w14:paraId="4BB58BF2"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644.080</w:t>
            </w:r>
          </w:p>
        </w:tc>
        <w:tc>
          <w:tcPr>
            <w:tcW w:w="484" w:type="pct"/>
            <w:tcBorders>
              <w:top w:val="single" w:sz="8" w:space="0" w:color="AEAEAE"/>
              <w:left w:val="single" w:sz="8" w:space="0" w:color="E0E0E0"/>
              <w:bottom w:val="single" w:sz="8" w:space="0" w:color="AEAEAE"/>
              <w:right w:val="single" w:sz="8" w:space="0" w:color="E0E0E0"/>
            </w:tcBorders>
            <w:shd w:val="clear" w:color="auto" w:fill="FFFFFF"/>
          </w:tcPr>
          <w:p w14:paraId="0EC699D6"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31.413</w:t>
            </w:r>
          </w:p>
        </w:tc>
        <w:tc>
          <w:tcPr>
            <w:tcW w:w="424" w:type="pct"/>
            <w:tcBorders>
              <w:top w:val="single" w:sz="8" w:space="0" w:color="AEAEAE"/>
              <w:left w:val="single" w:sz="8" w:space="0" w:color="E0E0E0"/>
              <w:bottom w:val="single" w:sz="8" w:space="0" w:color="AEAEAE"/>
              <w:right w:val="nil"/>
            </w:tcBorders>
            <w:shd w:val="clear" w:color="auto" w:fill="FFFFFF"/>
          </w:tcPr>
          <w:p w14:paraId="74084ED3"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.000</w:t>
            </w:r>
          </w:p>
        </w:tc>
      </w:tr>
      <w:tr w:rsidR="001B133D" w:rsidRPr="00690F2D" w14:paraId="30401364" w14:textId="77777777" w:rsidTr="00623B17">
        <w:trPr>
          <w:cantSplit/>
        </w:trPr>
        <w:tc>
          <w:tcPr>
            <w:tcW w:w="794" w:type="pct"/>
            <w:vMerge/>
            <w:tcBorders>
              <w:top w:val="single" w:sz="8" w:space="0" w:color="152935"/>
              <w:left w:val="nil"/>
              <w:bottom w:val="single" w:sz="8" w:space="0" w:color="152935"/>
              <w:right w:val="nil"/>
            </w:tcBorders>
            <w:shd w:val="clear" w:color="auto" w:fill="E0E0E0"/>
          </w:tcPr>
          <w:p w14:paraId="08F7DB9E" w14:textId="77777777" w:rsidR="001B133D" w:rsidRPr="00690F2D" w:rsidRDefault="001B133D" w:rsidP="000C07F9">
            <w:pPr>
              <w:autoSpaceDE w:val="0"/>
              <w:autoSpaceDN w:val="0"/>
              <w:adjustRightInd w:val="0"/>
              <w:spacing w:after="0" w:line="240" w:lineRule="auto"/>
              <w:rPr>
                <w:rFonts w:asciiTheme="majorBidi" w:hAnsiTheme="majorBidi" w:cstheme="majorBidi"/>
                <w:color w:val="010205"/>
                <w:sz w:val="20"/>
                <w:szCs w:val="20"/>
              </w:rPr>
            </w:pPr>
          </w:p>
        </w:tc>
        <w:tc>
          <w:tcPr>
            <w:tcW w:w="597" w:type="pct"/>
            <w:vMerge/>
            <w:tcBorders>
              <w:top w:val="single" w:sz="8" w:space="0" w:color="152935"/>
              <w:left w:val="nil"/>
              <w:bottom w:val="nil"/>
              <w:right w:val="nil"/>
            </w:tcBorders>
            <w:shd w:val="clear" w:color="auto" w:fill="E0E0E0"/>
          </w:tcPr>
          <w:p w14:paraId="27B0DFB1" w14:textId="77777777" w:rsidR="001B133D" w:rsidRPr="00690F2D" w:rsidRDefault="001B133D" w:rsidP="000C07F9">
            <w:pPr>
              <w:autoSpaceDE w:val="0"/>
              <w:autoSpaceDN w:val="0"/>
              <w:adjustRightInd w:val="0"/>
              <w:spacing w:after="0" w:line="240" w:lineRule="auto"/>
              <w:rPr>
                <w:rFonts w:asciiTheme="majorBidi" w:hAnsiTheme="majorBidi" w:cstheme="majorBidi"/>
                <w:color w:val="010205"/>
                <w:sz w:val="20"/>
                <w:szCs w:val="20"/>
              </w:rPr>
            </w:pPr>
          </w:p>
        </w:tc>
        <w:tc>
          <w:tcPr>
            <w:tcW w:w="766" w:type="pct"/>
            <w:tcBorders>
              <w:top w:val="single" w:sz="8" w:space="0" w:color="AEAEAE"/>
              <w:left w:val="nil"/>
              <w:bottom w:val="nil"/>
              <w:right w:val="nil"/>
            </w:tcBorders>
            <w:shd w:val="clear" w:color="auto" w:fill="E0E0E0"/>
          </w:tcPr>
          <w:p w14:paraId="478251FB" w14:textId="4EB9963C" w:rsidR="001B133D" w:rsidRPr="00690F2D" w:rsidRDefault="001B133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Deviation</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from</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Linearity</w:t>
            </w:r>
          </w:p>
        </w:tc>
        <w:tc>
          <w:tcPr>
            <w:tcW w:w="907" w:type="pct"/>
            <w:tcBorders>
              <w:top w:val="single" w:sz="8" w:space="0" w:color="AEAEAE"/>
              <w:left w:val="nil"/>
              <w:bottom w:val="nil"/>
              <w:right w:val="single" w:sz="8" w:space="0" w:color="E0E0E0"/>
            </w:tcBorders>
            <w:shd w:val="clear" w:color="auto" w:fill="FFFFFF"/>
          </w:tcPr>
          <w:p w14:paraId="6D8FEB5D"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612.588</w:t>
            </w:r>
          </w:p>
        </w:tc>
        <w:tc>
          <w:tcPr>
            <w:tcW w:w="248" w:type="pct"/>
            <w:tcBorders>
              <w:top w:val="single" w:sz="8" w:space="0" w:color="AEAEAE"/>
              <w:left w:val="single" w:sz="8" w:space="0" w:color="E0E0E0"/>
              <w:bottom w:val="nil"/>
              <w:right w:val="single" w:sz="8" w:space="0" w:color="E0E0E0"/>
            </w:tcBorders>
            <w:shd w:val="clear" w:color="auto" w:fill="FFFFFF"/>
          </w:tcPr>
          <w:p w14:paraId="45453F2D"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25</w:t>
            </w:r>
          </w:p>
        </w:tc>
        <w:tc>
          <w:tcPr>
            <w:tcW w:w="780" w:type="pct"/>
            <w:tcBorders>
              <w:top w:val="single" w:sz="8" w:space="0" w:color="AEAEAE"/>
              <w:left w:val="single" w:sz="8" w:space="0" w:color="E0E0E0"/>
              <w:bottom w:val="nil"/>
              <w:right w:val="single" w:sz="8" w:space="0" w:color="E0E0E0"/>
            </w:tcBorders>
            <w:shd w:val="clear" w:color="auto" w:fill="FFFFFF"/>
          </w:tcPr>
          <w:p w14:paraId="0C958CE0"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24.504</w:t>
            </w:r>
          </w:p>
        </w:tc>
        <w:tc>
          <w:tcPr>
            <w:tcW w:w="484" w:type="pct"/>
            <w:tcBorders>
              <w:top w:val="single" w:sz="8" w:space="0" w:color="AEAEAE"/>
              <w:left w:val="single" w:sz="8" w:space="0" w:color="E0E0E0"/>
              <w:bottom w:val="nil"/>
              <w:right w:val="single" w:sz="8" w:space="0" w:color="E0E0E0"/>
            </w:tcBorders>
            <w:shd w:val="clear" w:color="auto" w:fill="FFFFFF"/>
          </w:tcPr>
          <w:p w14:paraId="604A1396"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1.195</w:t>
            </w:r>
          </w:p>
        </w:tc>
        <w:tc>
          <w:tcPr>
            <w:tcW w:w="424" w:type="pct"/>
            <w:tcBorders>
              <w:top w:val="single" w:sz="8" w:space="0" w:color="AEAEAE"/>
              <w:left w:val="single" w:sz="8" w:space="0" w:color="E0E0E0"/>
              <w:bottom w:val="nil"/>
              <w:right w:val="nil"/>
            </w:tcBorders>
            <w:shd w:val="clear" w:color="auto" w:fill="FFFFFF"/>
          </w:tcPr>
          <w:p w14:paraId="14DE53C3"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.284</w:t>
            </w:r>
          </w:p>
        </w:tc>
      </w:tr>
      <w:tr w:rsidR="001B133D" w:rsidRPr="00690F2D" w14:paraId="7BC9FFAE" w14:textId="77777777" w:rsidTr="00623B17">
        <w:trPr>
          <w:cantSplit/>
        </w:trPr>
        <w:tc>
          <w:tcPr>
            <w:tcW w:w="794" w:type="pct"/>
            <w:vMerge/>
            <w:tcBorders>
              <w:top w:val="single" w:sz="8" w:space="0" w:color="152935"/>
              <w:left w:val="nil"/>
              <w:bottom w:val="single" w:sz="8" w:space="0" w:color="152935"/>
              <w:right w:val="nil"/>
            </w:tcBorders>
            <w:shd w:val="clear" w:color="auto" w:fill="E0E0E0"/>
          </w:tcPr>
          <w:p w14:paraId="2534BBF8" w14:textId="77777777" w:rsidR="001B133D" w:rsidRPr="00690F2D" w:rsidRDefault="001B133D" w:rsidP="000C07F9">
            <w:pPr>
              <w:autoSpaceDE w:val="0"/>
              <w:autoSpaceDN w:val="0"/>
              <w:adjustRightInd w:val="0"/>
              <w:spacing w:after="0" w:line="240" w:lineRule="auto"/>
              <w:rPr>
                <w:rFonts w:asciiTheme="majorBidi" w:hAnsiTheme="majorBidi" w:cstheme="majorBidi"/>
                <w:color w:val="010205"/>
                <w:sz w:val="20"/>
                <w:szCs w:val="20"/>
              </w:rPr>
            </w:pPr>
          </w:p>
        </w:tc>
        <w:tc>
          <w:tcPr>
            <w:tcW w:w="1362" w:type="pct"/>
            <w:gridSpan w:val="2"/>
            <w:tcBorders>
              <w:top w:val="single" w:sz="8" w:space="0" w:color="AEAEAE"/>
              <w:left w:val="nil"/>
              <w:bottom w:val="nil"/>
              <w:right w:val="nil"/>
            </w:tcBorders>
            <w:shd w:val="clear" w:color="auto" w:fill="E0E0E0"/>
          </w:tcPr>
          <w:p w14:paraId="731BEE5C" w14:textId="6CB5686B" w:rsidR="001B133D" w:rsidRPr="00690F2D" w:rsidRDefault="001B133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Within</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Groups</w:t>
            </w:r>
          </w:p>
        </w:tc>
        <w:tc>
          <w:tcPr>
            <w:tcW w:w="907" w:type="pct"/>
            <w:tcBorders>
              <w:top w:val="single" w:sz="8" w:space="0" w:color="AEAEAE"/>
              <w:left w:val="nil"/>
              <w:bottom w:val="nil"/>
              <w:right w:val="single" w:sz="8" w:space="0" w:color="E0E0E0"/>
            </w:tcBorders>
            <w:shd w:val="clear" w:color="auto" w:fill="FFFFFF"/>
          </w:tcPr>
          <w:p w14:paraId="11943463"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1148.200</w:t>
            </w:r>
          </w:p>
        </w:tc>
        <w:tc>
          <w:tcPr>
            <w:tcW w:w="248" w:type="pct"/>
            <w:tcBorders>
              <w:top w:val="single" w:sz="8" w:space="0" w:color="AEAEAE"/>
              <w:left w:val="single" w:sz="8" w:space="0" w:color="E0E0E0"/>
              <w:bottom w:val="nil"/>
              <w:right w:val="single" w:sz="8" w:space="0" w:color="E0E0E0"/>
            </w:tcBorders>
            <w:shd w:val="clear" w:color="auto" w:fill="FFFFFF"/>
          </w:tcPr>
          <w:p w14:paraId="7DAA8244"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56</w:t>
            </w:r>
          </w:p>
        </w:tc>
        <w:tc>
          <w:tcPr>
            <w:tcW w:w="780" w:type="pct"/>
            <w:tcBorders>
              <w:top w:val="single" w:sz="8" w:space="0" w:color="AEAEAE"/>
              <w:left w:val="single" w:sz="8" w:space="0" w:color="E0E0E0"/>
              <w:bottom w:val="nil"/>
              <w:right w:val="single" w:sz="8" w:space="0" w:color="E0E0E0"/>
            </w:tcBorders>
            <w:shd w:val="clear" w:color="auto" w:fill="FFFFFF"/>
          </w:tcPr>
          <w:p w14:paraId="115475C6"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20.504</w:t>
            </w:r>
          </w:p>
        </w:tc>
        <w:tc>
          <w:tcPr>
            <w:tcW w:w="484" w:type="pct"/>
            <w:tcBorders>
              <w:top w:val="single" w:sz="8" w:space="0" w:color="AEAEAE"/>
              <w:left w:val="single" w:sz="8" w:space="0" w:color="E0E0E0"/>
              <w:bottom w:val="nil"/>
              <w:right w:val="single" w:sz="8" w:space="0" w:color="E0E0E0"/>
            </w:tcBorders>
            <w:shd w:val="clear" w:color="auto" w:fill="FFFFFF"/>
            <w:vAlign w:val="center"/>
          </w:tcPr>
          <w:p w14:paraId="7036E533" w14:textId="77777777" w:rsidR="001B133D" w:rsidRPr="00690F2D" w:rsidRDefault="001B133D" w:rsidP="000C07F9">
            <w:pPr>
              <w:autoSpaceDE w:val="0"/>
              <w:autoSpaceDN w:val="0"/>
              <w:adjustRightInd w:val="0"/>
              <w:spacing w:after="0" w:line="240" w:lineRule="auto"/>
              <w:rPr>
                <w:rFonts w:asciiTheme="majorBidi" w:hAnsiTheme="majorBidi" w:cstheme="majorBidi"/>
                <w:sz w:val="20"/>
                <w:szCs w:val="20"/>
              </w:rPr>
            </w:pPr>
          </w:p>
        </w:tc>
        <w:tc>
          <w:tcPr>
            <w:tcW w:w="424" w:type="pct"/>
            <w:tcBorders>
              <w:top w:val="single" w:sz="8" w:space="0" w:color="AEAEAE"/>
              <w:left w:val="single" w:sz="8" w:space="0" w:color="E0E0E0"/>
              <w:bottom w:val="nil"/>
              <w:right w:val="nil"/>
            </w:tcBorders>
            <w:shd w:val="clear" w:color="auto" w:fill="FFFFFF"/>
            <w:vAlign w:val="center"/>
          </w:tcPr>
          <w:p w14:paraId="0503BF2E" w14:textId="77777777" w:rsidR="001B133D" w:rsidRPr="00690F2D" w:rsidRDefault="001B133D" w:rsidP="000C07F9">
            <w:pPr>
              <w:autoSpaceDE w:val="0"/>
              <w:autoSpaceDN w:val="0"/>
              <w:adjustRightInd w:val="0"/>
              <w:spacing w:after="0" w:line="240" w:lineRule="auto"/>
              <w:rPr>
                <w:rFonts w:asciiTheme="majorBidi" w:hAnsiTheme="majorBidi" w:cstheme="majorBidi"/>
                <w:sz w:val="20"/>
                <w:szCs w:val="20"/>
              </w:rPr>
            </w:pPr>
          </w:p>
        </w:tc>
      </w:tr>
      <w:tr w:rsidR="001B133D" w:rsidRPr="00690F2D" w14:paraId="03A199CB" w14:textId="77777777" w:rsidTr="00623B17">
        <w:trPr>
          <w:cantSplit/>
        </w:trPr>
        <w:tc>
          <w:tcPr>
            <w:tcW w:w="794" w:type="pct"/>
            <w:vMerge/>
            <w:tcBorders>
              <w:top w:val="single" w:sz="8" w:space="0" w:color="152935"/>
              <w:left w:val="nil"/>
              <w:bottom w:val="single" w:sz="8" w:space="0" w:color="152935"/>
              <w:right w:val="nil"/>
            </w:tcBorders>
            <w:shd w:val="clear" w:color="auto" w:fill="E0E0E0"/>
          </w:tcPr>
          <w:p w14:paraId="0F62AA5A" w14:textId="77777777" w:rsidR="001B133D" w:rsidRPr="00690F2D" w:rsidRDefault="001B133D" w:rsidP="000C07F9">
            <w:pPr>
              <w:autoSpaceDE w:val="0"/>
              <w:autoSpaceDN w:val="0"/>
              <w:adjustRightInd w:val="0"/>
              <w:spacing w:after="0" w:line="240" w:lineRule="auto"/>
              <w:rPr>
                <w:rFonts w:asciiTheme="majorBidi" w:hAnsiTheme="majorBidi" w:cstheme="majorBidi"/>
                <w:sz w:val="20"/>
                <w:szCs w:val="20"/>
              </w:rPr>
            </w:pPr>
          </w:p>
        </w:tc>
        <w:tc>
          <w:tcPr>
            <w:tcW w:w="1362" w:type="pct"/>
            <w:gridSpan w:val="2"/>
            <w:tcBorders>
              <w:top w:val="single" w:sz="8" w:space="0" w:color="AEAEAE"/>
              <w:left w:val="nil"/>
              <w:bottom w:val="single" w:sz="8" w:space="0" w:color="152935"/>
              <w:right w:val="nil"/>
            </w:tcBorders>
            <w:shd w:val="clear" w:color="auto" w:fill="E0E0E0"/>
          </w:tcPr>
          <w:p w14:paraId="572E0726" w14:textId="77777777" w:rsidR="001B133D" w:rsidRPr="00690F2D" w:rsidRDefault="001B133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Total</w:t>
            </w:r>
          </w:p>
        </w:tc>
        <w:tc>
          <w:tcPr>
            <w:tcW w:w="907" w:type="pct"/>
            <w:tcBorders>
              <w:top w:val="single" w:sz="8" w:space="0" w:color="AEAEAE"/>
              <w:left w:val="nil"/>
              <w:bottom w:val="single" w:sz="8" w:space="0" w:color="152935"/>
              <w:right w:val="single" w:sz="8" w:space="0" w:color="E0E0E0"/>
            </w:tcBorders>
            <w:shd w:val="clear" w:color="auto" w:fill="FFFFFF"/>
          </w:tcPr>
          <w:p w14:paraId="1BD52F73"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2404.867</w:t>
            </w:r>
          </w:p>
        </w:tc>
        <w:tc>
          <w:tcPr>
            <w:tcW w:w="248" w:type="pct"/>
            <w:tcBorders>
              <w:top w:val="single" w:sz="8" w:space="0" w:color="AEAEAE"/>
              <w:left w:val="single" w:sz="8" w:space="0" w:color="E0E0E0"/>
              <w:bottom w:val="single" w:sz="8" w:space="0" w:color="152935"/>
              <w:right w:val="single" w:sz="8" w:space="0" w:color="E0E0E0"/>
            </w:tcBorders>
            <w:shd w:val="clear" w:color="auto" w:fill="FFFFFF"/>
          </w:tcPr>
          <w:p w14:paraId="5C89FECE"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82</w:t>
            </w:r>
          </w:p>
        </w:tc>
        <w:tc>
          <w:tcPr>
            <w:tcW w:w="780"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35010F3C" w14:textId="77777777" w:rsidR="001B133D" w:rsidRPr="00690F2D" w:rsidRDefault="001B133D" w:rsidP="000C07F9">
            <w:pPr>
              <w:autoSpaceDE w:val="0"/>
              <w:autoSpaceDN w:val="0"/>
              <w:adjustRightInd w:val="0"/>
              <w:spacing w:after="0" w:line="240" w:lineRule="auto"/>
              <w:rPr>
                <w:rFonts w:asciiTheme="majorBidi" w:hAnsiTheme="majorBidi" w:cstheme="majorBidi"/>
                <w:sz w:val="20"/>
                <w:szCs w:val="20"/>
              </w:rPr>
            </w:pPr>
          </w:p>
        </w:tc>
        <w:tc>
          <w:tcPr>
            <w:tcW w:w="484"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04B247F1" w14:textId="77777777" w:rsidR="001B133D" w:rsidRPr="00690F2D" w:rsidRDefault="001B133D" w:rsidP="000C07F9">
            <w:pPr>
              <w:autoSpaceDE w:val="0"/>
              <w:autoSpaceDN w:val="0"/>
              <w:adjustRightInd w:val="0"/>
              <w:spacing w:after="0" w:line="240" w:lineRule="auto"/>
              <w:rPr>
                <w:rFonts w:asciiTheme="majorBidi" w:hAnsiTheme="majorBidi" w:cstheme="majorBidi"/>
                <w:sz w:val="20"/>
                <w:szCs w:val="20"/>
              </w:rPr>
            </w:pPr>
          </w:p>
        </w:tc>
        <w:tc>
          <w:tcPr>
            <w:tcW w:w="424" w:type="pct"/>
            <w:tcBorders>
              <w:top w:val="single" w:sz="8" w:space="0" w:color="AEAEAE"/>
              <w:left w:val="single" w:sz="8" w:space="0" w:color="E0E0E0"/>
              <w:bottom w:val="single" w:sz="8" w:space="0" w:color="152935"/>
              <w:right w:val="nil"/>
            </w:tcBorders>
            <w:shd w:val="clear" w:color="auto" w:fill="FFFFFF"/>
            <w:vAlign w:val="center"/>
          </w:tcPr>
          <w:p w14:paraId="467EA58B" w14:textId="77777777" w:rsidR="001B133D" w:rsidRPr="00690F2D" w:rsidRDefault="001B133D" w:rsidP="000C07F9">
            <w:pPr>
              <w:autoSpaceDE w:val="0"/>
              <w:autoSpaceDN w:val="0"/>
              <w:adjustRightInd w:val="0"/>
              <w:spacing w:after="0" w:line="240" w:lineRule="auto"/>
              <w:rPr>
                <w:rFonts w:asciiTheme="majorBidi" w:hAnsiTheme="majorBidi" w:cstheme="majorBidi"/>
                <w:sz w:val="20"/>
                <w:szCs w:val="20"/>
              </w:rPr>
            </w:pPr>
          </w:p>
        </w:tc>
      </w:tr>
    </w:tbl>
    <w:p w14:paraId="782C2F28" w14:textId="77777777" w:rsidR="00FC7B57" w:rsidRDefault="00FC7B57" w:rsidP="000C07F9">
      <w:pPr>
        <w:autoSpaceDE w:val="0"/>
        <w:autoSpaceDN w:val="0"/>
        <w:adjustRightInd w:val="0"/>
        <w:spacing w:after="0" w:line="240" w:lineRule="auto"/>
        <w:ind w:left="709" w:firstLine="567"/>
        <w:jc w:val="both"/>
        <w:rPr>
          <w:rFonts w:asciiTheme="majorBidi" w:hAnsiTheme="majorBidi" w:cstheme="majorBidi"/>
          <w:sz w:val="24"/>
          <w:szCs w:val="28"/>
          <w:lang w:val="en-GB"/>
        </w:rPr>
      </w:pPr>
    </w:p>
    <w:p w14:paraId="15C4C988" w14:textId="0E54A77B" w:rsidR="00B935A1" w:rsidRPr="00B935A1" w:rsidRDefault="001B133D" w:rsidP="00623B17">
      <w:pPr>
        <w:spacing w:after="0" w:line="480" w:lineRule="auto"/>
        <w:ind w:left="993" w:firstLine="567"/>
        <w:contextualSpacing/>
        <w:jc w:val="both"/>
        <w:rPr>
          <w:rFonts w:asciiTheme="majorBidi" w:hAnsiTheme="majorBidi" w:cstheme="majorBidi"/>
          <w:sz w:val="24"/>
          <w:szCs w:val="28"/>
          <w:lang w:val="en-GB"/>
        </w:rPr>
      </w:pPr>
      <w:r w:rsidRPr="00326D7A">
        <w:rPr>
          <w:rFonts w:asciiTheme="majorBidi" w:hAnsiTheme="majorBidi" w:cstheme="majorBidi"/>
          <w:sz w:val="24"/>
          <w:szCs w:val="28"/>
        </w:rPr>
        <w:t>Berdasarkan</w:t>
      </w:r>
      <w:r w:rsidR="00C676BD">
        <w:rPr>
          <w:rFonts w:asciiTheme="majorBidi" w:hAnsiTheme="majorBidi" w:cstheme="majorBidi"/>
          <w:sz w:val="24"/>
          <w:szCs w:val="28"/>
        </w:rPr>
        <w:t xml:space="preserve"> </w:t>
      </w:r>
      <w:r w:rsidRPr="00326D7A">
        <w:rPr>
          <w:rFonts w:asciiTheme="majorBidi" w:hAnsiTheme="majorBidi" w:cstheme="majorBidi"/>
          <w:sz w:val="24"/>
          <w:szCs w:val="28"/>
        </w:rPr>
        <w:t>tabel</w:t>
      </w:r>
      <w:r w:rsidR="00C676BD">
        <w:rPr>
          <w:rFonts w:asciiTheme="majorBidi" w:hAnsiTheme="majorBidi" w:cstheme="majorBidi"/>
          <w:sz w:val="24"/>
          <w:szCs w:val="28"/>
        </w:rPr>
        <w:t xml:space="preserve"> </w:t>
      </w:r>
      <w:r w:rsidRPr="00326D7A">
        <w:rPr>
          <w:rFonts w:asciiTheme="majorBidi" w:hAnsiTheme="majorBidi" w:cstheme="majorBidi"/>
          <w:sz w:val="24"/>
          <w:szCs w:val="28"/>
        </w:rPr>
        <w:t>di</w:t>
      </w:r>
      <w:r w:rsidR="00C676BD">
        <w:rPr>
          <w:rFonts w:asciiTheme="majorBidi" w:hAnsiTheme="majorBidi" w:cstheme="majorBidi"/>
          <w:sz w:val="24"/>
          <w:szCs w:val="28"/>
        </w:rPr>
        <w:t xml:space="preserve"> </w:t>
      </w:r>
      <w:r w:rsidRPr="00326D7A">
        <w:rPr>
          <w:rFonts w:asciiTheme="majorBidi" w:hAnsiTheme="majorBidi" w:cstheme="majorBidi"/>
          <w:sz w:val="24"/>
          <w:szCs w:val="28"/>
        </w:rPr>
        <w:t>atas,</w:t>
      </w:r>
      <w:r w:rsidR="00C676BD">
        <w:rPr>
          <w:rFonts w:asciiTheme="majorBidi" w:hAnsiTheme="majorBidi" w:cstheme="majorBidi"/>
          <w:sz w:val="24"/>
          <w:szCs w:val="28"/>
        </w:rPr>
        <w:t xml:space="preserve"> </w:t>
      </w:r>
      <w:r w:rsidRPr="00326D7A">
        <w:rPr>
          <w:rFonts w:asciiTheme="majorBidi" w:hAnsiTheme="majorBidi" w:cstheme="majorBidi"/>
          <w:sz w:val="24"/>
          <w:szCs w:val="28"/>
        </w:rPr>
        <w:t>dapat</w:t>
      </w:r>
      <w:r w:rsidR="00C676BD">
        <w:rPr>
          <w:rFonts w:asciiTheme="majorBidi" w:hAnsiTheme="majorBidi" w:cstheme="majorBidi"/>
          <w:sz w:val="24"/>
          <w:szCs w:val="28"/>
        </w:rPr>
        <w:t xml:space="preserve"> </w:t>
      </w:r>
      <w:r w:rsidRPr="00326D7A">
        <w:rPr>
          <w:rFonts w:asciiTheme="majorBidi" w:hAnsiTheme="majorBidi" w:cstheme="majorBidi"/>
          <w:sz w:val="24"/>
          <w:szCs w:val="28"/>
        </w:rPr>
        <w:t>dilihat</w:t>
      </w:r>
      <w:r w:rsidR="00C676BD">
        <w:rPr>
          <w:rFonts w:asciiTheme="majorBidi" w:hAnsiTheme="majorBidi" w:cstheme="majorBidi"/>
          <w:sz w:val="24"/>
          <w:szCs w:val="28"/>
        </w:rPr>
        <w:t xml:space="preserve"> </w:t>
      </w:r>
      <w:r w:rsidRPr="00326D7A">
        <w:rPr>
          <w:rFonts w:asciiTheme="majorBidi" w:hAnsiTheme="majorBidi" w:cstheme="majorBidi"/>
          <w:sz w:val="24"/>
          <w:szCs w:val="28"/>
        </w:rPr>
        <w:t>bahwa</w:t>
      </w:r>
      <w:r w:rsidR="00C676BD">
        <w:rPr>
          <w:rFonts w:asciiTheme="majorBidi" w:hAnsiTheme="majorBidi" w:cstheme="majorBidi"/>
          <w:sz w:val="24"/>
          <w:szCs w:val="28"/>
        </w:rPr>
        <w:t xml:space="preserve"> </w:t>
      </w:r>
      <w:r w:rsidRPr="00326D7A">
        <w:rPr>
          <w:rFonts w:asciiTheme="majorBidi" w:hAnsiTheme="majorBidi" w:cstheme="majorBidi"/>
          <w:sz w:val="24"/>
          <w:szCs w:val="28"/>
        </w:rPr>
        <w:t>nilai</w:t>
      </w:r>
      <w:r w:rsidR="00C676BD">
        <w:rPr>
          <w:rFonts w:asciiTheme="majorBidi" w:hAnsiTheme="majorBidi" w:cstheme="majorBidi"/>
          <w:sz w:val="24"/>
          <w:szCs w:val="28"/>
        </w:rPr>
        <w:t xml:space="preserve"> </w:t>
      </w:r>
      <w:r w:rsidRPr="00326D7A">
        <w:rPr>
          <w:rFonts w:asciiTheme="majorBidi" w:hAnsiTheme="majorBidi" w:cstheme="majorBidi"/>
          <w:sz w:val="24"/>
          <w:szCs w:val="28"/>
        </w:rPr>
        <w:t>signifikansi</w:t>
      </w:r>
      <w:r w:rsidR="00C676BD">
        <w:rPr>
          <w:rFonts w:asciiTheme="majorBidi" w:hAnsiTheme="majorBidi" w:cstheme="majorBidi"/>
          <w:sz w:val="24"/>
          <w:szCs w:val="28"/>
        </w:rPr>
        <w:t xml:space="preserve"> </w:t>
      </w:r>
      <w:r w:rsidRPr="00326D7A">
        <w:rPr>
          <w:rFonts w:asciiTheme="majorBidi" w:hAnsiTheme="majorBidi" w:cstheme="majorBidi"/>
          <w:sz w:val="24"/>
          <w:szCs w:val="28"/>
        </w:rPr>
        <w:t>uji</w:t>
      </w:r>
      <w:r w:rsidR="00C676BD">
        <w:rPr>
          <w:rFonts w:asciiTheme="majorBidi" w:hAnsiTheme="majorBidi" w:cstheme="majorBidi"/>
          <w:sz w:val="24"/>
          <w:szCs w:val="28"/>
        </w:rPr>
        <w:t xml:space="preserve"> </w:t>
      </w:r>
      <w:r w:rsidRPr="00326D7A">
        <w:rPr>
          <w:rFonts w:asciiTheme="majorBidi" w:hAnsiTheme="majorBidi" w:cstheme="majorBidi"/>
          <w:sz w:val="24"/>
          <w:szCs w:val="28"/>
        </w:rPr>
        <w:t>linieritas</w:t>
      </w:r>
      <w:r w:rsidR="00C676BD">
        <w:rPr>
          <w:rFonts w:asciiTheme="majorBidi" w:hAnsiTheme="majorBidi" w:cstheme="majorBidi"/>
          <w:sz w:val="24"/>
          <w:szCs w:val="28"/>
        </w:rPr>
        <w:t xml:space="preserve"> </w:t>
      </w:r>
      <w:r w:rsidRPr="00326D7A">
        <w:rPr>
          <w:rFonts w:asciiTheme="majorBidi" w:hAnsiTheme="majorBidi" w:cstheme="majorBidi"/>
          <w:sz w:val="24"/>
          <w:szCs w:val="28"/>
        </w:rPr>
        <w:t>pada</w:t>
      </w:r>
      <w:r w:rsidR="00C676BD">
        <w:rPr>
          <w:rFonts w:asciiTheme="majorBidi" w:hAnsiTheme="majorBidi" w:cstheme="majorBidi"/>
          <w:sz w:val="24"/>
          <w:szCs w:val="28"/>
        </w:rPr>
        <w:t xml:space="preserve"> </w:t>
      </w:r>
      <w:r w:rsidRPr="00326D7A">
        <w:rPr>
          <w:rFonts w:asciiTheme="majorBidi" w:hAnsiTheme="majorBidi" w:cstheme="majorBidi"/>
          <w:i/>
          <w:iCs/>
          <w:sz w:val="24"/>
          <w:szCs w:val="28"/>
        </w:rPr>
        <w:t>deviation</w:t>
      </w:r>
      <w:r w:rsidR="00C676BD">
        <w:rPr>
          <w:rFonts w:asciiTheme="majorBidi" w:hAnsiTheme="majorBidi" w:cstheme="majorBidi"/>
          <w:i/>
          <w:iCs/>
          <w:sz w:val="24"/>
          <w:szCs w:val="28"/>
        </w:rPr>
        <w:t xml:space="preserve"> </w:t>
      </w:r>
      <w:r w:rsidRPr="00326D7A">
        <w:rPr>
          <w:rFonts w:asciiTheme="majorBidi" w:hAnsiTheme="majorBidi" w:cstheme="majorBidi"/>
          <w:i/>
          <w:iCs/>
          <w:sz w:val="24"/>
          <w:szCs w:val="28"/>
        </w:rPr>
        <w:t>from</w:t>
      </w:r>
      <w:r w:rsidR="00C676BD">
        <w:rPr>
          <w:rFonts w:asciiTheme="majorBidi" w:hAnsiTheme="majorBidi" w:cstheme="majorBidi"/>
          <w:i/>
          <w:iCs/>
          <w:sz w:val="24"/>
          <w:szCs w:val="28"/>
        </w:rPr>
        <w:t xml:space="preserve"> </w:t>
      </w:r>
      <w:r w:rsidRPr="00326D7A">
        <w:rPr>
          <w:rFonts w:asciiTheme="majorBidi" w:hAnsiTheme="majorBidi" w:cstheme="majorBidi"/>
          <w:i/>
          <w:iCs/>
          <w:sz w:val="24"/>
          <w:szCs w:val="28"/>
        </w:rPr>
        <w:t>linearity</w:t>
      </w:r>
      <w:r w:rsidR="00C676BD">
        <w:rPr>
          <w:rFonts w:asciiTheme="majorBidi" w:hAnsiTheme="majorBidi" w:cstheme="majorBidi"/>
          <w:sz w:val="24"/>
          <w:szCs w:val="28"/>
        </w:rPr>
        <w:t xml:space="preserve"> </w:t>
      </w:r>
      <w:r w:rsidRPr="00326D7A">
        <w:rPr>
          <w:rFonts w:asciiTheme="majorBidi" w:hAnsiTheme="majorBidi" w:cstheme="majorBidi"/>
          <w:sz w:val="24"/>
          <w:szCs w:val="28"/>
        </w:rPr>
        <w:t>lebih</w:t>
      </w:r>
      <w:r w:rsidR="00C676BD">
        <w:rPr>
          <w:rFonts w:asciiTheme="majorBidi" w:hAnsiTheme="majorBidi" w:cstheme="majorBidi"/>
          <w:sz w:val="24"/>
          <w:szCs w:val="28"/>
        </w:rPr>
        <w:t xml:space="preserve"> </w:t>
      </w:r>
      <w:r w:rsidRPr="00326D7A">
        <w:rPr>
          <w:rFonts w:asciiTheme="majorBidi" w:hAnsiTheme="majorBidi" w:cstheme="majorBidi"/>
          <w:sz w:val="24"/>
          <w:szCs w:val="28"/>
        </w:rPr>
        <w:t>dari</w:t>
      </w:r>
      <w:r w:rsidR="00C676BD">
        <w:rPr>
          <w:rFonts w:asciiTheme="majorBidi" w:hAnsiTheme="majorBidi" w:cstheme="majorBidi"/>
          <w:sz w:val="24"/>
          <w:szCs w:val="28"/>
        </w:rPr>
        <w:t xml:space="preserve"> </w:t>
      </w:r>
      <w:r w:rsidRPr="00326D7A">
        <w:rPr>
          <w:rFonts w:asciiTheme="majorBidi" w:hAnsiTheme="majorBidi" w:cstheme="majorBidi"/>
          <w:sz w:val="24"/>
          <w:szCs w:val="28"/>
        </w:rPr>
        <w:t>0,05</w:t>
      </w:r>
      <w:r w:rsidR="00C676BD">
        <w:rPr>
          <w:rFonts w:asciiTheme="majorBidi" w:hAnsiTheme="majorBidi" w:cstheme="majorBidi"/>
          <w:sz w:val="24"/>
          <w:szCs w:val="28"/>
        </w:rPr>
        <w:t xml:space="preserve"> </w:t>
      </w:r>
      <w:r w:rsidRPr="00326D7A">
        <w:rPr>
          <w:rFonts w:asciiTheme="majorBidi" w:hAnsiTheme="majorBidi" w:cstheme="majorBidi"/>
          <w:sz w:val="24"/>
          <w:szCs w:val="28"/>
        </w:rPr>
        <w:t>atau</w:t>
      </w:r>
      <w:r w:rsidR="00C676BD">
        <w:rPr>
          <w:rFonts w:asciiTheme="majorBidi" w:hAnsiTheme="majorBidi" w:cstheme="majorBidi"/>
          <w:sz w:val="24"/>
          <w:szCs w:val="28"/>
        </w:rPr>
        <w:t xml:space="preserve"> </w:t>
      </w:r>
      <w:r w:rsidRPr="00326D7A">
        <w:rPr>
          <w:rFonts w:asciiTheme="majorBidi" w:hAnsiTheme="majorBidi" w:cstheme="majorBidi"/>
          <w:sz w:val="24"/>
          <w:szCs w:val="28"/>
        </w:rPr>
        <w:t>0,</w:t>
      </w:r>
      <w:r w:rsidRPr="00326D7A">
        <w:rPr>
          <w:rFonts w:asciiTheme="majorBidi" w:hAnsiTheme="majorBidi" w:cstheme="majorBidi"/>
          <w:sz w:val="24"/>
          <w:szCs w:val="28"/>
          <w:lang w:val="en-GB"/>
        </w:rPr>
        <w:t>284</w:t>
      </w:r>
      <w:r w:rsidR="00C676BD">
        <w:rPr>
          <w:rFonts w:asciiTheme="majorBidi" w:hAnsiTheme="majorBidi" w:cstheme="majorBidi"/>
          <w:sz w:val="24"/>
          <w:szCs w:val="28"/>
        </w:rPr>
        <w:t xml:space="preserve"> </w:t>
      </w:r>
      <w:r w:rsidRPr="00326D7A">
        <w:rPr>
          <w:rFonts w:asciiTheme="majorBidi" w:hAnsiTheme="majorBidi" w:cstheme="majorBidi"/>
          <w:sz w:val="24"/>
          <w:szCs w:val="28"/>
        </w:rPr>
        <w:t>&gt;</w:t>
      </w:r>
      <w:r w:rsidR="00C676BD">
        <w:rPr>
          <w:rFonts w:asciiTheme="majorBidi" w:hAnsiTheme="majorBidi" w:cstheme="majorBidi"/>
          <w:sz w:val="24"/>
          <w:szCs w:val="28"/>
        </w:rPr>
        <w:t xml:space="preserve"> </w:t>
      </w:r>
      <w:r w:rsidRPr="00326D7A">
        <w:rPr>
          <w:rFonts w:asciiTheme="majorBidi" w:hAnsiTheme="majorBidi" w:cstheme="majorBidi"/>
          <w:sz w:val="24"/>
          <w:szCs w:val="28"/>
        </w:rPr>
        <w:t>0,05.</w:t>
      </w:r>
      <w:r w:rsidR="00C676BD">
        <w:rPr>
          <w:rFonts w:asciiTheme="majorBidi" w:hAnsiTheme="majorBidi" w:cstheme="majorBidi"/>
          <w:sz w:val="24"/>
          <w:szCs w:val="28"/>
        </w:rPr>
        <w:t xml:space="preserve"> </w:t>
      </w:r>
      <w:r w:rsidRPr="00326D7A">
        <w:rPr>
          <w:rFonts w:asciiTheme="majorBidi" w:hAnsiTheme="majorBidi" w:cstheme="majorBidi"/>
          <w:sz w:val="24"/>
          <w:szCs w:val="28"/>
        </w:rPr>
        <w:t>Hasil</w:t>
      </w:r>
      <w:r w:rsidR="00C676BD">
        <w:rPr>
          <w:rFonts w:asciiTheme="majorBidi" w:hAnsiTheme="majorBidi" w:cstheme="majorBidi"/>
          <w:sz w:val="24"/>
          <w:szCs w:val="28"/>
        </w:rPr>
        <w:t xml:space="preserve"> </w:t>
      </w:r>
      <w:r w:rsidRPr="00326D7A">
        <w:rPr>
          <w:rFonts w:asciiTheme="majorBidi" w:hAnsiTheme="majorBidi" w:cstheme="majorBidi"/>
          <w:sz w:val="24"/>
          <w:szCs w:val="28"/>
        </w:rPr>
        <w:t>tersebut</w:t>
      </w:r>
      <w:r w:rsidR="00C676BD">
        <w:rPr>
          <w:rFonts w:asciiTheme="majorBidi" w:hAnsiTheme="majorBidi" w:cstheme="majorBidi"/>
          <w:sz w:val="24"/>
          <w:szCs w:val="28"/>
        </w:rPr>
        <w:t xml:space="preserve"> </w:t>
      </w:r>
      <w:r w:rsidRPr="00326D7A">
        <w:rPr>
          <w:rFonts w:asciiTheme="majorBidi" w:hAnsiTheme="majorBidi" w:cstheme="majorBidi"/>
          <w:sz w:val="24"/>
          <w:szCs w:val="28"/>
        </w:rPr>
        <w:t>menunjukkan</w:t>
      </w:r>
      <w:r w:rsidR="00C676BD">
        <w:rPr>
          <w:rFonts w:asciiTheme="majorBidi" w:hAnsiTheme="majorBidi" w:cstheme="majorBidi"/>
          <w:sz w:val="24"/>
          <w:szCs w:val="28"/>
        </w:rPr>
        <w:t xml:space="preserve"> </w:t>
      </w:r>
      <w:r w:rsidRPr="00326D7A">
        <w:rPr>
          <w:rFonts w:asciiTheme="majorBidi" w:hAnsiTheme="majorBidi" w:cstheme="majorBidi"/>
          <w:sz w:val="24"/>
          <w:szCs w:val="28"/>
        </w:rPr>
        <w:t>bahwa</w:t>
      </w:r>
      <w:r w:rsidR="00C676BD">
        <w:rPr>
          <w:rFonts w:asciiTheme="majorBidi" w:hAnsiTheme="majorBidi" w:cstheme="majorBidi"/>
          <w:sz w:val="24"/>
          <w:szCs w:val="28"/>
        </w:rPr>
        <w:t xml:space="preserve"> </w:t>
      </w:r>
      <w:r w:rsidRPr="00326D7A">
        <w:rPr>
          <w:rFonts w:asciiTheme="majorBidi" w:hAnsiTheme="majorBidi" w:cstheme="majorBidi"/>
          <w:sz w:val="24"/>
          <w:szCs w:val="28"/>
        </w:rPr>
        <w:t>variabel</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Manajemen</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Waktu</w:t>
      </w:r>
      <w:r w:rsidR="00C676BD">
        <w:rPr>
          <w:rFonts w:asciiTheme="majorBidi" w:hAnsiTheme="majorBidi" w:cstheme="majorBidi"/>
          <w:sz w:val="24"/>
          <w:szCs w:val="28"/>
        </w:rPr>
        <w:t xml:space="preserve"> </w:t>
      </w:r>
      <w:r w:rsidRPr="00326D7A">
        <w:rPr>
          <w:rFonts w:asciiTheme="majorBidi" w:hAnsiTheme="majorBidi" w:cstheme="majorBidi"/>
          <w:sz w:val="24"/>
          <w:szCs w:val="28"/>
        </w:rPr>
        <w:t>(X</w:t>
      </w:r>
      <w:r w:rsidRPr="00326D7A">
        <w:rPr>
          <w:rFonts w:asciiTheme="majorBidi" w:hAnsiTheme="majorBidi" w:cstheme="majorBidi"/>
          <w:sz w:val="24"/>
          <w:szCs w:val="28"/>
          <w:vertAlign w:val="subscript"/>
        </w:rPr>
        <w:t>1</w:t>
      </w:r>
      <w:r w:rsidRPr="00326D7A">
        <w:rPr>
          <w:rFonts w:asciiTheme="majorBidi" w:hAnsiTheme="majorBidi" w:cstheme="majorBidi"/>
          <w:sz w:val="24"/>
          <w:szCs w:val="28"/>
        </w:rPr>
        <w:t>)</w:t>
      </w:r>
      <w:r w:rsidR="00C676BD">
        <w:rPr>
          <w:rFonts w:asciiTheme="majorBidi" w:hAnsiTheme="majorBidi" w:cstheme="majorBidi"/>
          <w:sz w:val="24"/>
          <w:szCs w:val="28"/>
        </w:rPr>
        <w:t xml:space="preserve"> </w:t>
      </w:r>
      <w:r w:rsidRPr="00326D7A">
        <w:rPr>
          <w:rFonts w:asciiTheme="majorBidi" w:hAnsiTheme="majorBidi" w:cstheme="majorBidi"/>
          <w:sz w:val="24"/>
          <w:szCs w:val="28"/>
        </w:rPr>
        <w:t>dan</w:t>
      </w:r>
      <w:r w:rsidR="00C676BD">
        <w:rPr>
          <w:rFonts w:asciiTheme="majorBidi" w:hAnsiTheme="majorBidi" w:cstheme="majorBidi"/>
          <w:sz w:val="24"/>
          <w:szCs w:val="28"/>
        </w:rPr>
        <w:t xml:space="preserve"> </w:t>
      </w:r>
      <w:r w:rsidRPr="00326D7A">
        <w:rPr>
          <w:rFonts w:asciiTheme="majorBidi" w:hAnsiTheme="majorBidi" w:cstheme="majorBidi"/>
          <w:sz w:val="24"/>
          <w:szCs w:val="28"/>
        </w:rPr>
        <w:t>variabel</w:t>
      </w:r>
      <w:r w:rsidR="00C676BD">
        <w:rPr>
          <w:rFonts w:asciiTheme="majorBidi" w:hAnsiTheme="majorBidi" w:cstheme="majorBidi"/>
          <w:sz w:val="24"/>
          <w:szCs w:val="28"/>
        </w:rPr>
        <w:t xml:space="preserve"> </w:t>
      </w:r>
      <w:r w:rsidRPr="00326D7A">
        <w:rPr>
          <w:rFonts w:asciiTheme="majorBidi" w:hAnsiTheme="majorBidi" w:cstheme="majorBidi"/>
          <w:sz w:val="24"/>
          <w:szCs w:val="28"/>
          <w:lang w:val="en-GB"/>
        </w:rPr>
        <w:t>Menghafal</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Al-Quràn</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rPr>
        <w:t>(Y)</w:t>
      </w:r>
      <w:r w:rsidR="00C676BD">
        <w:rPr>
          <w:rFonts w:asciiTheme="majorBidi" w:hAnsiTheme="majorBidi" w:cstheme="majorBidi"/>
          <w:sz w:val="24"/>
          <w:szCs w:val="28"/>
        </w:rPr>
        <w:t xml:space="preserve"> </w:t>
      </w:r>
      <w:r w:rsidRPr="00326D7A">
        <w:rPr>
          <w:rFonts w:asciiTheme="majorBidi" w:hAnsiTheme="majorBidi" w:cstheme="majorBidi"/>
          <w:sz w:val="24"/>
          <w:szCs w:val="28"/>
        </w:rPr>
        <w:t>memiliki</w:t>
      </w:r>
      <w:r w:rsidR="00C676BD">
        <w:rPr>
          <w:rFonts w:asciiTheme="majorBidi" w:hAnsiTheme="majorBidi" w:cstheme="majorBidi"/>
          <w:sz w:val="24"/>
          <w:szCs w:val="28"/>
        </w:rPr>
        <w:t xml:space="preserve"> </w:t>
      </w:r>
      <w:r w:rsidRPr="00326D7A">
        <w:rPr>
          <w:rFonts w:asciiTheme="majorBidi" w:hAnsiTheme="majorBidi" w:cstheme="majorBidi"/>
          <w:sz w:val="24"/>
          <w:szCs w:val="28"/>
        </w:rPr>
        <w:t>hubungan</w:t>
      </w:r>
      <w:r w:rsidR="00C676BD">
        <w:rPr>
          <w:rFonts w:asciiTheme="majorBidi" w:hAnsiTheme="majorBidi" w:cstheme="majorBidi"/>
          <w:sz w:val="24"/>
          <w:szCs w:val="28"/>
        </w:rPr>
        <w:t xml:space="preserve"> </w:t>
      </w:r>
      <w:r w:rsidRPr="00326D7A">
        <w:rPr>
          <w:rFonts w:asciiTheme="majorBidi" w:hAnsiTheme="majorBidi" w:cstheme="majorBidi"/>
          <w:sz w:val="24"/>
          <w:szCs w:val="28"/>
        </w:rPr>
        <w:t>yang</w:t>
      </w:r>
      <w:r w:rsidR="00C676BD">
        <w:rPr>
          <w:rFonts w:asciiTheme="majorBidi" w:hAnsiTheme="majorBidi" w:cstheme="majorBidi"/>
          <w:sz w:val="24"/>
          <w:szCs w:val="28"/>
        </w:rPr>
        <w:t xml:space="preserve"> </w:t>
      </w:r>
      <w:r w:rsidRPr="00326D7A">
        <w:rPr>
          <w:rFonts w:asciiTheme="majorBidi" w:hAnsiTheme="majorBidi" w:cstheme="majorBidi"/>
          <w:sz w:val="24"/>
          <w:szCs w:val="28"/>
        </w:rPr>
        <w:t>linear.</w:t>
      </w:r>
    </w:p>
    <w:p w14:paraId="143CA25D" w14:textId="2C5DD21B" w:rsidR="001B1A1E" w:rsidRPr="001B1A1E" w:rsidRDefault="001B1A1E" w:rsidP="00623B17">
      <w:pPr>
        <w:pStyle w:val="daftartabel"/>
        <w:spacing w:line="240" w:lineRule="auto"/>
        <w:ind w:left="993" w:firstLine="0"/>
      </w:pPr>
      <w:r>
        <w:t>Tabel</w:t>
      </w:r>
      <w:r w:rsidR="00C676BD">
        <w:t xml:space="preserve"> </w:t>
      </w:r>
      <w:r>
        <w:t>4.12</w:t>
      </w:r>
      <w:r w:rsidR="00C676BD">
        <w:t xml:space="preserve"> </w:t>
      </w:r>
      <w:r w:rsidR="001B133D" w:rsidRPr="00326D7A">
        <w:t>Hasil</w:t>
      </w:r>
      <w:r w:rsidR="00C676BD">
        <w:t xml:space="preserve"> </w:t>
      </w:r>
      <w:r w:rsidR="001B133D" w:rsidRPr="00326D7A">
        <w:t>Uji</w:t>
      </w:r>
      <w:r w:rsidR="00C676BD">
        <w:t xml:space="preserve"> </w:t>
      </w:r>
      <w:r w:rsidR="001B133D" w:rsidRPr="00326D7A">
        <w:t>Linearitas</w:t>
      </w:r>
      <w:r w:rsidR="00C676BD">
        <w:t xml:space="preserve"> </w:t>
      </w:r>
      <w:r w:rsidR="00AB657A" w:rsidRPr="00326D7A">
        <w:t>Bimbingan</w:t>
      </w:r>
      <w:r w:rsidR="00C676BD">
        <w:t xml:space="preserve"> </w:t>
      </w:r>
      <w:r w:rsidR="00AB657A" w:rsidRPr="00326D7A">
        <w:t>Guru</w:t>
      </w:r>
      <w:r w:rsidR="00C676BD">
        <w:t xml:space="preserve"> </w:t>
      </w:r>
      <w:r w:rsidR="00AB657A" w:rsidRPr="00326D7A">
        <w:t>terhadap</w:t>
      </w:r>
      <w:r w:rsidR="00C676BD">
        <w:t xml:space="preserve"> </w:t>
      </w:r>
      <w:r w:rsidR="00AB657A" w:rsidRPr="00326D7A">
        <w:t>Menghafal</w:t>
      </w:r>
      <w:r w:rsidR="00C676BD">
        <w:t xml:space="preserve"> </w:t>
      </w:r>
      <w:r w:rsidR="00AB657A" w:rsidRPr="00326D7A">
        <w:t>Al-Quran</w:t>
      </w:r>
    </w:p>
    <w:tbl>
      <w:tblPr>
        <w:tblW w:w="4465" w:type="pct"/>
        <w:tblInd w:w="9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104"/>
        <w:gridCol w:w="875"/>
        <w:gridCol w:w="1456"/>
        <w:gridCol w:w="1027"/>
        <w:gridCol w:w="350"/>
        <w:gridCol w:w="966"/>
        <w:gridCol w:w="729"/>
        <w:gridCol w:w="584"/>
      </w:tblGrid>
      <w:tr w:rsidR="001B133D" w:rsidRPr="00690F2D" w14:paraId="64D381EA" w14:textId="77777777" w:rsidTr="00623B17">
        <w:trPr>
          <w:cantSplit/>
          <w:trHeight w:val="241"/>
        </w:trPr>
        <w:tc>
          <w:tcPr>
            <w:tcW w:w="5000" w:type="pct"/>
            <w:gridSpan w:val="8"/>
            <w:tcBorders>
              <w:top w:val="nil"/>
              <w:left w:val="nil"/>
              <w:bottom w:val="nil"/>
              <w:right w:val="nil"/>
            </w:tcBorders>
            <w:shd w:val="clear" w:color="auto" w:fill="FFFFFF"/>
            <w:vAlign w:val="center"/>
          </w:tcPr>
          <w:p w14:paraId="681E1333" w14:textId="3737A4CB" w:rsidR="001B133D" w:rsidRPr="00690F2D" w:rsidRDefault="001B133D"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r w:rsidRPr="00690F2D">
              <w:rPr>
                <w:rFonts w:asciiTheme="majorBidi" w:hAnsiTheme="majorBidi" w:cstheme="majorBidi"/>
                <w:b/>
                <w:bCs/>
                <w:color w:val="010205"/>
                <w:sz w:val="20"/>
                <w:szCs w:val="20"/>
              </w:rPr>
              <w:t>ANOVA</w:t>
            </w:r>
            <w:r w:rsidR="00C676BD">
              <w:rPr>
                <w:rFonts w:asciiTheme="majorBidi" w:hAnsiTheme="majorBidi" w:cstheme="majorBidi"/>
                <w:b/>
                <w:bCs/>
                <w:color w:val="010205"/>
                <w:sz w:val="20"/>
                <w:szCs w:val="20"/>
              </w:rPr>
              <w:t xml:space="preserve"> </w:t>
            </w:r>
            <w:r w:rsidRPr="00690F2D">
              <w:rPr>
                <w:rFonts w:asciiTheme="majorBidi" w:hAnsiTheme="majorBidi" w:cstheme="majorBidi"/>
                <w:b/>
                <w:bCs/>
                <w:color w:val="010205"/>
                <w:sz w:val="20"/>
                <w:szCs w:val="20"/>
              </w:rPr>
              <w:t>Table</w:t>
            </w:r>
          </w:p>
        </w:tc>
      </w:tr>
      <w:tr w:rsidR="00B643BB" w:rsidRPr="00690F2D" w14:paraId="4EE3DBF8" w14:textId="77777777" w:rsidTr="00623B17">
        <w:trPr>
          <w:cantSplit/>
          <w:trHeight w:val="379"/>
        </w:trPr>
        <w:tc>
          <w:tcPr>
            <w:tcW w:w="2422" w:type="pct"/>
            <w:gridSpan w:val="3"/>
            <w:tcBorders>
              <w:top w:val="nil"/>
              <w:left w:val="nil"/>
              <w:bottom w:val="single" w:sz="8" w:space="0" w:color="152935"/>
              <w:right w:val="nil"/>
            </w:tcBorders>
            <w:shd w:val="clear" w:color="auto" w:fill="FFFFFF"/>
            <w:vAlign w:val="bottom"/>
          </w:tcPr>
          <w:p w14:paraId="212BC78D" w14:textId="77777777" w:rsidR="001B133D" w:rsidRPr="00690F2D" w:rsidRDefault="001B133D" w:rsidP="000C07F9">
            <w:pPr>
              <w:autoSpaceDE w:val="0"/>
              <w:autoSpaceDN w:val="0"/>
              <w:adjustRightInd w:val="0"/>
              <w:spacing w:after="0" w:line="240" w:lineRule="auto"/>
              <w:rPr>
                <w:rFonts w:asciiTheme="majorBidi" w:hAnsiTheme="majorBidi" w:cstheme="majorBidi"/>
                <w:sz w:val="20"/>
                <w:szCs w:val="20"/>
              </w:rPr>
            </w:pPr>
          </w:p>
        </w:tc>
        <w:tc>
          <w:tcPr>
            <w:tcW w:w="724" w:type="pct"/>
            <w:tcBorders>
              <w:top w:val="nil"/>
              <w:left w:val="nil"/>
              <w:bottom w:val="single" w:sz="8" w:space="0" w:color="152935"/>
              <w:right w:val="single" w:sz="8" w:space="0" w:color="E0E0E0"/>
            </w:tcBorders>
            <w:shd w:val="clear" w:color="auto" w:fill="FFFFFF"/>
            <w:vAlign w:val="bottom"/>
          </w:tcPr>
          <w:p w14:paraId="27932206" w14:textId="29056E71" w:rsidR="001B133D" w:rsidRPr="00690F2D" w:rsidRDefault="001B133D"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Sum</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of</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Squares</w:t>
            </w:r>
          </w:p>
        </w:tc>
        <w:tc>
          <w:tcPr>
            <w:tcW w:w="247" w:type="pct"/>
            <w:tcBorders>
              <w:top w:val="nil"/>
              <w:left w:val="single" w:sz="8" w:space="0" w:color="E0E0E0"/>
              <w:bottom w:val="single" w:sz="8" w:space="0" w:color="152935"/>
              <w:right w:val="single" w:sz="8" w:space="0" w:color="E0E0E0"/>
            </w:tcBorders>
            <w:shd w:val="clear" w:color="auto" w:fill="FFFFFF"/>
            <w:vAlign w:val="bottom"/>
          </w:tcPr>
          <w:p w14:paraId="528D03B0" w14:textId="77777777" w:rsidR="001B133D" w:rsidRPr="00690F2D" w:rsidRDefault="001B133D"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df</w:t>
            </w:r>
          </w:p>
        </w:tc>
        <w:tc>
          <w:tcPr>
            <w:tcW w:w="681" w:type="pct"/>
            <w:tcBorders>
              <w:top w:val="nil"/>
              <w:left w:val="single" w:sz="8" w:space="0" w:color="E0E0E0"/>
              <w:bottom w:val="single" w:sz="8" w:space="0" w:color="152935"/>
              <w:right w:val="single" w:sz="8" w:space="0" w:color="E0E0E0"/>
            </w:tcBorders>
            <w:shd w:val="clear" w:color="auto" w:fill="FFFFFF"/>
            <w:vAlign w:val="bottom"/>
          </w:tcPr>
          <w:p w14:paraId="06D36A08" w14:textId="29F08517" w:rsidR="001B133D" w:rsidRPr="00690F2D" w:rsidRDefault="001B133D"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Mean</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Square</w:t>
            </w:r>
          </w:p>
        </w:tc>
        <w:tc>
          <w:tcPr>
            <w:tcW w:w="514" w:type="pct"/>
            <w:tcBorders>
              <w:top w:val="nil"/>
              <w:left w:val="single" w:sz="8" w:space="0" w:color="E0E0E0"/>
              <w:bottom w:val="single" w:sz="8" w:space="0" w:color="152935"/>
              <w:right w:val="single" w:sz="8" w:space="0" w:color="E0E0E0"/>
            </w:tcBorders>
            <w:shd w:val="clear" w:color="auto" w:fill="FFFFFF"/>
            <w:vAlign w:val="bottom"/>
          </w:tcPr>
          <w:p w14:paraId="77976861" w14:textId="77777777" w:rsidR="001B133D" w:rsidRPr="00690F2D" w:rsidRDefault="001B133D"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F</w:t>
            </w:r>
          </w:p>
        </w:tc>
        <w:tc>
          <w:tcPr>
            <w:tcW w:w="412" w:type="pct"/>
            <w:tcBorders>
              <w:top w:val="nil"/>
              <w:left w:val="single" w:sz="8" w:space="0" w:color="E0E0E0"/>
              <w:bottom w:val="single" w:sz="8" w:space="0" w:color="152935"/>
              <w:right w:val="nil"/>
            </w:tcBorders>
            <w:shd w:val="clear" w:color="auto" w:fill="FFFFFF"/>
            <w:vAlign w:val="bottom"/>
          </w:tcPr>
          <w:p w14:paraId="068C4947" w14:textId="77777777" w:rsidR="001B133D" w:rsidRPr="00690F2D" w:rsidRDefault="001B133D"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Sig.</w:t>
            </w:r>
          </w:p>
        </w:tc>
      </w:tr>
      <w:tr w:rsidR="00B643BB" w:rsidRPr="00690F2D" w14:paraId="7671BF77" w14:textId="77777777" w:rsidTr="00623B17">
        <w:trPr>
          <w:cantSplit/>
          <w:trHeight w:val="72"/>
        </w:trPr>
        <w:tc>
          <w:tcPr>
            <w:tcW w:w="778" w:type="pct"/>
            <w:vMerge w:val="restart"/>
            <w:tcBorders>
              <w:top w:val="single" w:sz="8" w:space="0" w:color="152935"/>
              <w:left w:val="nil"/>
              <w:bottom w:val="single" w:sz="8" w:space="0" w:color="152935"/>
              <w:right w:val="nil"/>
            </w:tcBorders>
            <w:shd w:val="clear" w:color="auto" w:fill="E0E0E0"/>
          </w:tcPr>
          <w:p w14:paraId="167A9542" w14:textId="2934FEF5" w:rsidR="001B133D" w:rsidRPr="00690F2D" w:rsidRDefault="001B133D" w:rsidP="000C07F9">
            <w:pPr>
              <w:autoSpaceDE w:val="0"/>
              <w:autoSpaceDN w:val="0"/>
              <w:adjustRightInd w:val="0"/>
              <w:spacing w:after="0" w:line="240" w:lineRule="auto"/>
              <w:ind w:left="60" w:right="60"/>
              <w:rPr>
                <w:rFonts w:asciiTheme="majorBidi" w:hAnsiTheme="majorBidi" w:cstheme="majorBidi"/>
                <w:color w:val="264A60"/>
                <w:sz w:val="20"/>
                <w:szCs w:val="20"/>
                <w:lang w:val="en-US"/>
              </w:rPr>
            </w:pPr>
            <w:r w:rsidRPr="00690F2D">
              <w:rPr>
                <w:rFonts w:asciiTheme="majorBidi" w:hAnsiTheme="majorBidi" w:cstheme="majorBidi"/>
                <w:color w:val="264A60"/>
                <w:sz w:val="20"/>
                <w:szCs w:val="20"/>
              </w:rPr>
              <w:t>menghafal</w:t>
            </w:r>
            <w:r w:rsidR="00C676BD">
              <w:rPr>
                <w:rFonts w:asciiTheme="majorBidi" w:hAnsiTheme="majorBidi" w:cstheme="majorBidi"/>
                <w:color w:val="264A60"/>
                <w:sz w:val="20"/>
                <w:szCs w:val="20"/>
              </w:rPr>
              <w:t xml:space="preserve"> </w:t>
            </w:r>
            <w:r w:rsidR="002F3C9C" w:rsidRPr="00690F2D">
              <w:rPr>
                <w:rFonts w:asciiTheme="majorBidi" w:hAnsiTheme="majorBidi" w:cstheme="majorBidi"/>
                <w:color w:val="264A60"/>
                <w:sz w:val="20"/>
                <w:szCs w:val="20"/>
              </w:rPr>
              <w:t>Al-Quran</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bimbingan</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guru</w:t>
            </w:r>
          </w:p>
        </w:tc>
        <w:tc>
          <w:tcPr>
            <w:tcW w:w="617" w:type="pct"/>
            <w:vMerge w:val="restart"/>
            <w:tcBorders>
              <w:top w:val="single" w:sz="8" w:space="0" w:color="152935"/>
              <w:left w:val="nil"/>
              <w:bottom w:val="nil"/>
              <w:right w:val="nil"/>
            </w:tcBorders>
            <w:shd w:val="clear" w:color="auto" w:fill="E0E0E0"/>
          </w:tcPr>
          <w:p w14:paraId="77BCC87C" w14:textId="537390DB" w:rsidR="001B133D" w:rsidRPr="00690F2D" w:rsidRDefault="001B133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Between</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Groups</w:t>
            </w:r>
          </w:p>
        </w:tc>
        <w:tc>
          <w:tcPr>
            <w:tcW w:w="1027" w:type="pct"/>
            <w:tcBorders>
              <w:top w:val="single" w:sz="8" w:space="0" w:color="152935"/>
              <w:left w:val="nil"/>
              <w:bottom w:val="single" w:sz="8" w:space="0" w:color="AEAEAE"/>
              <w:right w:val="nil"/>
            </w:tcBorders>
            <w:shd w:val="clear" w:color="auto" w:fill="E0E0E0"/>
          </w:tcPr>
          <w:p w14:paraId="20643024" w14:textId="77777777" w:rsidR="001B133D" w:rsidRPr="00690F2D" w:rsidRDefault="001B133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(Combined)</w:t>
            </w:r>
          </w:p>
        </w:tc>
        <w:tc>
          <w:tcPr>
            <w:tcW w:w="724" w:type="pct"/>
            <w:tcBorders>
              <w:top w:val="single" w:sz="8" w:space="0" w:color="152935"/>
              <w:left w:val="nil"/>
              <w:bottom w:val="single" w:sz="8" w:space="0" w:color="AEAEAE"/>
              <w:right w:val="single" w:sz="8" w:space="0" w:color="E0E0E0"/>
            </w:tcBorders>
            <w:shd w:val="clear" w:color="auto" w:fill="FFFFFF"/>
          </w:tcPr>
          <w:p w14:paraId="3E97888E"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1320.531</w:t>
            </w:r>
          </w:p>
        </w:tc>
        <w:tc>
          <w:tcPr>
            <w:tcW w:w="247" w:type="pct"/>
            <w:tcBorders>
              <w:top w:val="single" w:sz="8" w:space="0" w:color="152935"/>
              <w:left w:val="single" w:sz="8" w:space="0" w:color="E0E0E0"/>
              <w:bottom w:val="single" w:sz="8" w:space="0" w:color="AEAEAE"/>
              <w:right w:val="single" w:sz="8" w:space="0" w:color="E0E0E0"/>
            </w:tcBorders>
            <w:shd w:val="clear" w:color="auto" w:fill="FFFFFF"/>
          </w:tcPr>
          <w:p w14:paraId="565E8142"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22</w:t>
            </w:r>
          </w:p>
        </w:tc>
        <w:tc>
          <w:tcPr>
            <w:tcW w:w="681" w:type="pct"/>
            <w:tcBorders>
              <w:top w:val="single" w:sz="8" w:space="0" w:color="152935"/>
              <w:left w:val="single" w:sz="8" w:space="0" w:color="E0E0E0"/>
              <w:bottom w:val="single" w:sz="8" w:space="0" w:color="AEAEAE"/>
              <w:right w:val="single" w:sz="8" w:space="0" w:color="E0E0E0"/>
            </w:tcBorders>
            <w:shd w:val="clear" w:color="auto" w:fill="FFFFFF"/>
          </w:tcPr>
          <w:p w14:paraId="02919A5F"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60.024</w:t>
            </w:r>
          </w:p>
        </w:tc>
        <w:tc>
          <w:tcPr>
            <w:tcW w:w="514" w:type="pct"/>
            <w:tcBorders>
              <w:top w:val="single" w:sz="8" w:space="0" w:color="152935"/>
              <w:left w:val="single" w:sz="8" w:space="0" w:color="E0E0E0"/>
              <w:bottom w:val="single" w:sz="8" w:space="0" w:color="AEAEAE"/>
              <w:right w:val="single" w:sz="8" w:space="0" w:color="E0E0E0"/>
            </w:tcBorders>
            <w:shd w:val="clear" w:color="auto" w:fill="FFFFFF"/>
          </w:tcPr>
          <w:p w14:paraId="26DBD660"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3.321</w:t>
            </w:r>
          </w:p>
        </w:tc>
        <w:tc>
          <w:tcPr>
            <w:tcW w:w="412" w:type="pct"/>
            <w:tcBorders>
              <w:top w:val="single" w:sz="8" w:space="0" w:color="152935"/>
              <w:left w:val="single" w:sz="8" w:space="0" w:color="E0E0E0"/>
              <w:bottom w:val="single" w:sz="8" w:space="0" w:color="AEAEAE"/>
              <w:right w:val="nil"/>
            </w:tcBorders>
            <w:shd w:val="clear" w:color="auto" w:fill="FFFFFF"/>
          </w:tcPr>
          <w:p w14:paraId="5ABBECA1"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.000</w:t>
            </w:r>
          </w:p>
        </w:tc>
      </w:tr>
      <w:tr w:rsidR="00B643BB" w:rsidRPr="00690F2D" w14:paraId="5A26D3D8" w14:textId="77777777" w:rsidTr="00623B17">
        <w:trPr>
          <w:cantSplit/>
          <w:trHeight w:val="83"/>
        </w:trPr>
        <w:tc>
          <w:tcPr>
            <w:tcW w:w="778" w:type="pct"/>
            <w:vMerge/>
            <w:tcBorders>
              <w:top w:val="single" w:sz="8" w:space="0" w:color="152935"/>
              <w:left w:val="nil"/>
              <w:bottom w:val="single" w:sz="8" w:space="0" w:color="152935"/>
              <w:right w:val="nil"/>
            </w:tcBorders>
            <w:shd w:val="clear" w:color="auto" w:fill="E0E0E0"/>
          </w:tcPr>
          <w:p w14:paraId="04CB366A" w14:textId="77777777" w:rsidR="001B133D" w:rsidRPr="00690F2D" w:rsidRDefault="001B133D" w:rsidP="000C07F9">
            <w:pPr>
              <w:autoSpaceDE w:val="0"/>
              <w:autoSpaceDN w:val="0"/>
              <w:adjustRightInd w:val="0"/>
              <w:spacing w:after="0" w:line="240" w:lineRule="auto"/>
              <w:rPr>
                <w:rFonts w:asciiTheme="majorBidi" w:hAnsiTheme="majorBidi" w:cstheme="majorBidi"/>
                <w:color w:val="010205"/>
                <w:sz w:val="20"/>
                <w:szCs w:val="20"/>
              </w:rPr>
            </w:pPr>
          </w:p>
        </w:tc>
        <w:tc>
          <w:tcPr>
            <w:tcW w:w="617" w:type="pct"/>
            <w:vMerge/>
            <w:tcBorders>
              <w:top w:val="single" w:sz="8" w:space="0" w:color="152935"/>
              <w:left w:val="nil"/>
              <w:bottom w:val="nil"/>
              <w:right w:val="nil"/>
            </w:tcBorders>
            <w:shd w:val="clear" w:color="auto" w:fill="E0E0E0"/>
          </w:tcPr>
          <w:p w14:paraId="02F32F7E" w14:textId="77777777" w:rsidR="001B133D" w:rsidRPr="00690F2D" w:rsidRDefault="001B133D" w:rsidP="000C07F9">
            <w:pPr>
              <w:autoSpaceDE w:val="0"/>
              <w:autoSpaceDN w:val="0"/>
              <w:adjustRightInd w:val="0"/>
              <w:spacing w:after="0" w:line="240" w:lineRule="auto"/>
              <w:rPr>
                <w:rFonts w:asciiTheme="majorBidi" w:hAnsiTheme="majorBidi" w:cstheme="majorBidi"/>
                <w:color w:val="010205"/>
                <w:sz w:val="20"/>
                <w:szCs w:val="20"/>
              </w:rPr>
            </w:pPr>
          </w:p>
        </w:tc>
        <w:tc>
          <w:tcPr>
            <w:tcW w:w="1027" w:type="pct"/>
            <w:tcBorders>
              <w:top w:val="single" w:sz="8" w:space="0" w:color="AEAEAE"/>
              <w:left w:val="nil"/>
              <w:bottom w:val="single" w:sz="8" w:space="0" w:color="AEAEAE"/>
              <w:right w:val="nil"/>
            </w:tcBorders>
            <w:shd w:val="clear" w:color="auto" w:fill="E0E0E0"/>
          </w:tcPr>
          <w:p w14:paraId="4671A3FA" w14:textId="77777777" w:rsidR="001B133D" w:rsidRPr="00690F2D" w:rsidRDefault="001B133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Linearity</w:t>
            </w:r>
          </w:p>
        </w:tc>
        <w:tc>
          <w:tcPr>
            <w:tcW w:w="724" w:type="pct"/>
            <w:tcBorders>
              <w:top w:val="single" w:sz="8" w:space="0" w:color="AEAEAE"/>
              <w:left w:val="nil"/>
              <w:bottom w:val="single" w:sz="8" w:space="0" w:color="AEAEAE"/>
              <w:right w:val="single" w:sz="8" w:space="0" w:color="E0E0E0"/>
            </w:tcBorders>
            <w:shd w:val="clear" w:color="auto" w:fill="FFFFFF"/>
          </w:tcPr>
          <w:p w14:paraId="10AC984D"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772.373</w:t>
            </w:r>
          </w:p>
        </w:tc>
        <w:tc>
          <w:tcPr>
            <w:tcW w:w="247" w:type="pct"/>
            <w:tcBorders>
              <w:top w:val="single" w:sz="8" w:space="0" w:color="AEAEAE"/>
              <w:left w:val="single" w:sz="8" w:space="0" w:color="E0E0E0"/>
              <w:bottom w:val="single" w:sz="8" w:space="0" w:color="AEAEAE"/>
              <w:right w:val="single" w:sz="8" w:space="0" w:color="E0E0E0"/>
            </w:tcBorders>
            <w:shd w:val="clear" w:color="auto" w:fill="FFFFFF"/>
          </w:tcPr>
          <w:p w14:paraId="485B6A5C"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w:t>
            </w:r>
          </w:p>
        </w:tc>
        <w:tc>
          <w:tcPr>
            <w:tcW w:w="681" w:type="pct"/>
            <w:tcBorders>
              <w:top w:val="single" w:sz="8" w:space="0" w:color="AEAEAE"/>
              <w:left w:val="single" w:sz="8" w:space="0" w:color="E0E0E0"/>
              <w:bottom w:val="single" w:sz="8" w:space="0" w:color="AEAEAE"/>
              <w:right w:val="single" w:sz="8" w:space="0" w:color="E0E0E0"/>
            </w:tcBorders>
            <w:shd w:val="clear" w:color="auto" w:fill="FFFFFF"/>
          </w:tcPr>
          <w:p w14:paraId="760C2196"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772.373</w:t>
            </w:r>
          </w:p>
        </w:tc>
        <w:tc>
          <w:tcPr>
            <w:tcW w:w="514" w:type="pct"/>
            <w:tcBorders>
              <w:top w:val="single" w:sz="8" w:space="0" w:color="AEAEAE"/>
              <w:left w:val="single" w:sz="8" w:space="0" w:color="E0E0E0"/>
              <w:bottom w:val="single" w:sz="8" w:space="0" w:color="AEAEAE"/>
              <w:right w:val="single" w:sz="8" w:space="0" w:color="E0E0E0"/>
            </w:tcBorders>
            <w:shd w:val="clear" w:color="auto" w:fill="FFFFFF"/>
          </w:tcPr>
          <w:p w14:paraId="4A717359"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42.738</w:t>
            </w:r>
          </w:p>
        </w:tc>
        <w:tc>
          <w:tcPr>
            <w:tcW w:w="412" w:type="pct"/>
            <w:tcBorders>
              <w:top w:val="single" w:sz="8" w:space="0" w:color="AEAEAE"/>
              <w:left w:val="single" w:sz="8" w:space="0" w:color="E0E0E0"/>
              <w:bottom w:val="single" w:sz="8" w:space="0" w:color="AEAEAE"/>
              <w:right w:val="nil"/>
            </w:tcBorders>
            <w:shd w:val="clear" w:color="auto" w:fill="FFFFFF"/>
          </w:tcPr>
          <w:p w14:paraId="7D6300E9"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.000</w:t>
            </w:r>
          </w:p>
        </w:tc>
      </w:tr>
      <w:tr w:rsidR="00B643BB" w:rsidRPr="00690F2D" w14:paraId="590F82A0" w14:textId="77777777" w:rsidTr="00623B17">
        <w:trPr>
          <w:cantSplit/>
          <w:trHeight w:val="89"/>
        </w:trPr>
        <w:tc>
          <w:tcPr>
            <w:tcW w:w="778" w:type="pct"/>
            <w:vMerge/>
            <w:tcBorders>
              <w:top w:val="single" w:sz="8" w:space="0" w:color="152935"/>
              <w:left w:val="nil"/>
              <w:bottom w:val="single" w:sz="8" w:space="0" w:color="152935"/>
              <w:right w:val="nil"/>
            </w:tcBorders>
            <w:shd w:val="clear" w:color="auto" w:fill="E0E0E0"/>
          </w:tcPr>
          <w:p w14:paraId="1E99E036" w14:textId="77777777" w:rsidR="001B133D" w:rsidRPr="00690F2D" w:rsidRDefault="001B133D" w:rsidP="000C07F9">
            <w:pPr>
              <w:autoSpaceDE w:val="0"/>
              <w:autoSpaceDN w:val="0"/>
              <w:adjustRightInd w:val="0"/>
              <w:spacing w:after="0" w:line="240" w:lineRule="auto"/>
              <w:rPr>
                <w:rFonts w:asciiTheme="majorBidi" w:hAnsiTheme="majorBidi" w:cstheme="majorBidi"/>
                <w:color w:val="010205"/>
                <w:sz w:val="20"/>
                <w:szCs w:val="20"/>
              </w:rPr>
            </w:pPr>
          </w:p>
        </w:tc>
        <w:tc>
          <w:tcPr>
            <w:tcW w:w="617" w:type="pct"/>
            <w:vMerge/>
            <w:tcBorders>
              <w:top w:val="single" w:sz="8" w:space="0" w:color="152935"/>
              <w:left w:val="nil"/>
              <w:bottom w:val="nil"/>
              <w:right w:val="nil"/>
            </w:tcBorders>
            <w:shd w:val="clear" w:color="auto" w:fill="E0E0E0"/>
          </w:tcPr>
          <w:p w14:paraId="103B29D3" w14:textId="77777777" w:rsidR="001B133D" w:rsidRPr="00690F2D" w:rsidRDefault="001B133D" w:rsidP="000C07F9">
            <w:pPr>
              <w:autoSpaceDE w:val="0"/>
              <w:autoSpaceDN w:val="0"/>
              <w:adjustRightInd w:val="0"/>
              <w:spacing w:after="0" w:line="240" w:lineRule="auto"/>
              <w:rPr>
                <w:rFonts w:asciiTheme="majorBidi" w:hAnsiTheme="majorBidi" w:cstheme="majorBidi"/>
                <w:color w:val="010205"/>
                <w:sz w:val="20"/>
                <w:szCs w:val="20"/>
              </w:rPr>
            </w:pPr>
          </w:p>
        </w:tc>
        <w:tc>
          <w:tcPr>
            <w:tcW w:w="1027" w:type="pct"/>
            <w:tcBorders>
              <w:top w:val="single" w:sz="8" w:space="0" w:color="AEAEAE"/>
              <w:left w:val="nil"/>
              <w:bottom w:val="nil"/>
              <w:right w:val="nil"/>
            </w:tcBorders>
            <w:shd w:val="clear" w:color="auto" w:fill="E0E0E0"/>
          </w:tcPr>
          <w:p w14:paraId="48C02B97" w14:textId="58E34E24" w:rsidR="001B133D" w:rsidRPr="00690F2D" w:rsidRDefault="001B133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Deviation</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from</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Linearity</w:t>
            </w:r>
          </w:p>
        </w:tc>
        <w:tc>
          <w:tcPr>
            <w:tcW w:w="724" w:type="pct"/>
            <w:tcBorders>
              <w:top w:val="single" w:sz="8" w:space="0" w:color="AEAEAE"/>
              <w:left w:val="nil"/>
              <w:bottom w:val="nil"/>
              <w:right w:val="single" w:sz="8" w:space="0" w:color="E0E0E0"/>
            </w:tcBorders>
            <w:shd w:val="clear" w:color="auto" w:fill="FFFFFF"/>
          </w:tcPr>
          <w:p w14:paraId="0F551294"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548.158</w:t>
            </w:r>
          </w:p>
        </w:tc>
        <w:tc>
          <w:tcPr>
            <w:tcW w:w="247" w:type="pct"/>
            <w:tcBorders>
              <w:top w:val="single" w:sz="8" w:space="0" w:color="AEAEAE"/>
              <w:left w:val="single" w:sz="8" w:space="0" w:color="E0E0E0"/>
              <w:bottom w:val="nil"/>
              <w:right w:val="single" w:sz="8" w:space="0" w:color="E0E0E0"/>
            </w:tcBorders>
            <w:shd w:val="clear" w:color="auto" w:fill="FFFFFF"/>
          </w:tcPr>
          <w:p w14:paraId="4DB67F9F"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21</w:t>
            </w:r>
          </w:p>
        </w:tc>
        <w:tc>
          <w:tcPr>
            <w:tcW w:w="681" w:type="pct"/>
            <w:tcBorders>
              <w:top w:val="single" w:sz="8" w:space="0" w:color="AEAEAE"/>
              <w:left w:val="single" w:sz="8" w:space="0" w:color="E0E0E0"/>
              <w:bottom w:val="nil"/>
              <w:right w:val="single" w:sz="8" w:space="0" w:color="E0E0E0"/>
            </w:tcBorders>
            <w:shd w:val="clear" w:color="auto" w:fill="FFFFFF"/>
          </w:tcPr>
          <w:p w14:paraId="6D4AD804"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26.103</w:t>
            </w:r>
          </w:p>
        </w:tc>
        <w:tc>
          <w:tcPr>
            <w:tcW w:w="514" w:type="pct"/>
            <w:tcBorders>
              <w:top w:val="single" w:sz="8" w:space="0" w:color="AEAEAE"/>
              <w:left w:val="single" w:sz="8" w:space="0" w:color="E0E0E0"/>
              <w:bottom w:val="nil"/>
              <w:right w:val="single" w:sz="8" w:space="0" w:color="E0E0E0"/>
            </w:tcBorders>
            <w:shd w:val="clear" w:color="auto" w:fill="FFFFFF"/>
          </w:tcPr>
          <w:p w14:paraId="6B4E08D0"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1.444</w:t>
            </w:r>
          </w:p>
        </w:tc>
        <w:tc>
          <w:tcPr>
            <w:tcW w:w="412" w:type="pct"/>
            <w:tcBorders>
              <w:top w:val="single" w:sz="8" w:space="0" w:color="AEAEAE"/>
              <w:left w:val="single" w:sz="8" w:space="0" w:color="E0E0E0"/>
              <w:bottom w:val="nil"/>
              <w:right w:val="nil"/>
            </w:tcBorders>
            <w:shd w:val="clear" w:color="auto" w:fill="FFFFFF"/>
          </w:tcPr>
          <w:p w14:paraId="2BB4FB0A"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.135</w:t>
            </w:r>
          </w:p>
        </w:tc>
      </w:tr>
      <w:tr w:rsidR="00B643BB" w:rsidRPr="00690F2D" w14:paraId="38B8AC4B" w14:textId="77777777" w:rsidTr="00623B17">
        <w:trPr>
          <w:cantSplit/>
          <w:trHeight w:val="89"/>
        </w:trPr>
        <w:tc>
          <w:tcPr>
            <w:tcW w:w="778" w:type="pct"/>
            <w:vMerge/>
            <w:tcBorders>
              <w:top w:val="single" w:sz="8" w:space="0" w:color="152935"/>
              <w:left w:val="nil"/>
              <w:bottom w:val="single" w:sz="8" w:space="0" w:color="152935"/>
              <w:right w:val="nil"/>
            </w:tcBorders>
            <w:shd w:val="clear" w:color="auto" w:fill="E0E0E0"/>
          </w:tcPr>
          <w:p w14:paraId="431325B7" w14:textId="77777777" w:rsidR="001B133D" w:rsidRPr="00690F2D" w:rsidRDefault="001B133D" w:rsidP="000C07F9">
            <w:pPr>
              <w:autoSpaceDE w:val="0"/>
              <w:autoSpaceDN w:val="0"/>
              <w:adjustRightInd w:val="0"/>
              <w:spacing w:after="0" w:line="240" w:lineRule="auto"/>
              <w:rPr>
                <w:rFonts w:asciiTheme="majorBidi" w:hAnsiTheme="majorBidi" w:cstheme="majorBidi"/>
                <w:color w:val="010205"/>
                <w:sz w:val="20"/>
                <w:szCs w:val="20"/>
              </w:rPr>
            </w:pPr>
          </w:p>
        </w:tc>
        <w:tc>
          <w:tcPr>
            <w:tcW w:w="1644" w:type="pct"/>
            <w:gridSpan w:val="2"/>
            <w:tcBorders>
              <w:top w:val="single" w:sz="8" w:space="0" w:color="AEAEAE"/>
              <w:left w:val="nil"/>
              <w:bottom w:val="nil"/>
              <w:right w:val="nil"/>
            </w:tcBorders>
            <w:shd w:val="clear" w:color="auto" w:fill="E0E0E0"/>
          </w:tcPr>
          <w:p w14:paraId="509AC568" w14:textId="737488A5" w:rsidR="001B133D" w:rsidRPr="00690F2D" w:rsidRDefault="001B133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Within</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Groups</w:t>
            </w:r>
          </w:p>
        </w:tc>
        <w:tc>
          <w:tcPr>
            <w:tcW w:w="724" w:type="pct"/>
            <w:tcBorders>
              <w:top w:val="single" w:sz="8" w:space="0" w:color="AEAEAE"/>
              <w:left w:val="nil"/>
              <w:bottom w:val="nil"/>
              <w:right w:val="single" w:sz="8" w:space="0" w:color="E0E0E0"/>
            </w:tcBorders>
            <w:shd w:val="clear" w:color="auto" w:fill="FFFFFF"/>
          </w:tcPr>
          <w:p w14:paraId="5C93FE25"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1084.337</w:t>
            </w:r>
          </w:p>
        </w:tc>
        <w:tc>
          <w:tcPr>
            <w:tcW w:w="247" w:type="pct"/>
            <w:tcBorders>
              <w:top w:val="single" w:sz="8" w:space="0" w:color="AEAEAE"/>
              <w:left w:val="single" w:sz="8" w:space="0" w:color="E0E0E0"/>
              <w:bottom w:val="nil"/>
              <w:right w:val="single" w:sz="8" w:space="0" w:color="E0E0E0"/>
            </w:tcBorders>
            <w:shd w:val="clear" w:color="auto" w:fill="FFFFFF"/>
          </w:tcPr>
          <w:p w14:paraId="3489C9B4"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60</w:t>
            </w:r>
          </w:p>
        </w:tc>
        <w:tc>
          <w:tcPr>
            <w:tcW w:w="681" w:type="pct"/>
            <w:tcBorders>
              <w:top w:val="single" w:sz="8" w:space="0" w:color="AEAEAE"/>
              <w:left w:val="single" w:sz="8" w:space="0" w:color="E0E0E0"/>
              <w:bottom w:val="nil"/>
              <w:right w:val="single" w:sz="8" w:space="0" w:color="E0E0E0"/>
            </w:tcBorders>
            <w:shd w:val="clear" w:color="auto" w:fill="FFFFFF"/>
          </w:tcPr>
          <w:p w14:paraId="250BC653"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18.072</w:t>
            </w:r>
          </w:p>
        </w:tc>
        <w:tc>
          <w:tcPr>
            <w:tcW w:w="514" w:type="pct"/>
            <w:tcBorders>
              <w:top w:val="single" w:sz="8" w:space="0" w:color="AEAEAE"/>
              <w:left w:val="single" w:sz="8" w:space="0" w:color="E0E0E0"/>
              <w:bottom w:val="nil"/>
              <w:right w:val="single" w:sz="8" w:space="0" w:color="E0E0E0"/>
            </w:tcBorders>
            <w:shd w:val="clear" w:color="auto" w:fill="FFFFFF"/>
            <w:vAlign w:val="center"/>
          </w:tcPr>
          <w:p w14:paraId="4FC42004" w14:textId="77777777" w:rsidR="001B133D" w:rsidRPr="00690F2D" w:rsidRDefault="001B133D" w:rsidP="000C07F9">
            <w:pPr>
              <w:autoSpaceDE w:val="0"/>
              <w:autoSpaceDN w:val="0"/>
              <w:adjustRightInd w:val="0"/>
              <w:spacing w:after="0" w:line="240" w:lineRule="auto"/>
              <w:rPr>
                <w:rFonts w:asciiTheme="majorBidi" w:hAnsiTheme="majorBidi" w:cstheme="majorBidi"/>
                <w:sz w:val="20"/>
                <w:szCs w:val="20"/>
              </w:rPr>
            </w:pPr>
          </w:p>
        </w:tc>
        <w:tc>
          <w:tcPr>
            <w:tcW w:w="412" w:type="pct"/>
            <w:tcBorders>
              <w:top w:val="single" w:sz="8" w:space="0" w:color="AEAEAE"/>
              <w:left w:val="single" w:sz="8" w:space="0" w:color="E0E0E0"/>
              <w:bottom w:val="nil"/>
              <w:right w:val="nil"/>
            </w:tcBorders>
            <w:shd w:val="clear" w:color="auto" w:fill="FFFFFF"/>
            <w:vAlign w:val="center"/>
          </w:tcPr>
          <w:p w14:paraId="320D0655" w14:textId="77777777" w:rsidR="001B133D" w:rsidRPr="00690F2D" w:rsidRDefault="001B133D" w:rsidP="000C07F9">
            <w:pPr>
              <w:autoSpaceDE w:val="0"/>
              <w:autoSpaceDN w:val="0"/>
              <w:adjustRightInd w:val="0"/>
              <w:spacing w:after="0" w:line="240" w:lineRule="auto"/>
              <w:rPr>
                <w:rFonts w:asciiTheme="majorBidi" w:hAnsiTheme="majorBidi" w:cstheme="majorBidi"/>
                <w:sz w:val="20"/>
                <w:szCs w:val="20"/>
              </w:rPr>
            </w:pPr>
          </w:p>
        </w:tc>
      </w:tr>
      <w:tr w:rsidR="00B643BB" w:rsidRPr="00690F2D" w14:paraId="25E51A34" w14:textId="77777777" w:rsidTr="00623B17">
        <w:trPr>
          <w:cantSplit/>
          <w:trHeight w:val="89"/>
        </w:trPr>
        <w:tc>
          <w:tcPr>
            <w:tcW w:w="778" w:type="pct"/>
            <w:vMerge/>
            <w:tcBorders>
              <w:top w:val="single" w:sz="8" w:space="0" w:color="152935"/>
              <w:left w:val="nil"/>
              <w:bottom w:val="single" w:sz="8" w:space="0" w:color="152935"/>
              <w:right w:val="nil"/>
            </w:tcBorders>
            <w:shd w:val="clear" w:color="auto" w:fill="E0E0E0"/>
          </w:tcPr>
          <w:p w14:paraId="1FB682AE" w14:textId="77777777" w:rsidR="001B133D" w:rsidRPr="00690F2D" w:rsidRDefault="001B133D" w:rsidP="000C07F9">
            <w:pPr>
              <w:autoSpaceDE w:val="0"/>
              <w:autoSpaceDN w:val="0"/>
              <w:adjustRightInd w:val="0"/>
              <w:spacing w:after="0" w:line="240" w:lineRule="auto"/>
              <w:rPr>
                <w:rFonts w:asciiTheme="majorBidi" w:hAnsiTheme="majorBidi" w:cstheme="majorBidi"/>
                <w:sz w:val="20"/>
                <w:szCs w:val="20"/>
              </w:rPr>
            </w:pPr>
          </w:p>
        </w:tc>
        <w:tc>
          <w:tcPr>
            <w:tcW w:w="1644" w:type="pct"/>
            <w:gridSpan w:val="2"/>
            <w:tcBorders>
              <w:top w:val="single" w:sz="8" w:space="0" w:color="AEAEAE"/>
              <w:left w:val="nil"/>
              <w:bottom w:val="single" w:sz="8" w:space="0" w:color="152935"/>
              <w:right w:val="nil"/>
            </w:tcBorders>
            <w:shd w:val="clear" w:color="auto" w:fill="E0E0E0"/>
          </w:tcPr>
          <w:p w14:paraId="37C000FD" w14:textId="77777777" w:rsidR="001B133D" w:rsidRPr="00690F2D" w:rsidRDefault="001B133D"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Total</w:t>
            </w:r>
          </w:p>
        </w:tc>
        <w:tc>
          <w:tcPr>
            <w:tcW w:w="724" w:type="pct"/>
            <w:tcBorders>
              <w:top w:val="single" w:sz="8" w:space="0" w:color="AEAEAE"/>
              <w:left w:val="nil"/>
              <w:bottom w:val="single" w:sz="8" w:space="0" w:color="152935"/>
              <w:right w:val="single" w:sz="8" w:space="0" w:color="E0E0E0"/>
            </w:tcBorders>
            <w:shd w:val="clear" w:color="auto" w:fill="FFFFFF"/>
          </w:tcPr>
          <w:p w14:paraId="5BF2B117"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2404.867</w:t>
            </w:r>
          </w:p>
        </w:tc>
        <w:tc>
          <w:tcPr>
            <w:tcW w:w="247" w:type="pct"/>
            <w:tcBorders>
              <w:top w:val="single" w:sz="8" w:space="0" w:color="AEAEAE"/>
              <w:left w:val="single" w:sz="8" w:space="0" w:color="E0E0E0"/>
              <w:bottom w:val="single" w:sz="8" w:space="0" w:color="152935"/>
              <w:right w:val="single" w:sz="8" w:space="0" w:color="E0E0E0"/>
            </w:tcBorders>
            <w:shd w:val="clear" w:color="auto" w:fill="FFFFFF"/>
          </w:tcPr>
          <w:p w14:paraId="0880AEA1" w14:textId="77777777" w:rsidR="001B133D" w:rsidRPr="00690F2D" w:rsidRDefault="001B133D"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82</w:t>
            </w:r>
          </w:p>
        </w:tc>
        <w:tc>
          <w:tcPr>
            <w:tcW w:w="681"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4BB7FFD9" w14:textId="77777777" w:rsidR="001B133D" w:rsidRPr="00690F2D" w:rsidRDefault="001B133D" w:rsidP="000C07F9">
            <w:pPr>
              <w:autoSpaceDE w:val="0"/>
              <w:autoSpaceDN w:val="0"/>
              <w:adjustRightInd w:val="0"/>
              <w:spacing w:after="0" w:line="240" w:lineRule="auto"/>
              <w:rPr>
                <w:rFonts w:asciiTheme="majorBidi" w:hAnsiTheme="majorBidi" w:cstheme="majorBidi"/>
                <w:sz w:val="20"/>
                <w:szCs w:val="20"/>
              </w:rPr>
            </w:pPr>
          </w:p>
        </w:tc>
        <w:tc>
          <w:tcPr>
            <w:tcW w:w="514"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6CDF0BDC" w14:textId="77777777" w:rsidR="001B133D" w:rsidRPr="00690F2D" w:rsidRDefault="001B133D" w:rsidP="000C07F9">
            <w:pPr>
              <w:autoSpaceDE w:val="0"/>
              <w:autoSpaceDN w:val="0"/>
              <w:adjustRightInd w:val="0"/>
              <w:spacing w:after="0" w:line="240" w:lineRule="auto"/>
              <w:rPr>
                <w:rFonts w:asciiTheme="majorBidi" w:hAnsiTheme="majorBidi" w:cstheme="majorBidi"/>
                <w:sz w:val="20"/>
                <w:szCs w:val="20"/>
              </w:rPr>
            </w:pPr>
          </w:p>
        </w:tc>
        <w:tc>
          <w:tcPr>
            <w:tcW w:w="412" w:type="pct"/>
            <w:tcBorders>
              <w:top w:val="single" w:sz="8" w:space="0" w:color="AEAEAE"/>
              <w:left w:val="single" w:sz="8" w:space="0" w:color="E0E0E0"/>
              <w:bottom w:val="single" w:sz="8" w:space="0" w:color="152935"/>
              <w:right w:val="nil"/>
            </w:tcBorders>
            <w:shd w:val="clear" w:color="auto" w:fill="FFFFFF"/>
            <w:vAlign w:val="center"/>
          </w:tcPr>
          <w:p w14:paraId="43D6E391" w14:textId="77777777" w:rsidR="001B133D" w:rsidRPr="00690F2D" w:rsidRDefault="001B133D" w:rsidP="000C07F9">
            <w:pPr>
              <w:autoSpaceDE w:val="0"/>
              <w:autoSpaceDN w:val="0"/>
              <w:adjustRightInd w:val="0"/>
              <w:spacing w:after="0" w:line="240" w:lineRule="auto"/>
              <w:rPr>
                <w:rFonts w:asciiTheme="majorBidi" w:hAnsiTheme="majorBidi" w:cstheme="majorBidi"/>
                <w:sz w:val="20"/>
                <w:szCs w:val="20"/>
              </w:rPr>
            </w:pPr>
          </w:p>
        </w:tc>
      </w:tr>
    </w:tbl>
    <w:p w14:paraId="5FDA0D2C" w14:textId="77777777" w:rsidR="00FC7B57" w:rsidRDefault="00FC7B57" w:rsidP="000C07F9">
      <w:pPr>
        <w:autoSpaceDE w:val="0"/>
        <w:autoSpaceDN w:val="0"/>
        <w:adjustRightInd w:val="0"/>
        <w:spacing w:after="0" w:line="240" w:lineRule="auto"/>
        <w:ind w:firstLine="720"/>
        <w:jc w:val="both"/>
        <w:rPr>
          <w:rFonts w:asciiTheme="majorBidi" w:hAnsiTheme="majorBidi" w:cstheme="majorBidi"/>
          <w:sz w:val="24"/>
          <w:szCs w:val="28"/>
          <w:lang w:val="en-GB"/>
        </w:rPr>
      </w:pPr>
    </w:p>
    <w:p w14:paraId="575BCBE9" w14:textId="39741949" w:rsidR="005148A4" w:rsidRDefault="00AB657A" w:rsidP="00623B17">
      <w:pPr>
        <w:spacing w:after="0" w:line="480" w:lineRule="auto"/>
        <w:ind w:left="993" w:firstLine="567"/>
        <w:contextualSpacing/>
        <w:jc w:val="both"/>
        <w:rPr>
          <w:rFonts w:asciiTheme="majorBidi" w:hAnsiTheme="majorBidi" w:cstheme="majorBidi"/>
          <w:sz w:val="24"/>
          <w:szCs w:val="28"/>
          <w:lang w:val="en-US"/>
        </w:rPr>
      </w:pPr>
      <w:r w:rsidRPr="00326D7A">
        <w:rPr>
          <w:rFonts w:asciiTheme="majorBidi" w:hAnsiTheme="majorBidi" w:cstheme="majorBidi"/>
          <w:sz w:val="24"/>
          <w:szCs w:val="28"/>
        </w:rPr>
        <w:t>Berdasarkan</w:t>
      </w:r>
      <w:r w:rsidR="00C676BD">
        <w:rPr>
          <w:rFonts w:asciiTheme="majorBidi" w:hAnsiTheme="majorBidi" w:cstheme="majorBidi"/>
          <w:sz w:val="24"/>
          <w:szCs w:val="28"/>
        </w:rPr>
        <w:t xml:space="preserve"> </w:t>
      </w:r>
      <w:r w:rsidRPr="00326D7A">
        <w:rPr>
          <w:rFonts w:asciiTheme="majorBidi" w:hAnsiTheme="majorBidi" w:cstheme="majorBidi"/>
          <w:sz w:val="24"/>
          <w:szCs w:val="28"/>
        </w:rPr>
        <w:t>tabel</w:t>
      </w:r>
      <w:r w:rsidR="00C676BD">
        <w:rPr>
          <w:rFonts w:asciiTheme="majorBidi" w:hAnsiTheme="majorBidi" w:cstheme="majorBidi"/>
          <w:sz w:val="24"/>
          <w:szCs w:val="28"/>
        </w:rPr>
        <w:t xml:space="preserve"> </w:t>
      </w:r>
      <w:r w:rsidRPr="00326D7A">
        <w:rPr>
          <w:rFonts w:asciiTheme="majorBidi" w:hAnsiTheme="majorBidi" w:cstheme="majorBidi"/>
          <w:sz w:val="24"/>
          <w:szCs w:val="28"/>
        </w:rPr>
        <w:t>di</w:t>
      </w:r>
      <w:r w:rsidR="00C676BD">
        <w:rPr>
          <w:rFonts w:asciiTheme="majorBidi" w:hAnsiTheme="majorBidi" w:cstheme="majorBidi"/>
          <w:sz w:val="24"/>
          <w:szCs w:val="28"/>
        </w:rPr>
        <w:t xml:space="preserve"> </w:t>
      </w:r>
      <w:r w:rsidRPr="00326D7A">
        <w:rPr>
          <w:rFonts w:asciiTheme="majorBidi" w:hAnsiTheme="majorBidi" w:cstheme="majorBidi"/>
          <w:sz w:val="24"/>
          <w:szCs w:val="28"/>
        </w:rPr>
        <w:t>atas,</w:t>
      </w:r>
      <w:r w:rsidR="00C676BD">
        <w:rPr>
          <w:rFonts w:asciiTheme="majorBidi" w:hAnsiTheme="majorBidi" w:cstheme="majorBidi"/>
          <w:sz w:val="24"/>
          <w:szCs w:val="28"/>
        </w:rPr>
        <w:t xml:space="preserve"> </w:t>
      </w:r>
      <w:r w:rsidRPr="00326D7A">
        <w:rPr>
          <w:rFonts w:asciiTheme="majorBidi" w:hAnsiTheme="majorBidi" w:cstheme="majorBidi"/>
          <w:sz w:val="24"/>
          <w:szCs w:val="28"/>
        </w:rPr>
        <w:t>dapat</w:t>
      </w:r>
      <w:r w:rsidR="00C676BD">
        <w:rPr>
          <w:rFonts w:asciiTheme="majorBidi" w:hAnsiTheme="majorBidi" w:cstheme="majorBidi"/>
          <w:sz w:val="24"/>
          <w:szCs w:val="28"/>
        </w:rPr>
        <w:t xml:space="preserve"> </w:t>
      </w:r>
      <w:r w:rsidRPr="00326D7A">
        <w:rPr>
          <w:rFonts w:asciiTheme="majorBidi" w:hAnsiTheme="majorBidi" w:cstheme="majorBidi"/>
          <w:sz w:val="24"/>
          <w:szCs w:val="28"/>
        </w:rPr>
        <w:t>dilihat</w:t>
      </w:r>
      <w:r w:rsidR="00C676BD">
        <w:rPr>
          <w:rFonts w:asciiTheme="majorBidi" w:hAnsiTheme="majorBidi" w:cstheme="majorBidi"/>
          <w:sz w:val="24"/>
          <w:szCs w:val="28"/>
        </w:rPr>
        <w:t xml:space="preserve"> </w:t>
      </w:r>
      <w:r w:rsidRPr="00326D7A">
        <w:rPr>
          <w:rFonts w:asciiTheme="majorBidi" w:hAnsiTheme="majorBidi" w:cstheme="majorBidi"/>
          <w:sz w:val="24"/>
          <w:szCs w:val="28"/>
        </w:rPr>
        <w:t>bahwa</w:t>
      </w:r>
      <w:r w:rsidR="00C676BD">
        <w:rPr>
          <w:rFonts w:asciiTheme="majorBidi" w:hAnsiTheme="majorBidi" w:cstheme="majorBidi"/>
          <w:sz w:val="24"/>
          <w:szCs w:val="28"/>
        </w:rPr>
        <w:t xml:space="preserve"> </w:t>
      </w:r>
      <w:r w:rsidRPr="00326D7A">
        <w:rPr>
          <w:rFonts w:asciiTheme="majorBidi" w:hAnsiTheme="majorBidi" w:cstheme="majorBidi"/>
          <w:sz w:val="24"/>
          <w:szCs w:val="28"/>
        </w:rPr>
        <w:t>nilai</w:t>
      </w:r>
      <w:r w:rsidR="00C676BD">
        <w:rPr>
          <w:rFonts w:asciiTheme="majorBidi" w:hAnsiTheme="majorBidi" w:cstheme="majorBidi"/>
          <w:sz w:val="24"/>
          <w:szCs w:val="28"/>
        </w:rPr>
        <w:t xml:space="preserve"> </w:t>
      </w:r>
      <w:r w:rsidRPr="00326D7A">
        <w:rPr>
          <w:rFonts w:asciiTheme="majorBidi" w:hAnsiTheme="majorBidi" w:cstheme="majorBidi"/>
          <w:sz w:val="24"/>
          <w:szCs w:val="28"/>
        </w:rPr>
        <w:t>signifikansi</w:t>
      </w:r>
      <w:r w:rsidR="00C676BD">
        <w:rPr>
          <w:rFonts w:asciiTheme="majorBidi" w:hAnsiTheme="majorBidi" w:cstheme="majorBidi"/>
          <w:sz w:val="24"/>
          <w:szCs w:val="28"/>
        </w:rPr>
        <w:t xml:space="preserve"> </w:t>
      </w:r>
      <w:r w:rsidRPr="00326D7A">
        <w:rPr>
          <w:rFonts w:asciiTheme="majorBidi" w:hAnsiTheme="majorBidi" w:cstheme="majorBidi"/>
          <w:sz w:val="24"/>
          <w:szCs w:val="28"/>
        </w:rPr>
        <w:t>uji</w:t>
      </w:r>
      <w:r w:rsidR="00C676BD">
        <w:rPr>
          <w:rFonts w:asciiTheme="majorBidi" w:hAnsiTheme="majorBidi" w:cstheme="majorBidi"/>
          <w:sz w:val="24"/>
          <w:szCs w:val="28"/>
        </w:rPr>
        <w:t xml:space="preserve"> </w:t>
      </w:r>
      <w:r w:rsidRPr="00326D7A">
        <w:rPr>
          <w:rFonts w:asciiTheme="majorBidi" w:hAnsiTheme="majorBidi" w:cstheme="majorBidi"/>
          <w:sz w:val="24"/>
          <w:szCs w:val="28"/>
        </w:rPr>
        <w:t>linieritas</w:t>
      </w:r>
      <w:r w:rsidR="00C676BD">
        <w:rPr>
          <w:rFonts w:asciiTheme="majorBidi" w:hAnsiTheme="majorBidi" w:cstheme="majorBidi"/>
          <w:sz w:val="24"/>
          <w:szCs w:val="28"/>
        </w:rPr>
        <w:t xml:space="preserve"> </w:t>
      </w:r>
      <w:r w:rsidRPr="00326D7A">
        <w:rPr>
          <w:rFonts w:asciiTheme="majorBidi" w:hAnsiTheme="majorBidi" w:cstheme="majorBidi"/>
          <w:sz w:val="24"/>
          <w:szCs w:val="28"/>
        </w:rPr>
        <w:t>pada</w:t>
      </w:r>
      <w:r w:rsidR="00C676BD">
        <w:rPr>
          <w:rFonts w:asciiTheme="majorBidi" w:hAnsiTheme="majorBidi" w:cstheme="majorBidi"/>
          <w:sz w:val="24"/>
          <w:szCs w:val="28"/>
        </w:rPr>
        <w:t xml:space="preserve"> </w:t>
      </w:r>
      <w:r w:rsidRPr="00326D7A">
        <w:rPr>
          <w:rFonts w:asciiTheme="majorBidi" w:hAnsiTheme="majorBidi" w:cstheme="majorBidi"/>
          <w:i/>
          <w:iCs/>
          <w:sz w:val="24"/>
          <w:szCs w:val="28"/>
        </w:rPr>
        <w:t>deviation</w:t>
      </w:r>
      <w:r w:rsidR="00C676BD">
        <w:rPr>
          <w:rFonts w:asciiTheme="majorBidi" w:hAnsiTheme="majorBidi" w:cstheme="majorBidi"/>
          <w:i/>
          <w:iCs/>
          <w:sz w:val="24"/>
          <w:szCs w:val="28"/>
        </w:rPr>
        <w:t xml:space="preserve"> </w:t>
      </w:r>
      <w:r w:rsidRPr="00326D7A">
        <w:rPr>
          <w:rFonts w:asciiTheme="majorBidi" w:hAnsiTheme="majorBidi" w:cstheme="majorBidi"/>
          <w:i/>
          <w:iCs/>
          <w:sz w:val="24"/>
          <w:szCs w:val="28"/>
        </w:rPr>
        <w:t>from</w:t>
      </w:r>
      <w:r w:rsidR="00C676BD">
        <w:rPr>
          <w:rFonts w:asciiTheme="majorBidi" w:hAnsiTheme="majorBidi" w:cstheme="majorBidi"/>
          <w:i/>
          <w:iCs/>
          <w:sz w:val="24"/>
          <w:szCs w:val="28"/>
        </w:rPr>
        <w:t xml:space="preserve"> </w:t>
      </w:r>
      <w:r w:rsidRPr="00326D7A">
        <w:rPr>
          <w:rFonts w:asciiTheme="majorBidi" w:hAnsiTheme="majorBidi" w:cstheme="majorBidi"/>
          <w:i/>
          <w:iCs/>
          <w:sz w:val="24"/>
          <w:szCs w:val="28"/>
        </w:rPr>
        <w:t>linearity</w:t>
      </w:r>
      <w:r w:rsidR="00C676BD">
        <w:rPr>
          <w:rFonts w:asciiTheme="majorBidi" w:hAnsiTheme="majorBidi" w:cstheme="majorBidi"/>
          <w:sz w:val="24"/>
          <w:szCs w:val="28"/>
        </w:rPr>
        <w:t xml:space="preserve"> </w:t>
      </w:r>
      <w:r w:rsidRPr="00326D7A">
        <w:rPr>
          <w:rFonts w:asciiTheme="majorBidi" w:hAnsiTheme="majorBidi" w:cstheme="majorBidi"/>
          <w:sz w:val="24"/>
          <w:szCs w:val="28"/>
        </w:rPr>
        <w:t>lebih</w:t>
      </w:r>
      <w:r w:rsidR="00C676BD">
        <w:rPr>
          <w:rFonts w:asciiTheme="majorBidi" w:hAnsiTheme="majorBidi" w:cstheme="majorBidi"/>
          <w:sz w:val="24"/>
          <w:szCs w:val="28"/>
        </w:rPr>
        <w:t xml:space="preserve"> </w:t>
      </w:r>
      <w:r w:rsidRPr="00326D7A">
        <w:rPr>
          <w:rFonts w:asciiTheme="majorBidi" w:hAnsiTheme="majorBidi" w:cstheme="majorBidi"/>
          <w:sz w:val="24"/>
          <w:szCs w:val="28"/>
        </w:rPr>
        <w:t>dari</w:t>
      </w:r>
      <w:r w:rsidR="00C676BD">
        <w:rPr>
          <w:rFonts w:asciiTheme="majorBidi" w:hAnsiTheme="majorBidi" w:cstheme="majorBidi"/>
          <w:sz w:val="24"/>
          <w:szCs w:val="28"/>
        </w:rPr>
        <w:t xml:space="preserve"> </w:t>
      </w:r>
      <w:r w:rsidRPr="00326D7A">
        <w:rPr>
          <w:rFonts w:asciiTheme="majorBidi" w:hAnsiTheme="majorBidi" w:cstheme="majorBidi"/>
          <w:sz w:val="24"/>
          <w:szCs w:val="28"/>
        </w:rPr>
        <w:t>0,05</w:t>
      </w:r>
      <w:r w:rsidR="00C676BD">
        <w:rPr>
          <w:rFonts w:asciiTheme="majorBidi" w:hAnsiTheme="majorBidi" w:cstheme="majorBidi"/>
          <w:sz w:val="24"/>
          <w:szCs w:val="28"/>
        </w:rPr>
        <w:t xml:space="preserve"> </w:t>
      </w:r>
      <w:r w:rsidRPr="00326D7A">
        <w:rPr>
          <w:rFonts w:asciiTheme="majorBidi" w:hAnsiTheme="majorBidi" w:cstheme="majorBidi"/>
          <w:sz w:val="24"/>
          <w:szCs w:val="28"/>
        </w:rPr>
        <w:t>atau</w:t>
      </w:r>
      <w:r w:rsidR="00C676BD">
        <w:rPr>
          <w:rFonts w:asciiTheme="majorBidi" w:hAnsiTheme="majorBidi" w:cstheme="majorBidi"/>
          <w:sz w:val="24"/>
          <w:szCs w:val="28"/>
        </w:rPr>
        <w:t xml:space="preserve"> </w:t>
      </w:r>
      <w:r w:rsidRPr="00326D7A">
        <w:rPr>
          <w:rFonts w:asciiTheme="majorBidi" w:hAnsiTheme="majorBidi" w:cstheme="majorBidi"/>
          <w:sz w:val="24"/>
          <w:szCs w:val="28"/>
        </w:rPr>
        <w:t>0,</w:t>
      </w:r>
      <w:r w:rsidRPr="00326D7A">
        <w:rPr>
          <w:rFonts w:asciiTheme="majorBidi" w:hAnsiTheme="majorBidi" w:cstheme="majorBidi"/>
          <w:sz w:val="24"/>
          <w:szCs w:val="28"/>
          <w:lang w:val="en-GB"/>
        </w:rPr>
        <w:t>135</w:t>
      </w:r>
      <w:r w:rsidR="00C676BD">
        <w:rPr>
          <w:rFonts w:asciiTheme="majorBidi" w:hAnsiTheme="majorBidi" w:cstheme="majorBidi"/>
          <w:sz w:val="24"/>
          <w:szCs w:val="28"/>
        </w:rPr>
        <w:t xml:space="preserve"> </w:t>
      </w:r>
      <w:r w:rsidRPr="00326D7A">
        <w:rPr>
          <w:rFonts w:asciiTheme="majorBidi" w:hAnsiTheme="majorBidi" w:cstheme="majorBidi"/>
          <w:sz w:val="24"/>
          <w:szCs w:val="28"/>
        </w:rPr>
        <w:t>&gt;</w:t>
      </w:r>
      <w:r w:rsidR="00C676BD">
        <w:rPr>
          <w:rFonts w:asciiTheme="majorBidi" w:hAnsiTheme="majorBidi" w:cstheme="majorBidi"/>
          <w:sz w:val="24"/>
          <w:szCs w:val="28"/>
        </w:rPr>
        <w:t xml:space="preserve"> </w:t>
      </w:r>
      <w:r w:rsidRPr="00326D7A">
        <w:rPr>
          <w:rFonts w:asciiTheme="majorBidi" w:hAnsiTheme="majorBidi" w:cstheme="majorBidi"/>
          <w:sz w:val="24"/>
          <w:szCs w:val="28"/>
        </w:rPr>
        <w:t>0,05.</w:t>
      </w:r>
      <w:r w:rsidR="00C676BD">
        <w:rPr>
          <w:rFonts w:asciiTheme="majorBidi" w:hAnsiTheme="majorBidi" w:cstheme="majorBidi"/>
          <w:sz w:val="24"/>
          <w:szCs w:val="28"/>
        </w:rPr>
        <w:t xml:space="preserve"> </w:t>
      </w:r>
      <w:r w:rsidRPr="00326D7A">
        <w:rPr>
          <w:rFonts w:asciiTheme="majorBidi" w:hAnsiTheme="majorBidi" w:cstheme="majorBidi"/>
          <w:sz w:val="24"/>
          <w:szCs w:val="28"/>
        </w:rPr>
        <w:t>Hasil</w:t>
      </w:r>
      <w:r w:rsidR="00C676BD">
        <w:rPr>
          <w:rFonts w:asciiTheme="majorBidi" w:hAnsiTheme="majorBidi" w:cstheme="majorBidi"/>
          <w:sz w:val="24"/>
          <w:szCs w:val="28"/>
        </w:rPr>
        <w:t xml:space="preserve"> </w:t>
      </w:r>
      <w:r w:rsidRPr="00326D7A">
        <w:rPr>
          <w:rFonts w:asciiTheme="majorBidi" w:hAnsiTheme="majorBidi" w:cstheme="majorBidi"/>
          <w:sz w:val="24"/>
          <w:szCs w:val="28"/>
        </w:rPr>
        <w:t>tersebut</w:t>
      </w:r>
      <w:r w:rsidR="00C676BD">
        <w:rPr>
          <w:rFonts w:asciiTheme="majorBidi" w:hAnsiTheme="majorBidi" w:cstheme="majorBidi"/>
          <w:sz w:val="24"/>
          <w:szCs w:val="28"/>
        </w:rPr>
        <w:t xml:space="preserve"> </w:t>
      </w:r>
      <w:r w:rsidRPr="00326D7A">
        <w:rPr>
          <w:rFonts w:asciiTheme="majorBidi" w:hAnsiTheme="majorBidi" w:cstheme="majorBidi"/>
          <w:sz w:val="24"/>
          <w:szCs w:val="28"/>
        </w:rPr>
        <w:t>menunjukkan</w:t>
      </w:r>
      <w:r w:rsidR="00C676BD">
        <w:rPr>
          <w:rFonts w:asciiTheme="majorBidi" w:hAnsiTheme="majorBidi" w:cstheme="majorBidi"/>
          <w:sz w:val="24"/>
          <w:szCs w:val="28"/>
        </w:rPr>
        <w:t xml:space="preserve"> </w:t>
      </w:r>
      <w:r w:rsidRPr="00326D7A">
        <w:rPr>
          <w:rFonts w:asciiTheme="majorBidi" w:hAnsiTheme="majorBidi" w:cstheme="majorBidi"/>
          <w:sz w:val="24"/>
          <w:szCs w:val="28"/>
        </w:rPr>
        <w:t>bahwa</w:t>
      </w:r>
      <w:r w:rsidR="00C676BD">
        <w:rPr>
          <w:rFonts w:asciiTheme="majorBidi" w:hAnsiTheme="majorBidi" w:cstheme="majorBidi"/>
          <w:sz w:val="24"/>
          <w:szCs w:val="28"/>
        </w:rPr>
        <w:t xml:space="preserve"> </w:t>
      </w:r>
      <w:r w:rsidRPr="00326D7A">
        <w:rPr>
          <w:rFonts w:asciiTheme="majorBidi" w:hAnsiTheme="majorBidi" w:cstheme="majorBidi"/>
          <w:sz w:val="24"/>
          <w:szCs w:val="28"/>
        </w:rPr>
        <w:t>variabel</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Bimbingan</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Guru</w:t>
      </w:r>
      <w:r w:rsidR="00C676BD">
        <w:rPr>
          <w:rFonts w:asciiTheme="majorBidi" w:hAnsiTheme="majorBidi" w:cstheme="majorBidi"/>
          <w:sz w:val="24"/>
          <w:szCs w:val="28"/>
        </w:rPr>
        <w:t xml:space="preserve"> </w:t>
      </w:r>
      <w:r w:rsidRPr="00326D7A">
        <w:rPr>
          <w:rFonts w:asciiTheme="majorBidi" w:hAnsiTheme="majorBidi" w:cstheme="majorBidi"/>
          <w:sz w:val="24"/>
          <w:szCs w:val="28"/>
        </w:rPr>
        <w:t>(X</w:t>
      </w:r>
      <w:r w:rsidRPr="00326D7A">
        <w:rPr>
          <w:rFonts w:asciiTheme="majorBidi" w:hAnsiTheme="majorBidi" w:cstheme="majorBidi"/>
          <w:sz w:val="24"/>
          <w:szCs w:val="28"/>
          <w:vertAlign w:val="subscript"/>
        </w:rPr>
        <w:t>1</w:t>
      </w:r>
      <w:r w:rsidRPr="00326D7A">
        <w:rPr>
          <w:rFonts w:asciiTheme="majorBidi" w:hAnsiTheme="majorBidi" w:cstheme="majorBidi"/>
          <w:sz w:val="24"/>
          <w:szCs w:val="28"/>
        </w:rPr>
        <w:t>)</w:t>
      </w:r>
      <w:r w:rsidR="00C676BD">
        <w:rPr>
          <w:rFonts w:asciiTheme="majorBidi" w:hAnsiTheme="majorBidi" w:cstheme="majorBidi"/>
          <w:sz w:val="24"/>
          <w:szCs w:val="28"/>
        </w:rPr>
        <w:t xml:space="preserve"> </w:t>
      </w:r>
      <w:r w:rsidRPr="00326D7A">
        <w:rPr>
          <w:rFonts w:asciiTheme="majorBidi" w:hAnsiTheme="majorBidi" w:cstheme="majorBidi"/>
          <w:sz w:val="24"/>
          <w:szCs w:val="28"/>
        </w:rPr>
        <w:t>dan</w:t>
      </w:r>
      <w:r w:rsidR="00C676BD">
        <w:rPr>
          <w:rFonts w:asciiTheme="majorBidi" w:hAnsiTheme="majorBidi" w:cstheme="majorBidi"/>
          <w:sz w:val="24"/>
          <w:szCs w:val="28"/>
        </w:rPr>
        <w:t xml:space="preserve"> </w:t>
      </w:r>
      <w:r w:rsidRPr="00326D7A">
        <w:rPr>
          <w:rFonts w:asciiTheme="majorBidi" w:hAnsiTheme="majorBidi" w:cstheme="majorBidi"/>
          <w:sz w:val="24"/>
          <w:szCs w:val="28"/>
        </w:rPr>
        <w:t>variabel</w:t>
      </w:r>
      <w:r w:rsidR="00C676BD">
        <w:rPr>
          <w:rFonts w:asciiTheme="majorBidi" w:hAnsiTheme="majorBidi" w:cstheme="majorBidi"/>
          <w:sz w:val="24"/>
          <w:szCs w:val="28"/>
        </w:rPr>
        <w:t xml:space="preserve"> </w:t>
      </w:r>
      <w:r w:rsidRPr="00326D7A">
        <w:rPr>
          <w:rFonts w:asciiTheme="majorBidi" w:hAnsiTheme="majorBidi" w:cstheme="majorBidi"/>
          <w:sz w:val="24"/>
          <w:szCs w:val="28"/>
          <w:lang w:val="en-GB"/>
        </w:rPr>
        <w:t>Menghafal</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Al-Quràn</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rPr>
        <w:t>(Y)</w:t>
      </w:r>
      <w:r w:rsidR="00C676BD">
        <w:rPr>
          <w:rFonts w:asciiTheme="majorBidi" w:hAnsiTheme="majorBidi" w:cstheme="majorBidi"/>
          <w:sz w:val="24"/>
          <w:szCs w:val="28"/>
        </w:rPr>
        <w:t xml:space="preserve"> </w:t>
      </w:r>
      <w:r w:rsidRPr="00326D7A">
        <w:rPr>
          <w:rFonts w:asciiTheme="majorBidi" w:hAnsiTheme="majorBidi" w:cstheme="majorBidi"/>
          <w:sz w:val="24"/>
          <w:szCs w:val="28"/>
        </w:rPr>
        <w:t>memiliki</w:t>
      </w:r>
      <w:r w:rsidR="00C676BD">
        <w:rPr>
          <w:rFonts w:asciiTheme="majorBidi" w:hAnsiTheme="majorBidi" w:cstheme="majorBidi"/>
          <w:sz w:val="24"/>
          <w:szCs w:val="28"/>
        </w:rPr>
        <w:t xml:space="preserve"> </w:t>
      </w:r>
      <w:r w:rsidRPr="00326D7A">
        <w:rPr>
          <w:rFonts w:asciiTheme="majorBidi" w:hAnsiTheme="majorBidi" w:cstheme="majorBidi"/>
          <w:sz w:val="24"/>
          <w:szCs w:val="28"/>
        </w:rPr>
        <w:t>hubungan</w:t>
      </w:r>
      <w:r w:rsidR="00C676BD">
        <w:rPr>
          <w:rFonts w:asciiTheme="majorBidi" w:hAnsiTheme="majorBidi" w:cstheme="majorBidi"/>
          <w:sz w:val="24"/>
          <w:szCs w:val="28"/>
        </w:rPr>
        <w:t xml:space="preserve"> </w:t>
      </w:r>
      <w:r w:rsidRPr="00326D7A">
        <w:rPr>
          <w:rFonts w:asciiTheme="majorBidi" w:hAnsiTheme="majorBidi" w:cstheme="majorBidi"/>
          <w:sz w:val="24"/>
          <w:szCs w:val="28"/>
        </w:rPr>
        <w:t>yang</w:t>
      </w:r>
      <w:r w:rsidR="00C676BD">
        <w:rPr>
          <w:rFonts w:asciiTheme="majorBidi" w:hAnsiTheme="majorBidi" w:cstheme="majorBidi"/>
          <w:sz w:val="24"/>
          <w:szCs w:val="28"/>
        </w:rPr>
        <w:t xml:space="preserve"> </w:t>
      </w:r>
      <w:r w:rsidRPr="00326D7A">
        <w:rPr>
          <w:rFonts w:asciiTheme="majorBidi" w:hAnsiTheme="majorBidi" w:cstheme="majorBidi"/>
          <w:sz w:val="24"/>
          <w:szCs w:val="28"/>
        </w:rPr>
        <w:t>linear.</w:t>
      </w:r>
    </w:p>
    <w:p w14:paraId="038619CD" w14:textId="77777777" w:rsidR="007A0EAA" w:rsidRDefault="007A0EAA" w:rsidP="00623B17">
      <w:pPr>
        <w:spacing w:after="0" w:line="480" w:lineRule="auto"/>
        <w:ind w:left="993" w:firstLine="567"/>
        <w:contextualSpacing/>
        <w:jc w:val="both"/>
        <w:rPr>
          <w:rFonts w:asciiTheme="majorBidi" w:hAnsiTheme="majorBidi" w:cstheme="majorBidi"/>
          <w:sz w:val="24"/>
          <w:szCs w:val="28"/>
          <w:lang w:val="en-US"/>
        </w:rPr>
      </w:pPr>
    </w:p>
    <w:p w14:paraId="75026B71" w14:textId="6013F0F0" w:rsidR="00AB657A" w:rsidRPr="00326D7A" w:rsidRDefault="00AB657A" w:rsidP="00E07A07">
      <w:pPr>
        <w:numPr>
          <w:ilvl w:val="0"/>
          <w:numId w:val="28"/>
        </w:numPr>
        <w:spacing w:after="0" w:line="480" w:lineRule="auto"/>
        <w:ind w:left="993" w:hanging="273"/>
        <w:contextualSpacing/>
        <w:jc w:val="both"/>
        <w:rPr>
          <w:rFonts w:asciiTheme="majorBidi" w:hAnsiTheme="majorBidi" w:cstheme="majorBidi"/>
          <w:b/>
          <w:bCs/>
          <w:sz w:val="24"/>
          <w:szCs w:val="24"/>
        </w:rPr>
      </w:pPr>
      <w:r w:rsidRPr="00326D7A">
        <w:rPr>
          <w:rFonts w:asciiTheme="majorBidi" w:hAnsiTheme="majorBidi" w:cstheme="majorBidi"/>
          <w:b/>
          <w:bCs/>
          <w:sz w:val="24"/>
          <w:szCs w:val="24"/>
        </w:rPr>
        <w:lastRenderedPageBreak/>
        <w:t>Uji</w:t>
      </w:r>
      <w:r w:rsidR="00C676BD">
        <w:rPr>
          <w:rFonts w:asciiTheme="majorBidi" w:hAnsiTheme="majorBidi" w:cstheme="majorBidi"/>
          <w:b/>
          <w:bCs/>
          <w:sz w:val="24"/>
          <w:szCs w:val="24"/>
        </w:rPr>
        <w:t xml:space="preserve"> </w:t>
      </w:r>
      <w:r w:rsidRPr="00326D7A">
        <w:rPr>
          <w:rFonts w:asciiTheme="majorBidi" w:hAnsiTheme="majorBidi" w:cstheme="majorBidi"/>
          <w:b/>
          <w:bCs/>
          <w:sz w:val="24"/>
          <w:szCs w:val="24"/>
        </w:rPr>
        <w:t>Multikolinearitas</w:t>
      </w:r>
    </w:p>
    <w:p w14:paraId="7C8DCB64" w14:textId="42D50AC5" w:rsidR="00B935A1" w:rsidRPr="00B935A1" w:rsidRDefault="00AB657A" w:rsidP="00623B17">
      <w:pPr>
        <w:spacing w:after="0" w:line="480" w:lineRule="auto"/>
        <w:ind w:left="993" w:firstLine="567"/>
        <w:contextualSpacing/>
        <w:jc w:val="both"/>
        <w:rPr>
          <w:rFonts w:asciiTheme="majorBidi" w:hAnsiTheme="majorBidi" w:cstheme="majorBidi"/>
          <w:sz w:val="24"/>
          <w:szCs w:val="24"/>
          <w:lang w:val="en-GB"/>
        </w:rPr>
      </w:pP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multikolinearitas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bertujuan</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menguji</w:t>
      </w:r>
      <w:r w:rsidR="00C676BD">
        <w:rPr>
          <w:rFonts w:asciiTheme="majorBidi" w:hAnsiTheme="majorBidi" w:cstheme="majorBidi"/>
          <w:sz w:val="24"/>
          <w:szCs w:val="24"/>
        </w:rPr>
        <w:t xml:space="preserve"> </w:t>
      </w:r>
      <w:r w:rsidRPr="00326D7A">
        <w:rPr>
          <w:rFonts w:asciiTheme="majorBidi" w:hAnsiTheme="majorBidi" w:cstheme="majorBidi"/>
          <w:sz w:val="24"/>
          <w:szCs w:val="24"/>
        </w:rPr>
        <w:t>apakah</w:t>
      </w:r>
      <w:r w:rsidR="00C676BD">
        <w:rPr>
          <w:rFonts w:asciiTheme="majorBidi" w:hAnsiTheme="majorBidi" w:cstheme="majorBidi"/>
          <w:sz w:val="24"/>
          <w:szCs w:val="24"/>
        </w:rPr>
        <w:t xml:space="preserve"> </w:t>
      </w:r>
      <w:r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korelasi</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sangat</w:t>
      </w:r>
      <w:r w:rsidR="00C676BD">
        <w:rPr>
          <w:rFonts w:asciiTheme="majorBidi" w:hAnsiTheme="majorBidi" w:cstheme="majorBidi"/>
          <w:sz w:val="24"/>
          <w:szCs w:val="24"/>
        </w:rPr>
        <w:t xml:space="preserve"> </w:t>
      </w:r>
      <w:r w:rsidRPr="00326D7A">
        <w:rPr>
          <w:rFonts w:asciiTheme="majorBidi" w:hAnsiTheme="majorBidi" w:cstheme="majorBidi"/>
          <w:sz w:val="24"/>
          <w:szCs w:val="24"/>
        </w:rPr>
        <w:t>kuat</w:t>
      </w:r>
      <w:r w:rsidR="00C676BD">
        <w:rPr>
          <w:rFonts w:asciiTheme="majorBidi" w:hAnsiTheme="majorBidi" w:cstheme="majorBidi"/>
          <w:sz w:val="24"/>
          <w:szCs w:val="24"/>
        </w:rPr>
        <w:t xml:space="preserve"> </w:t>
      </w:r>
      <w:r w:rsidRPr="00326D7A">
        <w:rPr>
          <w:rFonts w:asciiTheme="majorBidi" w:hAnsiTheme="majorBidi" w:cstheme="majorBidi"/>
          <w:sz w:val="24"/>
          <w:szCs w:val="24"/>
        </w:rPr>
        <w:t>antar</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independen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atau</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Model</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baik</w:t>
      </w:r>
      <w:r w:rsidR="00C676BD">
        <w:rPr>
          <w:rFonts w:asciiTheme="majorBidi" w:hAnsiTheme="majorBidi" w:cstheme="majorBidi"/>
          <w:sz w:val="24"/>
          <w:szCs w:val="24"/>
        </w:rPr>
        <w:t xml:space="preserve"> </w:t>
      </w:r>
      <w:r w:rsidRPr="00326D7A">
        <w:rPr>
          <w:rFonts w:asciiTheme="majorBidi" w:hAnsiTheme="majorBidi" w:cstheme="majorBidi"/>
          <w:sz w:val="24"/>
          <w:szCs w:val="24"/>
        </w:rPr>
        <w:t>yaitu</w:t>
      </w:r>
      <w:r w:rsidR="00C676BD">
        <w:rPr>
          <w:rFonts w:asciiTheme="majorBidi" w:hAnsiTheme="majorBidi" w:cstheme="majorBidi"/>
          <w:sz w:val="24"/>
          <w:szCs w:val="24"/>
        </w:rPr>
        <w:t xml:space="preserve"> </w:t>
      </w:r>
      <w:r w:rsidRPr="00326D7A">
        <w:rPr>
          <w:rFonts w:asciiTheme="majorBidi" w:hAnsiTheme="majorBidi" w:cstheme="majorBidi"/>
          <w:sz w:val="24"/>
          <w:szCs w:val="24"/>
        </w:rPr>
        <w:t>model</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hubungan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kuat</w:t>
      </w:r>
      <w:r w:rsidR="00C676BD">
        <w:rPr>
          <w:rFonts w:asciiTheme="majorBidi" w:hAnsiTheme="majorBidi" w:cstheme="majorBidi"/>
          <w:sz w:val="24"/>
          <w:szCs w:val="24"/>
        </w:rPr>
        <w:t xml:space="preserve"> </w:t>
      </w:r>
      <w:r w:rsidRPr="00326D7A">
        <w:rPr>
          <w:rFonts w:asciiTheme="majorBidi" w:hAnsiTheme="majorBidi" w:cstheme="majorBidi"/>
          <w:sz w:val="24"/>
          <w:szCs w:val="24"/>
        </w:rPr>
        <w:t>antar</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623B17">
        <w:rPr>
          <w:rFonts w:asciiTheme="majorBidi" w:hAnsiTheme="majorBidi" w:cstheme="majorBidi"/>
          <w:sz w:val="24"/>
          <w:szCs w:val="28"/>
        </w:rPr>
        <w:t>independen</w:t>
      </w:r>
      <w:r w:rsidR="00C676BD">
        <w:rPr>
          <w:rFonts w:asciiTheme="majorBidi" w:hAnsiTheme="majorBidi" w:cstheme="majorBidi"/>
          <w:sz w:val="24"/>
          <w:szCs w:val="24"/>
        </w:rPr>
        <w:t xml:space="preserve"> </w:t>
      </w:r>
      <w:r w:rsidRPr="00326D7A">
        <w:rPr>
          <w:rFonts w:asciiTheme="majorBidi" w:hAnsiTheme="majorBidi" w:cstheme="majorBidi"/>
          <w:sz w:val="24"/>
          <w:szCs w:val="24"/>
        </w:rPr>
        <w:t>atau</w:t>
      </w:r>
      <w:r w:rsidR="00C676BD">
        <w:rPr>
          <w:rFonts w:asciiTheme="majorBidi" w:hAnsiTheme="majorBidi" w:cstheme="majorBidi"/>
          <w:sz w:val="24"/>
          <w:szCs w:val="24"/>
        </w:rPr>
        <w:t xml:space="preserve"> </w:t>
      </w:r>
      <w:r w:rsidRPr="00326D7A">
        <w:rPr>
          <w:rFonts w:asciiTheme="majorBidi" w:hAnsiTheme="majorBidi" w:cstheme="majorBidi"/>
          <w:sz w:val="24"/>
          <w:szCs w:val="24"/>
        </w:rPr>
        <w:t>bebas</w:t>
      </w:r>
      <w:r w:rsidR="00C676BD">
        <w:rPr>
          <w:rFonts w:asciiTheme="majorBidi" w:hAnsiTheme="majorBidi" w:cstheme="majorBidi"/>
          <w:sz w:val="24"/>
          <w:szCs w:val="24"/>
        </w:rPr>
        <w:t xml:space="preserve"> </w:t>
      </w:r>
      <w:r w:rsidRPr="00326D7A">
        <w:rPr>
          <w:rFonts w:asciiTheme="majorBidi" w:hAnsiTheme="majorBidi" w:cstheme="majorBidi"/>
          <w:sz w:val="24"/>
          <w:szCs w:val="24"/>
        </w:rPr>
        <w:t>dari</w:t>
      </w:r>
      <w:r w:rsidR="00C676BD">
        <w:rPr>
          <w:rFonts w:asciiTheme="majorBidi" w:hAnsiTheme="majorBidi" w:cstheme="majorBidi"/>
          <w:sz w:val="24"/>
          <w:szCs w:val="24"/>
        </w:rPr>
        <w:t xml:space="preserve"> </w:t>
      </w:r>
      <w:r w:rsidRPr="00326D7A">
        <w:rPr>
          <w:rFonts w:asciiTheme="majorBidi" w:hAnsiTheme="majorBidi" w:cstheme="majorBidi"/>
          <w:sz w:val="24"/>
          <w:szCs w:val="24"/>
        </w:rPr>
        <w:t>multikolinearitas.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Apabila</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Tolerance</w:t>
      </w:r>
      <w:r w:rsidR="00C676BD">
        <w:rPr>
          <w:rFonts w:asciiTheme="majorBidi" w:hAnsiTheme="majorBidi" w:cstheme="majorBidi"/>
          <w:i/>
          <w:iCs/>
          <w:sz w:val="24"/>
          <w:szCs w:val="24"/>
        </w:rPr>
        <w:t xml:space="preserve"> </w:t>
      </w:r>
      <m:oMath>
        <m:r>
          <w:rPr>
            <w:rFonts w:ascii="Cambria Math" w:hAnsi="Cambria Math" w:cstheme="majorBidi"/>
            <w:sz w:val="24"/>
            <w:szCs w:val="24"/>
          </w:rPr>
          <m:t>&gt;</m:t>
        </m:r>
      </m:oMath>
      <w:r w:rsidR="00C676BD">
        <w:rPr>
          <w:rFonts w:asciiTheme="majorBidi" w:hAnsiTheme="majorBidi" w:cstheme="majorBidi"/>
          <w:sz w:val="24"/>
          <w:szCs w:val="24"/>
        </w:rPr>
        <w:t xml:space="preserve"> </w:t>
      </w:r>
      <w:r w:rsidRPr="00326D7A">
        <w:rPr>
          <w:rFonts w:asciiTheme="majorBidi" w:hAnsiTheme="majorBidi" w:cstheme="majorBidi"/>
          <w:sz w:val="24"/>
          <w:szCs w:val="24"/>
        </w:rPr>
        <w:t>0,10</w:t>
      </w:r>
      <w:r w:rsidR="00C676BD">
        <w:rPr>
          <w:rFonts w:asciiTheme="majorBidi" w:hAnsiTheme="majorBidi" w:cstheme="majorBidi"/>
          <w:sz w:val="24"/>
          <w:szCs w:val="24"/>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terjadi</w:t>
      </w:r>
      <w:r w:rsidR="00C676BD">
        <w:rPr>
          <w:rFonts w:asciiTheme="majorBidi" w:hAnsiTheme="majorBidi" w:cstheme="majorBidi"/>
          <w:sz w:val="24"/>
          <w:szCs w:val="24"/>
        </w:rPr>
        <w:t xml:space="preserve"> </w:t>
      </w:r>
      <w:r w:rsidRPr="00326D7A">
        <w:rPr>
          <w:rFonts w:asciiTheme="majorBidi" w:hAnsiTheme="majorBidi" w:cstheme="majorBidi"/>
          <w:sz w:val="24"/>
          <w:szCs w:val="24"/>
        </w:rPr>
        <w:t>multikolinieritas.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Berikut</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output</w:t>
      </w:r>
      <w:r w:rsidR="00C676BD">
        <w:rPr>
          <w:rFonts w:asciiTheme="majorBidi" w:hAnsiTheme="majorBidi" w:cstheme="majorBidi"/>
          <w:i/>
          <w:iCs/>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multikolinearitas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bantuan</w:t>
      </w:r>
      <w:r w:rsidR="00C676BD">
        <w:rPr>
          <w:rFonts w:asciiTheme="majorBidi" w:hAnsiTheme="majorBidi" w:cstheme="majorBidi"/>
          <w:sz w:val="24"/>
          <w:szCs w:val="24"/>
        </w:rPr>
        <w:t xml:space="preserve"> </w:t>
      </w:r>
      <w:r w:rsidRPr="00326D7A">
        <w:rPr>
          <w:rFonts w:asciiTheme="majorBidi" w:hAnsiTheme="majorBidi" w:cstheme="majorBidi"/>
          <w:sz w:val="24"/>
          <w:szCs w:val="24"/>
        </w:rPr>
        <w:t>SPSS</w:t>
      </w:r>
      <w:r w:rsidR="00C676BD">
        <w:rPr>
          <w:rFonts w:asciiTheme="majorBidi" w:hAnsiTheme="majorBidi" w:cstheme="majorBidi"/>
          <w:sz w:val="24"/>
          <w:szCs w:val="24"/>
        </w:rPr>
        <w:t xml:space="preserve"> </w:t>
      </w:r>
      <w:r w:rsidRPr="00326D7A">
        <w:rPr>
          <w:rFonts w:asciiTheme="majorBidi" w:hAnsiTheme="majorBidi" w:cstheme="majorBidi"/>
          <w:sz w:val="24"/>
          <w:szCs w:val="24"/>
        </w:rPr>
        <w:t>versi</w:t>
      </w:r>
      <w:r w:rsidR="00C676BD">
        <w:rPr>
          <w:rFonts w:asciiTheme="majorBidi" w:hAnsiTheme="majorBidi" w:cstheme="majorBidi"/>
          <w:sz w:val="24"/>
          <w:szCs w:val="24"/>
        </w:rPr>
        <w:t xml:space="preserve"> </w:t>
      </w:r>
      <w:r w:rsidRPr="00326D7A">
        <w:rPr>
          <w:rFonts w:asciiTheme="majorBidi" w:hAnsiTheme="majorBidi" w:cstheme="majorBidi"/>
          <w:sz w:val="24"/>
          <w:szCs w:val="24"/>
        </w:rPr>
        <w:t>25.0</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for</w:t>
      </w:r>
      <w:r w:rsidR="00C676BD">
        <w:rPr>
          <w:rFonts w:asciiTheme="majorBidi" w:hAnsiTheme="majorBidi" w:cstheme="majorBidi"/>
          <w:i/>
          <w:iCs/>
          <w:sz w:val="24"/>
          <w:szCs w:val="24"/>
        </w:rPr>
        <w:t xml:space="preserve"> </w:t>
      </w:r>
      <w:r w:rsidRPr="00326D7A">
        <w:rPr>
          <w:rFonts w:asciiTheme="majorBidi" w:hAnsiTheme="majorBidi" w:cstheme="majorBidi"/>
          <w:i/>
          <w:iCs/>
          <w:sz w:val="24"/>
          <w:szCs w:val="24"/>
        </w:rPr>
        <w:t>windows</w:t>
      </w:r>
    </w:p>
    <w:p w14:paraId="3ECC6ECD" w14:textId="51034E84" w:rsidR="001B1A1E" w:rsidRPr="001B1A1E" w:rsidRDefault="001B1A1E" w:rsidP="00623B17">
      <w:pPr>
        <w:pStyle w:val="daftartabel"/>
        <w:spacing w:line="240" w:lineRule="auto"/>
        <w:ind w:left="993" w:firstLine="0"/>
      </w:pPr>
      <w:r w:rsidRPr="001B1A1E">
        <w:t>Tabel</w:t>
      </w:r>
      <w:r w:rsidR="00C676BD">
        <w:t xml:space="preserve"> </w:t>
      </w:r>
      <w:r w:rsidRPr="001B1A1E">
        <w:t>4.13</w:t>
      </w:r>
      <w:r w:rsidR="00C676BD">
        <w:t xml:space="preserve"> </w:t>
      </w:r>
      <w:r w:rsidRPr="001B1A1E">
        <w:t>Hasil</w:t>
      </w:r>
      <w:r w:rsidR="00C676BD">
        <w:t xml:space="preserve"> </w:t>
      </w:r>
      <w:r w:rsidRPr="001B1A1E">
        <w:t>Dari</w:t>
      </w:r>
      <w:r w:rsidR="00C676BD">
        <w:t xml:space="preserve"> </w:t>
      </w:r>
      <w:r w:rsidRPr="001B1A1E">
        <w:t>Uji</w:t>
      </w:r>
      <w:r w:rsidR="00C676BD">
        <w:t xml:space="preserve"> </w:t>
      </w:r>
      <w:r w:rsidRPr="001B1A1E">
        <w:t>Multikolonieritas</w:t>
      </w:r>
    </w:p>
    <w:tbl>
      <w:tblPr>
        <w:tblW w:w="7938" w:type="dxa"/>
        <w:tblInd w:w="8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60"/>
        <w:gridCol w:w="1681"/>
        <w:gridCol w:w="794"/>
        <w:gridCol w:w="709"/>
        <w:gridCol w:w="1275"/>
        <w:gridCol w:w="709"/>
        <w:gridCol w:w="709"/>
        <w:gridCol w:w="992"/>
        <w:gridCol w:w="709"/>
      </w:tblGrid>
      <w:tr w:rsidR="00AB657A" w:rsidRPr="00326D7A" w14:paraId="779F0079" w14:textId="77777777" w:rsidTr="007A0EAA">
        <w:trPr>
          <w:cantSplit/>
        </w:trPr>
        <w:tc>
          <w:tcPr>
            <w:tcW w:w="7938" w:type="dxa"/>
            <w:gridSpan w:val="9"/>
            <w:tcBorders>
              <w:top w:val="nil"/>
              <w:left w:val="nil"/>
              <w:bottom w:val="nil"/>
              <w:right w:val="nil"/>
            </w:tcBorders>
            <w:shd w:val="clear" w:color="auto" w:fill="FFFFFF"/>
            <w:vAlign w:val="center"/>
          </w:tcPr>
          <w:p w14:paraId="537982E2" w14:textId="77777777" w:rsidR="00AB657A" w:rsidRPr="00326D7A" w:rsidRDefault="00AB657A"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r w:rsidRPr="00326D7A">
              <w:rPr>
                <w:rFonts w:asciiTheme="majorBidi" w:hAnsiTheme="majorBidi" w:cstheme="majorBidi"/>
                <w:b/>
                <w:bCs/>
                <w:color w:val="010205"/>
                <w:sz w:val="20"/>
                <w:szCs w:val="20"/>
              </w:rPr>
              <w:t>Coefficients</w:t>
            </w:r>
            <w:r w:rsidRPr="00326D7A">
              <w:rPr>
                <w:rFonts w:asciiTheme="majorBidi" w:hAnsiTheme="majorBidi" w:cstheme="majorBidi"/>
                <w:b/>
                <w:bCs/>
                <w:color w:val="010205"/>
                <w:sz w:val="20"/>
                <w:szCs w:val="20"/>
                <w:vertAlign w:val="superscript"/>
              </w:rPr>
              <w:t>a</w:t>
            </w:r>
          </w:p>
        </w:tc>
      </w:tr>
      <w:tr w:rsidR="00AB657A" w:rsidRPr="00326D7A" w14:paraId="2A047042" w14:textId="77777777" w:rsidTr="007A0EAA">
        <w:trPr>
          <w:cantSplit/>
        </w:trPr>
        <w:tc>
          <w:tcPr>
            <w:tcW w:w="2041" w:type="dxa"/>
            <w:gridSpan w:val="2"/>
            <w:vMerge w:val="restart"/>
            <w:tcBorders>
              <w:top w:val="nil"/>
              <w:left w:val="nil"/>
              <w:bottom w:val="nil"/>
              <w:right w:val="nil"/>
            </w:tcBorders>
            <w:shd w:val="clear" w:color="auto" w:fill="FFFFFF"/>
            <w:vAlign w:val="bottom"/>
          </w:tcPr>
          <w:p w14:paraId="29E22323" w14:textId="77777777" w:rsidR="00AB657A" w:rsidRPr="00326D7A" w:rsidRDefault="00AB657A"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Model</w:t>
            </w:r>
          </w:p>
        </w:tc>
        <w:tc>
          <w:tcPr>
            <w:tcW w:w="1503" w:type="dxa"/>
            <w:gridSpan w:val="2"/>
            <w:tcBorders>
              <w:top w:val="nil"/>
              <w:left w:val="nil"/>
              <w:bottom w:val="nil"/>
              <w:right w:val="single" w:sz="8" w:space="0" w:color="E0E0E0"/>
            </w:tcBorders>
            <w:shd w:val="clear" w:color="auto" w:fill="FFFFFF"/>
            <w:vAlign w:val="bottom"/>
          </w:tcPr>
          <w:p w14:paraId="636AAEE2" w14:textId="0D562A32" w:rsidR="00AB657A" w:rsidRPr="00326D7A" w:rsidRDefault="00AB657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Unstandardized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Coefficients</w:t>
            </w:r>
          </w:p>
        </w:tc>
        <w:tc>
          <w:tcPr>
            <w:tcW w:w="1275" w:type="dxa"/>
            <w:tcBorders>
              <w:top w:val="nil"/>
              <w:left w:val="single" w:sz="8" w:space="0" w:color="E0E0E0"/>
              <w:bottom w:val="nil"/>
              <w:right w:val="single" w:sz="8" w:space="0" w:color="E0E0E0"/>
            </w:tcBorders>
            <w:shd w:val="clear" w:color="auto" w:fill="FFFFFF"/>
            <w:vAlign w:val="bottom"/>
          </w:tcPr>
          <w:p w14:paraId="0EC404A6" w14:textId="5D6720DE" w:rsidR="00AB657A" w:rsidRPr="00326D7A" w:rsidRDefault="00AB657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Standardized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Coefficients</w:t>
            </w:r>
          </w:p>
        </w:tc>
        <w:tc>
          <w:tcPr>
            <w:tcW w:w="709" w:type="dxa"/>
            <w:vMerge w:val="restart"/>
            <w:tcBorders>
              <w:top w:val="nil"/>
              <w:left w:val="single" w:sz="8" w:space="0" w:color="E0E0E0"/>
              <w:bottom w:val="nil"/>
              <w:right w:val="single" w:sz="8" w:space="0" w:color="E0E0E0"/>
            </w:tcBorders>
            <w:shd w:val="clear" w:color="auto" w:fill="FFFFFF"/>
            <w:vAlign w:val="bottom"/>
          </w:tcPr>
          <w:p w14:paraId="10F3010A" w14:textId="77777777" w:rsidR="00AB657A" w:rsidRPr="00326D7A" w:rsidRDefault="00AB657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t</w:t>
            </w:r>
          </w:p>
        </w:tc>
        <w:tc>
          <w:tcPr>
            <w:tcW w:w="709" w:type="dxa"/>
            <w:vMerge w:val="restart"/>
            <w:tcBorders>
              <w:top w:val="nil"/>
              <w:left w:val="single" w:sz="8" w:space="0" w:color="E0E0E0"/>
              <w:bottom w:val="nil"/>
              <w:right w:val="single" w:sz="8" w:space="0" w:color="E0E0E0"/>
            </w:tcBorders>
            <w:shd w:val="clear" w:color="auto" w:fill="FFFFFF"/>
            <w:vAlign w:val="bottom"/>
          </w:tcPr>
          <w:p w14:paraId="557BA0F7" w14:textId="77777777" w:rsidR="00AB657A" w:rsidRPr="00326D7A" w:rsidRDefault="00AB657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Sig.</w:t>
            </w:r>
          </w:p>
        </w:tc>
        <w:tc>
          <w:tcPr>
            <w:tcW w:w="1701" w:type="dxa"/>
            <w:gridSpan w:val="2"/>
            <w:tcBorders>
              <w:top w:val="nil"/>
              <w:left w:val="single" w:sz="8" w:space="0" w:color="E0E0E0"/>
              <w:bottom w:val="nil"/>
              <w:right w:val="nil"/>
            </w:tcBorders>
            <w:shd w:val="clear" w:color="auto" w:fill="FFFFFF"/>
            <w:vAlign w:val="bottom"/>
          </w:tcPr>
          <w:p w14:paraId="02DB16C0" w14:textId="2F002FA6" w:rsidR="00AB657A" w:rsidRPr="00326D7A" w:rsidRDefault="00AB657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Collinearity</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Statistics</w:t>
            </w:r>
          </w:p>
        </w:tc>
      </w:tr>
      <w:tr w:rsidR="00AB657A" w:rsidRPr="00326D7A" w14:paraId="51A8EA8B" w14:textId="77777777" w:rsidTr="007A0EAA">
        <w:trPr>
          <w:cantSplit/>
        </w:trPr>
        <w:tc>
          <w:tcPr>
            <w:tcW w:w="2041" w:type="dxa"/>
            <w:gridSpan w:val="2"/>
            <w:vMerge/>
            <w:tcBorders>
              <w:top w:val="nil"/>
              <w:left w:val="nil"/>
              <w:bottom w:val="nil"/>
              <w:right w:val="nil"/>
            </w:tcBorders>
            <w:shd w:val="clear" w:color="auto" w:fill="FFFFFF"/>
            <w:vAlign w:val="bottom"/>
          </w:tcPr>
          <w:p w14:paraId="075369C7" w14:textId="77777777" w:rsidR="00AB657A" w:rsidRPr="00326D7A" w:rsidRDefault="00AB657A" w:rsidP="000C07F9">
            <w:pPr>
              <w:autoSpaceDE w:val="0"/>
              <w:autoSpaceDN w:val="0"/>
              <w:adjustRightInd w:val="0"/>
              <w:spacing w:after="0" w:line="240" w:lineRule="auto"/>
              <w:rPr>
                <w:rFonts w:asciiTheme="majorBidi" w:hAnsiTheme="majorBidi" w:cstheme="majorBidi"/>
                <w:color w:val="264A60"/>
                <w:sz w:val="20"/>
                <w:szCs w:val="20"/>
              </w:rPr>
            </w:pPr>
          </w:p>
        </w:tc>
        <w:tc>
          <w:tcPr>
            <w:tcW w:w="794" w:type="dxa"/>
            <w:tcBorders>
              <w:top w:val="nil"/>
              <w:left w:val="nil"/>
              <w:bottom w:val="single" w:sz="8" w:space="0" w:color="152935"/>
              <w:right w:val="single" w:sz="8" w:space="0" w:color="E0E0E0"/>
            </w:tcBorders>
            <w:shd w:val="clear" w:color="auto" w:fill="FFFFFF"/>
            <w:vAlign w:val="bottom"/>
          </w:tcPr>
          <w:p w14:paraId="260D9A96" w14:textId="77777777" w:rsidR="00AB657A" w:rsidRPr="00326D7A" w:rsidRDefault="00AB657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B</w:t>
            </w:r>
          </w:p>
        </w:tc>
        <w:tc>
          <w:tcPr>
            <w:tcW w:w="709" w:type="dxa"/>
            <w:tcBorders>
              <w:top w:val="nil"/>
              <w:left w:val="single" w:sz="8" w:space="0" w:color="E0E0E0"/>
              <w:bottom w:val="single" w:sz="8" w:space="0" w:color="152935"/>
              <w:right w:val="single" w:sz="8" w:space="0" w:color="E0E0E0"/>
            </w:tcBorders>
            <w:shd w:val="clear" w:color="auto" w:fill="FFFFFF"/>
            <w:vAlign w:val="bottom"/>
          </w:tcPr>
          <w:p w14:paraId="72F0352B" w14:textId="29AB739A" w:rsidR="00AB657A" w:rsidRPr="00326D7A" w:rsidRDefault="00AB657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Std.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Error</w:t>
            </w:r>
          </w:p>
        </w:tc>
        <w:tc>
          <w:tcPr>
            <w:tcW w:w="1275" w:type="dxa"/>
            <w:tcBorders>
              <w:top w:val="nil"/>
              <w:left w:val="single" w:sz="8" w:space="0" w:color="E0E0E0"/>
              <w:bottom w:val="single" w:sz="8" w:space="0" w:color="152935"/>
              <w:right w:val="single" w:sz="8" w:space="0" w:color="E0E0E0"/>
            </w:tcBorders>
            <w:shd w:val="clear" w:color="auto" w:fill="FFFFFF"/>
            <w:vAlign w:val="bottom"/>
          </w:tcPr>
          <w:p w14:paraId="0434BA2C" w14:textId="77777777" w:rsidR="00AB657A" w:rsidRPr="00326D7A" w:rsidRDefault="00AB657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Beta</w:t>
            </w:r>
          </w:p>
        </w:tc>
        <w:tc>
          <w:tcPr>
            <w:tcW w:w="709" w:type="dxa"/>
            <w:vMerge/>
            <w:tcBorders>
              <w:top w:val="nil"/>
              <w:left w:val="single" w:sz="8" w:space="0" w:color="E0E0E0"/>
              <w:bottom w:val="nil"/>
              <w:right w:val="single" w:sz="8" w:space="0" w:color="E0E0E0"/>
            </w:tcBorders>
            <w:shd w:val="clear" w:color="auto" w:fill="FFFFFF"/>
            <w:vAlign w:val="bottom"/>
          </w:tcPr>
          <w:p w14:paraId="75D6CDB9" w14:textId="77777777" w:rsidR="00AB657A" w:rsidRPr="00326D7A" w:rsidRDefault="00AB657A" w:rsidP="000C07F9">
            <w:pPr>
              <w:autoSpaceDE w:val="0"/>
              <w:autoSpaceDN w:val="0"/>
              <w:adjustRightInd w:val="0"/>
              <w:spacing w:after="0" w:line="240" w:lineRule="auto"/>
              <w:rPr>
                <w:rFonts w:asciiTheme="majorBidi" w:hAnsiTheme="majorBidi" w:cstheme="majorBidi"/>
                <w:color w:val="264A60"/>
                <w:sz w:val="20"/>
                <w:szCs w:val="20"/>
              </w:rPr>
            </w:pPr>
          </w:p>
        </w:tc>
        <w:tc>
          <w:tcPr>
            <w:tcW w:w="709" w:type="dxa"/>
            <w:vMerge/>
            <w:tcBorders>
              <w:top w:val="nil"/>
              <w:left w:val="single" w:sz="8" w:space="0" w:color="E0E0E0"/>
              <w:bottom w:val="nil"/>
              <w:right w:val="single" w:sz="8" w:space="0" w:color="E0E0E0"/>
            </w:tcBorders>
            <w:shd w:val="clear" w:color="auto" w:fill="FFFFFF"/>
            <w:vAlign w:val="bottom"/>
          </w:tcPr>
          <w:p w14:paraId="4C9F24B2" w14:textId="77777777" w:rsidR="00AB657A" w:rsidRPr="00326D7A" w:rsidRDefault="00AB657A" w:rsidP="000C07F9">
            <w:pPr>
              <w:autoSpaceDE w:val="0"/>
              <w:autoSpaceDN w:val="0"/>
              <w:adjustRightInd w:val="0"/>
              <w:spacing w:after="0" w:line="240" w:lineRule="auto"/>
              <w:rPr>
                <w:rFonts w:asciiTheme="majorBidi" w:hAnsiTheme="majorBidi" w:cstheme="majorBidi"/>
                <w:color w:val="264A60"/>
                <w:sz w:val="20"/>
                <w:szCs w:val="20"/>
              </w:rPr>
            </w:pPr>
          </w:p>
        </w:tc>
        <w:tc>
          <w:tcPr>
            <w:tcW w:w="992" w:type="dxa"/>
            <w:tcBorders>
              <w:top w:val="nil"/>
              <w:left w:val="single" w:sz="8" w:space="0" w:color="E0E0E0"/>
              <w:bottom w:val="single" w:sz="8" w:space="0" w:color="152935"/>
              <w:right w:val="single" w:sz="8" w:space="0" w:color="E0E0E0"/>
            </w:tcBorders>
            <w:shd w:val="clear" w:color="auto" w:fill="FFFFFF"/>
            <w:vAlign w:val="bottom"/>
          </w:tcPr>
          <w:p w14:paraId="104FAF7C" w14:textId="77777777" w:rsidR="00AB657A" w:rsidRPr="00326D7A" w:rsidRDefault="00AB657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Tolerance</w:t>
            </w:r>
          </w:p>
        </w:tc>
        <w:tc>
          <w:tcPr>
            <w:tcW w:w="709" w:type="dxa"/>
            <w:tcBorders>
              <w:top w:val="nil"/>
              <w:left w:val="single" w:sz="8" w:space="0" w:color="E0E0E0"/>
              <w:bottom w:val="single" w:sz="8" w:space="0" w:color="152935"/>
              <w:right w:val="nil"/>
            </w:tcBorders>
            <w:shd w:val="clear" w:color="auto" w:fill="FFFFFF"/>
            <w:vAlign w:val="bottom"/>
          </w:tcPr>
          <w:p w14:paraId="5C0BF453" w14:textId="77777777" w:rsidR="00AB657A" w:rsidRPr="00326D7A" w:rsidRDefault="00AB657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VIF</w:t>
            </w:r>
          </w:p>
        </w:tc>
      </w:tr>
      <w:tr w:rsidR="00AB657A" w:rsidRPr="00326D7A" w14:paraId="0A6B03BD" w14:textId="77777777" w:rsidTr="007A0EAA">
        <w:trPr>
          <w:cantSplit/>
        </w:trPr>
        <w:tc>
          <w:tcPr>
            <w:tcW w:w="360" w:type="dxa"/>
            <w:vMerge w:val="restart"/>
            <w:tcBorders>
              <w:top w:val="single" w:sz="8" w:space="0" w:color="152935"/>
              <w:left w:val="nil"/>
              <w:bottom w:val="single" w:sz="8" w:space="0" w:color="152935"/>
              <w:right w:val="nil"/>
            </w:tcBorders>
            <w:shd w:val="clear" w:color="auto" w:fill="E0E0E0"/>
          </w:tcPr>
          <w:p w14:paraId="583AC0E5" w14:textId="77777777" w:rsidR="00AB657A" w:rsidRPr="00326D7A" w:rsidRDefault="00AB657A"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1</w:t>
            </w:r>
          </w:p>
        </w:tc>
        <w:tc>
          <w:tcPr>
            <w:tcW w:w="1681" w:type="dxa"/>
            <w:tcBorders>
              <w:top w:val="single" w:sz="8" w:space="0" w:color="152935"/>
              <w:left w:val="nil"/>
              <w:bottom w:val="single" w:sz="8" w:space="0" w:color="AEAEAE"/>
              <w:right w:val="nil"/>
            </w:tcBorders>
            <w:shd w:val="clear" w:color="auto" w:fill="E0E0E0"/>
          </w:tcPr>
          <w:p w14:paraId="6106E855" w14:textId="77777777" w:rsidR="00AB657A" w:rsidRPr="00326D7A" w:rsidRDefault="00AB657A"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(Constant)</w:t>
            </w:r>
          </w:p>
        </w:tc>
        <w:tc>
          <w:tcPr>
            <w:tcW w:w="794" w:type="dxa"/>
            <w:tcBorders>
              <w:top w:val="single" w:sz="8" w:space="0" w:color="152935"/>
              <w:left w:val="nil"/>
              <w:bottom w:val="single" w:sz="8" w:space="0" w:color="AEAEAE"/>
              <w:right w:val="single" w:sz="8" w:space="0" w:color="E0E0E0"/>
            </w:tcBorders>
            <w:shd w:val="clear" w:color="auto" w:fill="FFFFFF"/>
          </w:tcPr>
          <w:p w14:paraId="610BE83B"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59.450</w:t>
            </w:r>
          </w:p>
        </w:tc>
        <w:tc>
          <w:tcPr>
            <w:tcW w:w="709" w:type="dxa"/>
            <w:tcBorders>
              <w:top w:val="single" w:sz="8" w:space="0" w:color="152935"/>
              <w:left w:val="single" w:sz="8" w:space="0" w:color="E0E0E0"/>
              <w:bottom w:val="single" w:sz="8" w:space="0" w:color="AEAEAE"/>
              <w:right w:val="single" w:sz="8" w:space="0" w:color="E0E0E0"/>
            </w:tcBorders>
            <w:shd w:val="clear" w:color="auto" w:fill="FFFFFF"/>
          </w:tcPr>
          <w:p w14:paraId="20D91A18"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2.512</w:t>
            </w:r>
          </w:p>
        </w:tc>
        <w:tc>
          <w:tcPr>
            <w:tcW w:w="1275"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43CACB75" w14:textId="77777777" w:rsidR="00AB657A" w:rsidRPr="00326D7A" w:rsidRDefault="00AB657A" w:rsidP="000C07F9">
            <w:pPr>
              <w:autoSpaceDE w:val="0"/>
              <w:autoSpaceDN w:val="0"/>
              <w:adjustRightInd w:val="0"/>
              <w:spacing w:after="0" w:line="240" w:lineRule="auto"/>
              <w:rPr>
                <w:rFonts w:asciiTheme="majorBidi" w:hAnsiTheme="majorBidi" w:cstheme="majorBidi"/>
                <w:sz w:val="20"/>
                <w:szCs w:val="20"/>
              </w:rPr>
            </w:pPr>
          </w:p>
        </w:tc>
        <w:tc>
          <w:tcPr>
            <w:tcW w:w="709" w:type="dxa"/>
            <w:tcBorders>
              <w:top w:val="single" w:sz="8" w:space="0" w:color="152935"/>
              <w:left w:val="single" w:sz="8" w:space="0" w:color="E0E0E0"/>
              <w:bottom w:val="single" w:sz="8" w:space="0" w:color="AEAEAE"/>
              <w:right w:val="single" w:sz="8" w:space="0" w:color="E0E0E0"/>
            </w:tcBorders>
            <w:shd w:val="clear" w:color="auto" w:fill="FFFFFF"/>
          </w:tcPr>
          <w:p w14:paraId="55EC1EF2"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23.665</w:t>
            </w:r>
          </w:p>
        </w:tc>
        <w:tc>
          <w:tcPr>
            <w:tcW w:w="709" w:type="dxa"/>
            <w:tcBorders>
              <w:top w:val="single" w:sz="8" w:space="0" w:color="152935"/>
              <w:left w:val="single" w:sz="8" w:space="0" w:color="E0E0E0"/>
              <w:bottom w:val="single" w:sz="8" w:space="0" w:color="AEAEAE"/>
              <w:right w:val="single" w:sz="8" w:space="0" w:color="E0E0E0"/>
            </w:tcBorders>
            <w:shd w:val="clear" w:color="auto" w:fill="FFFFFF"/>
          </w:tcPr>
          <w:p w14:paraId="5E6C02C7"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.000</w:t>
            </w:r>
          </w:p>
        </w:tc>
        <w:tc>
          <w:tcPr>
            <w:tcW w:w="992"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70B37677" w14:textId="77777777" w:rsidR="00AB657A" w:rsidRPr="00326D7A" w:rsidRDefault="00AB657A" w:rsidP="000C07F9">
            <w:pPr>
              <w:autoSpaceDE w:val="0"/>
              <w:autoSpaceDN w:val="0"/>
              <w:adjustRightInd w:val="0"/>
              <w:spacing w:after="0" w:line="240" w:lineRule="auto"/>
              <w:rPr>
                <w:rFonts w:asciiTheme="majorBidi" w:hAnsiTheme="majorBidi" w:cstheme="majorBidi"/>
                <w:sz w:val="20"/>
                <w:szCs w:val="20"/>
              </w:rPr>
            </w:pPr>
          </w:p>
        </w:tc>
        <w:tc>
          <w:tcPr>
            <w:tcW w:w="709" w:type="dxa"/>
            <w:tcBorders>
              <w:top w:val="single" w:sz="8" w:space="0" w:color="152935"/>
              <w:left w:val="single" w:sz="8" w:space="0" w:color="E0E0E0"/>
              <w:bottom w:val="single" w:sz="8" w:space="0" w:color="AEAEAE"/>
              <w:right w:val="nil"/>
            </w:tcBorders>
            <w:shd w:val="clear" w:color="auto" w:fill="FFFFFF"/>
            <w:vAlign w:val="center"/>
          </w:tcPr>
          <w:p w14:paraId="2FD49BD5" w14:textId="77777777" w:rsidR="00AB657A" w:rsidRPr="00326D7A" w:rsidRDefault="00AB657A" w:rsidP="000C07F9">
            <w:pPr>
              <w:autoSpaceDE w:val="0"/>
              <w:autoSpaceDN w:val="0"/>
              <w:adjustRightInd w:val="0"/>
              <w:spacing w:after="0" w:line="240" w:lineRule="auto"/>
              <w:rPr>
                <w:rFonts w:asciiTheme="majorBidi" w:hAnsiTheme="majorBidi" w:cstheme="majorBidi"/>
                <w:sz w:val="20"/>
                <w:szCs w:val="20"/>
              </w:rPr>
            </w:pPr>
          </w:p>
        </w:tc>
      </w:tr>
      <w:tr w:rsidR="00AB657A" w:rsidRPr="00326D7A" w14:paraId="1FDF4075" w14:textId="77777777" w:rsidTr="007A0EAA">
        <w:trPr>
          <w:cantSplit/>
        </w:trPr>
        <w:tc>
          <w:tcPr>
            <w:tcW w:w="360" w:type="dxa"/>
            <w:vMerge/>
            <w:tcBorders>
              <w:top w:val="single" w:sz="8" w:space="0" w:color="152935"/>
              <w:left w:val="nil"/>
              <w:bottom w:val="single" w:sz="8" w:space="0" w:color="152935"/>
              <w:right w:val="nil"/>
            </w:tcBorders>
            <w:shd w:val="clear" w:color="auto" w:fill="E0E0E0"/>
          </w:tcPr>
          <w:p w14:paraId="467B1678" w14:textId="77777777" w:rsidR="00AB657A" w:rsidRPr="00326D7A" w:rsidRDefault="00AB657A" w:rsidP="000C07F9">
            <w:pPr>
              <w:autoSpaceDE w:val="0"/>
              <w:autoSpaceDN w:val="0"/>
              <w:adjustRightInd w:val="0"/>
              <w:spacing w:after="0" w:line="240" w:lineRule="auto"/>
              <w:rPr>
                <w:rFonts w:asciiTheme="majorBidi" w:hAnsiTheme="majorBidi" w:cstheme="majorBidi"/>
                <w:sz w:val="20"/>
                <w:szCs w:val="20"/>
              </w:rPr>
            </w:pPr>
          </w:p>
        </w:tc>
        <w:tc>
          <w:tcPr>
            <w:tcW w:w="1681" w:type="dxa"/>
            <w:tcBorders>
              <w:top w:val="single" w:sz="8" w:space="0" w:color="AEAEAE"/>
              <w:left w:val="nil"/>
              <w:bottom w:val="single" w:sz="8" w:space="0" w:color="AEAEAE"/>
              <w:right w:val="nil"/>
            </w:tcBorders>
            <w:shd w:val="clear" w:color="auto" w:fill="E0E0E0"/>
          </w:tcPr>
          <w:p w14:paraId="7B19C4E5" w14:textId="61EDB717" w:rsidR="00AB657A" w:rsidRPr="00326D7A" w:rsidRDefault="00AB657A"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manajemen</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waktu</w:t>
            </w:r>
          </w:p>
        </w:tc>
        <w:tc>
          <w:tcPr>
            <w:tcW w:w="794" w:type="dxa"/>
            <w:tcBorders>
              <w:top w:val="single" w:sz="8" w:space="0" w:color="AEAEAE"/>
              <w:left w:val="nil"/>
              <w:bottom w:val="single" w:sz="8" w:space="0" w:color="AEAEAE"/>
              <w:right w:val="single" w:sz="8" w:space="0" w:color="E0E0E0"/>
            </w:tcBorders>
            <w:shd w:val="clear" w:color="auto" w:fill="FFFFFF"/>
          </w:tcPr>
          <w:p w14:paraId="26A37416"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.179</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14:paraId="67A9433C"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.072</w:t>
            </w:r>
          </w:p>
        </w:tc>
        <w:tc>
          <w:tcPr>
            <w:tcW w:w="1275" w:type="dxa"/>
            <w:tcBorders>
              <w:top w:val="single" w:sz="8" w:space="0" w:color="AEAEAE"/>
              <w:left w:val="single" w:sz="8" w:space="0" w:color="E0E0E0"/>
              <w:bottom w:val="single" w:sz="8" w:space="0" w:color="AEAEAE"/>
              <w:right w:val="single" w:sz="8" w:space="0" w:color="E0E0E0"/>
            </w:tcBorders>
            <w:shd w:val="clear" w:color="auto" w:fill="FFFFFF"/>
          </w:tcPr>
          <w:p w14:paraId="63854D6E"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.277</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14:paraId="0BF85FBD"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2.487</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14:paraId="527D82EB"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.015</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3414401F"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.637</w:t>
            </w:r>
          </w:p>
        </w:tc>
        <w:tc>
          <w:tcPr>
            <w:tcW w:w="709" w:type="dxa"/>
            <w:tcBorders>
              <w:top w:val="single" w:sz="8" w:space="0" w:color="AEAEAE"/>
              <w:left w:val="single" w:sz="8" w:space="0" w:color="E0E0E0"/>
              <w:bottom w:val="single" w:sz="8" w:space="0" w:color="AEAEAE"/>
              <w:right w:val="nil"/>
            </w:tcBorders>
            <w:shd w:val="clear" w:color="auto" w:fill="FFFFFF"/>
          </w:tcPr>
          <w:p w14:paraId="07ECBB6F"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1.569</w:t>
            </w:r>
          </w:p>
        </w:tc>
      </w:tr>
      <w:tr w:rsidR="00AB657A" w:rsidRPr="00326D7A" w14:paraId="29013278" w14:textId="77777777" w:rsidTr="007A0EAA">
        <w:trPr>
          <w:cantSplit/>
        </w:trPr>
        <w:tc>
          <w:tcPr>
            <w:tcW w:w="360" w:type="dxa"/>
            <w:vMerge/>
            <w:tcBorders>
              <w:top w:val="single" w:sz="8" w:space="0" w:color="152935"/>
              <w:left w:val="nil"/>
              <w:bottom w:val="single" w:sz="8" w:space="0" w:color="152935"/>
              <w:right w:val="nil"/>
            </w:tcBorders>
            <w:shd w:val="clear" w:color="auto" w:fill="E0E0E0"/>
          </w:tcPr>
          <w:p w14:paraId="52B885A5" w14:textId="77777777" w:rsidR="00AB657A" w:rsidRPr="00326D7A" w:rsidRDefault="00AB657A" w:rsidP="000C07F9">
            <w:pPr>
              <w:autoSpaceDE w:val="0"/>
              <w:autoSpaceDN w:val="0"/>
              <w:adjustRightInd w:val="0"/>
              <w:spacing w:after="0" w:line="240" w:lineRule="auto"/>
              <w:rPr>
                <w:rFonts w:asciiTheme="majorBidi" w:hAnsiTheme="majorBidi" w:cstheme="majorBidi"/>
                <w:color w:val="010205"/>
                <w:sz w:val="20"/>
                <w:szCs w:val="20"/>
              </w:rPr>
            </w:pPr>
          </w:p>
        </w:tc>
        <w:tc>
          <w:tcPr>
            <w:tcW w:w="1681" w:type="dxa"/>
            <w:tcBorders>
              <w:top w:val="single" w:sz="8" w:space="0" w:color="AEAEAE"/>
              <w:left w:val="nil"/>
              <w:bottom w:val="single" w:sz="8" w:space="0" w:color="152935"/>
              <w:right w:val="nil"/>
            </w:tcBorders>
            <w:shd w:val="clear" w:color="auto" w:fill="E0E0E0"/>
          </w:tcPr>
          <w:p w14:paraId="0BEBED2D" w14:textId="4B437597" w:rsidR="00AB657A" w:rsidRPr="00326D7A" w:rsidRDefault="00AB657A"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bimbingan</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guru</w:t>
            </w:r>
          </w:p>
        </w:tc>
        <w:tc>
          <w:tcPr>
            <w:tcW w:w="794" w:type="dxa"/>
            <w:tcBorders>
              <w:top w:val="single" w:sz="8" w:space="0" w:color="AEAEAE"/>
              <w:left w:val="nil"/>
              <w:bottom w:val="single" w:sz="8" w:space="0" w:color="152935"/>
              <w:right w:val="single" w:sz="8" w:space="0" w:color="E0E0E0"/>
            </w:tcBorders>
            <w:shd w:val="clear" w:color="auto" w:fill="FFFFFF"/>
          </w:tcPr>
          <w:p w14:paraId="74F68FD7"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.270</w:t>
            </w:r>
          </w:p>
        </w:tc>
        <w:tc>
          <w:tcPr>
            <w:tcW w:w="709" w:type="dxa"/>
            <w:tcBorders>
              <w:top w:val="single" w:sz="8" w:space="0" w:color="AEAEAE"/>
              <w:left w:val="single" w:sz="8" w:space="0" w:color="E0E0E0"/>
              <w:bottom w:val="single" w:sz="8" w:space="0" w:color="152935"/>
              <w:right w:val="single" w:sz="8" w:space="0" w:color="E0E0E0"/>
            </w:tcBorders>
            <w:shd w:val="clear" w:color="auto" w:fill="FFFFFF"/>
          </w:tcPr>
          <w:p w14:paraId="31F929A9"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.075</w:t>
            </w:r>
          </w:p>
        </w:tc>
        <w:tc>
          <w:tcPr>
            <w:tcW w:w="1275" w:type="dxa"/>
            <w:tcBorders>
              <w:top w:val="single" w:sz="8" w:space="0" w:color="AEAEAE"/>
              <w:left w:val="single" w:sz="8" w:space="0" w:color="E0E0E0"/>
              <w:bottom w:val="single" w:sz="8" w:space="0" w:color="152935"/>
              <w:right w:val="single" w:sz="8" w:space="0" w:color="E0E0E0"/>
            </w:tcBorders>
            <w:shd w:val="clear" w:color="auto" w:fill="FFFFFF"/>
          </w:tcPr>
          <w:p w14:paraId="3EC00A4B"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.400</w:t>
            </w:r>
          </w:p>
        </w:tc>
        <w:tc>
          <w:tcPr>
            <w:tcW w:w="709" w:type="dxa"/>
            <w:tcBorders>
              <w:top w:val="single" w:sz="8" w:space="0" w:color="AEAEAE"/>
              <w:left w:val="single" w:sz="8" w:space="0" w:color="E0E0E0"/>
              <w:bottom w:val="single" w:sz="8" w:space="0" w:color="152935"/>
              <w:right w:val="single" w:sz="8" w:space="0" w:color="E0E0E0"/>
            </w:tcBorders>
            <w:shd w:val="clear" w:color="auto" w:fill="FFFFFF"/>
          </w:tcPr>
          <w:p w14:paraId="6857A72D"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3.600</w:t>
            </w:r>
          </w:p>
        </w:tc>
        <w:tc>
          <w:tcPr>
            <w:tcW w:w="709" w:type="dxa"/>
            <w:tcBorders>
              <w:top w:val="single" w:sz="8" w:space="0" w:color="AEAEAE"/>
              <w:left w:val="single" w:sz="8" w:space="0" w:color="E0E0E0"/>
              <w:bottom w:val="single" w:sz="8" w:space="0" w:color="152935"/>
              <w:right w:val="single" w:sz="8" w:space="0" w:color="E0E0E0"/>
            </w:tcBorders>
            <w:shd w:val="clear" w:color="auto" w:fill="FFFFFF"/>
          </w:tcPr>
          <w:p w14:paraId="05B55194"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.001</w:t>
            </w:r>
          </w:p>
        </w:tc>
        <w:tc>
          <w:tcPr>
            <w:tcW w:w="992" w:type="dxa"/>
            <w:tcBorders>
              <w:top w:val="single" w:sz="8" w:space="0" w:color="AEAEAE"/>
              <w:left w:val="single" w:sz="8" w:space="0" w:color="E0E0E0"/>
              <w:bottom w:val="single" w:sz="8" w:space="0" w:color="152935"/>
              <w:right w:val="single" w:sz="8" w:space="0" w:color="E0E0E0"/>
            </w:tcBorders>
            <w:shd w:val="clear" w:color="auto" w:fill="FFFFFF"/>
          </w:tcPr>
          <w:p w14:paraId="18074148"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.637</w:t>
            </w:r>
          </w:p>
        </w:tc>
        <w:tc>
          <w:tcPr>
            <w:tcW w:w="709" w:type="dxa"/>
            <w:tcBorders>
              <w:top w:val="single" w:sz="8" w:space="0" w:color="AEAEAE"/>
              <w:left w:val="single" w:sz="8" w:space="0" w:color="E0E0E0"/>
              <w:bottom w:val="single" w:sz="8" w:space="0" w:color="152935"/>
              <w:right w:val="nil"/>
            </w:tcBorders>
            <w:shd w:val="clear" w:color="auto" w:fill="FFFFFF"/>
          </w:tcPr>
          <w:p w14:paraId="69602891"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1.569</w:t>
            </w:r>
          </w:p>
        </w:tc>
      </w:tr>
      <w:tr w:rsidR="00AB657A" w:rsidRPr="00326D7A" w14:paraId="6AD4967A" w14:textId="77777777" w:rsidTr="007A0EAA">
        <w:trPr>
          <w:cantSplit/>
        </w:trPr>
        <w:tc>
          <w:tcPr>
            <w:tcW w:w="7938" w:type="dxa"/>
            <w:gridSpan w:val="9"/>
            <w:tcBorders>
              <w:top w:val="nil"/>
              <w:left w:val="nil"/>
              <w:bottom w:val="nil"/>
              <w:right w:val="nil"/>
            </w:tcBorders>
            <w:shd w:val="clear" w:color="auto" w:fill="FFFFFF"/>
          </w:tcPr>
          <w:p w14:paraId="2DF9FFBC" w14:textId="1BFF080A" w:rsidR="00AB657A" w:rsidRPr="00326D7A" w:rsidRDefault="00AB657A" w:rsidP="000C07F9">
            <w:pPr>
              <w:autoSpaceDE w:val="0"/>
              <w:autoSpaceDN w:val="0"/>
              <w:adjustRightInd w:val="0"/>
              <w:spacing w:after="0" w:line="240" w:lineRule="auto"/>
              <w:ind w:left="60" w:right="60"/>
              <w:rPr>
                <w:rFonts w:asciiTheme="majorBidi" w:hAnsiTheme="majorBidi" w:cstheme="majorBidi"/>
                <w:color w:val="010205"/>
                <w:sz w:val="20"/>
                <w:szCs w:val="20"/>
              </w:rPr>
            </w:pPr>
            <w:r w:rsidRPr="00326D7A">
              <w:rPr>
                <w:rFonts w:asciiTheme="majorBidi" w:hAnsiTheme="majorBidi" w:cstheme="majorBidi"/>
                <w:color w:val="010205"/>
                <w:sz w:val="20"/>
                <w:szCs w:val="20"/>
              </w:rPr>
              <w:t>a.</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Dependent</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Variable:</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menghafal</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alquran</w:t>
            </w:r>
          </w:p>
        </w:tc>
      </w:tr>
    </w:tbl>
    <w:p w14:paraId="4AD425BD" w14:textId="77777777" w:rsidR="00FC7B57" w:rsidRDefault="00FC7B57" w:rsidP="000C07F9">
      <w:pPr>
        <w:autoSpaceDE w:val="0"/>
        <w:autoSpaceDN w:val="0"/>
        <w:adjustRightInd w:val="0"/>
        <w:spacing w:after="0" w:line="240" w:lineRule="auto"/>
        <w:jc w:val="both"/>
        <w:rPr>
          <w:rFonts w:asciiTheme="majorBidi" w:hAnsiTheme="majorBidi" w:cstheme="majorBidi"/>
          <w:sz w:val="24"/>
          <w:szCs w:val="28"/>
          <w:lang w:val="en-GB"/>
        </w:rPr>
      </w:pPr>
    </w:p>
    <w:p w14:paraId="063A0CE1" w14:textId="66C0A340" w:rsidR="009C3DA5" w:rsidRPr="009C3DA5" w:rsidRDefault="00AB657A" w:rsidP="00623B17">
      <w:pPr>
        <w:spacing w:after="0" w:line="480" w:lineRule="auto"/>
        <w:ind w:left="993" w:firstLine="567"/>
        <w:contextualSpacing/>
        <w:jc w:val="both"/>
        <w:rPr>
          <w:rFonts w:asciiTheme="majorBidi" w:hAnsiTheme="majorBidi" w:cstheme="majorBidi"/>
          <w:szCs w:val="24"/>
          <w:lang w:val="en-GB"/>
        </w:rPr>
      </w:pPr>
      <w:r w:rsidRPr="00326D7A">
        <w:rPr>
          <w:rFonts w:asciiTheme="majorBidi" w:hAnsiTheme="majorBidi" w:cstheme="majorBidi"/>
          <w:sz w:val="24"/>
          <w:szCs w:val="28"/>
        </w:rPr>
        <w:t>Berdasarkan</w:t>
      </w:r>
      <w:r w:rsidR="00C676BD">
        <w:rPr>
          <w:rFonts w:asciiTheme="majorBidi" w:hAnsiTheme="majorBidi" w:cstheme="majorBidi"/>
          <w:sz w:val="24"/>
          <w:szCs w:val="28"/>
        </w:rPr>
        <w:t xml:space="preserve"> </w:t>
      </w:r>
      <w:r w:rsidRPr="00326D7A">
        <w:rPr>
          <w:rFonts w:asciiTheme="majorBidi" w:hAnsiTheme="majorBidi" w:cstheme="majorBidi"/>
          <w:sz w:val="24"/>
          <w:szCs w:val="28"/>
        </w:rPr>
        <w:t>tabel</w:t>
      </w:r>
      <w:r w:rsidR="00C676BD">
        <w:rPr>
          <w:rFonts w:asciiTheme="majorBidi" w:hAnsiTheme="majorBidi" w:cstheme="majorBidi"/>
          <w:sz w:val="24"/>
          <w:szCs w:val="28"/>
        </w:rPr>
        <w:t xml:space="preserve"> </w:t>
      </w:r>
      <w:r w:rsidRPr="00326D7A">
        <w:rPr>
          <w:rFonts w:asciiTheme="majorBidi" w:hAnsiTheme="majorBidi" w:cstheme="majorBidi"/>
          <w:sz w:val="24"/>
          <w:szCs w:val="28"/>
        </w:rPr>
        <w:t>di</w:t>
      </w:r>
      <w:r w:rsidR="00C676BD">
        <w:rPr>
          <w:rFonts w:asciiTheme="majorBidi" w:hAnsiTheme="majorBidi" w:cstheme="majorBidi"/>
          <w:sz w:val="24"/>
          <w:szCs w:val="28"/>
        </w:rPr>
        <w:t xml:space="preserve"> </w:t>
      </w:r>
      <w:r w:rsidRPr="00326D7A">
        <w:rPr>
          <w:rFonts w:asciiTheme="majorBidi" w:hAnsiTheme="majorBidi" w:cstheme="majorBidi"/>
          <w:sz w:val="24"/>
          <w:szCs w:val="28"/>
        </w:rPr>
        <w:t>atas,</w:t>
      </w:r>
      <w:r w:rsidR="00C676BD">
        <w:rPr>
          <w:rFonts w:asciiTheme="majorBidi" w:hAnsiTheme="majorBidi" w:cstheme="majorBidi"/>
          <w:sz w:val="24"/>
          <w:szCs w:val="28"/>
        </w:rPr>
        <w:t xml:space="preserve"> </w:t>
      </w:r>
      <w:r w:rsidRPr="00326D7A">
        <w:rPr>
          <w:rFonts w:asciiTheme="majorBidi" w:hAnsiTheme="majorBidi" w:cstheme="majorBidi"/>
          <w:sz w:val="24"/>
          <w:szCs w:val="28"/>
        </w:rPr>
        <w:t>dapat</w:t>
      </w:r>
      <w:r w:rsidR="00C676BD">
        <w:rPr>
          <w:rFonts w:asciiTheme="majorBidi" w:hAnsiTheme="majorBidi" w:cstheme="majorBidi"/>
          <w:sz w:val="24"/>
          <w:szCs w:val="28"/>
        </w:rPr>
        <w:t xml:space="preserve"> </w:t>
      </w:r>
      <w:r w:rsidRPr="00326D7A">
        <w:rPr>
          <w:rFonts w:asciiTheme="majorBidi" w:hAnsiTheme="majorBidi" w:cstheme="majorBidi"/>
          <w:sz w:val="24"/>
          <w:szCs w:val="28"/>
        </w:rPr>
        <w:t>dilihat</w:t>
      </w:r>
      <w:r w:rsidR="00C676BD">
        <w:rPr>
          <w:rFonts w:asciiTheme="majorBidi" w:hAnsiTheme="majorBidi" w:cstheme="majorBidi"/>
          <w:sz w:val="24"/>
          <w:szCs w:val="28"/>
        </w:rPr>
        <w:t xml:space="preserve"> </w:t>
      </w:r>
      <w:r w:rsidRPr="00326D7A">
        <w:rPr>
          <w:rFonts w:asciiTheme="majorBidi" w:hAnsiTheme="majorBidi" w:cstheme="majorBidi"/>
          <w:sz w:val="24"/>
          <w:szCs w:val="28"/>
        </w:rPr>
        <w:t>bahwa</w:t>
      </w:r>
      <w:r w:rsidR="00C676BD">
        <w:rPr>
          <w:rFonts w:asciiTheme="majorBidi" w:hAnsiTheme="majorBidi" w:cstheme="majorBidi"/>
          <w:sz w:val="24"/>
          <w:szCs w:val="28"/>
        </w:rPr>
        <w:t xml:space="preserve"> </w:t>
      </w:r>
      <w:r w:rsidRPr="00326D7A">
        <w:rPr>
          <w:rFonts w:asciiTheme="majorBidi" w:hAnsiTheme="majorBidi" w:cstheme="majorBidi"/>
          <w:sz w:val="24"/>
          <w:szCs w:val="28"/>
        </w:rPr>
        <w:t>nilai</w:t>
      </w:r>
      <w:r w:rsidR="00C676BD">
        <w:rPr>
          <w:rFonts w:asciiTheme="majorBidi" w:hAnsiTheme="majorBidi" w:cstheme="majorBidi"/>
          <w:sz w:val="24"/>
          <w:szCs w:val="28"/>
        </w:rPr>
        <w:t xml:space="preserve"> </w:t>
      </w:r>
      <w:r w:rsidRPr="00326D7A">
        <w:rPr>
          <w:rFonts w:asciiTheme="majorBidi" w:hAnsiTheme="majorBidi" w:cstheme="majorBidi"/>
          <w:i/>
          <w:iCs/>
          <w:sz w:val="24"/>
          <w:szCs w:val="28"/>
        </w:rPr>
        <w:t>tolerance</w:t>
      </w:r>
      <w:r w:rsidR="00C676BD">
        <w:rPr>
          <w:rFonts w:asciiTheme="majorBidi" w:hAnsiTheme="majorBidi" w:cstheme="majorBidi"/>
          <w:sz w:val="24"/>
          <w:szCs w:val="28"/>
        </w:rPr>
        <w:t xml:space="preserve"> </w:t>
      </w:r>
      <w:r w:rsidRPr="00326D7A">
        <w:rPr>
          <w:rFonts w:asciiTheme="majorBidi" w:hAnsiTheme="majorBidi" w:cstheme="majorBidi"/>
          <w:sz w:val="24"/>
          <w:szCs w:val="28"/>
        </w:rPr>
        <w:t>lebih</w:t>
      </w:r>
      <w:r w:rsidR="00C676BD">
        <w:rPr>
          <w:rFonts w:asciiTheme="majorBidi" w:hAnsiTheme="majorBidi" w:cstheme="majorBidi"/>
          <w:sz w:val="24"/>
          <w:szCs w:val="28"/>
        </w:rPr>
        <w:t xml:space="preserve"> </w:t>
      </w:r>
      <w:r w:rsidRPr="00326D7A">
        <w:rPr>
          <w:rFonts w:asciiTheme="majorBidi" w:hAnsiTheme="majorBidi" w:cstheme="majorBidi"/>
          <w:sz w:val="24"/>
          <w:szCs w:val="28"/>
        </w:rPr>
        <w:t>dari</w:t>
      </w:r>
      <w:r w:rsidR="00C676BD">
        <w:rPr>
          <w:rFonts w:asciiTheme="majorBidi" w:hAnsiTheme="majorBidi" w:cstheme="majorBidi"/>
          <w:sz w:val="24"/>
          <w:szCs w:val="28"/>
        </w:rPr>
        <w:t xml:space="preserve"> </w:t>
      </w:r>
      <w:r w:rsidRPr="00326D7A">
        <w:rPr>
          <w:rFonts w:asciiTheme="majorBidi" w:hAnsiTheme="majorBidi" w:cstheme="majorBidi"/>
          <w:sz w:val="24"/>
          <w:szCs w:val="28"/>
        </w:rPr>
        <w:t>0,10</w:t>
      </w:r>
      <w:r w:rsidR="00C676BD">
        <w:rPr>
          <w:rFonts w:asciiTheme="majorBidi" w:hAnsiTheme="majorBidi" w:cstheme="majorBidi"/>
          <w:sz w:val="24"/>
          <w:szCs w:val="28"/>
        </w:rPr>
        <w:t xml:space="preserve"> </w:t>
      </w:r>
      <w:r w:rsidRPr="00326D7A">
        <w:rPr>
          <w:rFonts w:asciiTheme="majorBidi" w:hAnsiTheme="majorBidi" w:cstheme="majorBidi"/>
          <w:sz w:val="24"/>
          <w:szCs w:val="28"/>
        </w:rPr>
        <w:t>atau</w:t>
      </w:r>
      <w:r w:rsidR="00C676BD">
        <w:rPr>
          <w:rFonts w:asciiTheme="majorBidi" w:hAnsiTheme="majorBidi" w:cstheme="majorBidi"/>
          <w:sz w:val="24"/>
          <w:szCs w:val="28"/>
        </w:rPr>
        <w:t xml:space="preserve"> </w:t>
      </w:r>
      <w:r w:rsidRPr="00326D7A">
        <w:rPr>
          <w:rFonts w:asciiTheme="majorBidi" w:hAnsiTheme="majorBidi" w:cstheme="majorBidi"/>
          <w:sz w:val="24"/>
          <w:szCs w:val="28"/>
        </w:rPr>
        <w:t>0,</w:t>
      </w:r>
      <w:r w:rsidRPr="00326D7A">
        <w:rPr>
          <w:rFonts w:asciiTheme="majorBidi" w:hAnsiTheme="majorBidi" w:cstheme="majorBidi"/>
          <w:sz w:val="24"/>
          <w:szCs w:val="28"/>
          <w:lang w:val="en-GB"/>
        </w:rPr>
        <w:t>637</w:t>
      </w:r>
      <w:r w:rsidR="00C676BD">
        <w:rPr>
          <w:rFonts w:asciiTheme="majorBidi" w:hAnsiTheme="majorBidi" w:cstheme="majorBidi"/>
          <w:sz w:val="24"/>
          <w:szCs w:val="28"/>
        </w:rPr>
        <w:t xml:space="preserve"> </w:t>
      </w:r>
      <w:r w:rsidRPr="00326D7A">
        <w:rPr>
          <w:rFonts w:asciiTheme="majorBidi" w:hAnsiTheme="majorBidi" w:cstheme="majorBidi"/>
          <w:sz w:val="24"/>
          <w:szCs w:val="28"/>
        </w:rPr>
        <w:t>&gt;</w:t>
      </w:r>
      <w:r w:rsidR="00C676BD">
        <w:rPr>
          <w:rFonts w:asciiTheme="majorBidi" w:hAnsiTheme="majorBidi" w:cstheme="majorBidi"/>
          <w:sz w:val="24"/>
          <w:szCs w:val="28"/>
        </w:rPr>
        <w:t xml:space="preserve"> </w:t>
      </w:r>
      <w:r w:rsidRPr="00326D7A">
        <w:rPr>
          <w:rFonts w:asciiTheme="majorBidi" w:hAnsiTheme="majorBidi" w:cstheme="majorBidi"/>
          <w:sz w:val="24"/>
          <w:szCs w:val="28"/>
        </w:rPr>
        <w:t>0,10</w:t>
      </w:r>
      <w:r w:rsidR="00C676BD">
        <w:rPr>
          <w:rFonts w:asciiTheme="majorBidi" w:hAnsiTheme="majorBidi" w:cstheme="majorBidi"/>
          <w:sz w:val="24"/>
          <w:szCs w:val="28"/>
        </w:rPr>
        <w:t xml:space="preserve"> </w:t>
      </w:r>
      <w:r w:rsidRPr="00326D7A">
        <w:rPr>
          <w:rFonts w:asciiTheme="majorBidi" w:hAnsiTheme="majorBidi" w:cstheme="majorBidi"/>
          <w:sz w:val="24"/>
          <w:szCs w:val="28"/>
        </w:rPr>
        <w:t>dan</w:t>
      </w:r>
      <w:r w:rsidR="00C676BD">
        <w:rPr>
          <w:rFonts w:asciiTheme="majorBidi" w:hAnsiTheme="majorBidi" w:cstheme="majorBidi"/>
          <w:sz w:val="24"/>
          <w:szCs w:val="28"/>
        </w:rPr>
        <w:t xml:space="preserve"> </w:t>
      </w:r>
      <w:r w:rsidRPr="00326D7A">
        <w:rPr>
          <w:rFonts w:asciiTheme="majorBidi" w:hAnsiTheme="majorBidi" w:cstheme="majorBidi"/>
          <w:sz w:val="24"/>
          <w:szCs w:val="28"/>
        </w:rPr>
        <w:t>nilai</w:t>
      </w:r>
      <w:r w:rsidR="00C676BD">
        <w:rPr>
          <w:rFonts w:asciiTheme="majorBidi" w:hAnsiTheme="majorBidi" w:cstheme="majorBidi"/>
          <w:sz w:val="24"/>
          <w:szCs w:val="28"/>
        </w:rPr>
        <w:t xml:space="preserve"> </w:t>
      </w:r>
      <w:r w:rsidRPr="00326D7A">
        <w:rPr>
          <w:rFonts w:asciiTheme="majorBidi" w:hAnsiTheme="majorBidi" w:cstheme="majorBidi"/>
          <w:sz w:val="24"/>
          <w:szCs w:val="28"/>
        </w:rPr>
        <w:t>VIF</w:t>
      </w:r>
      <w:r w:rsidR="00C676BD">
        <w:rPr>
          <w:rFonts w:asciiTheme="majorBidi" w:hAnsiTheme="majorBidi" w:cstheme="majorBidi"/>
          <w:sz w:val="24"/>
          <w:szCs w:val="28"/>
        </w:rPr>
        <w:t xml:space="preserve"> </w:t>
      </w:r>
      <w:r w:rsidRPr="00326D7A">
        <w:rPr>
          <w:rFonts w:asciiTheme="majorBidi" w:hAnsiTheme="majorBidi" w:cstheme="majorBidi"/>
          <w:sz w:val="24"/>
          <w:szCs w:val="28"/>
        </w:rPr>
        <w:t>kurang</w:t>
      </w:r>
      <w:r w:rsidR="00C676BD">
        <w:rPr>
          <w:rFonts w:asciiTheme="majorBidi" w:hAnsiTheme="majorBidi" w:cstheme="majorBidi"/>
          <w:sz w:val="24"/>
          <w:szCs w:val="28"/>
        </w:rPr>
        <w:t xml:space="preserve"> </w:t>
      </w:r>
      <w:r w:rsidRPr="00326D7A">
        <w:rPr>
          <w:rFonts w:asciiTheme="majorBidi" w:hAnsiTheme="majorBidi" w:cstheme="majorBidi"/>
          <w:sz w:val="24"/>
          <w:szCs w:val="28"/>
        </w:rPr>
        <w:t>dari</w:t>
      </w:r>
      <w:r w:rsidR="00C676BD">
        <w:rPr>
          <w:rFonts w:asciiTheme="majorBidi" w:hAnsiTheme="majorBidi" w:cstheme="majorBidi"/>
          <w:sz w:val="24"/>
          <w:szCs w:val="28"/>
        </w:rPr>
        <w:t xml:space="preserve"> </w:t>
      </w:r>
      <w:r w:rsidRPr="00326D7A">
        <w:rPr>
          <w:rFonts w:asciiTheme="majorBidi" w:hAnsiTheme="majorBidi" w:cstheme="majorBidi"/>
          <w:sz w:val="24"/>
          <w:szCs w:val="28"/>
        </w:rPr>
        <w:t>10</w:t>
      </w:r>
      <w:r w:rsidR="00C676BD">
        <w:rPr>
          <w:rFonts w:asciiTheme="majorBidi" w:hAnsiTheme="majorBidi" w:cstheme="majorBidi"/>
          <w:sz w:val="24"/>
          <w:szCs w:val="28"/>
        </w:rPr>
        <w:t xml:space="preserve"> </w:t>
      </w:r>
      <w:r w:rsidRPr="00326D7A">
        <w:rPr>
          <w:rFonts w:asciiTheme="majorBidi" w:hAnsiTheme="majorBidi" w:cstheme="majorBidi"/>
          <w:sz w:val="24"/>
          <w:szCs w:val="28"/>
        </w:rPr>
        <w:t>atau</w:t>
      </w:r>
      <w:r w:rsidR="00C676BD">
        <w:rPr>
          <w:rFonts w:asciiTheme="majorBidi" w:hAnsiTheme="majorBidi" w:cstheme="majorBidi"/>
          <w:sz w:val="24"/>
          <w:szCs w:val="28"/>
        </w:rPr>
        <w:t xml:space="preserve"> </w:t>
      </w:r>
      <w:r w:rsidRPr="00326D7A">
        <w:rPr>
          <w:rFonts w:asciiTheme="majorBidi" w:hAnsiTheme="majorBidi" w:cstheme="majorBidi"/>
          <w:sz w:val="24"/>
          <w:szCs w:val="28"/>
        </w:rPr>
        <w:t>1,</w:t>
      </w:r>
      <w:r w:rsidRPr="00326D7A">
        <w:rPr>
          <w:rFonts w:asciiTheme="majorBidi" w:hAnsiTheme="majorBidi" w:cstheme="majorBidi"/>
          <w:sz w:val="24"/>
          <w:szCs w:val="28"/>
          <w:lang w:val="en-GB"/>
        </w:rPr>
        <w:t>569</w:t>
      </w:r>
      <w:r w:rsidR="00C676BD">
        <w:rPr>
          <w:rFonts w:asciiTheme="majorBidi" w:hAnsiTheme="majorBidi" w:cstheme="majorBidi"/>
          <w:sz w:val="24"/>
          <w:szCs w:val="28"/>
        </w:rPr>
        <w:t xml:space="preserve"> </w:t>
      </w:r>
      <w:r w:rsidRPr="00326D7A">
        <w:rPr>
          <w:rFonts w:asciiTheme="majorBidi" w:hAnsiTheme="majorBidi" w:cstheme="majorBidi"/>
          <w:sz w:val="24"/>
          <w:szCs w:val="28"/>
        </w:rPr>
        <w:t>&lt;</w:t>
      </w:r>
      <w:r w:rsidR="00C676BD">
        <w:rPr>
          <w:rFonts w:asciiTheme="majorBidi" w:hAnsiTheme="majorBidi" w:cstheme="majorBidi"/>
          <w:sz w:val="24"/>
          <w:szCs w:val="28"/>
        </w:rPr>
        <w:t xml:space="preserve"> </w:t>
      </w:r>
      <w:r w:rsidRPr="00326D7A">
        <w:rPr>
          <w:rFonts w:asciiTheme="majorBidi" w:hAnsiTheme="majorBidi" w:cstheme="majorBidi"/>
          <w:sz w:val="24"/>
          <w:szCs w:val="28"/>
        </w:rPr>
        <w:t>10.</w:t>
      </w:r>
      <w:r w:rsidR="00C676BD">
        <w:rPr>
          <w:rFonts w:asciiTheme="majorBidi" w:hAnsiTheme="majorBidi" w:cstheme="majorBidi"/>
          <w:sz w:val="24"/>
          <w:szCs w:val="28"/>
        </w:rPr>
        <w:t xml:space="preserve"> </w:t>
      </w:r>
      <w:r w:rsidRPr="00326D7A">
        <w:rPr>
          <w:rFonts w:asciiTheme="majorBidi" w:hAnsiTheme="majorBidi" w:cstheme="majorBidi"/>
          <w:sz w:val="24"/>
          <w:szCs w:val="28"/>
        </w:rPr>
        <w:t>Hasil</w:t>
      </w:r>
      <w:r w:rsidR="00C676BD">
        <w:rPr>
          <w:rFonts w:asciiTheme="majorBidi" w:hAnsiTheme="majorBidi" w:cstheme="majorBidi"/>
          <w:sz w:val="24"/>
          <w:szCs w:val="28"/>
        </w:rPr>
        <w:t xml:space="preserve"> </w:t>
      </w:r>
      <w:r w:rsidRPr="00326D7A">
        <w:rPr>
          <w:rFonts w:asciiTheme="majorBidi" w:hAnsiTheme="majorBidi" w:cstheme="majorBidi"/>
          <w:sz w:val="24"/>
          <w:szCs w:val="28"/>
        </w:rPr>
        <w:t>tersebut</w:t>
      </w:r>
      <w:r w:rsidR="00C676BD">
        <w:rPr>
          <w:rFonts w:asciiTheme="majorBidi" w:hAnsiTheme="majorBidi" w:cstheme="majorBidi"/>
          <w:sz w:val="24"/>
          <w:szCs w:val="28"/>
        </w:rPr>
        <w:t xml:space="preserve"> </w:t>
      </w:r>
      <w:r w:rsidRPr="00326D7A">
        <w:rPr>
          <w:rFonts w:asciiTheme="majorBidi" w:hAnsiTheme="majorBidi" w:cstheme="majorBidi"/>
          <w:sz w:val="24"/>
          <w:szCs w:val="28"/>
        </w:rPr>
        <w:t>menunjukkan</w:t>
      </w:r>
      <w:r w:rsidR="00C676BD">
        <w:rPr>
          <w:rFonts w:asciiTheme="majorBidi" w:hAnsiTheme="majorBidi" w:cstheme="majorBidi"/>
          <w:sz w:val="24"/>
          <w:szCs w:val="28"/>
        </w:rPr>
        <w:t xml:space="preserve"> </w:t>
      </w:r>
      <w:r w:rsidRPr="00326D7A">
        <w:rPr>
          <w:rFonts w:asciiTheme="majorBidi" w:hAnsiTheme="majorBidi" w:cstheme="majorBidi"/>
          <w:sz w:val="24"/>
          <w:szCs w:val="28"/>
        </w:rPr>
        <w:t>bahwa</w:t>
      </w:r>
      <w:r w:rsidR="00C676BD">
        <w:rPr>
          <w:rFonts w:asciiTheme="majorBidi" w:hAnsiTheme="majorBidi" w:cstheme="majorBidi"/>
          <w:sz w:val="24"/>
          <w:szCs w:val="28"/>
        </w:rPr>
        <w:t xml:space="preserve"> </w:t>
      </w:r>
      <w:r w:rsidRPr="00326D7A">
        <w:rPr>
          <w:rFonts w:asciiTheme="majorBidi" w:hAnsiTheme="majorBidi" w:cstheme="majorBidi"/>
          <w:sz w:val="24"/>
          <w:szCs w:val="28"/>
        </w:rPr>
        <w:t>antar</w:t>
      </w:r>
      <w:r w:rsidR="00C676BD">
        <w:rPr>
          <w:rFonts w:asciiTheme="majorBidi" w:hAnsiTheme="majorBidi" w:cstheme="majorBidi"/>
          <w:sz w:val="24"/>
          <w:szCs w:val="28"/>
        </w:rPr>
        <w:t xml:space="preserve"> </w:t>
      </w:r>
      <w:r w:rsidRPr="00326D7A">
        <w:rPr>
          <w:rFonts w:asciiTheme="majorBidi" w:hAnsiTheme="majorBidi" w:cstheme="majorBidi"/>
          <w:sz w:val="24"/>
          <w:szCs w:val="28"/>
        </w:rPr>
        <w:t>variabel</w:t>
      </w:r>
      <w:r w:rsidR="00C676BD">
        <w:rPr>
          <w:rFonts w:asciiTheme="majorBidi" w:hAnsiTheme="majorBidi" w:cstheme="majorBidi"/>
          <w:sz w:val="24"/>
          <w:szCs w:val="28"/>
        </w:rPr>
        <w:t xml:space="preserve"> </w:t>
      </w:r>
      <w:r w:rsidRPr="00326D7A">
        <w:rPr>
          <w:rFonts w:asciiTheme="majorBidi" w:hAnsiTheme="majorBidi" w:cstheme="majorBidi"/>
          <w:sz w:val="24"/>
          <w:szCs w:val="28"/>
        </w:rPr>
        <w:t>independen,</w:t>
      </w:r>
      <w:r w:rsidR="00C676BD">
        <w:rPr>
          <w:rFonts w:asciiTheme="majorBidi" w:hAnsiTheme="majorBidi" w:cstheme="majorBidi"/>
          <w:sz w:val="24"/>
          <w:szCs w:val="28"/>
        </w:rPr>
        <w:t xml:space="preserve"> </w:t>
      </w:r>
      <w:r w:rsidRPr="00326D7A">
        <w:rPr>
          <w:rFonts w:asciiTheme="majorBidi" w:hAnsiTheme="majorBidi" w:cstheme="majorBidi"/>
          <w:sz w:val="24"/>
          <w:szCs w:val="28"/>
        </w:rPr>
        <w:t>yaitu</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Manajemen</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Waktu</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rPr>
        <w:t>(X</w:t>
      </w:r>
      <w:r w:rsidRPr="00326D7A">
        <w:rPr>
          <w:rFonts w:asciiTheme="majorBidi" w:hAnsiTheme="majorBidi" w:cstheme="majorBidi"/>
          <w:sz w:val="24"/>
          <w:szCs w:val="28"/>
          <w:vertAlign w:val="subscript"/>
        </w:rPr>
        <w:t>1</w:t>
      </w:r>
      <w:r w:rsidRPr="00326D7A">
        <w:rPr>
          <w:rFonts w:asciiTheme="majorBidi" w:hAnsiTheme="majorBidi" w:cstheme="majorBidi"/>
          <w:sz w:val="24"/>
          <w:szCs w:val="28"/>
        </w:rPr>
        <w:t>)</w:t>
      </w:r>
      <w:r w:rsidR="00C676BD">
        <w:rPr>
          <w:rFonts w:asciiTheme="majorBidi" w:hAnsiTheme="majorBidi" w:cstheme="majorBidi"/>
          <w:sz w:val="24"/>
          <w:szCs w:val="28"/>
        </w:rPr>
        <w:t xml:space="preserve"> </w:t>
      </w:r>
      <w:r w:rsidRPr="00326D7A">
        <w:rPr>
          <w:rFonts w:asciiTheme="majorBidi" w:hAnsiTheme="majorBidi" w:cstheme="majorBidi"/>
          <w:sz w:val="24"/>
          <w:szCs w:val="28"/>
        </w:rPr>
        <w:t>dan</w:t>
      </w:r>
      <w:r w:rsidR="00C676BD">
        <w:rPr>
          <w:rFonts w:asciiTheme="majorBidi" w:hAnsiTheme="majorBidi" w:cstheme="majorBidi"/>
          <w:sz w:val="24"/>
          <w:szCs w:val="28"/>
        </w:rPr>
        <w:t xml:space="preserve"> </w:t>
      </w:r>
      <w:r w:rsidRPr="00326D7A">
        <w:rPr>
          <w:rFonts w:asciiTheme="majorBidi" w:hAnsiTheme="majorBidi" w:cstheme="majorBidi"/>
          <w:sz w:val="24"/>
          <w:szCs w:val="28"/>
        </w:rPr>
        <w:t>variabel</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Bimbingan</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Guru</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rPr>
        <w:t>(X</w:t>
      </w:r>
      <w:r w:rsidRPr="00326D7A">
        <w:rPr>
          <w:rFonts w:asciiTheme="majorBidi" w:hAnsiTheme="majorBidi" w:cstheme="majorBidi"/>
          <w:sz w:val="24"/>
          <w:szCs w:val="28"/>
          <w:vertAlign w:val="subscript"/>
        </w:rPr>
        <w:t>2</w:t>
      </w:r>
      <w:r w:rsidRPr="00326D7A">
        <w:rPr>
          <w:rFonts w:asciiTheme="majorBidi" w:hAnsiTheme="majorBidi" w:cstheme="majorBidi"/>
          <w:sz w:val="24"/>
          <w:szCs w:val="28"/>
        </w:rPr>
        <w:t>)</w:t>
      </w:r>
      <w:r w:rsidR="00C676BD">
        <w:rPr>
          <w:rFonts w:asciiTheme="majorBidi" w:hAnsiTheme="majorBidi" w:cstheme="majorBidi"/>
          <w:sz w:val="24"/>
          <w:szCs w:val="28"/>
        </w:rPr>
        <w:t xml:space="preserve"> </w:t>
      </w:r>
      <w:r w:rsidRPr="00326D7A">
        <w:rPr>
          <w:rFonts w:asciiTheme="majorBidi" w:hAnsiTheme="majorBidi" w:cstheme="majorBidi"/>
          <w:sz w:val="24"/>
          <w:szCs w:val="28"/>
        </w:rPr>
        <w:t>tidak</w:t>
      </w:r>
      <w:r w:rsidR="00C676BD">
        <w:rPr>
          <w:rFonts w:asciiTheme="majorBidi" w:hAnsiTheme="majorBidi" w:cstheme="majorBidi"/>
          <w:sz w:val="24"/>
          <w:szCs w:val="28"/>
        </w:rPr>
        <w:t xml:space="preserve"> </w:t>
      </w:r>
      <w:r w:rsidRPr="00326D7A">
        <w:rPr>
          <w:rFonts w:asciiTheme="majorBidi" w:hAnsiTheme="majorBidi" w:cstheme="majorBidi"/>
          <w:sz w:val="24"/>
          <w:szCs w:val="28"/>
        </w:rPr>
        <w:t>terjadi</w:t>
      </w:r>
      <w:r w:rsidR="00C676BD">
        <w:rPr>
          <w:rFonts w:asciiTheme="majorBidi" w:hAnsiTheme="majorBidi" w:cstheme="majorBidi"/>
          <w:sz w:val="24"/>
          <w:szCs w:val="28"/>
        </w:rPr>
        <w:t xml:space="preserve"> </w:t>
      </w:r>
      <w:r w:rsidRPr="00326D7A">
        <w:rPr>
          <w:rFonts w:asciiTheme="majorBidi" w:hAnsiTheme="majorBidi" w:cstheme="majorBidi"/>
          <w:sz w:val="24"/>
          <w:szCs w:val="28"/>
        </w:rPr>
        <w:t>multikolinearitas</w:t>
      </w:r>
      <w:r w:rsidRPr="00326D7A">
        <w:rPr>
          <w:rFonts w:asciiTheme="majorBidi" w:hAnsiTheme="majorBidi" w:cstheme="majorBidi"/>
          <w:szCs w:val="24"/>
        </w:rPr>
        <w:t>.</w:t>
      </w:r>
    </w:p>
    <w:p w14:paraId="3A47B09D" w14:textId="469FC7C7" w:rsidR="00AB657A" w:rsidRPr="00326D7A" w:rsidRDefault="00AB657A" w:rsidP="00E07A07">
      <w:pPr>
        <w:numPr>
          <w:ilvl w:val="0"/>
          <w:numId w:val="28"/>
        </w:numPr>
        <w:spacing w:after="0" w:line="480" w:lineRule="auto"/>
        <w:ind w:left="993" w:hanging="273"/>
        <w:contextualSpacing/>
        <w:jc w:val="both"/>
        <w:rPr>
          <w:rFonts w:asciiTheme="majorBidi" w:hAnsiTheme="majorBidi" w:cstheme="majorBidi"/>
          <w:b/>
          <w:bCs/>
          <w:sz w:val="24"/>
          <w:szCs w:val="24"/>
        </w:rPr>
      </w:pPr>
      <w:r w:rsidRPr="00326D7A">
        <w:rPr>
          <w:rFonts w:asciiTheme="majorBidi" w:hAnsiTheme="majorBidi" w:cstheme="majorBidi"/>
          <w:b/>
          <w:bCs/>
          <w:sz w:val="24"/>
          <w:szCs w:val="24"/>
        </w:rPr>
        <w:t>Uji</w:t>
      </w:r>
      <w:r w:rsidR="00C676BD">
        <w:rPr>
          <w:rFonts w:asciiTheme="majorBidi" w:hAnsiTheme="majorBidi" w:cstheme="majorBidi"/>
          <w:b/>
          <w:bCs/>
          <w:sz w:val="24"/>
          <w:szCs w:val="24"/>
        </w:rPr>
        <w:t xml:space="preserve"> </w:t>
      </w:r>
      <w:r w:rsidRPr="00326D7A">
        <w:rPr>
          <w:rFonts w:asciiTheme="majorBidi" w:hAnsiTheme="majorBidi" w:cstheme="majorBidi"/>
          <w:b/>
          <w:bCs/>
          <w:sz w:val="24"/>
          <w:szCs w:val="24"/>
        </w:rPr>
        <w:t>Heteroskedastisitas</w:t>
      </w:r>
    </w:p>
    <w:p w14:paraId="6CC8DB30" w14:textId="232F5D69" w:rsidR="002B7A99" w:rsidRPr="00B935A1" w:rsidRDefault="00AB657A" w:rsidP="00623B17">
      <w:pPr>
        <w:spacing w:after="0" w:line="480" w:lineRule="auto"/>
        <w:ind w:left="993" w:firstLine="567"/>
        <w:contextualSpacing/>
        <w:jc w:val="both"/>
        <w:rPr>
          <w:rFonts w:asciiTheme="majorBidi" w:hAnsiTheme="majorBidi" w:cstheme="majorBidi"/>
          <w:sz w:val="24"/>
          <w:szCs w:val="24"/>
          <w:lang w:val="en-GB"/>
        </w:rPr>
      </w:pP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heteroskedastisitas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bertujuan</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menguji</w:t>
      </w:r>
      <w:r w:rsidR="00C676BD">
        <w:rPr>
          <w:rFonts w:asciiTheme="majorBidi" w:hAnsiTheme="majorBidi" w:cstheme="majorBidi"/>
          <w:sz w:val="24"/>
          <w:szCs w:val="24"/>
        </w:rPr>
        <w:t xml:space="preserve"> </w:t>
      </w:r>
      <w:r w:rsidRPr="00326D7A">
        <w:rPr>
          <w:rFonts w:asciiTheme="majorBidi" w:hAnsiTheme="majorBidi" w:cstheme="majorBidi"/>
          <w:sz w:val="24"/>
          <w:szCs w:val="24"/>
        </w:rPr>
        <w:t>apakah</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model</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terjadi</w:t>
      </w:r>
      <w:r w:rsidR="00C676BD">
        <w:rPr>
          <w:rFonts w:asciiTheme="majorBidi" w:hAnsiTheme="majorBidi" w:cstheme="majorBidi"/>
          <w:sz w:val="24"/>
          <w:szCs w:val="24"/>
        </w:rPr>
        <w:t xml:space="preserve"> </w:t>
      </w:r>
      <w:r w:rsidRPr="00623B17">
        <w:rPr>
          <w:rFonts w:asciiTheme="majorBidi" w:hAnsiTheme="majorBidi" w:cstheme="majorBidi"/>
          <w:sz w:val="24"/>
          <w:szCs w:val="28"/>
        </w:rPr>
        <w:t>ketidaksamaan</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varians</w:t>
      </w:r>
      <w:r w:rsidR="00C676BD">
        <w:rPr>
          <w:rFonts w:asciiTheme="majorBidi" w:hAnsiTheme="majorBidi" w:cstheme="majorBidi"/>
          <w:sz w:val="24"/>
          <w:szCs w:val="24"/>
        </w:rPr>
        <w:t xml:space="preserve"> </w:t>
      </w:r>
      <w:r w:rsidRPr="00326D7A">
        <w:rPr>
          <w:rFonts w:asciiTheme="majorBidi" w:hAnsiTheme="majorBidi" w:cstheme="majorBidi"/>
          <w:sz w:val="24"/>
          <w:szCs w:val="24"/>
        </w:rPr>
        <w:t>dari</w:t>
      </w:r>
      <w:r w:rsidR="00C676BD">
        <w:rPr>
          <w:rFonts w:asciiTheme="majorBidi" w:hAnsiTheme="majorBidi" w:cstheme="majorBidi"/>
          <w:sz w:val="24"/>
          <w:szCs w:val="24"/>
        </w:rPr>
        <w:t xml:space="preserve"> </w:t>
      </w:r>
      <w:r w:rsidRPr="00326D7A">
        <w:rPr>
          <w:rFonts w:asciiTheme="majorBidi" w:hAnsiTheme="majorBidi" w:cstheme="majorBidi"/>
          <w:sz w:val="24"/>
          <w:szCs w:val="24"/>
        </w:rPr>
        <w:t>residual</w:t>
      </w:r>
      <w:r w:rsidR="00C676BD">
        <w:rPr>
          <w:rFonts w:asciiTheme="majorBidi" w:hAnsiTheme="majorBidi" w:cstheme="majorBidi"/>
          <w:sz w:val="24"/>
          <w:szCs w:val="24"/>
        </w:rPr>
        <w:t xml:space="preserve"> </w:t>
      </w:r>
      <w:r w:rsidRPr="00326D7A">
        <w:rPr>
          <w:rFonts w:asciiTheme="majorBidi" w:hAnsiTheme="majorBidi" w:cstheme="majorBidi"/>
          <w:sz w:val="24"/>
          <w:szCs w:val="24"/>
        </w:rPr>
        <w:t>satu</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pengamatan</w:t>
      </w:r>
      <w:r w:rsidR="00C676BD">
        <w:rPr>
          <w:rFonts w:asciiTheme="majorBidi" w:hAnsiTheme="majorBidi" w:cstheme="majorBidi"/>
          <w:sz w:val="24"/>
          <w:szCs w:val="24"/>
        </w:rPr>
        <w:t xml:space="preserve"> </w:t>
      </w:r>
      <w:r w:rsidRPr="00326D7A">
        <w:rPr>
          <w:rFonts w:asciiTheme="majorBidi" w:hAnsiTheme="majorBidi" w:cstheme="majorBidi"/>
          <w:sz w:val="24"/>
          <w:szCs w:val="24"/>
        </w:rPr>
        <w:t>ke</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pengamatan</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lain.</w:t>
      </w:r>
      <w:r w:rsidR="00C676BD">
        <w:rPr>
          <w:rFonts w:asciiTheme="majorBidi" w:hAnsiTheme="majorBidi" w:cstheme="majorBidi"/>
          <w:sz w:val="24"/>
          <w:szCs w:val="24"/>
        </w:rPr>
        <w:t xml:space="preserve"> </w:t>
      </w:r>
      <w:r w:rsidRPr="00326D7A">
        <w:rPr>
          <w:rFonts w:asciiTheme="majorBidi" w:hAnsiTheme="majorBidi" w:cstheme="majorBidi"/>
          <w:sz w:val="24"/>
          <w:szCs w:val="24"/>
        </w:rPr>
        <w:t>Model</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baik</w:t>
      </w:r>
      <w:r w:rsidR="00C676BD">
        <w:rPr>
          <w:rFonts w:asciiTheme="majorBidi" w:hAnsiTheme="majorBidi" w:cstheme="majorBidi"/>
          <w:sz w:val="24"/>
          <w:szCs w:val="24"/>
        </w:rPr>
        <w:t xml:space="preserve"> </w:t>
      </w:r>
      <w:r w:rsidRPr="00326D7A">
        <w:rPr>
          <w:rFonts w:asciiTheme="majorBidi" w:hAnsiTheme="majorBidi" w:cstheme="majorBidi"/>
          <w:sz w:val="24"/>
          <w:szCs w:val="24"/>
        </w:rPr>
        <w:t>yaitu</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terjadi</w:t>
      </w:r>
      <w:r w:rsidR="00C676BD">
        <w:rPr>
          <w:rFonts w:asciiTheme="majorBidi" w:hAnsiTheme="majorBidi" w:cstheme="majorBidi"/>
          <w:sz w:val="24"/>
          <w:szCs w:val="24"/>
        </w:rPr>
        <w:t xml:space="preserve"> </w:t>
      </w:r>
      <w:r w:rsidRPr="00326D7A">
        <w:rPr>
          <w:rFonts w:asciiTheme="majorBidi" w:hAnsiTheme="majorBidi" w:cstheme="majorBidi"/>
          <w:sz w:val="24"/>
          <w:szCs w:val="24"/>
        </w:rPr>
        <w:t>heteroskedastisitas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signifikansi</w:t>
      </w:r>
      <w:r w:rsidR="00C676BD">
        <w:rPr>
          <w:rFonts w:asciiTheme="majorBidi" w:hAnsiTheme="majorBidi" w:cstheme="majorBidi"/>
          <w:sz w:val="24"/>
          <w:szCs w:val="24"/>
        </w:rPr>
        <w:t xml:space="preserve"> </w:t>
      </w:r>
      <m:oMath>
        <m:r>
          <w:rPr>
            <w:rFonts w:ascii="Cambria Math" w:hAnsi="Cambria Math" w:cstheme="majorBidi"/>
            <w:sz w:val="24"/>
            <w:szCs w:val="24"/>
          </w:rPr>
          <m:t>&gt;</m:t>
        </m:r>
      </m:oMath>
      <w:r w:rsidR="00C676BD">
        <w:rPr>
          <w:rFonts w:asciiTheme="majorBidi" w:hAnsiTheme="majorBidi" w:cstheme="majorBidi"/>
          <w:sz w:val="24"/>
          <w:szCs w:val="24"/>
        </w:rPr>
        <w:t xml:space="preserve"> </w:t>
      </w:r>
      <w:r w:rsidRPr="00326D7A">
        <w:rPr>
          <w:rFonts w:asciiTheme="majorBidi" w:hAnsiTheme="majorBidi" w:cstheme="majorBidi"/>
          <w:sz w:val="24"/>
          <w:szCs w:val="24"/>
        </w:rPr>
        <w:t>0,05.</w:t>
      </w:r>
      <w:r w:rsidR="00C676BD">
        <w:rPr>
          <w:rFonts w:asciiTheme="majorBidi" w:hAnsiTheme="majorBidi" w:cstheme="majorBidi"/>
          <w:sz w:val="24"/>
          <w:szCs w:val="24"/>
        </w:rPr>
        <w:t xml:space="preserve"> </w:t>
      </w:r>
      <w:r w:rsidRPr="00326D7A">
        <w:rPr>
          <w:rFonts w:asciiTheme="majorBidi" w:hAnsiTheme="majorBidi" w:cstheme="majorBidi"/>
          <w:sz w:val="24"/>
          <w:szCs w:val="24"/>
        </w:rPr>
        <w:t>Berikut</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i/>
          <w:iCs/>
          <w:sz w:val="24"/>
          <w:szCs w:val="24"/>
        </w:rPr>
        <w:t>output</w:t>
      </w:r>
      <w:r w:rsidR="00C676BD">
        <w:rPr>
          <w:rFonts w:asciiTheme="majorBidi" w:hAnsiTheme="majorBidi" w:cstheme="majorBidi"/>
          <w:i/>
          <w:iCs/>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heteroskedastisitas</w:t>
      </w:r>
      <w:r w:rsidR="00623B17">
        <w:rPr>
          <w:rFonts w:asciiTheme="majorBidi" w:hAnsiTheme="majorBidi" w:cstheme="majorBidi"/>
          <w:sz w:val="24"/>
          <w:szCs w:val="24"/>
          <w:lang w:val="en-GB"/>
        </w:rPr>
        <w:t>.</w:t>
      </w:r>
    </w:p>
    <w:p w14:paraId="6DA978B8" w14:textId="61A47CF5" w:rsidR="00AB657A" w:rsidRPr="00B06C84" w:rsidRDefault="00B06C84" w:rsidP="00623B17">
      <w:pPr>
        <w:pStyle w:val="daftartabel"/>
        <w:spacing w:line="240" w:lineRule="auto"/>
        <w:ind w:left="993" w:firstLine="0"/>
      </w:pPr>
      <w:bookmarkStart w:id="27" w:name="_Toc130147989"/>
      <w:bookmarkStart w:id="28" w:name="_Toc132527871"/>
      <w:bookmarkStart w:id="29" w:name="_Toc132572950"/>
      <w:bookmarkStart w:id="30" w:name="_Toc134378313"/>
      <w:bookmarkStart w:id="31" w:name="_Toc135504104"/>
      <w:bookmarkStart w:id="32" w:name="_Toc135504147"/>
      <w:r>
        <w:lastRenderedPageBreak/>
        <w:t>Tabel</w:t>
      </w:r>
      <w:r w:rsidR="00C676BD">
        <w:t xml:space="preserve"> </w:t>
      </w:r>
      <w:r>
        <w:t>4.14</w:t>
      </w:r>
      <w:r w:rsidR="00C676BD">
        <w:t xml:space="preserve"> </w:t>
      </w:r>
      <w:r w:rsidR="00AB657A" w:rsidRPr="00326D7A">
        <w:t>Hasil</w:t>
      </w:r>
      <w:r w:rsidR="00C676BD">
        <w:t xml:space="preserve"> </w:t>
      </w:r>
      <w:r w:rsidR="00AB657A" w:rsidRPr="00326D7A">
        <w:t>Uji</w:t>
      </w:r>
      <w:r w:rsidR="00C676BD">
        <w:t xml:space="preserve"> </w:t>
      </w:r>
      <w:r w:rsidR="00AB657A" w:rsidRPr="00326D7A">
        <w:t>Heteroskedastisitas</w:t>
      </w:r>
      <w:bookmarkEnd w:id="27"/>
      <w:bookmarkEnd w:id="28"/>
      <w:bookmarkEnd w:id="29"/>
      <w:bookmarkEnd w:id="30"/>
      <w:bookmarkEnd w:id="31"/>
      <w:bookmarkEnd w:id="32"/>
    </w:p>
    <w:tbl>
      <w:tblPr>
        <w:tblW w:w="6663" w:type="dxa"/>
        <w:tblInd w:w="7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26"/>
        <w:gridCol w:w="1701"/>
        <w:gridCol w:w="708"/>
        <w:gridCol w:w="993"/>
        <w:gridCol w:w="1469"/>
        <w:gridCol w:w="657"/>
        <w:gridCol w:w="709"/>
      </w:tblGrid>
      <w:tr w:rsidR="00AB657A" w:rsidRPr="00326D7A" w14:paraId="797E251A" w14:textId="77777777" w:rsidTr="00623B17">
        <w:trPr>
          <w:cantSplit/>
        </w:trPr>
        <w:tc>
          <w:tcPr>
            <w:tcW w:w="6663" w:type="dxa"/>
            <w:gridSpan w:val="7"/>
            <w:tcBorders>
              <w:top w:val="nil"/>
              <w:left w:val="nil"/>
              <w:bottom w:val="nil"/>
              <w:right w:val="nil"/>
            </w:tcBorders>
            <w:shd w:val="clear" w:color="auto" w:fill="FFFFFF"/>
            <w:vAlign w:val="center"/>
          </w:tcPr>
          <w:p w14:paraId="7B1F43EF" w14:textId="77777777" w:rsidR="00AB657A" w:rsidRPr="00326D7A" w:rsidRDefault="00AB657A"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r w:rsidRPr="00326D7A">
              <w:rPr>
                <w:rFonts w:asciiTheme="majorBidi" w:hAnsiTheme="majorBidi" w:cstheme="majorBidi"/>
                <w:b/>
                <w:bCs/>
                <w:color w:val="010205"/>
                <w:sz w:val="20"/>
                <w:szCs w:val="20"/>
              </w:rPr>
              <w:t>Coefficients</w:t>
            </w:r>
            <w:r w:rsidRPr="00326D7A">
              <w:rPr>
                <w:rFonts w:asciiTheme="majorBidi" w:hAnsiTheme="majorBidi" w:cstheme="majorBidi"/>
                <w:b/>
                <w:bCs/>
                <w:color w:val="010205"/>
                <w:sz w:val="20"/>
                <w:szCs w:val="20"/>
                <w:vertAlign w:val="superscript"/>
              </w:rPr>
              <w:t>a</w:t>
            </w:r>
          </w:p>
        </w:tc>
      </w:tr>
      <w:tr w:rsidR="00AB657A" w:rsidRPr="00326D7A" w14:paraId="3311827A" w14:textId="77777777" w:rsidTr="00623B17">
        <w:trPr>
          <w:cantSplit/>
        </w:trPr>
        <w:tc>
          <w:tcPr>
            <w:tcW w:w="2127" w:type="dxa"/>
            <w:gridSpan w:val="2"/>
            <w:vMerge w:val="restart"/>
            <w:tcBorders>
              <w:top w:val="nil"/>
              <w:left w:val="nil"/>
              <w:bottom w:val="nil"/>
              <w:right w:val="nil"/>
            </w:tcBorders>
            <w:shd w:val="clear" w:color="auto" w:fill="FFFFFF"/>
            <w:vAlign w:val="bottom"/>
          </w:tcPr>
          <w:p w14:paraId="77624B41" w14:textId="77777777" w:rsidR="00AB657A" w:rsidRPr="00326D7A" w:rsidRDefault="00AB657A"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Model</w:t>
            </w:r>
          </w:p>
        </w:tc>
        <w:tc>
          <w:tcPr>
            <w:tcW w:w="1701" w:type="dxa"/>
            <w:gridSpan w:val="2"/>
            <w:tcBorders>
              <w:top w:val="nil"/>
              <w:left w:val="nil"/>
              <w:bottom w:val="nil"/>
              <w:right w:val="single" w:sz="8" w:space="0" w:color="E0E0E0"/>
            </w:tcBorders>
            <w:shd w:val="clear" w:color="auto" w:fill="FFFFFF"/>
            <w:vAlign w:val="bottom"/>
          </w:tcPr>
          <w:p w14:paraId="10EE03B6" w14:textId="76BB4B11" w:rsidR="00AB657A" w:rsidRPr="00326D7A" w:rsidRDefault="00AB657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Unstandardized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Coefficients</w:t>
            </w:r>
          </w:p>
        </w:tc>
        <w:tc>
          <w:tcPr>
            <w:tcW w:w="1469" w:type="dxa"/>
            <w:tcBorders>
              <w:top w:val="nil"/>
              <w:left w:val="single" w:sz="8" w:space="0" w:color="E0E0E0"/>
              <w:bottom w:val="nil"/>
              <w:right w:val="single" w:sz="8" w:space="0" w:color="E0E0E0"/>
            </w:tcBorders>
            <w:shd w:val="clear" w:color="auto" w:fill="FFFFFF"/>
            <w:vAlign w:val="bottom"/>
          </w:tcPr>
          <w:p w14:paraId="161123C7" w14:textId="31E22667" w:rsidR="00AB657A" w:rsidRPr="00326D7A" w:rsidRDefault="00AB657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Standardized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Coefficients</w:t>
            </w:r>
          </w:p>
        </w:tc>
        <w:tc>
          <w:tcPr>
            <w:tcW w:w="657" w:type="dxa"/>
            <w:vMerge w:val="restart"/>
            <w:tcBorders>
              <w:top w:val="nil"/>
              <w:left w:val="single" w:sz="8" w:space="0" w:color="E0E0E0"/>
              <w:bottom w:val="nil"/>
              <w:right w:val="single" w:sz="8" w:space="0" w:color="E0E0E0"/>
            </w:tcBorders>
            <w:shd w:val="clear" w:color="auto" w:fill="FFFFFF"/>
            <w:vAlign w:val="bottom"/>
          </w:tcPr>
          <w:p w14:paraId="2A9647C9" w14:textId="77777777" w:rsidR="00AB657A" w:rsidRPr="00326D7A" w:rsidRDefault="00AB657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t</w:t>
            </w:r>
          </w:p>
        </w:tc>
        <w:tc>
          <w:tcPr>
            <w:tcW w:w="709" w:type="dxa"/>
            <w:vMerge w:val="restart"/>
            <w:tcBorders>
              <w:top w:val="nil"/>
              <w:left w:val="single" w:sz="8" w:space="0" w:color="E0E0E0"/>
              <w:bottom w:val="nil"/>
              <w:right w:val="nil"/>
            </w:tcBorders>
            <w:shd w:val="clear" w:color="auto" w:fill="FFFFFF"/>
            <w:vAlign w:val="bottom"/>
          </w:tcPr>
          <w:p w14:paraId="624CB03A" w14:textId="77777777" w:rsidR="00AB657A" w:rsidRPr="00326D7A" w:rsidRDefault="00AB657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Sig.</w:t>
            </w:r>
          </w:p>
        </w:tc>
      </w:tr>
      <w:tr w:rsidR="00AB657A" w:rsidRPr="00326D7A" w14:paraId="51FC62C0" w14:textId="77777777" w:rsidTr="00623B17">
        <w:trPr>
          <w:cantSplit/>
        </w:trPr>
        <w:tc>
          <w:tcPr>
            <w:tcW w:w="2127" w:type="dxa"/>
            <w:gridSpan w:val="2"/>
            <w:vMerge/>
            <w:tcBorders>
              <w:top w:val="nil"/>
              <w:left w:val="nil"/>
              <w:bottom w:val="nil"/>
              <w:right w:val="nil"/>
            </w:tcBorders>
            <w:shd w:val="clear" w:color="auto" w:fill="FFFFFF"/>
            <w:vAlign w:val="bottom"/>
          </w:tcPr>
          <w:p w14:paraId="41C76141" w14:textId="77777777" w:rsidR="00AB657A" w:rsidRPr="00326D7A" w:rsidRDefault="00AB657A" w:rsidP="000C07F9">
            <w:pPr>
              <w:autoSpaceDE w:val="0"/>
              <w:autoSpaceDN w:val="0"/>
              <w:adjustRightInd w:val="0"/>
              <w:spacing w:after="0" w:line="240" w:lineRule="auto"/>
              <w:rPr>
                <w:rFonts w:asciiTheme="majorBidi" w:hAnsiTheme="majorBidi" w:cstheme="majorBidi"/>
                <w:color w:val="264A60"/>
                <w:sz w:val="20"/>
                <w:szCs w:val="20"/>
              </w:rPr>
            </w:pPr>
          </w:p>
        </w:tc>
        <w:tc>
          <w:tcPr>
            <w:tcW w:w="708" w:type="dxa"/>
            <w:tcBorders>
              <w:top w:val="nil"/>
              <w:left w:val="nil"/>
              <w:bottom w:val="single" w:sz="8" w:space="0" w:color="152935"/>
              <w:right w:val="single" w:sz="8" w:space="0" w:color="E0E0E0"/>
            </w:tcBorders>
            <w:shd w:val="clear" w:color="auto" w:fill="FFFFFF"/>
            <w:vAlign w:val="bottom"/>
          </w:tcPr>
          <w:p w14:paraId="18EAD9C6" w14:textId="77777777" w:rsidR="00AB657A" w:rsidRPr="00326D7A" w:rsidRDefault="00AB657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B</w:t>
            </w:r>
          </w:p>
        </w:tc>
        <w:tc>
          <w:tcPr>
            <w:tcW w:w="993" w:type="dxa"/>
            <w:tcBorders>
              <w:top w:val="nil"/>
              <w:left w:val="single" w:sz="8" w:space="0" w:color="E0E0E0"/>
              <w:bottom w:val="single" w:sz="8" w:space="0" w:color="152935"/>
              <w:right w:val="single" w:sz="8" w:space="0" w:color="E0E0E0"/>
            </w:tcBorders>
            <w:shd w:val="clear" w:color="auto" w:fill="FFFFFF"/>
            <w:vAlign w:val="bottom"/>
          </w:tcPr>
          <w:p w14:paraId="04B14EA2" w14:textId="1ED752EC" w:rsidR="00AB657A" w:rsidRPr="00326D7A" w:rsidRDefault="00AB657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Std.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Error</w:t>
            </w:r>
          </w:p>
        </w:tc>
        <w:tc>
          <w:tcPr>
            <w:tcW w:w="1469" w:type="dxa"/>
            <w:tcBorders>
              <w:top w:val="nil"/>
              <w:left w:val="single" w:sz="8" w:space="0" w:color="E0E0E0"/>
              <w:bottom w:val="single" w:sz="8" w:space="0" w:color="152935"/>
              <w:right w:val="single" w:sz="8" w:space="0" w:color="E0E0E0"/>
            </w:tcBorders>
            <w:shd w:val="clear" w:color="auto" w:fill="FFFFFF"/>
            <w:vAlign w:val="bottom"/>
          </w:tcPr>
          <w:p w14:paraId="21225E31" w14:textId="77777777" w:rsidR="00AB657A" w:rsidRPr="00326D7A" w:rsidRDefault="00AB657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Beta</w:t>
            </w:r>
          </w:p>
        </w:tc>
        <w:tc>
          <w:tcPr>
            <w:tcW w:w="657" w:type="dxa"/>
            <w:vMerge/>
            <w:tcBorders>
              <w:top w:val="nil"/>
              <w:left w:val="single" w:sz="8" w:space="0" w:color="E0E0E0"/>
              <w:bottom w:val="nil"/>
              <w:right w:val="single" w:sz="8" w:space="0" w:color="E0E0E0"/>
            </w:tcBorders>
            <w:shd w:val="clear" w:color="auto" w:fill="FFFFFF"/>
            <w:vAlign w:val="bottom"/>
          </w:tcPr>
          <w:p w14:paraId="3E844043" w14:textId="77777777" w:rsidR="00AB657A" w:rsidRPr="00326D7A" w:rsidRDefault="00AB657A" w:rsidP="000C07F9">
            <w:pPr>
              <w:autoSpaceDE w:val="0"/>
              <w:autoSpaceDN w:val="0"/>
              <w:adjustRightInd w:val="0"/>
              <w:spacing w:after="0" w:line="240" w:lineRule="auto"/>
              <w:rPr>
                <w:rFonts w:asciiTheme="majorBidi" w:hAnsiTheme="majorBidi" w:cstheme="majorBidi"/>
                <w:color w:val="264A60"/>
                <w:sz w:val="20"/>
                <w:szCs w:val="20"/>
              </w:rPr>
            </w:pPr>
          </w:p>
        </w:tc>
        <w:tc>
          <w:tcPr>
            <w:tcW w:w="709" w:type="dxa"/>
            <w:vMerge/>
            <w:tcBorders>
              <w:top w:val="nil"/>
              <w:left w:val="single" w:sz="8" w:space="0" w:color="E0E0E0"/>
              <w:bottom w:val="nil"/>
              <w:right w:val="nil"/>
            </w:tcBorders>
            <w:shd w:val="clear" w:color="auto" w:fill="FFFFFF"/>
            <w:vAlign w:val="bottom"/>
          </w:tcPr>
          <w:p w14:paraId="72A22899" w14:textId="77777777" w:rsidR="00AB657A" w:rsidRPr="00326D7A" w:rsidRDefault="00AB657A" w:rsidP="000C07F9">
            <w:pPr>
              <w:autoSpaceDE w:val="0"/>
              <w:autoSpaceDN w:val="0"/>
              <w:adjustRightInd w:val="0"/>
              <w:spacing w:after="0" w:line="240" w:lineRule="auto"/>
              <w:rPr>
                <w:rFonts w:asciiTheme="majorBidi" w:hAnsiTheme="majorBidi" w:cstheme="majorBidi"/>
                <w:color w:val="264A60"/>
                <w:sz w:val="20"/>
                <w:szCs w:val="20"/>
              </w:rPr>
            </w:pPr>
          </w:p>
        </w:tc>
      </w:tr>
      <w:tr w:rsidR="00AB657A" w:rsidRPr="00326D7A" w14:paraId="709AD359" w14:textId="77777777" w:rsidTr="00623B17">
        <w:trPr>
          <w:cantSplit/>
        </w:trPr>
        <w:tc>
          <w:tcPr>
            <w:tcW w:w="426" w:type="dxa"/>
            <w:vMerge w:val="restart"/>
            <w:tcBorders>
              <w:top w:val="single" w:sz="8" w:space="0" w:color="152935"/>
              <w:left w:val="nil"/>
              <w:bottom w:val="single" w:sz="8" w:space="0" w:color="152935"/>
              <w:right w:val="nil"/>
            </w:tcBorders>
            <w:shd w:val="clear" w:color="auto" w:fill="E0E0E0"/>
          </w:tcPr>
          <w:p w14:paraId="5A65529D" w14:textId="77777777" w:rsidR="00AB657A" w:rsidRPr="00326D7A" w:rsidRDefault="00AB657A"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1</w:t>
            </w:r>
          </w:p>
        </w:tc>
        <w:tc>
          <w:tcPr>
            <w:tcW w:w="1701" w:type="dxa"/>
            <w:tcBorders>
              <w:top w:val="single" w:sz="8" w:space="0" w:color="152935"/>
              <w:left w:val="nil"/>
              <w:bottom w:val="single" w:sz="8" w:space="0" w:color="AEAEAE"/>
              <w:right w:val="nil"/>
            </w:tcBorders>
            <w:shd w:val="clear" w:color="auto" w:fill="E0E0E0"/>
          </w:tcPr>
          <w:p w14:paraId="7C1F3C54" w14:textId="77777777" w:rsidR="00AB657A" w:rsidRPr="00326D7A" w:rsidRDefault="00AB657A"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(Constant)</w:t>
            </w:r>
          </w:p>
        </w:tc>
        <w:tc>
          <w:tcPr>
            <w:tcW w:w="708" w:type="dxa"/>
            <w:tcBorders>
              <w:top w:val="single" w:sz="8" w:space="0" w:color="152935"/>
              <w:left w:val="nil"/>
              <w:bottom w:val="single" w:sz="8" w:space="0" w:color="AEAEAE"/>
              <w:right w:val="single" w:sz="8" w:space="0" w:color="E0E0E0"/>
            </w:tcBorders>
            <w:shd w:val="clear" w:color="auto" w:fill="FFFFFF"/>
          </w:tcPr>
          <w:p w14:paraId="555A66EA"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4.129</w:t>
            </w:r>
          </w:p>
        </w:tc>
        <w:tc>
          <w:tcPr>
            <w:tcW w:w="993" w:type="dxa"/>
            <w:tcBorders>
              <w:top w:val="single" w:sz="8" w:space="0" w:color="152935"/>
              <w:left w:val="single" w:sz="8" w:space="0" w:color="E0E0E0"/>
              <w:bottom w:val="single" w:sz="8" w:space="0" w:color="AEAEAE"/>
              <w:right w:val="single" w:sz="8" w:space="0" w:color="E0E0E0"/>
            </w:tcBorders>
            <w:shd w:val="clear" w:color="auto" w:fill="FFFFFF"/>
          </w:tcPr>
          <w:p w14:paraId="082AF75A"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1.606</w:t>
            </w:r>
          </w:p>
        </w:tc>
        <w:tc>
          <w:tcPr>
            <w:tcW w:w="1469"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735FF116" w14:textId="77777777" w:rsidR="00AB657A" w:rsidRPr="00326D7A" w:rsidRDefault="00AB657A" w:rsidP="000C07F9">
            <w:pPr>
              <w:autoSpaceDE w:val="0"/>
              <w:autoSpaceDN w:val="0"/>
              <w:adjustRightInd w:val="0"/>
              <w:spacing w:after="0" w:line="240" w:lineRule="auto"/>
              <w:rPr>
                <w:rFonts w:asciiTheme="majorBidi" w:hAnsiTheme="majorBidi" w:cstheme="majorBidi"/>
                <w:sz w:val="20"/>
                <w:szCs w:val="20"/>
              </w:rPr>
            </w:pPr>
          </w:p>
        </w:tc>
        <w:tc>
          <w:tcPr>
            <w:tcW w:w="657" w:type="dxa"/>
            <w:tcBorders>
              <w:top w:val="single" w:sz="8" w:space="0" w:color="152935"/>
              <w:left w:val="single" w:sz="8" w:space="0" w:color="E0E0E0"/>
              <w:bottom w:val="single" w:sz="8" w:space="0" w:color="AEAEAE"/>
              <w:right w:val="single" w:sz="8" w:space="0" w:color="E0E0E0"/>
            </w:tcBorders>
            <w:shd w:val="clear" w:color="auto" w:fill="FFFFFF"/>
          </w:tcPr>
          <w:p w14:paraId="42B0DE71"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2.570</w:t>
            </w:r>
          </w:p>
        </w:tc>
        <w:tc>
          <w:tcPr>
            <w:tcW w:w="709" w:type="dxa"/>
            <w:tcBorders>
              <w:top w:val="single" w:sz="8" w:space="0" w:color="152935"/>
              <w:left w:val="single" w:sz="8" w:space="0" w:color="E0E0E0"/>
              <w:bottom w:val="single" w:sz="8" w:space="0" w:color="AEAEAE"/>
              <w:right w:val="nil"/>
            </w:tcBorders>
            <w:shd w:val="clear" w:color="auto" w:fill="FFFFFF"/>
          </w:tcPr>
          <w:p w14:paraId="16525BDC"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.012</w:t>
            </w:r>
          </w:p>
        </w:tc>
      </w:tr>
      <w:tr w:rsidR="00AB657A" w:rsidRPr="00326D7A" w14:paraId="4B988755" w14:textId="77777777" w:rsidTr="00623B17">
        <w:trPr>
          <w:cantSplit/>
        </w:trPr>
        <w:tc>
          <w:tcPr>
            <w:tcW w:w="426" w:type="dxa"/>
            <w:vMerge/>
            <w:tcBorders>
              <w:top w:val="single" w:sz="8" w:space="0" w:color="152935"/>
              <w:left w:val="nil"/>
              <w:bottom w:val="single" w:sz="8" w:space="0" w:color="152935"/>
              <w:right w:val="nil"/>
            </w:tcBorders>
            <w:shd w:val="clear" w:color="auto" w:fill="E0E0E0"/>
          </w:tcPr>
          <w:p w14:paraId="7EAAE1A8" w14:textId="77777777" w:rsidR="00AB657A" w:rsidRPr="00326D7A" w:rsidRDefault="00AB657A" w:rsidP="000C07F9">
            <w:pPr>
              <w:autoSpaceDE w:val="0"/>
              <w:autoSpaceDN w:val="0"/>
              <w:adjustRightInd w:val="0"/>
              <w:spacing w:after="0" w:line="240" w:lineRule="auto"/>
              <w:rPr>
                <w:rFonts w:asciiTheme="majorBidi" w:hAnsiTheme="majorBidi" w:cstheme="majorBidi"/>
                <w:color w:val="010205"/>
                <w:sz w:val="20"/>
                <w:szCs w:val="20"/>
              </w:rPr>
            </w:pPr>
          </w:p>
        </w:tc>
        <w:tc>
          <w:tcPr>
            <w:tcW w:w="1701" w:type="dxa"/>
            <w:tcBorders>
              <w:top w:val="single" w:sz="8" w:space="0" w:color="AEAEAE"/>
              <w:left w:val="nil"/>
              <w:bottom w:val="single" w:sz="8" w:space="0" w:color="AEAEAE"/>
              <w:right w:val="nil"/>
            </w:tcBorders>
            <w:shd w:val="clear" w:color="auto" w:fill="E0E0E0"/>
          </w:tcPr>
          <w:p w14:paraId="7C9FF29F" w14:textId="7D483A27" w:rsidR="00AB657A" w:rsidRPr="00326D7A" w:rsidRDefault="00AB657A"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manajemen</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waktu</w:t>
            </w:r>
          </w:p>
        </w:tc>
        <w:tc>
          <w:tcPr>
            <w:tcW w:w="708" w:type="dxa"/>
            <w:tcBorders>
              <w:top w:val="single" w:sz="8" w:space="0" w:color="AEAEAE"/>
              <w:left w:val="nil"/>
              <w:bottom w:val="single" w:sz="8" w:space="0" w:color="AEAEAE"/>
              <w:right w:val="single" w:sz="8" w:space="0" w:color="E0E0E0"/>
            </w:tcBorders>
            <w:shd w:val="clear" w:color="auto" w:fill="FFFFFF"/>
          </w:tcPr>
          <w:p w14:paraId="1F2BC310"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.005</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14:paraId="6CE6F5AE"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.046</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14:paraId="736C0F3E"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.015</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14:paraId="1391A142"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.107</w:t>
            </w:r>
          </w:p>
        </w:tc>
        <w:tc>
          <w:tcPr>
            <w:tcW w:w="709" w:type="dxa"/>
            <w:tcBorders>
              <w:top w:val="single" w:sz="8" w:space="0" w:color="AEAEAE"/>
              <w:left w:val="single" w:sz="8" w:space="0" w:color="E0E0E0"/>
              <w:bottom w:val="single" w:sz="8" w:space="0" w:color="AEAEAE"/>
              <w:right w:val="nil"/>
            </w:tcBorders>
            <w:shd w:val="clear" w:color="auto" w:fill="FFFFFF"/>
          </w:tcPr>
          <w:p w14:paraId="54E40B76"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.915</w:t>
            </w:r>
          </w:p>
        </w:tc>
      </w:tr>
      <w:tr w:rsidR="00AB657A" w:rsidRPr="00326D7A" w14:paraId="51362FA3" w14:textId="77777777" w:rsidTr="00623B17">
        <w:trPr>
          <w:cantSplit/>
        </w:trPr>
        <w:tc>
          <w:tcPr>
            <w:tcW w:w="426" w:type="dxa"/>
            <w:vMerge/>
            <w:tcBorders>
              <w:top w:val="single" w:sz="8" w:space="0" w:color="152935"/>
              <w:left w:val="nil"/>
              <w:bottom w:val="single" w:sz="8" w:space="0" w:color="152935"/>
              <w:right w:val="nil"/>
            </w:tcBorders>
            <w:shd w:val="clear" w:color="auto" w:fill="E0E0E0"/>
          </w:tcPr>
          <w:p w14:paraId="358C9D13" w14:textId="77777777" w:rsidR="00AB657A" w:rsidRPr="00326D7A" w:rsidRDefault="00AB657A" w:rsidP="000C07F9">
            <w:pPr>
              <w:autoSpaceDE w:val="0"/>
              <w:autoSpaceDN w:val="0"/>
              <w:adjustRightInd w:val="0"/>
              <w:spacing w:after="0" w:line="240" w:lineRule="auto"/>
              <w:rPr>
                <w:rFonts w:asciiTheme="majorBidi" w:hAnsiTheme="majorBidi" w:cstheme="majorBidi"/>
                <w:color w:val="010205"/>
                <w:sz w:val="20"/>
                <w:szCs w:val="20"/>
              </w:rPr>
            </w:pPr>
          </w:p>
        </w:tc>
        <w:tc>
          <w:tcPr>
            <w:tcW w:w="1701" w:type="dxa"/>
            <w:tcBorders>
              <w:top w:val="single" w:sz="8" w:space="0" w:color="AEAEAE"/>
              <w:left w:val="nil"/>
              <w:bottom w:val="single" w:sz="8" w:space="0" w:color="152935"/>
              <w:right w:val="nil"/>
            </w:tcBorders>
            <w:shd w:val="clear" w:color="auto" w:fill="E0E0E0"/>
          </w:tcPr>
          <w:p w14:paraId="6E72A988" w14:textId="334EB30D" w:rsidR="00AB657A" w:rsidRPr="00326D7A" w:rsidRDefault="00AB657A"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bimbingan</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guru</w:t>
            </w:r>
          </w:p>
        </w:tc>
        <w:tc>
          <w:tcPr>
            <w:tcW w:w="708" w:type="dxa"/>
            <w:tcBorders>
              <w:top w:val="single" w:sz="8" w:space="0" w:color="AEAEAE"/>
              <w:left w:val="nil"/>
              <w:bottom w:val="single" w:sz="8" w:space="0" w:color="152935"/>
              <w:right w:val="single" w:sz="8" w:space="0" w:color="E0E0E0"/>
            </w:tcBorders>
            <w:shd w:val="clear" w:color="auto" w:fill="FFFFFF"/>
          </w:tcPr>
          <w:p w14:paraId="3FDEB91F"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-.027</w:t>
            </w:r>
          </w:p>
        </w:tc>
        <w:tc>
          <w:tcPr>
            <w:tcW w:w="993" w:type="dxa"/>
            <w:tcBorders>
              <w:top w:val="single" w:sz="8" w:space="0" w:color="AEAEAE"/>
              <w:left w:val="single" w:sz="8" w:space="0" w:color="E0E0E0"/>
              <w:bottom w:val="single" w:sz="8" w:space="0" w:color="152935"/>
              <w:right w:val="single" w:sz="8" w:space="0" w:color="E0E0E0"/>
            </w:tcBorders>
            <w:shd w:val="clear" w:color="auto" w:fill="FFFFFF"/>
          </w:tcPr>
          <w:p w14:paraId="5E70B7B2"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.048</w:t>
            </w:r>
          </w:p>
        </w:tc>
        <w:tc>
          <w:tcPr>
            <w:tcW w:w="1469" w:type="dxa"/>
            <w:tcBorders>
              <w:top w:val="single" w:sz="8" w:space="0" w:color="AEAEAE"/>
              <w:left w:val="single" w:sz="8" w:space="0" w:color="E0E0E0"/>
              <w:bottom w:val="single" w:sz="8" w:space="0" w:color="152935"/>
              <w:right w:val="single" w:sz="8" w:space="0" w:color="E0E0E0"/>
            </w:tcBorders>
            <w:shd w:val="clear" w:color="auto" w:fill="FFFFFF"/>
          </w:tcPr>
          <w:p w14:paraId="254414E9"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-.077</w:t>
            </w:r>
          </w:p>
        </w:tc>
        <w:tc>
          <w:tcPr>
            <w:tcW w:w="657" w:type="dxa"/>
            <w:tcBorders>
              <w:top w:val="single" w:sz="8" w:space="0" w:color="AEAEAE"/>
              <w:left w:val="single" w:sz="8" w:space="0" w:color="E0E0E0"/>
              <w:bottom w:val="single" w:sz="8" w:space="0" w:color="152935"/>
              <w:right w:val="single" w:sz="8" w:space="0" w:color="E0E0E0"/>
            </w:tcBorders>
            <w:shd w:val="clear" w:color="auto" w:fill="FFFFFF"/>
          </w:tcPr>
          <w:p w14:paraId="3FE3020A"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-.554</w:t>
            </w:r>
          </w:p>
        </w:tc>
        <w:tc>
          <w:tcPr>
            <w:tcW w:w="709" w:type="dxa"/>
            <w:tcBorders>
              <w:top w:val="single" w:sz="8" w:space="0" w:color="AEAEAE"/>
              <w:left w:val="single" w:sz="8" w:space="0" w:color="E0E0E0"/>
              <w:bottom w:val="single" w:sz="8" w:space="0" w:color="152935"/>
              <w:right w:val="nil"/>
            </w:tcBorders>
            <w:shd w:val="clear" w:color="auto" w:fill="FFFFFF"/>
          </w:tcPr>
          <w:p w14:paraId="02D219D8" w14:textId="77777777" w:rsidR="00AB657A" w:rsidRPr="00326D7A" w:rsidRDefault="00AB657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.581</w:t>
            </w:r>
          </w:p>
        </w:tc>
      </w:tr>
      <w:tr w:rsidR="00AB657A" w:rsidRPr="00326D7A" w14:paraId="548FDD33" w14:textId="77777777" w:rsidTr="00623B17">
        <w:trPr>
          <w:cantSplit/>
        </w:trPr>
        <w:tc>
          <w:tcPr>
            <w:tcW w:w="6663" w:type="dxa"/>
            <w:gridSpan w:val="7"/>
            <w:tcBorders>
              <w:top w:val="nil"/>
              <w:left w:val="nil"/>
              <w:bottom w:val="nil"/>
              <w:right w:val="nil"/>
            </w:tcBorders>
            <w:shd w:val="clear" w:color="auto" w:fill="FFFFFF"/>
          </w:tcPr>
          <w:p w14:paraId="26CE5497" w14:textId="004A5954" w:rsidR="00AB657A" w:rsidRPr="00326D7A" w:rsidRDefault="00AB657A" w:rsidP="000C07F9">
            <w:pPr>
              <w:autoSpaceDE w:val="0"/>
              <w:autoSpaceDN w:val="0"/>
              <w:adjustRightInd w:val="0"/>
              <w:spacing w:after="0" w:line="240" w:lineRule="auto"/>
              <w:ind w:left="60" w:right="60"/>
              <w:rPr>
                <w:rFonts w:asciiTheme="majorBidi" w:hAnsiTheme="majorBidi" w:cstheme="majorBidi"/>
                <w:color w:val="010205"/>
                <w:sz w:val="20"/>
                <w:szCs w:val="20"/>
              </w:rPr>
            </w:pPr>
            <w:r w:rsidRPr="00326D7A">
              <w:rPr>
                <w:rFonts w:asciiTheme="majorBidi" w:hAnsiTheme="majorBidi" w:cstheme="majorBidi"/>
                <w:color w:val="010205"/>
                <w:sz w:val="20"/>
                <w:szCs w:val="20"/>
              </w:rPr>
              <w:t>a.</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Dependent</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Variable:</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abres</w:t>
            </w:r>
          </w:p>
        </w:tc>
      </w:tr>
    </w:tbl>
    <w:p w14:paraId="36B3EE68" w14:textId="77777777" w:rsidR="007A0EAA" w:rsidRPr="00EE72A3" w:rsidRDefault="007A0EAA" w:rsidP="007A0EAA">
      <w:pPr>
        <w:autoSpaceDE w:val="0"/>
        <w:autoSpaceDN w:val="0"/>
        <w:adjustRightInd w:val="0"/>
        <w:spacing w:after="0" w:line="240" w:lineRule="auto"/>
        <w:ind w:left="709" w:firstLine="567"/>
        <w:jc w:val="both"/>
        <w:rPr>
          <w:rFonts w:asciiTheme="majorBidi" w:hAnsiTheme="majorBidi" w:cstheme="majorBidi"/>
          <w:sz w:val="16"/>
          <w:szCs w:val="18"/>
          <w:lang w:val="en-US"/>
        </w:rPr>
      </w:pPr>
    </w:p>
    <w:p w14:paraId="3C9A31EA" w14:textId="7A194689" w:rsidR="00623B17" w:rsidRPr="00623B17" w:rsidRDefault="00AB657A" w:rsidP="007A0EAA">
      <w:pPr>
        <w:autoSpaceDE w:val="0"/>
        <w:autoSpaceDN w:val="0"/>
        <w:adjustRightInd w:val="0"/>
        <w:spacing w:after="0" w:line="480" w:lineRule="auto"/>
        <w:ind w:left="709" w:firstLine="567"/>
        <w:jc w:val="both"/>
        <w:rPr>
          <w:rFonts w:asciiTheme="majorBidi" w:hAnsiTheme="majorBidi" w:cstheme="majorBidi"/>
          <w:sz w:val="24"/>
          <w:szCs w:val="28"/>
          <w:lang w:val="en-US"/>
        </w:rPr>
      </w:pPr>
      <w:r w:rsidRPr="00326D7A">
        <w:rPr>
          <w:rFonts w:asciiTheme="majorBidi" w:hAnsiTheme="majorBidi" w:cstheme="majorBidi"/>
          <w:sz w:val="24"/>
          <w:szCs w:val="28"/>
        </w:rPr>
        <w:t>Dari</w:t>
      </w:r>
      <w:r w:rsidR="00C676BD">
        <w:rPr>
          <w:rFonts w:asciiTheme="majorBidi" w:hAnsiTheme="majorBidi" w:cstheme="majorBidi"/>
          <w:sz w:val="24"/>
          <w:szCs w:val="28"/>
        </w:rPr>
        <w:t xml:space="preserve"> </w:t>
      </w:r>
      <w:r w:rsidRPr="00326D7A">
        <w:rPr>
          <w:rFonts w:asciiTheme="majorBidi" w:hAnsiTheme="majorBidi" w:cstheme="majorBidi"/>
          <w:sz w:val="24"/>
          <w:szCs w:val="28"/>
        </w:rPr>
        <w:t>tabel</w:t>
      </w:r>
      <w:r w:rsidR="00C676BD">
        <w:rPr>
          <w:rFonts w:asciiTheme="majorBidi" w:hAnsiTheme="majorBidi" w:cstheme="majorBidi"/>
          <w:sz w:val="24"/>
          <w:szCs w:val="28"/>
        </w:rPr>
        <w:t xml:space="preserve"> </w:t>
      </w:r>
      <w:r w:rsidRPr="00326D7A">
        <w:rPr>
          <w:rFonts w:asciiTheme="majorBidi" w:hAnsiTheme="majorBidi" w:cstheme="majorBidi"/>
          <w:sz w:val="24"/>
          <w:szCs w:val="28"/>
        </w:rPr>
        <w:t>di</w:t>
      </w:r>
      <w:r w:rsidR="00C676BD">
        <w:rPr>
          <w:rFonts w:asciiTheme="majorBidi" w:hAnsiTheme="majorBidi" w:cstheme="majorBidi"/>
          <w:sz w:val="24"/>
          <w:szCs w:val="28"/>
        </w:rPr>
        <w:t xml:space="preserve"> </w:t>
      </w:r>
      <w:r w:rsidRPr="00326D7A">
        <w:rPr>
          <w:rFonts w:asciiTheme="majorBidi" w:hAnsiTheme="majorBidi" w:cstheme="majorBidi"/>
          <w:sz w:val="24"/>
          <w:szCs w:val="28"/>
        </w:rPr>
        <w:t>atas,</w:t>
      </w:r>
      <w:r w:rsidR="00C676BD">
        <w:rPr>
          <w:rFonts w:asciiTheme="majorBidi" w:hAnsiTheme="majorBidi" w:cstheme="majorBidi"/>
          <w:sz w:val="24"/>
          <w:szCs w:val="28"/>
        </w:rPr>
        <w:t xml:space="preserve"> </w:t>
      </w:r>
      <w:r w:rsidRPr="00326D7A">
        <w:rPr>
          <w:rFonts w:asciiTheme="majorBidi" w:hAnsiTheme="majorBidi" w:cstheme="majorBidi"/>
          <w:sz w:val="24"/>
          <w:szCs w:val="28"/>
        </w:rPr>
        <w:t>dapat</w:t>
      </w:r>
      <w:r w:rsidR="00C676BD">
        <w:rPr>
          <w:rFonts w:asciiTheme="majorBidi" w:hAnsiTheme="majorBidi" w:cstheme="majorBidi"/>
          <w:sz w:val="24"/>
          <w:szCs w:val="28"/>
        </w:rPr>
        <w:t xml:space="preserve"> </w:t>
      </w:r>
      <w:r w:rsidRPr="00326D7A">
        <w:rPr>
          <w:rFonts w:asciiTheme="majorBidi" w:hAnsiTheme="majorBidi" w:cstheme="majorBidi"/>
          <w:sz w:val="24"/>
          <w:szCs w:val="28"/>
        </w:rPr>
        <w:t>diketahui</w:t>
      </w:r>
      <w:r w:rsidR="00C676BD">
        <w:rPr>
          <w:rFonts w:asciiTheme="majorBidi" w:hAnsiTheme="majorBidi" w:cstheme="majorBidi"/>
          <w:sz w:val="24"/>
          <w:szCs w:val="28"/>
        </w:rPr>
        <w:t xml:space="preserve"> </w:t>
      </w:r>
      <w:r w:rsidRPr="00326D7A">
        <w:rPr>
          <w:rFonts w:asciiTheme="majorBidi" w:hAnsiTheme="majorBidi" w:cstheme="majorBidi"/>
          <w:sz w:val="24"/>
          <w:szCs w:val="28"/>
        </w:rPr>
        <w:t>bahwa</w:t>
      </w:r>
      <w:r w:rsidR="00C676BD">
        <w:rPr>
          <w:rFonts w:asciiTheme="majorBidi" w:hAnsiTheme="majorBidi" w:cstheme="majorBidi"/>
          <w:sz w:val="24"/>
          <w:szCs w:val="28"/>
        </w:rPr>
        <w:t xml:space="preserve"> </w:t>
      </w:r>
      <w:r w:rsidRPr="00326D7A">
        <w:rPr>
          <w:rFonts w:asciiTheme="majorBidi" w:hAnsiTheme="majorBidi" w:cstheme="majorBidi"/>
          <w:sz w:val="24"/>
          <w:szCs w:val="28"/>
        </w:rPr>
        <w:t>nilai</w:t>
      </w:r>
      <w:r w:rsidR="00C676BD">
        <w:rPr>
          <w:rFonts w:asciiTheme="majorBidi" w:hAnsiTheme="majorBidi" w:cstheme="majorBidi"/>
          <w:sz w:val="24"/>
          <w:szCs w:val="28"/>
        </w:rPr>
        <w:t xml:space="preserve"> </w:t>
      </w:r>
      <w:r w:rsidRPr="00326D7A">
        <w:rPr>
          <w:rFonts w:asciiTheme="majorBidi" w:hAnsiTheme="majorBidi" w:cstheme="majorBidi"/>
          <w:sz w:val="24"/>
          <w:szCs w:val="28"/>
        </w:rPr>
        <w:t>signifikansi</w:t>
      </w:r>
      <w:r w:rsidR="00C676BD">
        <w:rPr>
          <w:rFonts w:asciiTheme="majorBidi" w:hAnsiTheme="majorBidi" w:cstheme="majorBidi"/>
          <w:sz w:val="24"/>
          <w:szCs w:val="28"/>
        </w:rPr>
        <w:t xml:space="preserve"> </w:t>
      </w:r>
      <w:r w:rsidRPr="00326D7A">
        <w:rPr>
          <w:rFonts w:asciiTheme="majorBidi" w:hAnsiTheme="majorBidi" w:cstheme="majorBidi"/>
          <w:sz w:val="24"/>
          <w:szCs w:val="28"/>
        </w:rPr>
        <w:t>variabel</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manajemen</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waktu</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rPr>
        <w:t>sebesar</w:t>
      </w:r>
      <w:r w:rsidR="00C676BD">
        <w:rPr>
          <w:rFonts w:asciiTheme="majorBidi" w:hAnsiTheme="majorBidi" w:cstheme="majorBidi"/>
          <w:sz w:val="24"/>
          <w:szCs w:val="28"/>
        </w:rPr>
        <w:t xml:space="preserve"> </w:t>
      </w:r>
      <w:r w:rsidRPr="00326D7A">
        <w:rPr>
          <w:rFonts w:asciiTheme="majorBidi" w:hAnsiTheme="majorBidi" w:cstheme="majorBidi"/>
          <w:sz w:val="24"/>
          <w:szCs w:val="28"/>
          <w:lang w:val="en-GB"/>
        </w:rPr>
        <w:t>0,915</w:t>
      </w:r>
      <w:r w:rsidR="00C676BD">
        <w:rPr>
          <w:rFonts w:asciiTheme="majorBidi" w:hAnsiTheme="majorBidi" w:cstheme="majorBidi"/>
          <w:sz w:val="24"/>
          <w:szCs w:val="28"/>
        </w:rPr>
        <w:t xml:space="preserve"> </w:t>
      </w:r>
      <w:r w:rsidRPr="00326D7A">
        <w:rPr>
          <w:rFonts w:asciiTheme="majorBidi" w:hAnsiTheme="majorBidi" w:cstheme="majorBidi"/>
          <w:sz w:val="24"/>
          <w:szCs w:val="28"/>
        </w:rPr>
        <w:t>dan</w:t>
      </w:r>
      <w:r w:rsidR="00C676BD">
        <w:rPr>
          <w:rFonts w:asciiTheme="majorBidi" w:hAnsiTheme="majorBidi" w:cstheme="majorBidi"/>
          <w:sz w:val="24"/>
          <w:szCs w:val="28"/>
        </w:rPr>
        <w:t xml:space="preserve"> </w:t>
      </w:r>
      <w:r w:rsidRPr="00326D7A">
        <w:rPr>
          <w:rFonts w:asciiTheme="majorBidi" w:hAnsiTheme="majorBidi" w:cstheme="majorBidi"/>
          <w:sz w:val="24"/>
          <w:szCs w:val="28"/>
        </w:rPr>
        <w:t>nilai</w:t>
      </w:r>
      <w:r w:rsidR="00C676BD">
        <w:rPr>
          <w:rFonts w:asciiTheme="majorBidi" w:hAnsiTheme="majorBidi" w:cstheme="majorBidi"/>
          <w:sz w:val="24"/>
          <w:szCs w:val="28"/>
        </w:rPr>
        <w:t xml:space="preserve"> </w:t>
      </w:r>
      <w:r w:rsidRPr="00326D7A">
        <w:rPr>
          <w:rFonts w:asciiTheme="majorBidi" w:hAnsiTheme="majorBidi" w:cstheme="majorBidi"/>
          <w:sz w:val="24"/>
          <w:szCs w:val="28"/>
        </w:rPr>
        <w:t>signifikansi</w:t>
      </w:r>
      <w:r w:rsidR="00C676BD">
        <w:rPr>
          <w:rFonts w:asciiTheme="majorBidi" w:hAnsiTheme="majorBidi" w:cstheme="majorBidi"/>
          <w:sz w:val="24"/>
          <w:szCs w:val="28"/>
        </w:rPr>
        <w:t xml:space="preserve"> </w:t>
      </w:r>
      <w:r w:rsidRPr="00326D7A">
        <w:rPr>
          <w:rFonts w:asciiTheme="majorBidi" w:hAnsiTheme="majorBidi" w:cstheme="majorBidi"/>
          <w:sz w:val="24"/>
          <w:szCs w:val="28"/>
        </w:rPr>
        <w:t>variabel</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bimbingan</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guru</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rPr>
        <w:t>sebesar</w:t>
      </w:r>
      <w:r w:rsidR="00C676BD">
        <w:rPr>
          <w:rFonts w:asciiTheme="majorBidi" w:hAnsiTheme="majorBidi" w:cstheme="majorBidi"/>
          <w:sz w:val="24"/>
          <w:szCs w:val="28"/>
        </w:rPr>
        <w:t xml:space="preserve"> </w:t>
      </w:r>
      <w:r w:rsidRPr="00326D7A">
        <w:rPr>
          <w:rFonts w:asciiTheme="majorBidi" w:hAnsiTheme="majorBidi" w:cstheme="majorBidi"/>
          <w:sz w:val="24"/>
          <w:szCs w:val="28"/>
        </w:rPr>
        <w:t>0,</w:t>
      </w:r>
      <w:r w:rsidRPr="00326D7A">
        <w:rPr>
          <w:rFonts w:asciiTheme="majorBidi" w:hAnsiTheme="majorBidi" w:cstheme="majorBidi"/>
          <w:sz w:val="24"/>
          <w:szCs w:val="28"/>
          <w:lang w:val="en-GB"/>
        </w:rPr>
        <w:t>581</w:t>
      </w:r>
      <w:r w:rsidRPr="00326D7A">
        <w:rPr>
          <w:rFonts w:asciiTheme="majorBidi" w:hAnsiTheme="majorBidi" w:cstheme="majorBidi"/>
          <w:sz w:val="24"/>
          <w:szCs w:val="28"/>
        </w:rPr>
        <w:t>.</w:t>
      </w:r>
      <w:r w:rsidR="00C676BD">
        <w:rPr>
          <w:rFonts w:asciiTheme="majorBidi" w:hAnsiTheme="majorBidi" w:cstheme="majorBidi"/>
          <w:sz w:val="24"/>
          <w:szCs w:val="28"/>
        </w:rPr>
        <w:t xml:space="preserve"> </w:t>
      </w:r>
      <w:r w:rsidRPr="00326D7A">
        <w:rPr>
          <w:rFonts w:asciiTheme="majorBidi" w:hAnsiTheme="majorBidi" w:cstheme="majorBidi"/>
          <w:sz w:val="24"/>
          <w:szCs w:val="28"/>
        </w:rPr>
        <w:t>Hasil</w:t>
      </w:r>
      <w:r w:rsidR="00C676BD">
        <w:rPr>
          <w:rFonts w:asciiTheme="majorBidi" w:hAnsiTheme="majorBidi" w:cstheme="majorBidi"/>
          <w:sz w:val="24"/>
          <w:szCs w:val="28"/>
        </w:rPr>
        <w:t xml:space="preserve"> </w:t>
      </w:r>
      <w:r w:rsidRPr="00326D7A">
        <w:rPr>
          <w:rFonts w:asciiTheme="majorBidi" w:hAnsiTheme="majorBidi" w:cstheme="majorBidi"/>
          <w:sz w:val="24"/>
          <w:szCs w:val="28"/>
        </w:rPr>
        <w:t>tersebut</w:t>
      </w:r>
      <w:r w:rsidR="00C676BD">
        <w:rPr>
          <w:rFonts w:asciiTheme="majorBidi" w:hAnsiTheme="majorBidi" w:cstheme="majorBidi"/>
          <w:sz w:val="24"/>
          <w:szCs w:val="28"/>
        </w:rPr>
        <w:t xml:space="preserve"> </w:t>
      </w:r>
      <w:r w:rsidRPr="00326D7A">
        <w:rPr>
          <w:rFonts w:asciiTheme="majorBidi" w:hAnsiTheme="majorBidi" w:cstheme="majorBidi"/>
          <w:sz w:val="24"/>
          <w:szCs w:val="28"/>
        </w:rPr>
        <w:t>menunjukkan</w:t>
      </w:r>
      <w:r w:rsidR="00C676BD">
        <w:rPr>
          <w:rFonts w:asciiTheme="majorBidi" w:hAnsiTheme="majorBidi" w:cstheme="majorBidi"/>
          <w:sz w:val="24"/>
          <w:szCs w:val="28"/>
        </w:rPr>
        <w:t xml:space="preserve"> </w:t>
      </w:r>
      <w:r w:rsidRPr="00326D7A">
        <w:rPr>
          <w:rFonts w:asciiTheme="majorBidi" w:hAnsiTheme="majorBidi" w:cstheme="majorBidi"/>
          <w:sz w:val="24"/>
          <w:szCs w:val="28"/>
        </w:rPr>
        <w:t>bahwa</w:t>
      </w:r>
      <w:r w:rsidR="00C676BD">
        <w:rPr>
          <w:rFonts w:asciiTheme="majorBidi" w:hAnsiTheme="majorBidi" w:cstheme="majorBidi"/>
          <w:sz w:val="24"/>
          <w:szCs w:val="28"/>
        </w:rPr>
        <w:t xml:space="preserve"> </w:t>
      </w:r>
      <w:r w:rsidRPr="00326D7A">
        <w:rPr>
          <w:rFonts w:asciiTheme="majorBidi" w:hAnsiTheme="majorBidi" w:cstheme="majorBidi"/>
          <w:sz w:val="24"/>
          <w:szCs w:val="28"/>
        </w:rPr>
        <w:t>nilai</w:t>
      </w:r>
      <w:r w:rsidR="00C676BD">
        <w:rPr>
          <w:rFonts w:asciiTheme="majorBidi" w:hAnsiTheme="majorBidi" w:cstheme="majorBidi"/>
          <w:sz w:val="24"/>
          <w:szCs w:val="28"/>
        </w:rPr>
        <w:t xml:space="preserve"> </w:t>
      </w:r>
      <w:r w:rsidRPr="00326D7A">
        <w:rPr>
          <w:rFonts w:asciiTheme="majorBidi" w:hAnsiTheme="majorBidi" w:cstheme="majorBidi"/>
          <w:sz w:val="24"/>
          <w:szCs w:val="28"/>
        </w:rPr>
        <w:t>signifikansi</w:t>
      </w:r>
      <w:r w:rsidR="00C676BD">
        <w:rPr>
          <w:rFonts w:asciiTheme="majorBidi" w:hAnsiTheme="majorBidi" w:cstheme="majorBidi"/>
          <w:sz w:val="24"/>
          <w:szCs w:val="28"/>
        </w:rPr>
        <w:t xml:space="preserve"> </w:t>
      </w:r>
      <w:r w:rsidRPr="00326D7A">
        <w:rPr>
          <w:rFonts w:asciiTheme="majorBidi" w:hAnsiTheme="majorBidi" w:cstheme="majorBidi"/>
          <w:sz w:val="24"/>
          <w:szCs w:val="28"/>
        </w:rPr>
        <w:t>kedua</w:t>
      </w:r>
      <w:r w:rsidR="00C676BD">
        <w:rPr>
          <w:rFonts w:asciiTheme="majorBidi" w:hAnsiTheme="majorBidi" w:cstheme="majorBidi"/>
          <w:sz w:val="24"/>
          <w:szCs w:val="28"/>
        </w:rPr>
        <w:t xml:space="preserve"> </w:t>
      </w:r>
      <w:r w:rsidRPr="00326D7A">
        <w:rPr>
          <w:rFonts w:asciiTheme="majorBidi" w:hAnsiTheme="majorBidi" w:cstheme="majorBidi"/>
          <w:sz w:val="24"/>
          <w:szCs w:val="28"/>
        </w:rPr>
        <w:t>variabel</w:t>
      </w:r>
      <w:r w:rsidR="00C676BD">
        <w:rPr>
          <w:rFonts w:asciiTheme="majorBidi" w:hAnsiTheme="majorBidi" w:cstheme="majorBidi"/>
          <w:sz w:val="24"/>
          <w:szCs w:val="28"/>
        </w:rPr>
        <w:t xml:space="preserve"> </w:t>
      </w:r>
      <w:r w:rsidRPr="00326D7A">
        <w:rPr>
          <w:rFonts w:asciiTheme="majorBidi" w:hAnsiTheme="majorBidi" w:cstheme="majorBidi"/>
          <w:sz w:val="24"/>
          <w:szCs w:val="28"/>
        </w:rPr>
        <w:t>independen</w:t>
      </w:r>
      <w:r w:rsidR="00C676BD">
        <w:rPr>
          <w:rFonts w:asciiTheme="majorBidi" w:hAnsiTheme="majorBidi" w:cstheme="majorBidi"/>
          <w:sz w:val="24"/>
          <w:szCs w:val="28"/>
        </w:rPr>
        <w:t xml:space="preserve"> </w:t>
      </w:r>
      <w:r w:rsidRPr="00326D7A">
        <w:rPr>
          <w:rFonts w:asciiTheme="majorBidi" w:hAnsiTheme="majorBidi" w:cstheme="majorBidi"/>
          <w:sz w:val="24"/>
          <w:szCs w:val="28"/>
        </w:rPr>
        <w:t>lebih</w:t>
      </w:r>
      <w:r w:rsidR="00C676BD">
        <w:rPr>
          <w:rFonts w:asciiTheme="majorBidi" w:hAnsiTheme="majorBidi" w:cstheme="majorBidi"/>
          <w:sz w:val="24"/>
          <w:szCs w:val="28"/>
        </w:rPr>
        <w:t xml:space="preserve"> </w:t>
      </w:r>
      <w:r w:rsidRPr="00326D7A">
        <w:rPr>
          <w:rFonts w:asciiTheme="majorBidi" w:hAnsiTheme="majorBidi" w:cstheme="majorBidi"/>
          <w:sz w:val="24"/>
          <w:szCs w:val="28"/>
        </w:rPr>
        <w:t>dari</w:t>
      </w:r>
      <w:r w:rsidR="00C676BD">
        <w:rPr>
          <w:rFonts w:asciiTheme="majorBidi" w:hAnsiTheme="majorBidi" w:cstheme="majorBidi"/>
          <w:sz w:val="24"/>
          <w:szCs w:val="28"/>
        </w:rPr>
        <w:t xml:space="preserve"> </w:t>
      </w:r>
      <w:r w:rsidRPr="00326D7A">
        <w:rPr>
          <w:rFonts w:asciiTheme="majorBidi" w:hAnsiTheme="majorBidi" w:cstheme="majorBidi"/>
          <w:sz w:val="24"/>
          <w:szCs w:val="28"/>
        </w:rPr>
        <w:t>0,05</w:t>
      </w:r>
      <w:r w:rsidR="00C676BD">
        <w:rPr>
          <w:rFonts w:asciiTheme="majorBidi" w:hAnsiTheme="majorBidi" w:cstheme="majorBidi"/>
          <w:sz w:val="24"/>
          <w:szCs w:val="28"/>
        </w:rPr>
        <w:t xml:space="preserve"> </w:t>
      </w:r>
      <w:r w:rsidRPr="00326D7A">
        <w:rPr>
          <w:rFonts w:asciiTheme="majorBidi" w:hAnsiTheme="majorBidi" w:cstheme="majorBidi"/>
          <w:sz w:val="24"/>
          <w:szCs w:val="28"/>
        </w:rPr>
        <w:t>sehingga</w:t>
      </w:r>
      <w:r w:rsidR="00C676BD">
        <w:rPr>
          <w:rFonts w:asciiTheme="majorBidi" w:hAnsiTheme="majorBidi" w:cstheme="majorBidi"/>
          <w:sz w:val="24"/>
          <w:szCs w:val="28"/>
        </w:rPr>
        <w:t xml:space="preserve"> </w:t>
      </w:r>
      <w:r w:rsidRPr="00326D7A">
        <w:rPr>
          <w:rFonts w:asciiTheme="majorBidi" w:hAnsiTheme="majorBidi" w:cstheme="majorBidi"/>
          <w:sz w:val="24"/>
          <w:szCs w:val="28"/>
        </w:rPr>
        <w:t>kedua</w:t>
      </w:r>
      <w:r w:rsidR="00C676BD">
        <w:rPr>
          <w:rFonts w:asciiTheme="majorBidi" w:hAnsiTheme="majorBidi" w:cstheme="majorBidi"/>
          <w:sz w:val="24"/>
          <w:szCs w:val="28"/>
        </w:rPr>
        <w:t xml:space="preserve"> </w:t>
      </w:r>
      <w:r w:rsidRPr="00326D7A">
        <w:rPr>
          <w:rFonts w:asciiTheme="majorBidi" w:hAnsiTheme="majorBidi" w:cstheme="majorBidi"/>
          <w:sz w:val="24"/>
          <w:szCs w:val="28"/>
        </w:rPr>
        <w:t>variabel</w:t>
      </w:r>
      <w:r w:rsidR="00C676BD">
        <w:rPr>
          <w:rFonts w:asciiTheme="majorBidi" w:hAnsiTheme="majorBidi" w:cstheme="majorBidi"/>
          <w:sz w:val="24"/>
          <w:szCs w:val="28"/>
        </w:rPr>
        <w:t xml:space="preserve"> </w:t>
      </w:r>
      <w:r w:rsidRPr="00326D7A">
        <w:rPr>
          <w:rFonts w:asciiTheme="majorBidi" w:hAnsiTheme="majorBidi" w:cstheme="majorBidi"/>
          <w:sz w:val="24"/>
          <w:szCs w:val="28"/>
        </w:rPr>
        <w:t>tersebut</w:t>
      </w:r>
      <w:r w:rsidR="00C676BD">
        <w:rPr>
          <w:rFonts w:asciiTheme="majorBidi" w:hAnsiTheme="majorBidi" w:cstheme="majorBidi"/>
          <w:sz w:val="24"/>
          <w:szCs w:val="28"/>
        </w:rPr>
        <w:t xml:space="preserve"> </w:t>
      </w:r>
      <w:r w:rsidRPr="00326D7A">
        <w:rPr>
          <w:rFonts w:asciiTheme="majorBidi" w:hAnsiTheme="majorBidi" w:cstheme="majorBidi"/>
          <w:sz w:val="24"/>
          <w:szCs w:val="28"/>
        </w:rPr>
        <w:t>tidak</w:t>
      </w:r>
      <w:r w:rsidR="00C676BD">
        <w:rPr>
          <w:rFonts w:asciiTheme="majorBidi" w:hAnsiTheme="majorBidi" w:cstheme="majorBidi"/>
          <w:sz w:val="24"/>
          <w:szCs w:val="28"/>
        </w:rPr>
        <w:t xml:space="preserve"> </w:t>
      </w:r>
      <w:r w:rsidRPr="00326D7A">
        <w:rPr>
          <w:rFonts w:asciiTheme="majorBidi" w:hAnsiTheme="majorBidi" w:cstheme="majorBidi"/>
          <w:sz w:val="24"/>
          <w:szCs w:val="28"/>
        </w:rPr>
        <w:t>terjadi</w:t>
      </w:r>
      <w:r w:rsidR="00C676BD">
        <w:rPr>
          <w:rFonts w:asciiTheme="majorBidi" w:hAnsiTheme="majorBidi" w:cstheme="majorBidi"/>
          <w:sz w:val="24"/>
          <w:szCs w:val="28"/>
        </w:rPr>
        <w:t xml:space="preserve"> </w:t>
      </w:r>
      <w:r w:rsidRPr="00326D7A">
        <w:rPr>
          <w:rFonts w:asciiTheme="majorBidi" w:hAnsiTheme="majorBidi" w:cstheme="majorBidi"/>
          <w:sz w:val="24"/>
          <w:szCs w:val="28"/>
        </w:rPr>
        <w:t>heteroskedastisitas.</w:t>
      </w:r>
    </w:p>
    <w:p w14:paraId="5BC2AF0E" w14:textId="421A7299" w:rsidR="00AB657A" w:rsidRPr="00326D7A" w:rsidRDefault="00AB657A" w:rsidP="00E07A07">
      <w:pPr>
        <w:numPr>
          <w:ilvl w:val="0"/>
          <w:numId w:val="27"/>
        </w:numPr>
        <w:spacing w:after="0" w:line="480" w:lineRule="auto"/>
        <w:ind w:left="709" w:hanging="283"/>
        <w:contextualSpacing/>
        <w:jc w:val="both"/>
        <w:rPr>
          <w:rFonts w:asciiTheme="majorBidi" w:hAnsiTheme="majorBidi" w:cstheme="majorBidi"/>
          <w:b/>
          <w:bCs/>
          <w:sz w:val="24"/>
          <w:szCs w:val="24"/>
        </w:rPr>
      </w:pPr>
      <w:r w:rsidRPr="00326D7A">
        <w:rPr>
          <w:rFonts w:asciiTheme="majorBidi" w:hAnsiTheme="majorBidi" w:cstheme="majorBidi"/>
          <w:b/>
          <w:bCs/>
          <w:sz w:val="24"/>
          <w:szCs w:val="24"/>
        </w:rPr>
        <w:t>Uji</w:t>
      </w:r>
      <w:r w:rsidR="00C676BD">
        <w:rPr>
          <w:rFonts w:asciiTheme="majorBidi" w:hAnsiTheme="majorBidi" w:cstheme="majorBidi"/>
          <w:b/>
          <w:bCs/>
          <w:sz w:val="24"/>
          <w:szCs w:val="24"/>
        </w:rPr>
        <w:t xml:space="preserve"> </w:t>
      </w:r>
      <w:r w:rsidRPr="00326D7A">
        <w:rPr>
          <w:rFonts w:asciiTheme="majorBidi" w:hAnsiTheme="majorBidi" w:cstheme="majorBidi"/>
          <w:b/>
          <w:bCs/>
          <w:sz w:val="24"/>
          <w:szCs w:val="24"/>
        </w:rPr>
        <w:t>Hipotesis</w:t>
      </w:r>
      <w:r w:rsidR="00C676BD">
        <w:rPr>
          <w:rFonts w:asciiTheme="majorBidi" w:hAnsiTheme="majorBidi" w:cstheme="majorBidi"/>
          <w:b/>
          <w:bCs/>
          <w:sz w:val="24"/>
          <w:szCs w:val="24"/>
        </w:rPr>
        <w:t xml:space="preserve"> </w:t>
      </w:r>
    </w:p>
    <w:p w14:paraId="412E5064" w14:textId="157C389A" w:rsidR="003B3767" w:rsidRPr="00326D7A" w:rsidRDefault="003B3767" w:rsidP="00E07A07">
      <w:pPr>
        <w:pStyle w:val="ListParagraph"/>
        <w:numPr>
          <w:ilvl w:val="0"/>
          <w:numId w:val="29"/>
        </w:numPr>
        <w:autoSpaceDE w:val="0"/>
        <w:autoSpaceDN w:val="0"/>
        <w:adjustRightInd w:val="0"/>
        <w:spacing w:after="0" w:line="480" w:lineRule="auto"/>
        <w:jc w:val="both"/>
        <w:rPr>
          <w:rFonts w:asciiTheme="majorBidi" w:hAnsiTheme="majorBidi" w:cstheme="majorBidi"/>
          <w:sz w:val="24"/>
          <w:szCs w:val="24"/>
          <w:lang w:val="en-GB"/>
        </w:rPr>
      </w:pPr>
      <w:r w:rsidRPr="00326D7A">
        <w:rPr>
          <w:rFonts w:asciiTheme="majorBidi" w:hAnsiTheme="majorBidi" w:cstheme="majorBidi"/>
          <w:b/>
          <w:bCs/>
          <w:sz w:val="24"/>
          <w:szCs w:val="24"/>
        </w:rPr>
        <w:t>Pengaruh</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Manajemen</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Waktu</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rPr>
        <w:t>Terhadap</w:t>
      </w:r>
      <w:r w:rsidR="00C676BD">
        <w:rPr>
          <w:rFonts w:asciiTheme="majorBidi" w:hAnsiTheme="majorBidi" w:cstheme="majorBidi"/>
          <w:b/>
          <w:bCs/>
          <w:sz w:val="24"/>
          <w:szCs w:val="24"/>
        </w:rPr>
        <w:t xml:space="preserve"> </w:t>
      </w:r>
      <w:r w:rsidRPr="00326D7A">
        <w:rPr>
          <w:rFonts w:asciiTheme="majorBidi" w:hAnsiTheme="majorBidi" w:cstheme="majorBidi"/>
          <w:b/>
          <w:bCs/>
          <w:sz w:val="24"/>
          <w:szCs w:val="24"/>
          <w:lang w:val="en-GB"/>
        </w:rPr>
        <w:t>Menghafal</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Al-Quran</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Santri</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Kelas</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12</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Putra</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SMA</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IT</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Darut</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Taqwa.</w:t>
      </w:r>
      <w:r w:rsidR="00C676BD">
        <w:rPr>
          <w:rFonts w:asciiTheme="majorBidi" w:hAnsiTheme="majorBidi" w:cstheme="majorBidi"/>
          <w:b/>
          <w:bCs/>
          <w:sz w:val="24"/>
          <w:szCs w:val="24"/>
          <w:lang w:val="en-GB"/>
        </w:rPr>
        <w:t xml:space="preserve"> </w:t>
      </w:r>
    </w:p>
    <w:p w14:paraId="68FF7C61" w14:textId="368EC4C3" w:rsidR="003B3767" w:rsidRPr="00326D7A" w:rsidRDefault="003B3767" w:rsidP="00623B17">
      <w:pPr>
        <w:autoSpaceDE w:val="0"/>
        <w:autoSpaceDN w:val="0"/>
        <w:adjustRightInd w:val="0"/>
        <w:spacing w:after="0" w:line="480" w:lineRule="auto"/>
        <w:ind w:left="1069" w:firstLine="720"/>
        <w:jc w:val="lowKashida"/>
        <w:rPr>
          <w:rFonts w:asciiTheme="majorBidi" w:hAnsiTheme="majorBidi" w:cstheme="majorBidi"/>
          <w:sz w:val="24"/>
          <w:szCs w:val="24"/>
          <w:lang w:val="en-GB"/>
        </w:rPr>
      </w:pP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mengetahui</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Manajemen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Waktu</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Menghafal</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Al-Quran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Santri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kelas</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12</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putra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SMA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IT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Darut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Taqwa.</w:t>
      </w:r>
      <w:r w:rsidR="00C676BD">
        <w:rPr>
          <w:rFonts w:asciiTheme="majorBidi" w:hAnsiTheme="majorBidi" w:cstheme="majorBidi"/>
          <w:b/>
          <w:bCs/>
          <w:sz w:val="24"/>
          <w:szCs w:val="24"/>
          <w:lang w:val="en-GB"/>
        </w:rPr>
        <w:t xml:space="preserve"> </w:t>
      </w:r>
      <w:r w:rsidRPr="00326D7A">
        <w:rPr>
          <w:rFonts w:asciiTheme="majorBidi" w:hAnsiTheme="majorBidi" w:cstheme="majorBidi"/>
          <w:sz w:val="24"/>
          <w:szCs w:val="24"/>
        </w:rPr>
        <w:t>digunakan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linier</w:t>
      </w:r>
      <w:r w:rsidR="00C676BD">
        <w:rPr>
          <w:rFonts w:asciiTheme="majorBidi" w:hAnsiTheme="majorBidi" w:cstheme="majorBidi"/>
          <w:sz w:val="24"/>
          <w:szCs w:val="24"/>
        </w:rPr>
        <w:t xml:space="preserve"> </w:t>
      </w:r>
      <w:r w:rsidRPr="00326D7A">
        <w:rPr>
          <w:rFonts w:asciiTheme="majorBidi" w:hAnsiTheme="majorBidi" w:cstheme="majorBidi"/>
          <w:sz w:val="24"/>
          <w:szCs w:val="24"/>
        </w:rPr>
        <w:t>sederhana.</w:t>
      </w:r>
      <w:r w:rsidR="00C676BD">
        <w:rPr>
          <w:rFonts w:asciiTheme="majorBidi" w:hAnsiTheme="majorBidi" w:cstheme="majorBidi"/>
          <w:sz w:val="24"/>
          <w:szCs w:val="24"/>
        </w:rPr>
        <w:t xml:space="preserve"> </w:t>
      </w:r>
      <w:r w:rsidRPr="00326D7A">
        <w:rPr>
          <w:rFonts w:asciiTheme="majorBidi" w:hAnsiTheme="majorBidi" w:cstheme="majorBidi"/>
          <w:sz w:val="24"/>
          <w:szCs w:val="24"/>
        </w:rPr>
        <w:t>Tujuan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dari</w:t>
      </w:r>
      <w:r w:rsidR="00C676BD">
        <w:rPr>
          <w:rFonts w:asciiTheme="majorBidi" w:hAnsiTheme="majorBidi" w:cstheme="majorBidi"/>
          <w:sz w:val="24"/>
          <w:szCs w:val="24"/>
        </w:rPr>
        <w:t xml:space="preserve"> </w:t>
      </w:r>
      <w:r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Pr="00326D7A">
        <w:rPr>
          <w:rFonts w:asciiTheme="majorBidi" w:hAnsiTheme="majorBidi" w:cstheme="majorBidi"/>
          <w:sz w:val="24"/>
          <w:szCs w:val="24"/>
        </w:rPr>
        <w:t>hipotesis</w:t>
      </w:r>
      <w:r w:rsidR="00C676BD">
        <w:rPr>
          <w:rFonts w:asciiTheme="majorBidi" w:hAnsiTheme="majorBidi" w:cstheme="majorBidi"/>
          <w:sz w:val="24"/>
          <w:szCs w:val="24"/>
        </w:rPr>
        <w:t xml:space="preserve"> </w:t>
      </w:r>
      <w:r w:rsidRPr="00326D7A">
        <w:rPr>
          <w:rFonts w:asciiTheme="majorBidi" w:hAnsiTheme="majorBidi" w:cstheme="majorBidi"/>
          <w:sz w:val="24"/>
          <w:szCs w:val="24"/>
        </w:rPr>
        <w:t>adalah</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mengetahui</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signifikansi</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tingkat</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Manajemen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Waktu</w:t>
      </w:r>
      <w:r w:rsidR="00C676BD">
        <w:rPr>
          <w:rFonts w:asciiTheme="majorBidi" w:hAnsiTheme="majorBidi" w:cstheme="majorBidi"/>
          <w:sz w:val="24"/>
          <w:szCs w:val="24"/>
        </w:rPr>
        <w:t xml:space="preserve"> </w:t>
      </w:r>
      <w:r w:rsidRPr="00326D7A">
        <w:rPr>
          <w:rFonts w:asciiTheme="majorBidi" w:hAnsiTheme="majorBidi" w:cstheme="majorBidi"/>
          <w:sz w:val="24"/>
          <w:szCs w:val="24"/>
        </w:rPr>
        <w:t>sebagai</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bebas</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Menghafal</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Al-Quran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rPr>
        <w:t>sebagai</w:t>
      </w:r>
      <w:r w:rsidR="00C676BD">
        <w:rPr>
          <w:rFonts w:asciiTheme="majorBidi" w:hAnsiTheme="majorBidi" w:cstheme="majorBidi"/>
          <w:sz w:val="24"/>
          <w:szCs w:val="24"/>
        </w:rPr>
        <w:t xml:space="preserve"> </w:t>
      </w:r>
      <w:r w:rsidRPr="00326D7A">
        <w:rPr>
          <w:rFonts w:asciiTheme="majorBidi" w:hAnsiTheme="majorBidi" w:cstheme="majorBidi"/>
          <w:sz w:val="24"/>
          <w:szCs w:val="24"/>
        </w:rPr>
        <w:t>variabel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terikat.</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pengujian</w:t>
      </w:r>
      <w:r w:rsidR="00C676BD">
        <w:rPr>
          <w:rFonts w:asciiTheme="majorBidi" w:hAnsiTheme="majorBidi" w:cstheme="majorBidi"/>
          <w:sz w:val="24"/>
          <w:szCs w:val="24"/>
        </w:rPr>
        <w:t xml:space="preserve"> </w:t>
      </w:r>
      <w:r w:rsidRPr="00326D7A">
        <w:rPr>
          <w:rFonts w:asciiTheme="majorBidi" w:hAnsiTheme="majorBidi" w:cstheme="majorBidi"/>
          <w:sz w:val="24"/>
          <w:szCs w:val="24"/>
        </w:rPr>
        <w:t>hipotesis</w:t>
      </w:r>
      <w:r w:rsidR="00C676BD">
        <w:rPr>
          <w:rFonts w:asciiTheme="majorBidi" w:hAnsiTheme="majorBidi" w:cstheme="majorBidi"/>
          <w:sz w:val="24"/>
          <w:szCs w:val="24"/>
        </w:rPr>
        <w:t xml:space="preserve"> </w:t>
      </w:r>
      <w:r w:rsidRPr="00326D7A">
        <w:rPr>
          <w:rFonts w:asciiTheme="majorBidi" w:hAnsiTheme="majorBidi" w:cstheme="majorBidi"/>
          <w:sz w:val="24"/>
          <w:szCs w:val="24"/>
        </w:rPr>
        <w:t>dilakukan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metode</w:t>
      </w:r>
      <w:r w:rsidR="00C676BD">
        <w:rPr>
          <w:rFonts w:asciiTheme="majorBidi" w:hAnsiTheme="majorBidi" w:cstheme="majorBidi"/>
          <w:sz w:val="24"/>
          <w:szCs w:val="24"/>
        </w:rPr>
        <w:t xml:space="preserve"> </w:t>
      </w:r>
      <w:r w:rsidRPr="00326D7A">
        <w:rPr>
          <w:rFonts w:asciiTheme="majorBidi" w:hAnsiTheme="majorBidi" w:cstheme="majorBidi"/>
          <w:sz w:val="24"/>
          <w:szCs w:val="24"/>
        </w:rPr>
        <w:t>regresi</w:t>
      </w:r>
      <w:r w:rsidR="00C676BD">
        <w:rPr>
          <w:rFonts w:asciiTheme="majorBidi" w:hAnsiTheme="majorBidi" w:cstheme="majorBidi"/>
          <w:sz w:val="24"/>
          <w:szCs w:val="24"/>
        </w:rPr>
        <w:t xml:space="preserve"> </w:t>
      </w:r>
      <w:r w:rsidRPr="00326D7A">
        <w:rPr>
          <w:rFonts w:asciiTheme="majorBidi" w:hAnsiTheme="majorBidi" w:cstheme="majorBidi"/>
          <w:sz w:val="24"/>
          <w:szCs w:val="24"/>
        </w:rPr>
        <w:t>linier</w:t>
      </w:r>
      <w:r w:rsidR="00C676BD">
        <w:rPr>
          <w:rFonts w:asciiTheme="majorBidi" w:hAnsiTheme="majorBidi" w:cstheme="majorBidi"/>
          <w:sz w:val="24"/>
          <w:szCs w:val="24"/>
        </w:rPr>
        <w:t xml:space="preserve"> </w:t>
      </w:r>
      <w:r w:rsidRPr="00326D7A">
        <w:rPr>
          <w:rFonts w:asciiTheme="majorBidi" w:hAnsiTheme="majorBidi" w:cstheme="majorBidi"/>
          <w:sz w:val="24"/>
          <w:szCs w:val="24"/>
        </w:rPr>
        <w:t>sederhan</w:t>
      </w:r>
      <w:r w:rsidR="00B97FEB">
        <w:rPr>
          <w:rFonts w:asciiTheme="majorBidi" w:hAnsiTheme="majorBidi" w:cstheme="majorBidi"/>
          <w:sz w:val="24"/>
          <w:szCs w:val="24"/>
          <w:lang w:val="en-GB"/>
        </w:rPr>
        <w:t>a</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bantuan</w:t>
      </w:r>
      <w:r w:rsidR="00C676BD">
        <w:rPr>
          <w:rFonts w:asciiTheme="majorBidi" w:hAnsiTheme="majorBidi" w:cstheme="majorBidi"/>
          <w:sz w:val="24"/>
          <w:szCs w:val="24"/>
        </w:rPr>
        <w:t xml:space="preserve"> </w:t>
      </w:r>
      <w:r w:rsidRPr="00326D7A">
        <w:rPr>
          <w:rFonts w:asciiTheme="majorBidi" w:hAnsiTheme="majorBidi" w:cstheme="majorBidi"/>
          <w:sz w:val="24"/>
          <w:szCs w:val="24"/>
        </w:rPr>
        <w:t>SPSS</w:t>
      </w:r>
      <w:r w:rsidR="00C676BD">
        <w:rPr>
          <w:rFonts w:asciiTheme="majorBidi" w:hAnsiTheme="majorBidi" w:cstheme="majorBidi"/>
          <w:sz w:val="24"/>
          <w:szCs w:val="24"/>
        </w:rPr>
        <w:t xml:space="preserve"> </w:t>
      </w:r>
      <w:r w:rsidRPr="00326D7A">
        <w:rPr>
          <w:rFonts w:asciiTheme="majorBidi" w:hAnsiTheme="majorBidi" w:cstheme="majorBidi"/>
          <w:sz w:val="24"/>
          <w:szCs w:val="24"/>
        </w:rPr>
        <w:t>versi</w:t>
      </w:r>
      <w:r w:rsidR="00C676BD">
        <w:rPr>
          <w:rFonts w:asciiTheme="majorBidi" w:hAnsiTheme="majorBidi" w:cstheme="majorBidi"/>
          <w:sz w:val="24"/>
          <w:szCs w:val="24"/>
        </w:rPr>
        <w:t xml:space="preserve"> </w:t>
      </w:r>
      <w:r w:rsidRPr="00326D7A">
        <w:rPr>
          <w:rFonts w:asciiTheme="majorBidi" w:hAnsiTheme="majorBidi" w:cstheme="majorBidi"/>
          <w:sz w:val="24"/>
          <w:szCs w:val="24"/>
        </w:rPr>
        <w:t>2</w:t>
      </w:r>
      <w:r w:rsidRPr="00326D7A">
        <w:rPr>
          <w:rFonts w:asciiTheme="majorBidi" w:hAnsiTheme="majorBidi" w:cstheme="majorBidi"/>
          <w:sz w:val="24"/>
          <w:szCs w:val="24"/>
          <w:lang w:val="en-GB"/>
        </w:rPr>
        <w:t>5</w:t>
      </w:r>
      <w:r w:rsidRPr="00326D7A">
        <w:rPr>
          <w:rFonts w:asciiTheme="majorBidi" w:hAnsiTheme="majorBidi" w:cstheme="majorBidi"/>
          <w:sz w:val="24"/>
          <w:szCs w:val="24"/>
        </w:rPr>
        <w:t>.0</w:t>
      </w:r>
    </w:p>
    <w:p w14:paraId="449A953D" w14:textId="14836FF1" w:rsidR="0046076A" w:rsidRPr="00B06C84" w:rsidRDefault="003B3767" w:rsidP="00623B17">
      <w:pPr>
        <w:pStyle w:val="daftartabel"/>
        <w:spacing w:line="240" w:lineRule="auto"/>
        <w:ind w:left="1134" w:firstLine="0"/>
      </w:pPr>
      <w:r w:rsidRPr="00326D7A">
        <w:t>Tabel</w:t>
      </w:r>
      <w:r w:rsidR="00C676BD">
        <w:t xml:space="preserve"> </w:t>
      </w:r>
      <w:r w:rsidRPr="00326D7A">
        <w:t>4.1</w:t>
      </w:r>
      <w:r w:rsidR="00B06C84">
        <w:t>5</w:t>
      </w:r>
      <w:r w:rsidR="00C676BD">
        <w:t xml:space="preserve"> </w:t>
      </w:r>
      <w:r w:rsidRPr="00326D7A">
        <w:t>Coefficient</w:t>
      </w:r>
      <w:r w:rsidR="00C676BD">
        <w:t xml:space="preserve"> </w:t>
      </w:r>
      <w:r w:rsidRPr="00326D7A">
        <w:t>Pengaruh</w:t>
      </w:r>
      <w:r w:rsidR="00C676BD">
        <w:t xml:space="preserve"> </w:t>
      </w:r>
      <w:r w:rsidRPr="00326D7A">
        <w:t>Manajemen</w:t>
      </w:r>
      <w:r w:rsidR="00C676BD">
        <w:t xml:space="preserve"> </w:t>
      </w:r>
      <w:r w:rsidRPr="00326D7A">
        <w:t>Waktu</w:t>
      </w:r>
      <w:r w:rsidR="00C676BD">
        <w:t xml:space="preserve"> </w:t>
      </w:r>
      <w:r w:rsidRPr="00326D7A">
        <w:t>terhadap</w:t>
      </w:r>
      <w:r w:rsidR="00C676BD">
        <w:t xml:space="preserve"> </w:t>
      </w:r>
      <w:r w:rsidRPr="00326D7A">
        <w:t>Menghafal</w:t>
      </w:r>
      <w:r w:rsidR="00C676BD">
        <w:t xml:space="preserve"> </w:t>
      </w:r>
      <w:r w:rsidRPr="00326D7A">
        <w:t>Al-Quran</w:t>
      </w:r>
      <w:r w:rsidR="00C676BD">
        <w:t xml:space="preserve"> </w:t>
      </w:r>
      <w:r w:rsidRPr="00326D7A">
        <w:t>Santri</w:t>
      </w:r>
      <w:r w:rsidR="00C676BD">
        <w:t xml:space="preserve"> </w:t>
      </w:r>
      <w:r w:rsidRPr="00326D7A">
        <w:t>kelas</w:t>
      </w:r>
      <w:r w:rsidR="00C676BD">
        <w:t xml:space="preserve"> </w:t>
      </w:r>
      <w:r w:rsidRPr="00326D7A">
        <w:t>12</w:t>
      </w:r>
      <w:r w:rsidR="00C676BD">
        <w:t xml:space="preserve"> </w:t>
      </w:r>
      <w:r w:rsidRPr="00326D7A">
        <w:t>putra</w:t>
      </w:r>
      <w:r w:rsidR="00C676BD">
        <w:t xml:space="preserve"> </w:t>
      </w:r>
      <w:r w:rsidRPr="00326D7A">
        <w:t>SMA</w:t>
      </w:r>
      <w:r w:rsidR="00C676BD">
        <w:t xml:space="preserve"> </w:t>
      </w:r>
      <w:r w:rsidRPr="00326D7A">
        <w:t>IT</w:t>
      </w:r>
      <w:r w:rsidR="00C676BD">
        <w:t xml:space="preserve"> </w:t>
      </w:r>
      <w:r w:rsidRPr="00326D7A">
        <w:t>Darut</w:t>
      </w:r>
      <w:r w:rsidR="00C676BD">
        <w:t xml:space="preserve"> </w:t>
      </w:r>
      <w:r w:rsidRPr="00326D7A">
        <w:t>Taqwa.</w:t>
      </w:r>
    </w:p>
    <w:tbl>
      <w:tblPr>
        <w:tblW w:w="6908" w:type="dxa"/>
        <w:tblInd w:w="9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664"/>
        <w:gridCol w:w="757"/>
        <w:gridCol w:w="989"/>
        <w:gridCol w:w="1247"/>
        <w:gridCol w:w="881"/>
        <w:gridCol w:w="637"/>
      </w:tblGrid>
      <w:tr w:rsidR="003B3767" w:rsidRPr="00690F2D" w14:paraId="69A1D00A" w14:textId="77777777" w:rsidTr="00623B17">
        <w:trPr>
          <w:cantSplit/>
        </w:trPr>
        <w:tc>
          <w:tcPr>
            <w:tcW w:w="6908" w:type="dxa"/>
            <w:gridSpan w:val="7"/>
            <w:tcBorders>
              <w:top w:val="nil"/>
              <w:left w:val="nil"/>
              <w:bottom w:val="nil"/>
              <w:right w:val="nil"/>
            </w:tcBorders>
            <w:shd w:val="clear" w:color="auto" w:fill="FFFFFF"/>
            <w:vAlign w:val="center"/>
          </w:tcPr>
          <w:p w14:paraId="4536FD57" w14:textId="77777777" w:rsidR="003B3767" w:rsidRPr="00690F2D" w:rsidRDefault="003B3767"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r w:rsidRPr="00690F2D">
              <w:rPr>
                <w:rFonts w:asciiTheme="majorBidi" w:hAnsiTheme="majorBidi" w:cstheme="majorBidi"/>
                <w:b/>
                <w:bCs/>
                <w:color w:val="010205"/>
                <w:sz w:val="20"/>
                <w:szCs w:val="20"/>
              </w:rPr>
              <w:t>Coefficients</w:t>
            </w:r>
            <w:r w:rsidRPr="00690F2D">
              <w:rPr>
                <w:rFonts w:asciiTheme="majorBidi" w:hAnsiTheme="majorBidi" w:cstheme="majorBidi"/>
                <w:b/>
                <w:bCs/>
                <w:color w:val="010205"/>
                <w:sz w:val="20"/>
                <w:szCs w:val="20"/>
                <w:vertAlign w:val="superscript"/>
              </w:rPr>
              <w:t>a</w:t>
            </w:r>
          </w:p>
        </w:tc>
      </w:tr>
      <w:tr w:rsidR="003B3767" w:rsidRPr="00690F2D" w14:paraId="1926F6FF" w14:textId="77777777" w:rsidTr="00623B17">
        <w:trPr>
          <w:cantSplit/>
        </w:trPr>
        <w:tc>
          <w:tcPr>
            <w:tcW w:w="2397" w:type="dxa"/>
            <w:gridSpan w:val="2"/>
            <w:vMerge w:val="restart"/>
            <w:tcBorders>
              <w:top w:val="nil"/>
              <w:left w:val="nil"/>
              <w:bottom w:val="nil"/>
              <w:right w:val="nil"/>
            </w:tcBorders>
            <w:shd w:val="clear" w:color="auto" w:fill="FFFFFF"/>
            <w:vAlign w:val="bottom"/>
          </w:tcPr>
          <w:p w14:paraId="7FB6FCE0" w14:textId="77777777" w:rsidR="003B3767" w:rsidRPr="00690F2D" w:rsidRDefault="003B3767"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Model</w:t>
            </w:r>
          </w:p>
        </w:tc>
        <w:tc>
          <w:tcPr>
            <w:tcW w:w="1746" w:type="dxa"/>
            <w:gridSpan w:val="2"/>
            <w:tcBorders>
              <w:top w:val="nil"/>
              <w:left w:val="nil"/>
              <w:bottom w:val="nil"/>
              <w:right w:val="single" w:sz="8" w:space="0" w:color="E0E0E0"/>
            </w:tcBorders>
            <w:shd w:val="clear" w:color="auto" w:fill="FFFFFF"/>
            <w:vAlign w:val="bottom"/>
          </w:tcPr>
          <w:p w14:paraId="2A101723" w14:textId="31C0DD86" w:rsidR="003B3767" w:rsidRPr="00690F2D" w:rsidRDefault="003B3767"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Unstandardized</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Coefficients</w:t>
            </w:r>
          </w:p>
        </w:tc>
        <w:tc>
          <w:tcPr>
            <w:tcW w:w="1247" w:type="dxa"/>
            <w:tcBorders>
              <w:top w:val="nil"/>
              <w:left w:val="single" w:sz="8" w:space="0" w:color="E0E0E0"/>
              <w:bottom w:val="nil"/>
              <w:right w:val="single" w:sz="8" w:space="0" w:color="E0E0E0"/>
            </w:tcBorders>
            <w:shd w:val="clear" w:color="auto" w:fill="FFFFFF"/>
            <w:vAlign w:val="bottom"/>
          </w:tcPr>
          <w:p w14:paraId="465453A2" w14:textId="2EDC882E" w:rsidR="003B3767" w:rsidRPr="00690F2D" w:rsidRDefault="003B3767"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Standardized</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Coefficients</w:t>
            </w:r>
          </w:p>
        </w:tc>
        <w:tc>
          <w:tcPr>
            <w:tcW w:w="881" w:type="dxa"/>
            <w:vMerge w:val="restart"/>
            <w:tcBorders>
              <w:top w:val="nil"/>
              <w:left w:val="single" w:sz="8" w:space="0" w:color="E0E0E0"/>
              <w:bottom w:val="nil"/>
              <w:right w:val="single" w:sz="8" w:space="0" w:color="E0E0E0"/>
            </w:tcBorders>
            <w:shd w:val="clear" w:color="auto" w:fill="FFFFFF"/>
            <w:vAlign w:val="bottom"/>
          </w:tcPr>
          <w:p w14:paraId="2C19575A" w14:textId="77777777" w:rsidR="003B3767" w:rsidRPr="00690F2D" w:rsidRDefault="003B3767"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t</w:t>
            </w:r>
          </w:p>
        </w:tc>
        <w:tc>
          <w:tcPr>
            <w:tcW w:w="637" w:type="dxa"/>
            <w:vMerge w:val="restart"/>
            <w:tcBorders>
              <w:top w:val="nil"/>
              <w:left w:val="single" w:sz="8" w:space="0" w:color="E0E0E0"/>
              <w:bottom w:val="nil"/>
              <w:right w:val="nil"/>
            </w:tcBorders>
            <w:shd w:val="clear" w:color="auto" w:fill="FFFFFF"/>
            <w:vAlign w:val="bottom"/>
          </w:tcPr>
          <w:p w14:paraId="6338E7F1" w14:textId="77777777" w:rsidR="003B3767" w:rsidRPr="00690F2D" w:rsidRDefault="003B3767"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Sig.</w:t>
            </w:r>
          </w:p>
        </w:tc>
      </w:tr>
      <w:tr w:rsidR="003B3767" w:rsidRPr="00690F2D" w14:paraId="41D45D76" w14:textId="77777777" w:rsidTr="00623B17">
        <w:trPr>
          <w:cantSplit/>
        </w:trPr>
        <w:tc>
          <w:tcPr>
            <w:tcW w:w="2397" w:type="dxa"/>
            <w:gridSpan w:val="2"/>
            <w:vMerge/>
            <w:tcBorders>
              <w:top w:val="nil"/>
              <w:left w:val="nil"/>
              <w:bottom w:val="nil"/>
              <w:right w:val="nil"/>
            </w:tcBorders>
            <w:shd w:val="clear" w:color="auto" w:fill="FFFFFF"/>
            <w:vAlign w:val="bottom"/>
          </w:tcPr>
          <w:p w14:paraId="06DE6470" w14:textId="77777777" w:rsidR="003B3767" w:rsidRPr="00690F2D" w:rsidRDefault="003B3767" w:rsidP="000C07F9">
            <w:pPr>
              <w:autoSpaceDE w:val="0"/>
              <w:autoSpaceDN w:val="0"/>
              <w:adjustRightInd w:val="0"/>
              <w:spacing w:after="0" w:line="240" w:lineRule="auto"/>
              <w:rPr>
                <w:rFonts w:asciiTheme="majorBidi" w:hAnsiTheme="majorBidi" w:cstheme="majorBidi"/>
                <w:color w:val="264A60"/>
                <w:sz w:val="20"/>
                <w:szCs w:val="20"/>
              </w:rPr>
            </w:pPr>
          </w:p>
        </w:tc>
        <w:tc>
          <w:tcPr>
            <w:tcW w:w="757" w:type="dxa"/>
            <w:tcBorders>
              <w:top w:val="nil"/>
              <w:left w:val="nil"/>
              <w:bottom w:val="single" w:sz="8" w:space="0" w:color="152935"/>
              <w:right w:val="single" w:sz="8" w:space="0" w:color="E0E0E0"/>
            </w:tcBorders>
            <w:shd w:val="clear" w:color="auto" w:fill="FFFFFF"/>
            <w:vAlign w:val="bottom"/>
          </w:tcPr>
          <w:p w14:paraId="1CBFE153" w14:textId="77777777" w:rsidR="003B3767" w:rsidRPr="00690F2D" w:rsidRDefault="003B3767"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B</w:t>
            </w:r>
          </w:p>
        </w:tc>
        <w:tc>
          <w:tcPr>
            <w:tcW w:w="989" w:type="dxa"/>
            <w:tcBorders>
              <w:top w:val="nil"/>
              <w:left w:val="single" w:sz="8" w:space="0" w:color="E0E0E0"/>
              <w:bottom w:val="single" w:sz="8" w:space="0" w:color="152935"/>
              <w:right w:val="single" w:sz="8" w:space="0" w:color="E0E0E0"/>
            </w:tcBorders>
            <w:shd w:val="clear" w:color="auto" w:fill="FFFFFF"/>
            <w:vAlign w:val="bottom"/>
          </w:tcPr>
          <w:p w14:paraId="0833EF51" w14:textId="72C04483" w:rsidR="003B3767" w:rsidRPr="00690F2D" w:rsidRDefault="003B3767"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Std.</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Error</w:t>
            </w:r>
          </w:p>
        </w:tc>
        <w:tc>
          <w:tcPr>
            <w:tcW w:w="1247" w:type="dxa"/>
            <w:tcBorders>
              <w:top w:val="nil"/>
              <w:left w:val="single" w:sz="8" w:space="0" w:color="E0E0E0"/>
              <w:bottom w:val="single" w:sz="8" w:space="0" w:color="152935"/>
              <w:right w:val="single" w:sz="8" w:space="0" w:color="E0E0E0"/>
            </w:tcBorders>
            <w:shd w:val="clear" w:color="auto" w:fill="FFFFFF"/>
            <w:vAlign w:val="bottom"/>
          </w:tcPr>
          <w:p w14:paraId="4B70B8D0" w14:textId="77777777" w:rsidR="003B3767" w:rsidRPr="00690F2D" w:rsidRDefault="003B3767"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690F2D">
              <w:rPr>
                <w:rFonts w:asciiTheme="majorBidi" w:hAnsiTheme="majorBidi" w:cstheme="majorBidi"/>
                <w:color w:val="264A60"/>
                <w:sz w:val="20"/>
                <w:szCs w:val="20"/>
              </w:rPr>
              <w:t>Beta</w:t>
            </w:r>
          </w:p>
        </w:tc>
        <w:tc>
          <w:tcPr>
            <w:tcW w:w="881" w:type="dxa"/>
            <w:vMerge/>
            <w:tcBorders>
              <w:top w:val="nil"/>
              <w:left w:val="single" w:sz="8" w:space="0" w:color="E0E0E0"/>
              <w:bottom w:val="nil"/>
              <w:right w:val="single" w:sz="8" w:space="0" w:color="E0E0E0"/>
            </w:tcBorders>
            <w:shd w:val="clear" w:color="auto" w:fill="FFFFFF"/>
            <w:vAlign w:val="bottom"/>
          </w:tcPr>
          <w:p w14:paraId="3E6EDADB" w14:textId="77777777" w:rsidR="003B3767" w:rsidRPr="00690F2D" w:rsidRDefault="003B3767" w:rsidP="000C07F9">
            <w:pPr>
              <w:autoSpaceDE w:val="0"/>
              <w:autoSpaceDN w:val="0"/>
              <w:adjustRightInd w:val="0"/>
              <w:spacing w:after="0" w:line="240" w:lineRule="auto"/>
              <w:rPr>
                <w:rFonts w:asciiTheme="majorBidi" w:hAnsiTheme="majorBidi" w:cstheme="majorBidi"/>
                <w:color w:val="264A60"/>
                <w:sz w:val="20"/>
                <w:szCs w:val="20"/>
              </w:rPr>
            </w:pPr>
          </w:p>
        </w:tc>
        <w:tc>
          <w:tcPr>
            <w:tcW w:w="637" w:type="dxa"/>
            <w:vMerge/>
            <w:tcBorders>
              <w:top w:val="nil"/>
              <w:left w:val="single" w:sz="8" w:space="0" w:color="E0E0E0"/>
              <w:bottom w:val="nil"/>
              <w:right w:val="nil"/>
            </w:tcBorders>
            <w:shd w:val="clear" w:color="auto" w:fill="FFFFFF"/>
            <w:vAlign w:val="bottom"/>
          </w:tcPr>
          <w:p w14:paraId="3DCECE7D" w14:textId="77777777" w:rsidR="003B3767" w:rsidRPr="00690F2D" w:rsidRDefault="003B3767" w:rsidP="000C07F9">
            <w:pPr>
              <w:autoSpaceDE w:val="0"/>
              <w:autoSpaceDN w:val="0"/>
              <w:adjustRightInd w:val="0"/>
              <w:spacing w:after="0" w:line="240" w:lineRule="auto"/>
              <w:rPr>
                <w:rFonts w:asciiTheme="majorBidi" w:hAnsiTheme="majorBidi" w:cstheme="majorBidi"/>
                <w:color w:val="264A60"/>
                <w:sz w:val="20"/>
                <w:szCs w:val="20"/>
              </w:rPr>
            </w:pPr>
          </w:p>
        </w:tc>
      </w:tr>
      <w:tr w:rsidR="003B3767" w:rsidRPr="00690F2D" w14:paraId="159B0CE0" w14:textId="77777777" w:rsidTr="00623B17">
        <w:trPr>
          <w:cantSplit/>
        </w:trPr>
        <w:tc>
          <w:tcPr>
            <w:tcW w:w="733" w:type="dxa"/>
            <w:vMerge w:val="restart"/>
            <w:tcBorders>
              <w:top w:val="single" w:sz="8" w:space="0" w:color="152935"/>
              <w:left w:val="nil"/>
              <w:bottom w:val="single" w:sz="8" w:space="0" w:color="152935"/>
              <w:right w:val="nil"/>
            </w:tcBorders>
            <w:shd w:val="clear" w:color="auto" w:fill="E0E0E0"/>
          </w:tcPr>
          <w:p w14:paraId="0B125FB9" w14:textId="77777777" w:rsidR="003B3767" w:rsidRPr="00690F2D" w:rsidRDefault="003B3767"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1</w:t>
            </w:r>
          </w:p>
        </w:tc>
        <w:tc>
          <w:tcPr>
            <w:tcW w:w="1664" w:type="dxa"/>
            <w:tcBorders>
              <w:top w:val="single" w:sz="8" w:space="0" w:color="152935"/>
              <w:left w:val="nil"/>
              <w:bottom w:val="single" w:sz="8" w:space="0" w:color="AEAEAE"/>
              <w:right w:val="nil"/>
            </w:tcBorders>
            <w:shd w:val="clear" w:color="auto" w:fill="E0E0E0"/>
          </w:tcPr>
          <w:p w14:paraId="5AEEE63E" w14:textId="77777777" w:rsidR="003B3767" w:rsidRPr="00690F2D" w:rsidRDefault="003B3767"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(Constant)</w:t>
            </w:r>
          </w:p>
        </w:tc>
        <w:tc>
          <w:tcPr>
            <w:tcW w:w="757" w:type="dxa"/>
            <w:tcBorders>
              <w:top w:val="single" w:sz="8" w:space="0" w:color="152935"/>
              <w:left w:val="nil"/>
              <w:bottom w:val="single" w:sz="8" w:space="0" w:color="AEAEAE"/>
              <w:right w:val="single" w:sz="8" w:space="0" w:color="E0E0E0"/>
            </w:tcBorders>
            <w:shd w:val="clear" w:color="auto" w:fill="FFFFFF"/>
          </w:tcPr>
          <w:p w14:paraId="1A03AE8B" w14:textId="77777777" w:rsidR="003B3767" w:rsidRPr="00690F2D" w:rsidRDefault="003B3767"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64.242</w:t>
            </w:r>
          </w:p>
        </w:tc>
        <w:tc>
          <w:tcPr>
            <w:tcW w:w="989" w:type="dxa"/>
            <w:tcBorders>
              <w:top w:val="single" w:sz="8" w:space="0" w:color="152935"/>
              <w:left w:val="single" w:sz="8" w:space="0" w:color="E0E0E0"/>
              <w:bottom w:val="single" w:sz="8" w:space="0" w:color="AEAEAE"/>
              <w:right w:val="single" w:sz="8" w:space="0" w:color="E0E0E0"/>
            </w:tcBorders>
            <w:shd w:val="clear" w:color="auto" w:fill="FFFFFF"/>
          </w:tcPr>
          <w:p w14:paraId="1A4BD20E" w14:textId="77777777" w:rsidR="003B3767" w:rsidRPr="00690F2D" w:rsidRDefault="003B3767"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2.282</w:t>
            </w:r>
          </w:p>
        </w:tc>
        <w:tc>
          <w:tcPr>
            <w:tcW w:w="1247"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69C62878" w14:textId="77777777" w:rsidR="003B3767" w:rsidRPr="00690F2D" w:rsidRDefault="003B3767" w:rsidP="000C07F9">
            <w:pPr>
              <w:autoSpaceDE w:val="0"/>
              <w:autoSpaceDN w:val="0"/>
              <w:adjustRightInd w:val="0"/>
              <w:spacing w:after="0" w:line="240" w:lineRule="auto"/>
              <w:rPr>
                <w:rFonts w:asciiTheme="majorBidi" w:hAnsiTheme="majorBidi" w:cstheme="majorBidi"/>
                <w:sz w:val="20"/>
                <w:szCs w:val="20"/>
              </w:rPr>
            </w:pPr>
          </w:p>
        </w:tc>
        <w:tc>
          <w:tcPr>
            <w:tcW w:w="881" w:type="dxa"/>
            <w:tcBorders>
              <w:top w:val="single" w:sz="8" w:space="0" w:color="152935"/>
              <w:left w:val="single" w:sz="8" w:space="0" w:color="E0E0E0"/>
              <w:bottom w:val="single" w:sz="8" w:space="0" w:color="AEAEAE"/>
              <w:right w:val="single" w:sz="8" w:space="0" w:color="E0E0E0"/>
            </w:tcBorders>
            <w:shd w:val="clear" w:color="auto" w:fill="FFFFFF"/>
          </w:tcPr>
          <w:p w14:paraId="720B6513" w14:textId="77777777" w:rsidR="003B3767" w:rsidRPr="00690F2D" w:rsidRDefault="003B3767"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28.147</w:t>
            </w:r>
          </w:p>
        </w:tc>
        <w:tc>
          <w:tcPr>
            <w:tcW w:w="637" w:type="dxa"/>
            <w:tcBorders>
              <w:top w:val="single" w:sz="8" w:space="0" w:color="152935"/>
              <w:left w:val="single" w:sz="8" w:space="0" w:color="E0E0E0"/>
              <w:bottom w:val="single" w:sz="8" w:space="0" w:color="AEAEAE"/>
              <w:right w:val="nil"/>
            </w:tcBorders>
            <w:shd w:val="clear" w:color="auto" w:fill="FFFFFF"/>
          </w:tcPr>
          <w:p w14:paraId="3A316FCE" w14:textId="77777777" w:rsidR="003B3767" w:rsidRPr="00690F2D" w:rsidRDefault="003B3767"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.000</w:t>
            </w:r>
          </w:p>
        </w:tc>
      </w:tr>
      <w:tr w:rsidR="003B3767" w:rsidRPr="00690F2D" w14:paraId="26C0B3E6" w14:textId="77777777" w:rsidTr="00623B17">
        <w:trPr>
          <w:cantSplit/>
        </w:trPr>
        <w:tc>
          <w:tcPr>
            <w:tcW w:w="733" w:type="dxa"/>
            <w:vMerge/>
            <w:tcBorders>
              <w:top w:val="single" w:sz="8" w:space="0" w:color="152935"/>
              <w:left w:val="nil"/>
              <w:bottom w:val="single" w:sz="8" w:space="0" w:color="152935"/>
              <w:right w:val="nil"/>
            </w:tcBorders>
            <w:shd w:val="clear" w:color="auto" w:fill="E0E0E0"/>
          </w:tcPr>
          <w:p w14:paraId="7849BB72" w14:textId="77777777" w:rsidR="003B3767" w:rsidRPr="00690F2D" w:rsidRDefault="003B3767" w:rsidP="000C07F9">
            <w:pPr>
              <w:autoSpaceDE w:val="0"/>
              <w:autoSpaceDN w:val="0"/>
              <w:adjustRightInd w:val="0"/>
              <w:spacing w:after="0" w:line="240" w:lineRule="auto"/>
              <w:rPr>
                <w:rFonts w:asciiTheme="majorBidi" w:hAnsiTheme="majorBidi" w:cstheme="majorBidi"/>
                <w:color w:val="010205"/>
                <w:sz w:val="20"/>
                <w:szCs w:val="20"/>
              </w:rPr>
            </w:pPr>
          </w:p>
        </w:tc>
        <w:tc>
          <w:tcPr>
            <w:tcW w:w="1664" w:type="dxa"/>
            <w:tcBorders>
              <w:top w:val="single" w:sz="8" w:space="0" w:color="AEAEAE"/>
              <w:left w:val="nil"/>
              <w:bottom w:val="single" w:sz="8" w:space="0" w:color="152935"/>
              <w:right w:val="nil"/>
            </w:tcBorders>
            <w:shd w:val="clear" w:color="auto" w:fill="E0E0E0"/>
          </w:tcPr>
          <w:p w14:paraId="3FA90EF5" w14:textId="150F5EC1" w:rsidR="003B3767" w:rsidRPr="00690F2D" w:rsidRDefault="003B3767"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690F2D">
              <w:rPr>
                <w:rFonts w:asciiTheme="majorBidi" w:hAnsiTheme="majorBidi" w:cstheme="majorBidi"/>
                <w:color w:val="264A60"/>
                <w:sz w:val="20"/>
                <w:szCs w:val="20"/>
              </w:rPr>
              <w:t>manajemen</w:t>
            </w:r>
            <w:r w:rsidR="00C676BD">
              <w:rPr>
                <w:rFonts w:asciiTheme="majorBidi" w:hAnsiTheme="majorBidi" w:cstheme="majorBidi"/>
                <w:color w:val="264A60"/>
                <w:sz w:val="20"/>
                <w:szCs w:val="20"/>
              </w:rPr>
              <w:t xml:space="preserve"> </w:t>
            </w:r>
            <w:r w:rsidRPr="00690F2D">
              <w:rPr>
                <w:rFonts w:asciiTheme="majorBidi" w:hAnsiTheme="majorBidi" w:cstheme="majorBidi"/>
                <w:color w:val="264A60"/>
                <w:sz w:val="20"/>
                <w:szCs w:val="20"/>
              </w:rPr>
              <w:t>waktu</w:t>
            </w:r>
          </w:p>
        </w:tc>
        <w:tc>
          <w:tcPr>
            <w:tcW w:w="757" w:type="dxa"/>
            <w:tcBorders>
              <w:top w:val="single" w:sz="8" w:space="0" w:color="AEAEAE"/>
              <w:left w:val="nil"/>
              <w:bottom w:val="single" w:sz="8" w:space="0" w:color="152935"/>
              <w:right w:val="single" w:sz="8" w:space="0" w:color="E0E0E0"/>
            </w:tcBorders>
            <w:shd w:val="clear" w:color="auto" w:fill="FFFFFF"/>
          </w:tcPr>
          <w:p w14:paraId="53AFA14C" w14:textId="77777777" w:rsidR="003B3767" w:rsidRPr="00690F2D" w:rsidRDefault="003B3767"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.335</w:t>
            </w:r>
          </w:p>
        </w:tc>
        <w:tc>
          <w:tcPr>
            <w:tcW w:w="989" w:type="dxa"/>
            <w:tcBorders>
              <w:top w:val="single" w:sz="8" w:space="0" w:color="AEAEAE"/>
              <w:left w:val="single" w:sz="8" w:space="0" w:color="E0E0E0"/>
              <w:bottom w:val="single" w:sz="8" w:space="0" w:color="152935"/>
              <w:right w:val="single" w:sz="8" w:space="0" w:color="E0E0E0"/>
            </w:tcBorders>
            <w:shd w:val="clear" w:color="auto" w:fill="FFFFFF"/>
          </w:tcPr>
          <w:p w14:paraId="13CBC7B7" w14:textId="77777777" w:rsidR="003B3767" w:rsidRPr="00690F2D" w:rsidRDefault="003B3767"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.062</w:t>
            </w:r>
          </w:p>
        </w:tc>
        <w:tc>
          <w:tcPr>
            <w:tcW w:w="1247" w:type="dxa"/>
            <w:tcBorders>
              <w:top w:val="single" w:sz="8" w:space="0" w:color="AEAEAE"/>
              <w:left w:val="single" w:sz="8" w:space="0" w:color="E0E0E0"/>
              <w:bottom w:val="single" w:sz="8" w:space="0" w:color="152935"/>
              <w:right w:val="single" w:sz="8" w:space="0" w:color="E0E0E0"/>
            </w:tcBorders>
            <w:shd w:val="clear" w:color="auto" w:fill="FFFFFF"/>
          </w:tcPr>
          <w:p w14:paraId="0BB96890" w14:textId="77777777" w:rsidR="003B3767" w:rsidRPr="00690F2D" w:rsidRDefault="003B3767"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.518</w:t>
            </w:r>
          </w:p>
        </w:tc>
        <w:tc>
          <w:tcPr>
            <w:tcW w:w="881" w:type="dxa"/>
            <w:tcBorders>
              <w:top w:val="single" w:sz="8" w:space="0" w:color="AEAEAE"/>
              <w:left w:val="single" w:sz="8" w:space="0" w:color="E0E0E0"/>
              <w:bottom w:val="single" w:sz="8" w:space="0" w:color="152935"/>
              <w:right w:val="single" w:sz="8" w:space="0" w:color="E0E0E0"/>
            </w:tcBorders>
            <w:shd w:val="clear" w:color="auto" w:fill="FFFFFF"/>
          </w:tcPr>
          <w:p w14:paraId="62ED0ED0" w14:textId="77777777" w:rsidR="003B3767" w:rsidRPr="00690F2D" w:rsidRDefault="003B3767"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5.443</w:t>
            </w:r>
          </w:p>
        </w:tc>
        <w:tc>
          <w:tcPr>
            <w:tcW w:w="637" w:type="dxa"/>
            <w:tcBorders>
              <w:top w:val="single" w:sz="8" w:space="0" w:color="AEAEAE"/>
              <w:left w:val="single" w:sz="8" w:space="0" w:color="E0E0E0"/>
              <w:bottom w:val="single" w:sz="8" w:space="0" w:color="152935"/>
              <w:right w:val="nil"/>
            </w:tcBorders>
            <w:shd w:val="clear" w:color="auto" w:fill="FFFFFF"/>
          </w:tcPr>
          <w:p w14:paraId="3B5E2BBD" w14:textId="77777777" w:rsidR="003B3767" w:rsidRPr="00690F2D" w:rsidRDefault="003B3767"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690F2D">
              <w:rPr>
                <w:rFonts w:asciiTheme="majorBidi" w:hAnsiTheme="majorBidi" w:cstheme="majorBidi"/>
                <w:color w:val="010205"/>
                <w:sz w:val="20"/>
                <w:szCs w:val="20"/>
              </w:rPr>
              <w:t>.000</w:t>
            </w:r>
          </w:p>
        </w:tc>
      </w:tr>
      <w:tr w:rsidR="003B3767" w:rsidRPr="00690F2D" w14:paraId="3D4D88D1" w14:textId="77777777" w:rsidTr="00623B17">
        <w:trPr>
          <w:cantSplit/>
        </w:trPr>
        <w:tc>
          <w:tcPr>
            <w:tcW w:w="6908" w:type="dxa"/>
            <w:gridSpan w:val="7"/>
            <w:tcBorders>
              <w:top w:val="nil"/>
              <w:left w:val="nil"/>
              <w:bottom w:val="nil"/>
              <w:right w:val="nil"/>
            </w:tcBorders>
            <w:shd w:val="clear" w:color="auto" w:fill="FFFFFF"/>
          </w:tcPr>
          <w:p w14:paraId="49C247E9" w14:textId="0E240DCC" w:rsidR="003B3767" w:rsidRPr="00690F2D" w:rsidRDefault="003B3767" w:rsidP="000C07F9">
            <w:pPr>
              <w:autoSpaceDE w:val="0"/>
              <w:autoSpaceDN w:val="0"/>
              <w:adjustRightInd w:val="0"/>
              <w:spacing w:after="0" w:line="240" w:lineRule="auto"/>
              <w:ind w:left="60" w:right="60"/>
              <w:rPr>
                <w:rFonts w:asciiTheme="majorBidi" w:hAnsiTheme="majorBidi" w:cstheme="majorBidi"/>
                <w:color w:val="010205"/>
                <w:sz w:val="20"/>
                <w:szCs w:val="20"/>
              </w:rPr>
            </w:pPr>
            <w:r w:rsidRPr="00690F2D">
              <w:rPr>
                <w:rFonts w:asciiTheme="majorBidi" w:hAnsiTheme="majorBidi" w:cstheme="majorBidi"/>
                <w:color w:val="010205"/>
                <w:sz w:val="20"/>
                <w:szCs w:val="20"/>
              </w:rPr>
              <w:t>a.</w:t>
            </w:r>
            <w:r w:rsidR="00C676BD">
              <w:rPr>
                <w:rFonts w:asciiTheme="majorBidi" w:hAnsiTheme="majorBidi" w:cstheme="majorBidi"/>
                <w:color w:val="010205"/>
                <w:sz w:val="20"/>
                <w:szCs w:val="20"/>
              </w:rPr>
              <w:t xml:space="preserve"> </w:t>
            </w:r>
            <w:r w:rsidRPr="00690F2D">
              <w:rPr>
                <w:rFonts w:asciiTheme="majorBidi" w:hAnsiTheme="majorBidi" w:cstheme="majorBidi"/>
                <w:color w:val="010205"/>
                <w:sz w:val="20"/>
                <w:szCs w:val="20"/>
              </w:rPr>
              <w:t>Dependent</w:t>
            </w:r>
            <w:r w:rsidR="00C676BD">
              <w:rPr>
                <w:rFonts w:asciiTheme="majorBidi" w:hAnsiTheme="majorBidi" w:cstheme="majorBidi"/>
                <w:color w:val="010205"/>
                <w:sz w:val="20"/>
                <w:szCs w:val="20"/>
              </w:rPr>
              <w:t xml:space="preserve"> </w:t>
            </w:r>
            <w:r w:rsidRPr="00690F2D">
              <w:rPr>
                <w:rFonts w:asciiTheme="majorBidi" w:hAnsiTheme="majorBidi" w:cstheme="majorBidi"/>
                <w:color w:val="010205"/>
                <w:sz w:val="20"/>
                <w:szCs w:val="20"/>
              </w:rPr>
              <w:t>Variable:</w:t>
            </w:r>
            <w:r w:rsidR="00C676BD">
              <w:rPr>
                <w:rFonts w:asciiTheme="majorBidi" w:hAnsiTheme="majorBidi" w:cstheme="majorBidi"/>
                <w:color w:val="010205"/>
                <w:sz w:val="20"/>
                <w:szCs w:val="20"/>
              </w:rPr>
              <w:t xml:space="preserve"> </w:t>
            </w:r>
            <w:r w:rsidRPr="00690F2D">
              <w:rPr>
                <w:rFonts w:asciiTheme="majorBidi" w:hAnsiTheme="majorBidi" w:cstheme="majorBidi"/>
                <w:color w:val="010205"/>
                <w:sz w:val="20"/>
                <w:szCs w:val="20"/>
              </w:rPr>
              <w:t>menghafal</w:t>
            </w:r>
            <w:r w:rsidR="00C676BD">
              <w:rPr>
                <w:rFonts w:asciiTheme="majorBidi" w:hAnsiTheme="majorBidi" w:cstheme="majorBidi"/>
                <w:color w:val="010205"/>
                <w:sz w:val="20"/>
                <w:szCs w:val="20"/>
              </w:rPr>
              <w:t xml:space="preserve"> </w:t>
            </w:r>
            <w:r w:rsidRPr="00690F2D">
              <w:rPr>
                <w:rFonts w:asciiTheme="majorBidi" w:hAnsiTheme="majorBidi" w:cstheme="majorBidi"/>
                <w:color w:val="010205"/>
                <w:sz w:val="20"/>
                <w:szCs w:val="20"/>
              </w:rPr>
              <w:t>alquran</w:t>
            </w:r>
          </w:p>
        </w:tc>
      </w:tr>
    </w:tbl>
    <w:p w14:paraId="1102B8DD" w14:textId="0227353D" w:rsidR="00B643BB" w:rsidRDefault="003B3767" w:rsidP="00623B17">
      <w:pPr>
        <w:autoSpaceDE w:val="0"/>
        <w:autoSpaceDN w:val="0"/>
        <w:adjustRightInd w:val="0"/>
        <w:spacing w:after="0" w:line="480" w:lineRule="auto"/>
        <w:ind w:left="1069" w:firstLine="720"/>
        <w:jc w:val="lowKashida"/>
        <w:rPr>
          <w:rFonts w:asciiTheme="majorBidi" w:eastAsiaTheme="minorEastAsia" w:hAnsiTheme="majorBidi" w:cstheme="majorBidi"/>
          <w:sz w:val="24"/>
          <w:szCs w:val="24"/>
          <w:lang w:val="en-GB"/>
        </w:rPr>
      </w:pPr>
      <w:r w:rsidRPr="00326D7A">
        <w:rPr>
          <w:rFonts w:asciiTheme="majorBidi" w:eastAsiaTheme="minorEastAsia" w:hAnsiTheme="majorBidi" w:cstheme="majorBidi"/>
          <w:sz w:val="24"/>
          <w:szCs w:val="24"/>
        </w:rPr>
        <w:lastRenderedPageBreak/>
        <w:t>Berdasarkan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tabel</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Coefficients,</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kriteria</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pengambilan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keputusan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dapat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dilakukan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dengan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menentukan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kriteria</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pengambilan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keputusan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t</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rPr>
        <w:t>hitung</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&gt;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t</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rPr>
        <w:t>tabel.</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Dalam</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pengujian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hipotesis</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untuk</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model</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regresi,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derajat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bebas</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(df)</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ditentukan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dengan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rumus:</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df</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k</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83</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3</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80.</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Sehingga</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dapat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diperoleh</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derajat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bebas</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80</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dengan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pengujian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hipotesis</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5%,</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maka</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nilai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t</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rPr>
        <w:t>tabel</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1,664.</w:t>
      </w:r>
    </w:p>
    <w:p w14:paraId="303834C3" w14:textId="49E59ABE" w:rsidR="00B643BB" w:rsidRDefault="00C676BD" w:rsidP="00623B17">
      <w:pPr>
        <w:autoSpaceDE w:val="0"/>
        <w:autoSpaceDN w:val="0"/>
        <w:adjustRightInd w:val="0"/>
        <w:spacing w:after="0" w:line="480" w:lineRule="auto"/>
        <w:ind w:left="1058" w:firstLine="567"/>
        <w:contextualSpacing/>
        <w:jc w:val="both"/>
        <w:rPr>
          <w:rFonts w:asciiTheme="majorBidi" w:eastAsiaTheme="minorEastAsia" w:hAnsiTheme="majorBidi" w:cstheme="majorBidi"/>
          <w:sz w:val="24"/>
          <w:szCs w:val="24"/>
          <w:lang w:val="en-GB"/>
        </w:rPr>
      </w:pP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rPr>
        <w:t>Dari</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table</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Coefficients,</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diperoleh</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t</w:t>
      </w: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rPr>
        <w:t>hitung,</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lang w:val="en-GB"/>
        </w:rPr>
        <w:t>5,443.</w:t>
      </w: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rPr>
        <w:t>sehingga</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nilai</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t</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lang w:val="en-GB"/>
        </w:rPr>
        <w:t>5,443</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lang w:val="en-GB"/>
        </w:rPr>
        <w:t>&gt;</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1,66</w:t>
      </w:r>
      <w:r w:rsidR="003B3767" w:rsidRPr="00326D7A">
        <w:rPr>
          <w:rFonts w:asciiTheme="majorBidi" w:eastAsiaTheme="minorEastAsia" w:hAnsiTheme="majorBidi" w:cstheme="majorBidi"/>
          <w:sz w:val="24"/>
          <w:szCs w:val="24"/>
          <w:lang w:val="en-GB"/>
        </w:rPr>
        <w:t>4</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dan</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sig</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0,000</w:t>
      </w:r>
      <w:r w:rsidR="003B3767" w:rsidRPr="00326D7A">
        <w:rPr>
          <w:rFonts w:asciiTheme="majorBidi" w:eastAsiaTheme="minorEastAsia" w:hAnsiTheme="majorBidi" w:cstheme="majorBidi"/>
          <w:sz w:val="24"/>
          <w:szCs w:val="24"/>
          <w:lang w:val="en-GB"/>
        </w:rPr>
        <w:t>&lt;0,05.</w:t>
      </w: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rPr>
        <w:t>jadi,</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dapat</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disimpulkan</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bahwa</w:t>
      </w:r>
      <w:r>
        <w:rPr>
          <w:rFonts w:asciiTheme="majorBidi" w:eastAsiaTheme="minorEastAsia" w:hAnsiTheme="majorBidi" w:cstheme="majorBidi"/>
          <w:sz w:val="24"/>
          <w:szCs w:val="24"/>
        </w:rPr>
        <w:t xml:space="preserve"> </w:t>
      </w:r>
      <w:r w:rsidR="00D8007E">
        <w:rPr>
          <w:rFonts w:asciiTheme="majorBidi" w:eastAsiaTheme="minorEastAsia" w:hAnsiTheme="majorBidi" w:cstheme="majorBidi"/>
          <w:sz w:val="24"/>
          <w:szCs w:val="24"/>
        </w:rPr>
        <w:t>H</w:t>
      </w:r>
      <w:r w:rsidR="00D8007E">
        <w:rPr>
          <w:rFonts w:asciiTheme="majorBidi" w:eastAsiaTheme="minorEastAsia" w:hAnsiTheme="majorBidi" w:cstheme="majorBidi"/>
          <w:sz w:val="24"/>
          <w:szCs w:val="24"/>
          <w:vertAlign w:val="subscript"/>
          <w:lang w:val="en-GB"/>
        </w:rPr>
        <w:t>0</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ditolak</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dan</w:t>
      </w:r>
      <w:r>
        <w:rPr>
          <w:rFonts w:asciiTheme="majorBidi" w:eastAsiaTheme="minorEastAsia" w:hAnsiTheme="majorBidi" w:cstheme="majorBidi"/>
          <w:sz w:val="24"/>
          <w:szCs w:val="24"/>
        </w:rPr>
        <w:t xml:space="preserve"> </w:t>
      </w:r>
      <w:r w:rsidR="00D8007E">
        <w:rPr>
          <w:rFonts w:asciiTheme="majorBidi" w:eastAsiaTheme="minorEastAsia" w:hAnsiTheme="majorBidi" w:cstheme="majorBidi"/>
          <w:sz w:val="24"/>
          <w:szCs w:val="24"/>
        </w:rPr>
        <w:t>H</w:t>
      </w:r>
      <w:r w:rsidR="00D8007E">
        <w:rPr>
          <w:rFonts w:asciiTheme="majorBidi" w:eastAsiaTheme="minorEastAsia" w:hAnsiTheme="majorBidi" w:cstheme="majorBidi"/>
          <w:sz w:val="24"/>
          <w:szCs w:val="24"/>
          <w:vertAlign w:val="subscript"/>
          <w:lang w:val="en-GB"/>
        </w:rPr>
        <w:t>1</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diterima</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artinya</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terdapat</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pengaruh</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yang</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signifikan</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antara</w:t>
      </w: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lang w:val="en-GB"/>
        </w:rPr>
        <w:t>Manajemen</w:t>
      </w: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lang w:val="en-GB"/>
        </w:rPr>
        <w:t>Waktu</w:t>
      </w: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rPr>
        <w:t>terhadap</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lang w:val="en-GB"/>
        </w:rPr>
        <w:t>Menghafal</w:t>
      </w: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lang w:val="en-GB"/>
        </w:rPr>
        <w:t>Al-Quran</w:t>
      </w: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lang w:val="en-GB"/>
        </w:rPr>
        <w:t>Santri</w:t>
      </w: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lang w:val="en-GB"/>
        </w:rPr>
        <w:t>kelas</w:t>
      </w: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lang w:val="en-GB"/>
        </w:rPr>
        <w:t>12</w:t>
      </w: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lang w:val="en-GB"/>
        </w:rPr>
        <w:t>putra</w:t>
      </w: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lang w:val="en-GB"/>
        </w:rPr>
        <w:t>SMA</w:t>
      </w: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lang w:val="en-GB"/>
        </w:rPr>
        <w:t>IT</w:t>
      </w: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lang w:val="en-GB"/>
        </w:rPr>
        <w:t>Darut</w:t>
      </w: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lang w:val="en-GB"/>
        </w:rPr>
        <w:t>Taqwa.</w:t>
      </w:r>
    </w:p>
    <w:p w14:paraId="29B86CED" w14:textId="050A6354" w:rsidR="00B643BB" w:rsidRPr="00B643BB" w:rsidRDefault="00C676BD" w:rsidP="00623B17">
      <w:pPr>
        <w:autoSpaceDE w:val="0"/>
        <w:autoSpaceDN w:val="0"/>
        <w:adjustRightInd w:val="0"/>
        <w:spacing w:after="0" w:line="480" w:lineRule="auto"/>
        <w:ind w:left="1069" w:firstLine="720"/>
        <w:jc w:val="lowKashida"/>
        <w:rPr>
          <w:rFonts w:asciiTheme="majorBidi" w:eastAsiaTheme="minorEastAsia" w:hAnsiTheme="majorBidi" w:cstheme="majorBidi"/>
          <w:sz w:val="24"/>
          <w:szCs w:val="24"/>
          <w:lang w:val="en-GB"/>
        </w:rPr>
      </w:pP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rPr>
        <w:t>Nilai</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constanta</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(a)</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adalah</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64</w:t>
      </w:r>
      <w:r w:rsidR="003B3767" w:rsidRPr="00326D7A">
        <w:rPr>
          <w:rFonts w:asciiTheme="majorBidi" w:eastAsiaTheme="minorEastAsia" w:hAnsiTheme="majorBidi" w:cstheme="majorBidi"/>
          <w:sz w:val="24"/>
          <w:szCs w:val="24"/>
          <w:lang w:val="en-GB"/>
        </w:rPr>
        <w:t>,242</w:t>
      </w:r>
      <w:r w:rsidR="003B3767" w:rsidRPr="00326D7A">
        <w:rPr>
          <w:rFonts w:asciiTheme="majorBidi" w:eastAsiaTheme="minorEastAsia" w:hAnsiTheme="majorBidi" w:cstheme="majorBidi"/>
          <w:sz w:val="24"/>
          <w:szCs w:val="24"/>
        </w:rPr>
        <w:t>,</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sedangkan</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nilai</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pengaruh</w:t>
      </w: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lang w:val="en-GB"/>
        </w:rPr>
        <w:t>manajemen</w:t>
      </w: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lang w:val="en-GB"/>
        </w:rPr>
        <w:t>waktu</w:t>
      </w: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rPr>
        <w:t>(b)</w:t>
      </w: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rPr>
        <w:t>adalah</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lang w:val="en-GB"/>
        </w:rPr>
        <w:t>0,335</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sehingga</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persamaan</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regresinya</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dapat</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ditulis</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sebagai</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berikut</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w:t>
      </w:r>
      <w:r>
        <w:rPr>
          <w:rFonts w:asciiTheme="majorBidi" w:eastAsiaTheme="minorEastAsia" w:hAnsiTheme="majorBidi" w:cstheme="majorBidi"/>
          <w:sz w:val="24"/>
          <w:szCs w:val="24"/>
        </w:rPr>
        <w:t xml:space="preserve"> </w:t>
      </w:r>
    </w:p>
    <w:p w14:paraId="0E313D49" w14:textId="4C22EE4C" w:rsidR="003B3767" w:rsidRPr="00326D7A" w:rsidRDefault="00C676BD" w:rsidP="00623B17">
      <w:pPr>
        <w:autoSpaceDE w:val="0"/>
        <w:autoSpaceDN w:val="0"/>
        <w:adjustRightInd w:val="0"/>
        <w:spacing w:after="0" w:line="480" w:lineRule="auto"/>
        <w:ind w:left="1069" w:firstLine="556"/>
        <w:contextualSpacing/>
        <w:jc w:val="both"/>
        <w:rPr>
          <w:rFonts w:asciiTheme="majorBidi" w:hAnsiTheme="majorBidi" w:cstheme="majorBidi"/>
          <w:sz w:val="24"/>
          <w:szCs w:val="24"/>
        </w:rPr>
      </w:pP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rPr>
        <w:t>Y</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a</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lang w:val="en-GB"/>
        </w:rPr>
        <w:t>+</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bX</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w:t>
      </w:r>
      <w:r>
        <w:rPr>
          <w:rFonts w:asciiTheme="majorBidi" w:eastAsiaTheme="minorEastAsia" w:hAnsiTheme="majorBidi" w:cstheme="majorBidi"/>
          <w:sz w:val="24"/>
          <w:szCs w:val="24"/>
        </w:rPr>
        <w:t xml:space="preserve"> </w:t>
      </w:r>
      <w:r w:rsidR="003B3767" w:rsidRPr="00326D7A">
        <w:rPr>
          <w:rFonts w:asciiTheme="majorBidi" w:eastAsiaTheme="minorEastAsia" w:hAnsiTheme="majorBidi" w:cstheme="majorBidi"/>
          <w:sz w:val="24"/>
          <w:szCs w:val="24"/>
        </w:rPr>
        <w:t>64</w:t>
      </w:r>
      <w:r w:rsidR="003B3767" w:rsidRPr="00326D7A">
        <w:rPr>
          <w:rFonts w:asciiTheme="majorBidi" w:eastAsiaTheme="minorEastAsia" w:hAnsiTheme="majorBidi" w:cstheme="majorBidi"/>
          <w:sz w:val="24"/>
          <w:szCs w:val="24"/>
          <w:lang w:val="en-GB"/>
        </w:rPr>
        <w:t>,242</w:t>
      </w: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lang w:val="en-GB"/>
        </w:rPr>
        <w:t>+</w:t>
      </w:r>
      <w:r>
        <w:rPr>
          <w:rFonts w:asciiTheme="majorBidi" w:eastAsiaTheme="minorEastAsia" w:hAnsiTheme="majorBidi" w:cstheme="majorBidi"/>
          <w:sz w:val="24"/>
          <w:szCs w:val="24"/>
          <w:lang w:val="en-GB"/>
        </w:rPr>
        <w:t xml:space="preserve"> </w:t>
      </w:r>
      <w:r w:rsidR="003B3767" w:rsidRPr="00326D7A">
        <w:rPr>
          <w:rFonts w:asciiTheme="majorBidi" w:eastAsiaTheme="minorEastAsia" w:hAnsiTheme="majorBidi" w:cstheme="majorBidi"/>
          <w:sz w:val="24"/>
          <w:szCs w:val="24"/>
          <w:lang w:val="en-GB"/>
        </w:rPr>
        <w:t>0,335X</w:t>
      </w:r>
    </w:p>
    <w:p w14:paraId="1CCEE964" w14:textId="2E18545A" w:rsidR="00B935A1" w:rsidRPr="00326D7A" w:rsidRDefault="003B3767" w:rsidP="00623B17">
      <w:pPr>
        <w:spacing w:after="0" w:line="480" w:lineRule="auto"/>
        <w:ind w:left="1058"/>
        <w:contextualSpacing/>
        <w:jc w:val="both"/>
        <w:rPr>
          <w:rFonts w:asciiTheme="majorBidi" w:hAnsiTheme="majorBidi" w:cstheme="majorBidi"/>
          <w:sz w:val="24"/>
          <w:szCs w:val="24"/>
          <w:lang w:val="en-GB"/>
        </w:rPr>
      </w:pPr>
      <w:r w:rsidRPr="00326D7A">
        <w:rPr>
          <w:rFonts w:asciiTheme="majorBidi" w:hAnsiTheme="majorBidi" w:cstheme="majorBidi"/>
          <w:sz w:val="24"/>
          <w:szCs w:val="24"/>
          <w:lang w:val="en-GB"/>
        </w:rPr>
        <w:t>Keterangan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w:t>
      </w:r>
    </w:p>
    <w:p w14:paraId="74AD7B53" w14:textId="56451D5A" w:rsidR="003B3767" w:rsidRPr="00326D7A" w:rsidRDefault="00C676BD" w:rsidP="00623B17">
      <w:pPr>
        <w:spacing w:after="0" w:line="480" w:lineRule="auto"/>
        <w:ind w:left="1058"/>
        <w:contextualSpacing/>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003B3767" w:rsidRPr="00326D7A">
        <w:rPr>
          <w:rFonts w:asciiTheme="majorBidi" w:hAnsiTheme="majorBidi" w:cstheme="majorBidi"/>
          <w:sz w:val="24"/>
          <w:szCs w:val="24"/>
          <w:lang w:val="en-GB"/>
        </w:rPr>
        <w:t>Y</w:t>
      </w:r>
      <w:r>
        <w:rPr>
          <w:rFonts w:asciiTheme="majorBidi" w:hAnsiTheme="majorBidi" w:cstheme="majorBidi"/>
          <w:sz w:val="24"/>
          <w:szCs w:val="24"/>
          <w:lang w:val="en-GB"/>
        </w:rPr>
        <w:t xml:space="preserve"> </w:t>
      </w:r>
      <w:r w:rsidR="003B3767" w:rsidRPr="00326D7A">
        <w:rPr>
          <w:rFonts w:asciiTheme="majorBidi" w:hAnsiTheme="majorBidi" w:cstheme="majorBidi"/>
          <w:sz w:val="24"/>
          <w:szCs w:val="24"/>
          <w:lang w:val="en-GB"/>
        </w:rPr>
        <w:t>:</w:t>
      </w:r>
      <w:r>
        <w:rPr>
          <w:rFonts w:asciiTheme="majorBidi" w:hAnsiTheme="majorBidi" w:cstheme="majorBidi"/>
          <w:sz w:val="24"/>
          <w:szCs w:val="24"/>
          <w:lang w:val="en-GB"/>
        </w:rPr>
        <w:t xml:space="preserve"> </w:t>
      </w:r>
      <w:r w:rsidR="003B3767" w:rsidRPr="00326D7A">
        <w:rPr>
          <w:rFonts w:asciiTheme="majorBidi" w:hAnsiTheme="majorBidi" w:cstheme="majorBidi"/>
          <w:sz w:val="24"/>
          <w:szCs w:val="24"/>
          <w:lang w:val="en-GB"/>
        </w:rPr>
        <w:t>Variabel</w:t>
      </w:r>
      <w:r>
        <w:rPr>
          <w:rFonts w:asciiTheme="majorBidi" w:hAnsiTheme="majorBidi" w:cstheme="majorBidi"/>
          <w:sz w:val="24"/>
          <w:szCs w:val="24"/>
          <w:lang w:val="en-GB"/>
        </w:rPr>
        <w:t xml:space="preserve"> </w:t>
      </w:r>
      <w:r w:rsidR="003B3767" w:rsidRPr="00326D7A">
        <w:rPr>
          <w:rFonts w:asciiTheme="majorBidi" w:hAnsiTheme="majorBidi" w:cstheme="majorBidi"/>
          <w:sz w:val="24"/>
          <w:szCs w:val="24"/>
          <w:lang w:val="en-GB"/>
        </w:rPr>
        <w:t>Dependen</w:t>
      </w:r>
    </w:p>
    <w:p w14:paraId="3E61238D" w14:textId="68BA3207" w:rsidR="003B3767" w:rsidRPr="00326D7A" w:rsidRDefault="00C676BD" w:rsidP="00623B17">
      <w:pPr>
        <w:spacing w:after="0" w:line="480" w:lineRule="auto"/>
        <w:ind w:left="1058"/>
        <w:contextualSpacing/>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003B3767" w:rsidRPr="00326D7A">
        <w:rPr>
          <w:rFonts w:asciiTheme="majorBidi" w:hAnsiTheme="majorBidi" w:cstheme="majorBidi"/>
          <w:sz w:val="24"/>
          <w:szCs w:val="24"/>
          <w:lang w:val="en-GB"/>
        </w:rPr>
        <w:t>X</w:t>
      </w:r>
      <w:r>
        <w:rPr>
          <w:rFonts w:asciiTheme="majorBidi" w:hAnsiTheme="majorBidi" w:cstheme="majorBidi"/>
          <w:sz w:val="24"/>
          <w:szCs w:val="24"/>
          <w:lang w:val="en-GB"/>
        </w:rPr>
        <w:t xml:space="preserve"> </w:t>
      </w:r>
      <w:r w:rsidR="003B3767" w:rsidRPr="00326D7A">
        <w:rPr>
          <w:rFonts w:asciiTheme="majorBidi" w:hAnsiTheme="majorBidi" w:cstheme="majorBidi"/>
          <w:sz w:val="24"/>
          <w:szCs w:val="24"/>
          <w:lang w:val="en-GB"/>
        </w:rPr>
        <w:t>:</w:t>
      </w:r>
      <w:r>
        <w:rPr>
          <w:rFonts w:asciiTheme="majorBidi" w:hAnsiTheme="majorBidi" w:cstheme="majorBidi"/>
          <w:sz w:val="24"/>
          <w:szCs w:val="24"/>
          <w:lang w:val="en-GB"/>
        </w:rPr>
        <w:t xml:space="preserve"> </w:t>
      </w:r>
      <w:r w:rsidR="003B3767" w:rsidRPr="00326D7A">
        <w:rPr>
          <w:rFonts w:asciiTheme="majorBidi" w:hAnsiTheme="majorBidi" w:cstheme="majorBidi"/>
          <w:sz w:val="24"/>
          <w:szCs w:val="24"/>
          <w:lang w:val="en-GB"/>
        </w:rPr>
        <w:t>Variabel</w:t>
      </w:r>
      <w:r>
        <w:rPr>
          <w:rFonts w:asciiTheme="majorBidi" w:hAnsiTheme="majorBidi" w:cstheme="majorBidi"/>
          <w:sz w:val="24"/>
          <w:szCs w:val="24"/>
          <w:lang w:val="en-GB"/>
        </w:rPr>
        <w:t xml:space="preserve"> </w:t>
      </w:r>
      <w:r w:rsidR="003B3767" w:rsidRPr="00326D7A">
        <w:rPr>
          <w:rFonts w:asciiTheme="majorBidi" w:hAnsiTheme="majorBidi" w:cstheme="majorBidi"/>
          <w:sz w:val="24"/>
          <w:szCs w:val="24"/>
          <w:lang w:val="en-GB"/>
        </w:rPr>
        <w:t>Independen</w:t>
      </w:r>
    </w:p>
    <w:p w14:paraId="2F9DB090" w14:textId="111A82AE" w:rsidR="003B3767" w:rsidRPr="00326D7A" w:rsidRDefault="00C676BD" w:rsidP="00623B17">
      <w:pPr>
        <w:spacing w:after="0" w:line="480" w:lineRule="auto"/>
        <w:ind w:left="1058"/>
        <w:contextualSpacing/>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003B3767" w:rsidRPr="00326D7A">
        <w:rPr>
          <w:rFonts w:asciiTheme="majorBidi" w:hAnsiTheme="majorBidi" w:cstheme="majorBidi"/>
          <w:sz w:val="24"/>
          <w:szCs w:val="24"/>
          <w:lang w:val="en-GB"/>
        </w:rPr>
        <w:t>a</w:t>
      </w:r>
      <w:r>
        <w:rPr>
          <w:rFonts w:asciiTheme="majorBidi" w:hAnsiTheme="majorBidi" w:cstheme="majorBidi"/>
          <w:sz w:val="24"/>
          <w:szCs w:val="24"/>
          <w:lang w:val="en-GB"/>
        </w:rPr>
        <w:t xml:space="preserve"> </w:t>
      </w:r>
      <w:r w:rsidR="003B3767" w:rsidRPr="00326D7A">
        <w:rPr>
          <w:rFonts w:asciiTheme="majorBidi" w:hAnsiTheme="majorBidi" w:cstheme="majorBidi"/>
          <w:sz w:val="24"/>
          <w:szCs w:val="24"/>
          <w:lang w:val="en-GB"/>
        </w:rPr>
        <w:t>:</w:t>
      </w:r>
      <w:r>
        <w:rPr>
          <w:rFonts w:asciiTheme="majorBidi" w:hAnsiTheme="majorBidi" w:cstheme="majorBidi"/>
          <w:sz w:val="24"/>
          <w:szCs w:val="24"/>
          <w:lang w:val="en-GB"/>
        </w:rPr>
        <w:t xml:space="preserve"> </w:t>
      </w:r>
      <w:r w:rsidR="003B3767" w:rsidRPr="00326D7A">
        <w:rPr>
          <w:rFonts w:asciiTheme="majorBidi" w:hAnsiTheme="majorBidi" w:cstheme="majorBidi"/>
          <w:sz w:val="24"/>
          <w:szCs w:val="24"/>
          <w:lang w:val="en-GB"/>
        </w:rPr>
        <w:t>Nilai</w:t>
      </w:r>
      <w:r>
        <w:rPr>
          <w:rFonts w:asciiTheme="majorBidi" w:hAnsiTheme="majorBidi" w:cstheme="majorBidi"/>
          <w:sz w:val="24"/>
          <w:szCs w:val="24"/>
          <w:lang w:val="en-GB"/>
        </w:rPr>
        <w:t xml:space="preserve"> </w:t>
      </w:r>
      <w:r w:rsidR="003B3767" w:rsidRPr="00326D7A">
        <w:rPr>
          <w:rFonts w:asciiTheme="majorBidi" w:hAnsiTheme="majorBidi" w:cstheme="majorBidi"/>
          <w:sz w:val="24"/>
          <w:szCs w:val="24"/>
          <w:lang w:val="en-GB"/>
        </w:rPr>
        <w:t>Konstanta</w:t>
      </w:r>
    </w:p>
    <w:p w14:paraId="4F8B6412" w14:textId="76688FF1" w:rsidR="003B3767" w:rsidRPr="00326D7A" w:rsidRDefault="00C676BD" w:rsidP="00623B17">
      <w:pPr>
        <w:spacing w:after="0" w:line="480" w:lineRule="auto"/>
        <w:ind w:left="1058"/>
        <w:contextualSpacing/>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003B3767" w:rsidRPr="00326D7A">
        <w:rPr>
          <w:rFonts w:asciiTheme="majorBidi" w:hAnsiTheme="majorBidi" w:cstheme="majorBidi"/>
          <w:sz w:val="24"/>
          <w:szCs w:val="24"/>
          <w:lang w:val="en-GB"/>
        </w:rPr>
        <w:t>b</w:t>
      </w:r>
      <w:r>
        <w:rPr>
          <w:rFonts w:asciiTheme="majorBidi" w:hAnsiTheme="majorBidi" w:cstheme="majorBidi"/>
          <w:sz w:val="24"/>
          <w:szCs w:val="24"/>
          <w:lang w:val="en-GB"/>
        </w:rPr>
        <w:t xml:space="preserve"> </w:t>
      </w:r>
      <w:r w:rsidR="003B3767" w:rsidRPr="00326D7A">
        <w:rPr>
          <w:rFonts w:asciiTheme="majorBidi" w:hAnsiTheme="majorBidi" w:cstheme="majorBidi"/>
          <w:sz w:val="24"/>
          <w:szCs w:val="24"/>
          <w:lang w:val="en-GB"/>
        </w:rPr>
        <w:t>:</w:t>
      </w:r>
      <w:r>
        <w:rPr>
          <w:rFonts w:asciiTheme="majorBidi" w:hAnsiTheme="majorBidi" w:cstheme="majorBidi"/>
          <w:sz w:val="24"/>
          <w:szCs w:val="24"/>
          <w:lang w:val="en-GB"/>
        </w:rPr>
        <w:t xml:space="preserve"> </w:t>
      </w:r>
      <w:r w:rsidR="003B3767" w:rsidRPr="00326D7A">
        <w:rPr>
          <w:rFonts w:asciiTheme="majorBidi" w:hAnsiTheme="majorBidi" w:cstheme="majorBidi"/>
          <w:sz w:val="24"/>
          <w:szCs w:val="24"/>
          <w:lang w:val="en-GB"/>
        </w:rPr>
        <w:t>Koefisien</w:t>
      </w:r>
      <w:r>
        <w:rPr>
          <w:rFonts w:asciiTheme="majorBidi" w:hAnsiTheme="majorBidi" w:cstheme="majorBidi"/>
          <w:sz w:val="24"/>
          <w:szCs w:val="24"/>
          <w:lang w:val="en-GB"/>
        </w:rPr>
        <w:t xml:space="preserve"> </w:t>
      </w:r>
      <w:r w:rsidR="003B3767" w:rsidRPr="00326D7A">
        <w:rPr>
          <w:rFonts w:asciiTheme="majorBidi" w:hAnsiTheme="majorBidi" w:cstheme="majorBidi"/>
          <w:sz w:val="24"/>
          <w:szCs w:val="24"/>
          <w:lang w:val="en-GB"/>
        </w:rPr>
        <w:t>Regresi</w:t>
      </w:r>
    </w:p>
    <w:p w14:paraId="318AE5A0" w14:textId="7E333D4E" w:rsidR="003B3767" w:rsidRPr="00326D7A" w:rsidRDefault="003B3767" w:rsidP="00623B17">
      <w:pPr>
        <w:autoSpaceDE w:val="0"/>
        <w:autoSpaceDN w:val="0"/>
        <w:adjustRightInd w:val="0"/>
        <w:spacing w:after="0" w:line="480" w:lineRule="auto"/>
        <w:ind w:left="1069" w:firstLine="720"/>
        <w:jc w:val="lowKashida"/>
        <w:rPr>
          <w:rFonts w:asciiTheme="majorBidi" w:eastAsiaTheme="minorEastAsia" w:hAnsiTheme="majorBidi" w:cstheme="majorBidi"/>
          <w:sz w:val="24"/>
          <w:szCs w:val="24"/>
          <w:lang w:val="en-GB"/>
        </w:rPr>
      </w:pPr>
      <w:r w:rsidRPr="00326D7A">
        <w:rPr>
          <w:rFonts w:asciiTheme="majorBidi" w:eastAsiaTheme="minorEastAsia" w:hAnsiTheme="majorBidi" w:cstheme="majorBidi"/>
          <w:sz w:val="24"/>
          <w:szCs w:val="24"/>
        </w:rPr>
        <w:t>Sehingga,</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dari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persamaan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tersebut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dapat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iuraikan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sebagai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berikut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p>
    <w:p w14:paraId="5253928C" w14:textId="3C2747F9" w:rsidR="003B3767" w:rsidRPr="00623B17" w:rsidRDefault="003B3767" w:rsidP="00E07A07">
      <w:pPr>
        <w:pStyle w:val="ListParagraph"/>
        <w:numPr>
          <w:ilvl w:val="0"/>
          <w:numId w:val="70"/>
        </w:numPr>
        <w:autoSpaceDE w:val="0"/>
        <w:autoSpaceDN w:val="0"/>
        <w:adjustRightInd w:val="0"/>
        <w:spacing w:after="0" w:line="480" w:lineRule="auto"/>
        <w:jc w:val="both"/>
        <w:rPr>
          <w:rFonts w:asciiTheme="majorBidi" w:eastAsiaTheme="minorEastAsia" w:hAnsiTheme="majorBidi" w:cstheme="majorBidi"/>
          <w:sz w:val="24"/>
          <w:szCs w:val="24"/>
          <w:lang w:val="en-GB"/>
        </w:rPr>
      </w:pPr>
      <w:r w:rsidRPr="00623B17">
        <w:rPr>
          <w:rFonts w:asciiTheme="majorBidi" w:eastAsiaTheme="minorEastAsia" w:hAnsiTheme="majorBidi" w:cstheme="majorBidi"/>
          <w:sz w:val="24"/>
          <w:szCs w:val="24"/>
        </w:rPr>
        <w:lastRenderedPageBreak/>
        <w:t>Konstanta</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sebesar</w:t>
      </w:r>
      <w:r w:rsidR="00C676BD" w:rsidRPr="00623B17">
        <w:rPr>
          <w:rFonts w:asciiTheme="majorBidi" w:eastAsiaTheme="minorEastAsia" w:hAnsiTheme="majorBidi" w:cstheme="majorBidi"/>
          <w:sz w:val="24"/>
          <w:szCs w:val="24"/>
          <w:lang w:val="en-GB"/>
        </w:rPr>
        <w:t xml:space="preserve"> </w:t>
      </w:r>
      <w:r w:rsidRPr="00623B17">
        <w:rPr>
          <w:rFonts w:asciiTheme="majorBidi" w:eastAsiaTheme="minorEastAsia" w:hAnsiTheme="majorBidi" w:cstheme="majorBidi"/>
          <w:sz w:val="24"/>
          <w:szCs w:val="24"/>
        </w:rPr>
        <w:t>64</w:t>
      </w:r>
      <w:r w:rsidRPr="00623B17">
        <w:rPr>
          <w:rFonts w:asciiTheme="majorBidi" w:eastAsiaTheme="minorEastAsia" w:hAnsiTheme="majorBidi" w:cstheme="majorBidi"/>
          <w:sz w:val="24"/>
          <w:szCs w:val="24"/>
          <w:lang w:val="en-GB"/>
        </w:rPr>
        <w:t>,242</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yang</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artinya</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apabila</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variable</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lang w:val="en-GB"/>
        </w:rPr>
        <w:t>manajemen</w:t>
      </w:r>
      <w:r w:rsidR="00C676BD" w:rsidRPr="00623B17">
        <w:rPr>
          <w:rFonts w:asciiTheme="majorBidi" w:eastAsiaTheme="minorEastAsia" w:hAnsiTheme="majorBidi" w:cstheme="majorBidi"/>
          <w:sz w:val="24"/>
          <w:szCs w:val="24"/>
          <w:lang w:val="en-GB"/>
        </w:rPr>
        <w:t xml:space="preserve"> </w:t>
      </w:r>
      <w:r w:rsidRPr="00623B17">
        <w:rPr>
          <w:rFonts w:asciiTheme="majorBidi" w:eastAsiaTheme="minorEastAsia" w:hAnsiTheme="majorBidi" w:cstheme="majorBidi"/>
          <w:sz w:val="24"/>
          <w:szCs w:val="24"/>
          <w:lang w:val="en-GB"/>
        </w:rPr>
        <w:t>waktu</w:t>
      </w:r>
      <w:r w:rsidR="00C676BD" w:rsidRPr="00623B17">
        <w:rPr>
          <w:rFonts w:asciiTheme="majorBidi" w:eastAsiaTheme="minorEastAsia" w:hAnsiTheme="majorBidi" w:cstheme="majorBidi"/>
          <w:sz w:val="24"/>
          <w:szCs w:val="24"/>
          <w:lang w:val="en-GB"/>
        </w:rPr>
        <w:t xml:space="preserve"> </w:t>
      </w:r>
      <w:r w:rsidRPr="00623B17">
        <w:rPr>
          <w:rFonts w:asciiTheme="majorBidi" w:eastAsiaTheme="minorEastAsia" w:hAnsiTheme="majorBidi" w:cstheme="majorBidi"/>
          <w:sz w:val="24"/>
          <w:szCs w:val="24"/>
        </w:rPr>
        <w:t>nilainya</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lang w:val="en-GB"/>
        </w:rPr>
        <w:t>0,335</w:t>
      </w:r>
      <w:r w:rsidR="00C676BD" w:rsidRPr="00623B17">
        <w:rPr>
          <w:rFonts w:asciiTheme="majorBidi" w:eastAsiaTheme="minorEastAsia" w:hAnsiTheme="majorBidi" w:cstheme="majorBidi"/>
          <w:sz w:val="24"/>
          <w:szCs w:val="24"/>
          <w:lang w:val="en-GB"/>
        </w:rPr>
        <w:t xml:space="preserve"> </w:t>
      </w:r>
      <w:r w:rsidRPr="00623B17">
        <w:rPr>
          <w:rFonts w:asciiTheme="majorBidi" w:eastAsiaTheme="minorEastAsia" w:hAnsiTheme="majorBidi" w:cstheme="majorBidi"/>
          <w:sz w:val="24"/>
          <w:szCs w:val="24"/>
        </w:rPr>
        <w:t>maka</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nilai</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lang w:val="en-GB"/>
        </w:rPr>
        <w:t>Menghafal</w:t>
      </w:r>
      <w:r w:rsidR="00C676BD" w:rsidRPr="00623B17">
        <w:rPr>
          <w:rFonts w:asciiTheme="majorBidi" w:eastAsiaTheme="minorEastAsia" w:hAnsiTheme="majorBidi" w:cstheme="majorBidi"/>
          <w:sz w:val="24"/>
          <w:szCs w:val="24"/>
          <w:lang w:val="en-GB"/>
        </w:rPr>
        <w:t xml:space="preserve"> </w:t>
      </w:r>
      <w:r w:rsidR="002F3C9C" w:rsidRPr="00623B17">
        <w:rPr>
          <w:rFonts w:asciiTheme="majorBidi" w:eastAsiaTheme="minorEastAsia" w:hAnsiTheme="majorBidi" w:cstheme="majorBidi"/>
          <w:sz w:val="24"/>
          <w:szCs w:val="24"/>
          <w:lang w:val="en-GB"/>
        </w:rPr>
        <w:t>Al-Quran</w:t>
      </w:r>
      <w:r w:rsidRPr="00623B17">
        <w:rPr>
          <w:rFonts w:asciiTheme="majorBidi" w:eastAsiaTheme="minorEastAsia" w:hAnsiTheme="majorBidi" w:cstheme="majorBidi"/>
          <w:sz w:val="24"/>
          <w:szCs w:val="24"/>
          <w:lang w:val="en-GB"/>
        </w:rPr>
        <w:t>santri</w:t>
      </w:r>
      <w:r w:rsidR="00C676BD" w:rsidRPr="00623B17">
        <w:rPr>
          <w:rFonts w:asciiTheme="majorBidi" w:eastAsiaTheme="minorEastAsia" w:hAnsiTheme="majorBidi" w:cstheme="majorBidi"/>
          <w:sz w:val="24"/>
          <w:szCs w:val="24"/>
          <w:lang w:val="en-GB"/>
        </w:rPr>
        <w:t xml:space="preserve"> </w:t>
      </w:r>
      <w:r w:rsidRPr="00623B17">
        <w:rPr>
          <w:rFonts w:asciiTheme="majorBidi" w:eastAsiaTheme="minorEastAsia" w:hAnsiTheme="majorBidi" w:cstheme="majorBidi"/>
          <w:sz w:val="24"/>
          <w:szCs w:val="24"/>
        </w:rPr>
        <w:t>sebesar</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64</w:t>
      </w:r>
      <w:r w:rsidRPr="00623B17">
        <w:rPr>
          <w:rFonts w:asciiTheme="majorBidi" w:eastAsiaTheme="minorEastAsia" w:hAnsiTheme="majorBidi" w:cstheme="majorBidi"/>
          <w:sz w:val="24"/>
          <w:szCs w:val="24"/>
          <w:lang w:val="en-GB"/>
        </w:rPr>
        <w:t>,242</w:t>
      </w:r>
    </w:p>
    <w:p w14:paraId="236473EA" w14:textId="117561C8" w:rsidR="005148A4" w:rsidRPr="00623B17" w:rsidRDefault="003B3767" w:rsidP="00E07A07">
      <w:pPr>
        <w:pStyle w:val="ListParagraph"/>
        <w:numPr>
          <w:ilvl w:val="0"/>
          <w:numId w:val="70"/>
        </w:numPr>
        <w:autoSpaceDE w:val="0"/>
        <w:autoSpaceDN w:val="0"/>
        <w:adjustRightInd w:val="0"/>
        <w:spacing w:after="0" w:line="480" w:lineRule="auto"/>
        <w:jc w:val="both"/>
        <w:rPr>
          <w:rFonts w:asciiTheme="majorBidi" w:eastAsiaTheme="minorEastAsia" w:hAnsiTheme="majorBidi" w:cstheme="majorBidi"/>
          <w:sz w:val="24"/>
          <w:szCs w:val="24"/>
          <w:lang w:val="en-GB"/>
        </w:rPr>
      </w:pPr>
      <w:r w:rsidRPr="00623B17">
        <w:rPr>
          <w:rFonts w:asciiTheme="majorBidi" w:eastAsiaTheme="minorEastAsia" w:hAnsiTheme="majorBidi" w:cstheme="majorBidi"/>
          <w:sz w:val="24"/>
          <w:szCs w:val="24"/>
        </w:rPr>
        <w:t>Berdasarkan</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table</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diatas</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didapatkan</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nilai</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koefisien</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regresi</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variabel</w:t>
      </w:r>
      <w:r w:rsidR="00C676BD" w:rsidRPr="00623B17">
        <w:rPr>
          <w:rFonts w:asciiTheme="majorBidi" w:eastAsiaTheme="minorEastAsia" w:hAnsiTheme="majorBidi" w:cstheme="majorBidi"/>
          <w:sz w:val="24"/>
          <w:szCs w:val="24"/>
          <w:lang w:val="en-GB"/>
        </w:rPr>
        <w:t xml:space="preserve"> </w:t>
      </w:r>
      <w:r w:rsidRPr="00623B17">
        <w:rPr>
          <w:rFonts w:asciiTheme="majorBidi" w:eastAsiaTheme="minorEastAsia" w:hAnsiTheme="majorBidi" w:cstheme="majorBidi"/>
          <w:sz w:val="24"/>
          <w:szCs w:val="24"/>
          <w:lang w:val="en-GB"/>
        </w:rPr>
        <w:t>manajemen</w:t>
      </w:r>
      <w:r w:rsidR="00C676BD" w:rsidRPr="00623B17">
        <w:rPr>
          <w:rFonts w:asciiTheme="majorBidi" w:eastAsiaTheme="minorEastAsia" w:hAnsiTheme="majorBidi" w:cstheme="majorBidi"/>
          <w:sz w:val="24"/>
          <w:szCs w:val="24"/>
          <w:lang w:val="en-GB"/>
        </w:rPr>
        <w:t xml:space="preserve"> </w:t>
      </w:r>
      <w:r w:rsidRPr="00623B17">
        <w:rPr>
          <w:rFonts w:asciiTheme="majorBidi" w:eastAsiaTheme="minorEastAsia" w:hAnsiTheme="majorBidi" w:cstheme="majorBidi"/>
          <w:sz w:val="24"/>
          <w:szCs w:val="24"/>
          <w:lang w:val="en-GB"/>
        </w:rPr>
        <w:t>waktu</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sebesar</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lang w:val="en-GB"/>
        </w:rPr>
        <w:t>0,335.</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Artinya</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jika</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lang w:val="en-GB"/>
        </w:rPr>
        <w:t>manajemen</w:t>
      </w:r>
      <w:r w:rsidR="00C676BD" w:rsidRPr="00623B17">
        <w:rPr>
          <w:rFonts w:asciiTheme="majorBidi" w:eastAsiaTheme="minorEastAsia" w:hAnsiTheme="majorBidi" w:cstheme="majorBidi"/>
          <w:sz w:val="24"/>
          <w:szCs w:val="24"/>
          <w:lang w:val="en-GB"/>
        </w:rPr>
        <w:t xml:space="preserve"> </w:t>
      </w:r>
      <w:r w:rsidRPr="00623B17">
        <w:rPr>
          <w:rFonts w:asciiTheme="majorBidi" w:eastAsiaTheme="minorEastAsia" w:hAnsiTheme="majorBidi" w:cstheme="majorBidi"/>
          <w:sz w:val="24"/>
          <w:szCs w:val="24"/>
          <w:lang w:val="en-GB"/>
        </w:rPr>
        <w:t>waktu</w:t>
      </w:r>
      <w:r w:rsidR="00C676BD" w:rsidRPr="00623B17">
        <w:rPr>
          <w:rFonts w:asciiTheme="majorBidi" w:eastAsiaTheme="minorEastAsia" w:hAnsiTheme="majorBidi" w:cstheme="majorBidi"/>
          <w:sz w:val="24"/>
          <w:szCs w:val="24"/>
          <w:lang w:val="en-GB"/>
        </w:rPr>
        <w:t xml:space="preserve"> </w:t>
      </w:r>
      <w:r w:rsidRPr="00623B17">
        <w:rPr>
          <w:rFonts w:asciiTheme="majorBidi" w:eastAsiaTheme="minorEastAsia" w:hAnsiTheme="majorBidi" w:cstheme="majorBidi"/>
          <w:sz w:val="24"/>
          <w:szCs w:val="24"/>
        </w:rPr>
        <w:t>mengalami</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kenaikan</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satu</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satuan</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maka</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lang w:val="en-GB"/>
        </w:rPr>
        <w:t>menghafal</w:t>
      </w:r>
      <w:r w:rsidR="00C676BD" w:rsidRPr="00623B17">
        <w:rPr>
          <w:rFonts w:asciiTheme="majorBidi" w:eastAsiaTheme="minorEastAsia" w:hAnsiTheme="majorBidi" w:cstheme="majorBidi"/>
          <w:sz w:val="24"/>
          <w:szCs w:val="24"/>
          <w:lang w:val="en-GB"/>
        </w:rPr>
        <w:t xml:space="preserve"> </w:t>
      </w:r>
      <w:r w:rsidR="002F3C9C" w:rsidRPr="00623B17">
        <w:rPr>
          <w:rFonts w:asciiTheme="majorBidi" w:eastAsiaTheme="minorEastAsia" w:hAnsiTheme="majorBidi" w:cstheme="majorBidi"/>
          <w:sz w:val="24"/>
          <w:szCs w:val="24"/>
          <w:lang w:val="en-GB"/>
        </w:rPr>
        <w:t>Al-Quran</w:t>
      </w:r>
      <w:r w:rsidRPr="00623B17">
        <w:rPr>
          <w:rFonts w:asciiTheme="majorBidi" w:eastAsiaTheme="minorEastAsia" w:hAnsiTheme="majorBidi" w:cstheme="majorBidi"/>
          <w:sz w:val="24"/>
          <w:szCs w:val="24"/>
        </w:rPr>
        <w:t>pun</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juga</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mengalami</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pen</w:t>
      </w:r>
      <w:r w:rsidRPr="00623B17">
        <w:rPr>
          <w:rFonts w:asciiTheme="majorBidi" w:eastAsiaTheme="minorEastAsia" w:hAnsiTheme="majorBidi" w:cstheme="majorBidi"/>
          <w:sz w:val="24"/>
          <w:szCs w:val="24"/>
          <w:lang w:val="en-GB"/>
        </w:rPr>
        <w:t>ingkatan</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sebesar</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lang w:val="en-GB"/>
        </w:rPr>
        <w:t>0,335</w:t>
      </w:r>
      <w:r w:rsidR="00C676BD" w:rsidRPr="00623B17">
        <w:rPr>
          <w:rFonts w:asciiTheme="majorBidi" w:eastAsiaTheme="minorEastAsia" w:hAnsiTheme="majorBidi" w:cstheme="majorBidi"/>
          <w:sz w:val="24"/>
          <w:szCs w:val="24"/>
          <w:lang w:val="en-GB"/>
        </w:rPr>
        <w:t xml:space="preserve"> </w:t>
      </w:r>
      <w:r w:rsidRPr="00623B17">
        <w:rPr>
          <w:rFonts w:asciiTheme="majorBidi" w:eastAsiaTheme="minorEastAsia" w:hAnsiTheme="majorBidi" w:cstheme="majorBidi"/>
          <w:sz w:val="24"/>
          <w:szCs w:val="24"/>
        </w:rPr>
        <w:t>satuan.</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Koefisien</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regresi</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memiliki</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nilai</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lang w:val="en-GB"/>
        </w:rPr>
        <w:t>positif</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sehingga</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menunjukkan</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adanya</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hubungan</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lang w:val="en-GB"/>
        </w:rPr>
        <w:t>positif</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antara</w:t>
      </w:r>
      <w:r w:rsidR="00C676BD" w:rsidRPr="00623B17">
        <w:rPr>
          <w:rFonts w:asciiTheme="majorBidi" w:eastAsiaTheme="minorEastAsia" w:hAnsiTheme="majorBidi" w:cstheme="majorBidi"/>
          <w:sz w:val="24"/>
          <w:szCs w:val="24"/>
          <w:lang w:val="en-GB"/>
        </w:rPr>
        <w:t xml:space="preserve"> </w:t>
      </w:r>
      <w:r w:rsidRPr="00623B17">
        <w:rPr>
          <w:rFonts w:asciiTheme="majorBidi" w:eastAsiaTheme="minorEastAsia" w:hAnsiTheme="majorBidi" w:cstheme="majorBidi"/>
          <w:sz w:val="24"/>
          <w:szCs w:val="24"/>
          <w:lang w:val="en-GB"/>
        </w:rPr>
        <w:t>manajemen</w:t>
      </w:r>
      <w:r w:rsidR="00C676BD" w:rsidRPr="00623B17">
        <w:rPr>
          <w:rFonts w:asciiTheme="majorBidi" w:eastAsiaTheme="minorEastAsia" w:hAnsiTheme="majorBidi" w:cstheme="majorBidi"/>
          <w:sz w:val="24"/>
          <w:szCs w:val="24"/>
          <w:lang w:val="en-GB"/>
        </w:rPr>
        <w:t xml:space="preserve"> </w:t>
      </w:r>
      <w:r w:rsidRPr="00623B17">
        <w:rPr>
          <w:rFonts w:asciiTheme="majorBidi" w:eastAsiaTheme="minorEastAsia" w:hAnsiTheme="majorBidi" w:cstheme="majorBidi"/>
          <w:sz w:val="24"/>
          <w:szCs w:val="24"/>
          <w:lang w:val="en-GB"/>
        </w:rPr>
        <w:t>waktu</w:t>
      </w:r>
      <w:r w:rsidR="00C676BD" w:rsidRPr="00623B17">
        <w:rPr>
          <w:rFonts w:asciiTheme="majorBidi" w:eastAsiaTheme="minorEastAsia" w:hAnsiTheme="majorBidi" w:cstheme="majorBidi"/>
          <w:sz w:val="24"/>
          <w:szCs w:val="24"/>
          <w:lang w:val="en-GB"/>
        </w:rPr>
        <w:t xml:space="preserve"> </w:t>
      </w:r>
      <w:r w:rsidRPr="00623B17">
        <w:rPr>
          <w:rFonts w:asciiTheme="majorBidi" w:eastAsiaTheme="minorEastAsia" w:hAnsiTheme="majorBidi" w:cstheme="majorBidi"/>
          <w:sz w:val="24"/>
          <w:szCs w:val="24"/>
          <w:lang w:val="en-GB"/>
        </w:rPr>
        <w:t>dengan</w:t>
      </w:r>
      <w:r w:rsidR="00C676BD" w:rsidRPr="00623B17">
        <w:rPr>
          <w:rFonts w:asciiTheme="majorBidi" w:eastAsiaTheme="minorEastAsia" w:hAnsiTheme="majorBidi" w:cstheme="majorBidi"/>
          <w:sz w:val="24"/>
          <w:szCs w:val="24"/>
          <w:lang w:val="en-GB"/>
        </w:rPr>
        <w:t xml:space="preserve"> </w:t>
      </w:r>
      <w:r w:rsidRPr="00623B17">
        <w:rPr>
          <w:rFonts w:asciiTheme="majorBidi" w:eastAsiaTheme="minorEastAsia" w:hAnsiTheme="majorBidi" w:cstheme="majorBidi"/>
          <w:sz w:val="24"/>
          <w:szCs w:val="24"/>
          <w:lang w:val="en-GB"/>
        </w:rPr>
        <w:t>menghafal</w:t>
      </w:r>
      <w:r w:rsidR="00C676BD" w:rsidRPr="00623B17">
        <w:rPr>
          <w:rFonts w:asciiTheme="majorBidi" w:eastAsiaTheme="minorEastAsia" w:hAnsiTheme="majorBidi" w:cstheme="majorBidi"/>
          <w:sz w:val="24"/>
          <w:szCs w:val="24"/>
          <w:lang w:val="en-GB"/>
        </w:rPr>
        <w:t xml:space="preserve"> </w:t>
      </w:r>
      <w:r w:rsidRPr="00623B17">
        <w:rPr>
          <w:rFonts w:asciiTheme="majorBidi" w:eastAsiaTheme="minorEastAsia" w:hAnsiTheme="majorBidi" w:cstheme="majorBidi"/>
          <w:sz w:val="24"/>
          <w:szCs w:val="24"/>
          <w:lang w:val="en-GB"/>
        </w:rPr>
        <w:t>alquran</w:t>
      </w:r>
      <w:r w:rsidRPr="00623B17">
        <w:rPr>
          <w:rFonts w:asciiTheme="majorBidi" w:eastAsiaTheme="minorEastAsia" w:hAnsiTheme="majorBidi" w:cstheme="majorBidi"/>
          <w:sz w:val="24"/>
          <w:szCs w:val="24"/>
        </w:rPr>
        <w:t>.</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Jadi,</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semakin</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tinggi</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lang w:val="en-GB"/>
        </w:rPr>
        <w:t>manajemen</w:t>
      </w:r>
      <w:r w:rsidR="00C676BD" w:rsidRPr="00623B17">
        <w:rPr>
          <w:rFonts w:asciiTheme="majorBidi" w:eastAsiaTheme="minorEastAsia" w:hAnsiTheme="majorBidi" w:cstheme="majorBidi"/>
          <w:sz w:val="24"/>
          <w:szCs w:val="24"/>
          <w:lang w:val="en-GB"/>
        </w:rPr>
        <w:t xml:space="preserve"> </w:t>
      </w:r>
      <w:r w:rsidRPr="00623B17">
        <w:rPr>
          <w:rFonts w:asciiTheme="majorBidi" w:eastAsiaTheme="minorEastAsia" w:hAnsiTheme="majorBidi" w:cstheme="majorBidi"/>
          <w:sz w:val="24"/>
          <w:szCs w:val="24"/>
          <w:lang w:val="en-GB"/>
        </w:rPr>
        <w:t>waktu,</w:t>
      </w:r>
      <w:r w:rsidR="00C676BD" w:rsidRPr="00623B17">
        <w:rPr>
          <w:rFonts w:asciiTheme="majorBidi" w:eastAsiaTheme="minorEastAsia" w:hAnsiTheme="majorBidi" w:cstheme="majorBidi"/>
          <w:sz w:val="24"/>
          <w:szCs w:val="24"/>
          <w:lang w:val="en-GB"/>
        </w:rPr>
        <w:t xml:space="preserve"> </w:t>
      </w:r>
      <w:r w:rsidRPr="00623B17">
        <w:rPr>
          <w:rFonts w:asciiTheme="majorBidi" w:eastAsiaTheme="minorEastAsia" w:hAnsiTheme="majorBidi" w:cstheme="majorBidi"/>
          <w:sz w:val="24"/>
          <w:szCs w:val="24"/>
        </w:rPr>
        <w:t>maka</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lang w:val="en-GB"/>
        </w:rPr>
        <w:t>menghafal</w:t>
      </w:r>
      <w:r w:rsidR="00C676BD" w:rsidRPr="00623B17">
        <w:rPr>
          <w:rFonts w:asciiTheme="majorBidi" w:eastAsiaTheme="minorEastAsia" w:hAnsiTheme="majorBidi" w:cstheme="majorBidi"/>
          <w:sz w:val="24"/>
          <w:szCs w:val="24"/>
          <w:lang w:val="en-GB"/>
        </w:rPr>
        <w:t xml:space="preserve"> </w:t>
      </w:r>
      <w:r w:rsidR="002F3C9C" w:rsidRPr="00623B17">
        <w:rPr>
          <w:rFonts w:asciiTheme="majorBidi" w:eastAsiaTheme="minorEastAsia" w:hAnsiTheme="majorBidi" w:cstheme="majorBidi"/>
          <w:sz w:val="24"/>
          <w:szCs w:val="24"/>
          <w:lang w:val="en-GB"/>
        </w:rPr>
        <w:t>Al-Quran</w:t>
      </w:r>
      <w:r w:rsidRPr="00623B17">
        <w:rPr>
          <w:rFonts w:asciiTheme="majorBidi" w:eastAsiaTheme="minorEastAsia" w:hAnsiTheme="majorBidi" w:cstheme="majorBidi"/>
          <w:sz w:val="24"/>
          <w:szCs w:val="24"/>
        </w:rPr>
        <w:t>s</w:t>
      </w:r>
      <w:r w:rsidRPr="00623B17">
        <w:rPr>
          <w:rFonts w:asciiTheme="majorBidi" w:eastAsiaTheme="minorEastAsia" w:hAnsiTheme="majorBidi" w:cstheme="majorBidi"/>
          <w:sz w:val="24"/>
          <w:szCs w:val="24"/>
          <w:lang w:val="en-GB"/>
        </w:rPr>
        <w:t>antri</w:t>
      </w:r>
      <w:r w:rsidR="00C676BD" w:rsidRPr="00623B17">
        <w:rPr>
          <w:rFonts w:asciiTheme="majorBidi" w:eastAsiaTheme="minorEastAsia" w:hAnsiTheme="majorBidi" w:cstheme="majorBidi"/>
          <w:sz w:val="24"/>
          <w:szCs w:val="24"/>
          <w:lang w:val="en-GB"/>
        </w:rPr>
        <w:t xml:space="preserve"> </w:t>
      </w:r>
      <w:r w:rsidRPr="00623B17">
        <w:rPr>
          <w:rFonts w:asciiTheme="majorBidi" w:eastAsiaTheme="minorEastAsia" w:hAnsiTheme="majorBidi" w:cstheme="majorBidi"/>
          <w:sz w:val="24"/>
          <w:szCs w:val="24"/>
        </w:rPr>
        <w:t>juga</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akan</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semakin</w:t>
      </w:r>
      <w:r w:rsidR="00C676BD" w:rsidRPr="00623B17">
        <w:rPr>
          <w:rFonts w:asciiTheme="majorBidi" w:eastAsiaTheme="minorEastAsia" w:hAnsiTheme="majorBidi" w:cstheme="majorBidi"/>
          <w:sz w:val="24"/>
          <w:szCs w:val="24"/>
        </w:rPr>
        <w:t xml:space="preserve"> </w:t>
      </w:r>
      <w:r w:rsidRPr="00623B17">
        <w:rPr>
          <w:rFonts w:asciiTheme="majorBidi" w:eastAsiaTheme="minorEastAsia" w:hAnsiTheme="majorBidi" w:cstheme="majorBidi"/>
          <w:sz w:val="24"/>
          <w:szCs w:val="24"/>
        </w:rPr>
        <w:t>men</w:t>
      </w:r>
      <w:r w:rsidRPr="00623B17">
        <w:rPr>
          <w:rFonts w:asciiTheme="majorBidi" w:eastAsiaTheme="minorEastAsia" w:hAnsiTheme="majorBidi" w:cstheme="majorBidi"/>
          <w:sz w:val="24"/>
          <w:szCs w:val="24"/>
          <w:lang w:val="en-GB"/>
        </w:rPr>
        <w:t>ingkat</w:t>
      </w:r>
      <w:r w:rsidRPr="00623B17">
        <w:rPr>
          <w:rFonts w:asciiTheme="majorBidi" w:eastAsiaTheme="minorEastAsia" w:hAnsiTheme="majorBidi" w:cstheme="majorBidi"/>
          <w:sz w:val="24"/>
          <w:szCs w:val="24"/>
        </w:rPr>
        <w:t>.</w:t>
      </w:r>
    </w:p>
    <w:p w14:paraId="4D7CC188" w14:textId="267A564E" w:rsidR="0046076A" w:rsidRPr="005148A4" w:rsidRDefault="00B06C84" w:rsidP="00623B17">
      <w:pPr>
        <w:pStyle w:val="daftartabel"/>
        <w:spacing w:line="240" w:lineRule="auto"/>
        <w:ind w:left="1134" w:firstLine="0"/>
        <w:rPr>
          <w:b w:val="0"/>
          <w:bCs w:val="0"/>
        </w:rPr>
      </w:pPr>
      <w:bookmarkStart w:id="33" w:name="_Hlk221648629"/>
      <w:r w:rsidRPr="005148A4">
        <w:rPr>
          <w:rStyle w:val="daftartabelChar"/>
          <w:b/>
          <w:bCs/>
        </w:rPr>
        <w:t>Tabel</w:t>
      </w:r>
      <w:r w:rsidR="00C676BD" w:rsidRPr="005148A4">
        <w:rPr>
          <w:rStyle w:val="daftartabelChar"/>
          <w:b/>
          <w:bCs/>
        </w:rPr>
        <w:t xml:space="preserve"> </w:t>
      </w:r>
      <w:r w:rsidRPr="005148A4">
        <w:rPr>
          <w:rStyle w:val="daftartabelChar"/>
          <w:b/>
          <w:bCs/>
        </w:rPr>
        <w:t>4.16</w:t>
      </w:r>
      <w:r w:rsidR="00C676BD" w:rsidRPr="005148A4">
        <w:rPr>
          <w:rStyle w:val="daftartabelChar"/>
          <w:b/>
          <w:bCs/>
        </w:rPr>
        <w:t xml:space="preserve"> </w:t>
      </w:r>
      <w:r w:rsidR="0046076A" w:rsidRPr="005148A4">
        <w:rPr>
          <w:rStyle w:val="daftartabelChar"/>
          <w:b/>
          <w:bCs/>
        </w:rPr>
        <w:t>Anova</w:t>
      </w:r>
      <w:r w:rsidR="00C676BD" w:rsidRPr="005148A4">
        <w:rPr>
          <w:rStyle w:val="daftartabelChar"/>
          <w:b/>
          <w:bCs/>
        </w:rPr>
        <w:t xml:space="preserve"> </w:t>
      </w:r>
      <w:r w:rsidR="0046076A" w:rsidRPr="005148A4">
        <w:rPr>
          <w:rStyle w:val="daftartabelChar"/>
          <w:b/>
          <w:bCs/>
        </w:rPr>
        <w:t>Pengaruh</w:t>
      </w:r>
      <w:r w:rsidR="00C676BD" w:rsidRPr="005148A4">
        <w:rPr>
          <w:rStyle w:val="daftartabelChar"/>
          <w:b/>
          <w:bCs/>
        </w:rPr>
        <w:t xml:space="preserve"> </w:t>
      </w:r>
      <w:r w:rsidR="0046076A" w:rsidRPr="005148A4">
        <w:rPr>
          <w:rStyle w:val="daftartabelChar"/>
          <w:b/>
          <w:bCs/>
        </w:rPr>
        <w:t>Manajemen</w:t>
      </w:r>
      <w:r w:rsidR="00C676BD" w:rsidRPr="005148A4">
        <w:rPr>
          <w:rStyle w:val="daftartabelChar"/>
          <w:b/>
          <w:bCs/>
        </w:rPr>
        <w:t xml:space="preserve"> </w:t>
      </w:r>
      <w:r w:rsidR="0046076A" w:rsidRPr="005148A4">
        <w:rPr>
          <w:rStyle w:val="daftartabelChar"/>
          <w:b/>
          <w:bCs/>
        </w:rPr>
        <w:t>Waktu</w:t>
      </w:r>
      <w:r w:rsidR="00C676BD" w:rsidRPr="005148A4">
        <w:rPr>
          <w:rStyle w:val="daftartabelChar"/>
          <w:b/>
          <w:bCs/>
        </w:rPr>
        <w:t xml:space="preserve"> </w:t>
      </w:r>
      <w:r w:rsidR="0046076A" w:rsidRPr="005148A4">
        <w:rPr>
          <w:rStyle w:val="daftartabelChar"/>
          <w:b/>
          <w:bCs/>
        </w:rPr>
        <w:t>terhadap</w:t>
      </w:r>
      <w:r w:rsidR="00C676BD" w:rsidRPr="005148A4">
        <w:rPr>
          <w:rStyle w:val="daftartabelChar"/>
          <w:b/>
          <w:bCs/>
        </w:rPr>
        <w:t xml:space="preserve"> </w:t>
      </w:r>
      <w:r w:rsidR="0046076A" w:rsidRPr="005148A4">
        <w:rPr>
          <w:rStyle w:val="daftartabelChar"/>
          <w:b/>
          <w:bCs/>
        </w:rPr>
        <w:t>Menghafal</w:t>
      </w:r>
      <w:r w:rsidR="00C676BD" w:rsidRPr="005148A4">
        <w:rPr>
          <w:rStyle w:val="daftartabelChar"/>
          <w:b/>
          <w:bCs/>
        </w:rPr>
        <w:t xml:space="preserve"> </w:t>
      </w:r>
      <w:r w:rsidR="0046076A" w:rsidRPr="005148A4">
        <w:rPr>
          <w:rStyle w:val="daftartabelChar"/>
          <w:b/>
          <w:bCs/>
        </w:rPr>
        <w:t>Al-Quran</w:t>
      </w:r>
      <w:r w:rsidR="00C676BD" w:rsidRPr="005148A4">
        <w:rPr>
          <w:rStyle w:val="daftartabelChar"/>
          <w:b/>
          <w:bCs/>
        </w:rPr>
        <w:t xml:space="preserve"> </w:t>
      </w:r>
      <w:r w:rsidR="0046076A" w:rsidRPr="00623B17">
        <w:t>Santri</w:t>
      </w:r>
      <w:r w:rsidR="00C676BD" w:rsidRPr="005148A4">
        <w:rPr>
          <w:rStyle w:val="daftartabelChar"/>
          <w:b/>
          <w:bCs/>
        </w:rPr>
        <w:t xml:space="preserve"> </w:t>
      </w:r>
      <w:r w:rsidR="0046076A" w:rsidRPr="005148A4">
        <w:rPr>
          <w:rStyle w:val="daftartabelChar"/>
          <w:b/>
          <w:bCs/>
        </w:rPr>
        <w:t>kelas</w:t>
      </w:r>
      <w:r w:rsidR="00C676BD" w:rsidRPr="005148A4">
        <w:rPr>
          <w:rStyle w:val="daftartabelChar"/>
          <w:b/>
          <w:bCs/>
        </w:rPr>
        <w:t xml:space="preserve"> </w:t>
      </w:r>
      <w:r w:rsidR="0046076A" w:rsidRPr="005148A4">
        <w:rPr>
          <w:rStyle w:val="daftartabelChar"/>
          <w:b/>
          <w:bCs/>
        </w:rPr>
        <w:t>12</w:t>
      </w:r>
      <w:r w:rsidR="00C676BD" w:rsidRPr="005148A4">
        <w:rPr>
          <w:rStyle w:val="daftartabelChar"/>
          <w:b/>
          <w:bCs/>
        </w:rPr>
        <w:t xml:space="preserve"> </w:t>
      </w:r>
      <w:r w:rsidR="0046076A" w:rsidRPr="005148A4">
        <w:rPr>
          <w:rStyle w:val="daftartabelChar"/>
          <w:b/>
          <w:bCs/>
        </w:rPr>
        <w:t>putra</w:t>
      </w:r>
      <w:r w:rsidR="00C676BD" w:rsidRPr="005148A4">
        <w:rPr>
          <w:rStyle w:val="daftartabelChar"/>
          <w:b/>
          <w:bCs/>
        </w:rPr>
        <w:t xml:space="preserve"> </w:t>
      </w:r>
      <w:r w:rsidR="0046076A" w:rsidRPr="005148A4">
        <w:rPr>
          <w:rStyle w:val="daftartabelChar"/>
          <w:b/>
          <w:bCs/>
        </w:rPr>
        <w:t>SMA</w:t>
      </w:r>
      <w:r w:rsidR="00C676BD" w:rsidRPr="005148A4">
        <w:rPr>
          <w:rStyle w:val="daftartabelChar"/>
          <w:b/>
          <w:bCs/>
        </w:rPr>
        <w:t xml:space="preserve"> </w:t>
      </w:r>
      <w:r w:rsidR="0046076A" w:rsidRPr="005148A4">
        <w:rPr>
          <w:rStyle w:val="daftartabelChar"/>
          <w:b/>
          <w:bCs/>
        </w:rPr>
        <w:t>IT</w:t>
      </w:r>
      <w:r w:rsidR="00C676BD" w:rsidRPr="005148A4">
        <w:rPr>
          <w:rStyle w:val="daftartabelChar"/>
          <w:b/>
          <w:bCs/>
        </w:rPr>
        <w:t xml:space="preserve"> </w:t>
      </w:r>
      <w:r w:rsidR="0046076A" w:rsidRPr="005148A4">
        <w:rPr>
          <w:rStyle w:val="daftartabelChar"/>
          <w:b/>
          <w:bCs/>
        </w:rPr>
        <w:t>Darut</w:t>
      </w:r>
      <w:r w:rsidR="00C676BD" w:rsidRPr="005148A4">
        <w:rPr>
          <w:rStyle w:val="daftartabelChar"/>
          <w:b/>
          <w:bCs/>
        </w:rPr>
        <w:t xml:space="preserve"> </w:t>
      </w:r>
      <w:r w:rsidR="0046076A" w:rsidRPr="005148A4">
        <w:rPr>
          <w:rStyle w:val="daftartabelChar"/>
          <w:b/>
          <w:bCs/>
        </w:rPr>
        <w:t>Taqwa</w:t>
      </w:r>
      <w:r w:rsidR="0046076A" w:rsidRPr="005148A4">
        <w:rPr>
          <w:b w:val="0"/>
          <w:bCs w:val="0"/>
        </w:rPr>
        <w:t>.</w:t>
      </w:r>
      <w:bookmarkEnd w:id="33"/>
    </w:p>
    <w:tbl>
      <w:tblPr>
        <w:tblW w:w="6804" w:type="dxa"/>
        <w:tblInd w:w="11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40"/>
        <w:gridCol w:w="1120"/>
        <w:gridCol w:w="1469"/>
        <w:gridCol w:w="799"/>
        <w:gridCol w:w="1408"/>
        <w:gridCol w:w="860"/>
        <w:gridCol w:w="708"/>
      </w:tblGrid>
      <w:tr w:rsidR="0046076A" w:rsidRPr="00326D7A" w14:paraId="55A03774" w14:textId="77777777" w:rsidTr="00623B17">
        <w:trPr>
          <w:cantSplit/>
        </w:trPr>
        <w:tc>
          <w:tcPr>
            <w:tcW w:w="6804" w:type="dxa"/>
            <w:gridSpan w:val="7"/>
            <w:tcBorders>
              <w:top w:val="nil"/>
              <w:left w:val="nil"/>
              <w:bottom w:val="nil"/>
              <w:right w:val="nil"/>
            </w:tcBorders>
            <w:shd w:val="clear" w:color="auto" w:fill="FFFFFF"/>
            <w:vAlign w:val="center"/>
          </w:tcPr>
          <w:p w14:paraId="46195A0B" w14:textId="77777777" w:rsidR="0046076A" w:rsidRPr="00326D7A" w:rsidRDefault="0046076A"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r w:rsidRPr="00326D7A">
              <w:rPr>
                <w:rFonts w:asciiTheme="majorBidi" w:hAnsiTheme="majorBidi" w:cstheme="majorBidi"/>
                <w:b/>
                <w:bCs/>
                <w:color w:val="010205"/>
                <w:sz w:val="20"/>
                <w:szCs w:val="20"/>
              </w:rPr>
              <w:t>ANOVA</w:t>
            </w:r>
            <w:r w:rsidRPr="00326D7A">
              <w:rPr>
                <w:rFonts w:asciiTheme="majorBidi" w:hAnsiTheme="majorBidi" w:cstheme="majorBidi"/>
                <w:b/>
                <w:bCs/>
                <w:color w:val="010205"/>
                <w:sz w:val="20"/>
                <w:szCs w:val="20"/>
                <w:vertAlign w:val="superscript"/>
              </w:rPr>
              <w:t>a</w:t>
            </w:r>
          </w:p>
        </w:tc>
      </w:tr>
      <w:tr w:rsidR="0046076A" w:rsidRPr="00326D7A" w14:paraId="66224076" w14:textId="77777777" w:rsidTr="00623B17">
        <w:trPr>
          <w:cantSplit/>
        </w:trPr>
        <w:tc>
          <w:tcPr>
            <w:tcW w:w="1560" w:type="dxa"/>
            <w:gridSpan w:val="2"/>
            <w:tcBorders>
              <w:top w:val="nil"/>
              <w:left w:val="nil"/>
              <w:bottom w:val="single" w:sz="8" w:space="0" w:color="152935"/>
              <w:right w:val="nil"/>
            </w:tcBorders>
            <w:shd w:val="clear" w:color="auto" w:fill="FFFFFF"/>
            <w:vAlign w:val="bottom"/>
          </w:tcPr>
          <w:p w14:paraId="7E7C46B6" w14:textId="77777777" w:rsidR="0046076A" w:rsidRPr="00326D7A" w:rsidRDefault="0046076A"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Model</w:t>
            </w:r>
          </w:p>
        </w:tc>
        <w:tc>
          <w:tcPr>
            <w:tcW w:w="1469" w:type="dxa"/>
            <w:tcBorders>
              <w:top w:val="nil"/>
              <w:left w:val="nil"/>
              <w:bottom w:val="single" w:sz="8" w:space="0" w:color="152935"/>
              <w:right w:val="single" w:sz="8" w:space="0" w:color="E0E0E0"/>
            </w:tcBorders>
            <w:shd w:val="clear" w:color="auto" w:fill="FFFFFF"/>
            <w:vAlign w:val="bottom"/>
          </w:tcPr>
          <w:p w14:paraId="00B1B1B4" w14:textId="2DEE011B" w:rsidR="0046076A" w:rsidRPr="00326D7A" w:rsidRDefault="0046076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Sum</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of</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Squares</w:t>
            </w:r>
          </w:p>
        </w:tc>
        <w:tc>
          <w:tcPr>
            <w:tcW w:w="799" w:type="dxa"/>
            <w:tcBorders>
              <w:top w:val="nil"/>
              <w:left w:val="single" w:sz="8" w:space="0" w:color="E0E0E0"/>
              <w:bottom w:val="single" w:sz="8" w:space="0" w:color="152935"/>
              <w:right w:val="single" w:sz="8" w:space="0" w:color="E0E0E0"/>
            </w:tcBorders>
            <w:shd w:val="clear" w:color="auto" w:fill="FFFFFF"/>
            <w:vAlign w:val="bottom"/>
          </w:tcPr>
          <w:p w14:paraId="3BFAE3FD" w14:textId="77777777" w:rsidR="0046076A" w:rsidRPr="00326D7A" w:rsidRDefault="0046076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df</w:t>
            </w:r>
          </w:p>
        </w:tc>
        <w:tc>
          <w:tcPr>
            <w:tcW w:w="1408" w:type="dxa"/>
            <w:tcBorders>
              <w:top w:val="nil"/>
              <w:left w:val="single" w:sz="8" w:space="0" w:color="E0E0E0"/>
              <w:bottom w:val="single" w:sz="8" w:space="0" w:color="152935"/>
              <w:right w:val="single" w:sz="8" w:space="0" w:color="E0E0E0"/>
            </w:tcBorders>
            <w:shd w:val="clear" w:color="auto" w:fill="FFFFFF"/>
            <w:vAlign w:val="bottom"/>
          </w:tcPr>
          <w:p w14:paraId="23093116" w14:textId="78080A4B" w:rsidR="0046076A" w:rsidRPr="00326D7A" w:rsidRDefault="0046076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Mean</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Square</w:t>
            </w:r>
          </w:p>
        </w:tc>
        <w:tc>
          <w:tcPr>
            <w:tcW w:w="860" w:type="dxa"/>
            <w:tcBorders>
              <w:top w:val="nil"/>
              <w:left w:val="single" w:sz="8" w:space="0" w:color="E0E0E0"/>
              <w:bottom w:val="single" w:sz="8" w:space="0" w:color="152935"/>
              <w:right w:val="single" w:sz="8" w:space="0" w:color="E0E0E0"/>
            </w:tcBorders>
            <w:shd w:val="clear" w:color="auto" w:fill="FFFFFF"/>
            <w:vAlign w:val="bottom"/>
          </w:tcPr>
          <w:p w14:paraId="32ACE592" w14:textId="77777777" w:rsidR="0046076A" w:rsidRPr="00326D7A" w:rsidRDefault="0046076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F</w:t>
            </w:r>
          </w:p>
        </w:tc>
        <w:tc>
          <w:tcPr>
            <w:tcW w:w="708" w:type="dxa"/>
            <w:tcBorders>
              <w:top w:val="nil"/>
              <w:left w:val="single" w:sz="8" w:space="0" w:color="E0E0E0"/>
              <w:bottom w:val="single" w:sz="8" w:space="0" w:color="152935"/>
              <w:right w:val="nil"/>
            </w:tcBorders>
            <w:shd w:val="clear" w:color="auto" w:fill="FFFFFF"/>
            <w:vAlign w:val="bottom"/>
          </w:tcPr>
          <w:p w14:paraId="2DEFDDF1" w14:textId="77777777" w:rsidR="0046076A" w:rsidRPr="00326D7A" w:rsidRDefault="0046076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Sig.</w:t>
            </w:r>
          </w:p>
        </w:tc>
      </w:tr>
      <w:tr w:rsidR="0046076A" w:rsidRPr="00326D7A" w14:paraId="15510A02" w14:textId="77777777" w:rsidTr="00623B17">
        <w:trPr>
          <w:cantSplit/>
        </w:trPr>
        <w:tc>
          <w:tcPr>
            <w:tcW w:w="440" w:type="dxa"/>
            <w:vMerge w:val="restart"/>
            <w:tcBorders>
              <w:top w:val="single" w:sz="8" w:space="0" w:color="152935"/>
              <w:left w:val="nil"/>
              <w:bottom w:val="single" w:sz="8" w:space="0" w:color="152935"/>
              <w:right w:val="nil"/>
            </w:tcBorders>
            <w:shd w:val="clear" w:color="auto" w:fill="E0E0E0"/>
          </w:tcPr>
          <w:p w14:paraId="4B0FEDDF" w14:textId="77777777" w:rsidR="0046076A" w:rsidRPr="00326D7A" w:rsidRDefault="0046076A"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1</w:t>
            </w:r>
          </w:p>
        </w:tc>
        <w:tc>
          <w:tcPr>
            <w:tcW w:w="1120" w:type="dxa"/>
            <w:tcBorders>
              <w:top w:val="single" w:sz="8" w:space="0" w:color="152935"/>
              <w:left w:val="nil"/>
              <w:bottom w:val="single" w:sz="8" w:space="0" w:color="AEAEAE"/>
              <w:right w:val="nil"/>
            </w:tcBorders>
            <w:shd w:val="clear" w:color="auto" w:fill="E0E0E0"/>
          </w:tcPr>
          <w:p w14:paraId="3D255948" w14:textId="77777777" w:rsidR="0046076A" w:rsidRPr="00326D7A" w:rsidRDefault="0046076A"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Regression</w:t>
            </w:r>
          </w:p>
        </w:tc>
        <w:tc>
          <w:tcPr>
            <w:tcW w:w="1469" w:type="dxa"/>
            <w:tcBorders>
              <w:top w:val="single" w:sz="8" w:space="0" w:color="152935"/>
              <w:left w:val="nil"/>
              <w:bottom w:val="single" w:sz="8" w:space="0" w:color="AEAEAE"/>
              <w:right w:val="single" w:sz="8" w:space="0" w:color="E0E0E0"/>
            </w:tcBorders>
            <w:shd w:val="clear" w:color="auto" w:fill="FFFFFF"/>
          </w:tcPr>
          <w:p w14:paraId="5CDEEDC1" w14:textId="77777777" w:rsidR="0046076A" w:rsidRPr="00326D7A" w:rsidRDefault="0046076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644.080</w:t>
            </w:r>
          </w:p>
        </w:tc>
        <w:tc>
          <w:tcPr>
            <w:tcW w:w="799" w:type="dxa"/>
            <w:tcBorders>
              <w:top w:val="single" w:sz="8" w:space="0" w:color="152935"/>
              <w:left w:val="single" w:sz="8" w:space="0" w:color="E0E0E0"/>
              <w:bottom w:val="single" w:sz="8" w:space="0" w:color="AEAEAE"/>
              <w:right w:val="single" w:sz="8" w:space="0" w:color="E0E0E0"/>
            </w:tcBorders>
            <w:shd w:val="clear" w:color="auto" w:fill="FFFFFF"/>
          </w:tcPr>
          <w:p w14:paraId="6F53F3B4" w14:textId="77777777" w:rsidR="0046076A" w:rsidRPr="00326D7A" w:rsidRDefault="0046076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w:t>
            </w:r>
          </w:p>
        </w:tc>
        <w:tc>
          <w:tcPr>
            <w:tcW w:w="1408" w:type="dxa"/>
            <w:tcBorders>
              <w:top w:val="single" w:sz="8" w:space="0" w:color="152935"/>
              <w:left w:val="single" w:sz="8" w:space="0" w:color="E0E0E0"/>
              <w:bottom w:val="single" w:sz="8" w:space="0" w:color="AEAEAE"/>
              <w:right w:val="single" w:sz="8" w:space="0" w:color="E0E0E0"/>
            </w:tcBorders>
            <w:shd w:val="clear" w:color="auto" w:fill="FFFFFF"/>
          </w:tcPr>
          <w:p w14:paraId="02B9447E" w14:textId="77777777" w:rsidR="0046076A" w:rsidRPr="00326D7A" w:rsidRDefault="0046076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644.080</w:t>
            </w:r>
          </w:p>
        </w:tc>
        <w:tc>
          <w:tcPr>
            <w:tcW w:w="860" w:type="dxa"/>
            <w:tcBorders>
              <w:top w:val="single" w:sz="8" w:space="0" w:color="152935"/>
              <w:left w:val="single" w:sz="8" w:space="0" w:color="E0E0E0"/>
              <w:bottom w:val="single" w:sz="8" w:space="0" w:color="AEAEAE"/>
              <w:right w:val="single" w:sz="8" w:space="0" w:color="E0E0E0"/>
            </w:tcBorders>
            <w:shd w:val="clear" w:color="auto" w:fill="FFFFFF"/>
          </w:tcPr>
          <w:p w14:paraId="1885523E" w14:textId="77777777" w:rsidR="0046076A" w:rsidRPr="00326D7A" w:rsidRDefault="0046076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29.629</w:t>
            </w:r>
          </w:p>
        </w:tc>
        <w:tc>
          <w:tcPr>
            <w:tcW w:w="708" w:type="dxa"/>
            <w:tcBorders>
              <w:top w:val="single" w:sz="8" w:space="0" w:color="152935"/>
              <w:left w:val="single" w:sz="8" w:space="0" w:color="E0E0E0"/>
              <w:bottom w:val="single" w:sz="8" w:space="0" w:color="AEAEAE"/>
              <w:right w:val="nil"/>
            </w:tcBorders>
            <w:shd w:val="clear" w:color="auto" w:fill="FFFFFF"/>
          </w:tcPr>
          <w:p w14:paraId="4DB0DE68" w14:textId="77777777" w:rsidR="0046076A" w:rsidRPr="00326D7A" w:rsidRDefault="0046076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.000</w:t>
            </w:r>
            <w:r w:rsidRPr="00326D7A">
              <w:rPr>
                <w:rFonts w:asciiTheme="majorBidi" w:hAnsiTheme="majorBidi" w:cstheme="majorBidi"/>
                <w:color w:val="010205"/>
                <w:sz w:val="20"/>
                <w:szCs w:val="20"/>
                <w:vertAlign w:val="superscript"/>
              </w:rPr>
              <w:t>b</w:t>
            </w:r>
          </w:p>
        </w:tc>
      </w:tr>
      <w:tr w:rsidR="0046076A" w:rsidRPr="00326D7A" w14:paraId="454F62C2" w14:textId="77777777" w:rsidTr="00623B17">
        <w:trPr>
          <w:cantSplit/>
        </w:trPr>
        <w:tc>
          <w:tcPr>
            <w:tcW w:w="440" w:type="dxa"/>
            <w:vMerge/>
            <w:tcBorders>
              <w:top w:val="single" w:sz="8" w:space="0" w:color="152935"/>
              <w:left w:val="nil"/>
              <w:bottom w:val="single" w:sz="8" w:space="0" w:color="152935"/>
              <w:right w:val="nil"/>
            </w:tcBorders>
            <w:shd w:val="clear" w:color="auto" w:fill="E0E0E0"/>
          </w:tcPr>
          <w:p w14:paraId="60F9BA7A" w14:textId="77777777" w:rsidR="0046076A" w:rsidRPr="00326D7A" w:rsidRDefault="0046076A" w:rsidP="000C07F9">
            <w:pPr>
              <w:autoSpaceDE w:val="0"/>
              <w:autoSpaceDN w:val="0"/>
              <w:adjustRightInd w:val="0"/>
              <w:spacing w:after="0" w:line="240" w:lineRule="auto"/>
              <w:rPr>
                <w:rFonts w:asciiTheme="majorBidi" w:hAnsiTheme="majorBidi" w:cstheme="majorBidi"/>
                <w:color w:val="010205"/>
                <w:sz w:val="20"/>
                <w:szCs w:val="20"/>
              </w:rPr>
            </w:pPr>
          </w:p>
        </w:tc>
        <w:tc>
          <w:tcPr>
            <w:tcW w:w="1120" w:type="dxa"/>
            <w:tcBorders>
              <w:top w:val="single" w:sz="8" w:space="0" w:color="AEAEAE"/>
              <w:left w:val="nil"/>
              <w:bottom w:val="single" w:sz="8" w:space="0" w:color="AEAEAE"/>
              <w:right w:val="nil"/>
            </w:tcBorders>
            <w:shd w:val="clear" w:color="auto" w:fill="E0E0E0"/>
          </w:tcPr>
          <w:p w14:paraId="6773CCA9" w14:textId="77777777" w:rsidR="0046076A" w:rsidRPr="00326D7A" w:rsidRDefault="0046076A"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Residual</w:t>
            </w:r>
          </w:p>
        </w:tc>
        <w:tc>
          <w:tcPr>
            <w:tcW w:w="1469" w:type="dxa"/>
            <w:tcBorders>
              <w:top w:val="single" w:sz="8" w:space="0" w:color="AEAEAE"/>
              <w:left w:val="nil"/>
              <w:bottom w:val="single" w:sz="8" w:space="0" w:color="AEAEAE"/>
              <w:right w:val="single" w:sz="8" w:space="0" w:color="E0E0E0"/>
            </w:tcBorders>
            <w:shd w:val="clear" w:color="auto" w:fill="FFFFFF"/>
          </w:tcPr>
          <w:p w14:paraId="607F5046" w14:textId="77777777" w:rsidR="0046076A" w:rsidRPr="00326D7A" w:rsidRDefault="0046076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1760.788</w:t>
            </w:r>
          </w:p>
        </w:tc>
        <w:tc>
          <w:tcPr>
            <w:tcW w:w="799" w:type="dxa"/>
            <w:tcBorders>
              <w:top w:val="single" w:sz="8" w:space="0" w:color="AEAEAE"/>
              <w:left w:val="single" w:sz="8" w:space="0" w:color="E0E0E0"/>
              <w:bottom w:val="single" w:sz="8" w:space="0" w:color="AEAEAE"/>
              <w:right w:val="single" w:sz="8" w:space="0" w:color="E0E0E0"/>
            </w:tcBorders>
            <w:shd w:val="clear" w:color="auto" w:fill="FFFFFF"/>
          </w:tcPr>
          <w:p w14:paraId="0F378851" w14:textId="77777777" w:rsidR="0046076A" w:rsidRPr="00326D7A" w:rsidRDefault="0046076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81</w:t>
            </w:r>
          </w:p>
        </w:tc>
        <w:tc>
          <w:tcPr>
            <w:tcW w:w="1408" w:type="dxa"/>
            <w:tcBorders>
              <w:top w:val="single" w:sz="8" w:space="0" w:color="AEAEAE"/>
              <w:left w:val="single" w:sz="8" w:space="0" w:color="E0E0E0"/>
              <w:bottom w:val="single" w:sz="8" w:space="0" w:color="AEAEAE"/>
              <w:right w:val="single" w:sz="8" w:space="0" w:color="E0E0E0"/>
            </w:tcBorders>
            <w:shd w:val="clear" w:color="auto" w:fill="FFFFFF"/>
          </w:tcPr>
          <w:p w14:paraId="60753AB4" w14:textId="77777777" w:rsidR="0046076A" w:rsidRPr="00326D7A" w:rsidRDefault="0046076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21.738</w:t>
            </w:r>
          </w:p>
        </w:tc>
        <w:tc>
          <w:tcPr>
            <w:tcW w:w="86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C59FCD6" w14:textId="77777777" w:rsidR="0046076A" w:rsidRPr="00326D7A" w:rsidRDefault="0046076A" w:rsidP="000C07F9">
            <w:pPr>
              <w:autoSpaceDE w:val="0"/>
              <w:autoSpaceDN w:val="0"/>
              <w:adjustRightInd w:val="0"/>
              <w:spacing w:after="0" w:line="240" w:lineRule="auto"/>
              <w:rPr>
                <w:rFonts w:asciiTheme="majorBidi" w:hAnsiTheme="majorBidi" w:cstheme="majorBidi"/>
                <w:sz w:val="20"/>
                <w:szCs w:val="20"/>
              </w:rPr>
            </w:pPr>
          </w:p>
        </w:tc>
        <w:tc>
          <w:tcPr>
            <w:tcW w:w="708" w:type="dxa"/>
            <w:tcBorders>
              <w:top w:val="single" w:sz="8" w:space="0" w:color="AEAEAE"/>
              <w:left w:val="single" w:sz="8" w:space="0" w:color="E0E0E0"/>
              <w:bottom w:val="single" w:sz="8" w:space="0" w:color="AEAEAE"/>
              <w:right w:val="nil"/>
            </w:tcBorders>
            <w:shd w:val="clear" w:color="auto" w:fill="FFFFFF"/>
            <w:vAlign w:val="center"/>
          </w:tcPr>
          <w:p w14:paraId="7345515D" w14:textId="77777777" w:rsidR="0046076A" w:rsidRPr="00326D7A" w:rsidRDefault="0046076A" w:rsidP="000C07F9">
            <w:pPr>
              <w:autoSpaceDE w:val="0"/>
              <w:autoSpaceDN w:val="0"/>
              <w:adjustRightInd w:val="0"/>
              <w:spacing w:after="0" w:line="240" w:lineRule="auto"/>
              <w:rPr>
                <w:rFonts w:asciiTheme="majorBidi" w:hAnsiTheme="majorBidi" w:cstheme="majorBidi"/>
                <w:sz w:val="20"/>
                <w:szCs w:val="20"/>
              </w:rPr>
            </w:pPr>
          </w:p>
        </w:tc>
      </w:tr>
      <w:tr w:rsidR="0046076A" w:rsidRPr="00326D7A" w14:paraId="34963FDD" w14:textId="77777777" w:rsidTr="00623B17">
        <w:trPr>
          <w:cantSplit/>
        </w:trPr>
        <w:tc>
          <w:tcPr>
            <w:tcW w:w="440" w:type="dxa"/>
            <w:vMerge/>
            <w:tcBorders>
              <w:top w:val="single" w:sz="8" w:space="0" w:color="152935"/>
              <w:left w:val="nil"/>
              <w:bottom w:val="single" w:sz="8" w:space="0" w:color="152935"/>
              <w:right w:val="nil"/>
            </w:tcBorders>
            <w:shd w:val="clear" w:color="auto" w:fill="E0E0E0"/>
          </w:tcPr>
          <w:p w14:paraId="118C7DA1" w14:textId="77777777" w:rsidR="0046076A" w:rsidRPr="00326D7A" w:rsidRDefault="0046076A" w:rsidP="000C07F9">
            <w:pPr>
              <w:autoSpaceDE w:val="0"/>
              <w:autoSpaceDN w:val="0"/>
              <w:adjustRightInd w:val="0"/>
              <w:spacing w:after="0" w:line="240" w:lineRule="auto"/>
              <w:rPr>
                <w:rFonts w:asciiTheme="majorBidi" w:hAnsiTheme="majorBidi" w:cstheme="majorBidi"/>
                <w:sz w:val="20"/>
                <w:szCs w:val="20"/>
              </w:rPr>
            </w:pPr>
          </w:p>
        </w:tc>
        <w:tc>
          <w:tcPr>
            <w:tcW w:w="1120" w:type="dxa"/>
            <w:tcBorders>
              <w:top w:val="single" w:sz="8" w:space="0" w:color="AEAEAE"/>
              <w:left w:val="nil"/>
              <w:bottom w:val="single" w:sz="8" w:space="0" w:color="152935"/>
              <w:right w:val="nil"/>
            </w:tcBorders>
            <w:shd w:val="clear" w:color="auto" w:fill="E0E0E0"/>
          </w:tcPr>
          <w:p w14:paraId="55BC3219" w14:textId="77777777" w:rsidR="0046076A" w:rsidRPr="00326D7A" w:rsidRDefault="0046076A"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Total</w:t>
            </w:r>
          </w:p>
        </w:tc>
        <w:tc>
          <w:tcPr>
            <w:tcW w:w="1469" w:type="dxa"/>
            <w:tcBorders>
              <w:top w:val="single" w:sz="8" w:space="0" w:color="AEAEAE"/>
              <w:left w:val="nil"/>
              <w:bottom w:val="single" w:sz="8" w:space="0" w:color="152935"/>
              <w:right w:val="single" w:sz="8" w:space="0" w:color="E0E0E0"/>
            </w:tcBorders>
            <w:shd w:val="clear" w:color="auto" w:fill="FFFFFF"/>
          </w:tcPr>
          <w:p w14:paraId="2FDAD428" w14:textId="77777777" w:rsidR="0046076A" w:rsidRPr="00326D7A" w:rsidRDefault="0046076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2404.867</w:t>
            </w:r>
          </w:p>
        </w:tc>
        <w:tc>
          <w:tcPr>
            <w:tcW w:w="799" w:type="dxa"/>
            <w:tcBorders>
              <w:top w:val="single" w:sz="8" w:space="0" w:color="AEAEAE"/>
              <w:left w:val="single" w:sz="8" w:space="0" w:color="E0E0E0"/>
              <w:bottom w:val="single" w:sz="8" w:space="0" w:color="152935"/>
              <w:right w:val="single" w:sz="8" w:space="0" w:color="E0E0E0"/>
            </w:tcBorders>
            <w:shd w:val="clear" w:color="auto" w:fill="FFFFFF"/>
          </w:tcPr>
          <w:p w14:paraId="7909CBA8" w14:textId="77777777" w:rsidR="0046076A" w:rsidRPr="00326D7A" w:rsidRDefault="0046076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82</w:t>
            </w:r>
          </w:p>
        </w:tc>
        <w:tc>
          <w:tcPr>
            <w:tcW w:w="1408"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07D6F707" w14:textId="77777777" w:rsidR="0046076A" w:rsidRPr="00326D7A" w:rsidRDefault="0046076A" w:rsidP="000C07F9">
            <w:pPr>
              <w:autoSpaceDE w:val="0"/>
              <w:autoSpaceDN w:val="0"/>
              <w:adjustRightInd w:val="0"/>
              <w:spacing w:after="0" w:line="240" w:lineRule="auto"/>
              <w:rPr>
                <w:rFonts w:asciiTheme="majorBidi" w:hAnsiTheme="majorBidi" w:cstheme="majorBidi"/>
                <w:sz w:val="20"/>
                <w:szCs w:val="20"/>
              </w:rPr>
            </w:pPr>
          </w:p>
        </w:tc>
        <w:tc>
          <w:tcPr>
            <w:tcW w:w="86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5CCF78EB" w14:textId="77777777" w:rsidR="0046076A" w:rsidRPr="00326D7A" w:rsidRDefault="0046076A" w:rsidP="000C07F9">
            <w:pPr>
              <w:autoSpaceDE w:val="0"/>
              <w:autoSpaceDN w:val="0"/>
              <w:adjustRightInd w:val="0"/>
              <w:spacing w:after="0" w:line="240" w:lineRule="auto"/>
              <w:rPr>
                <w:rFonts w:asciiTheme="majorBidi" w:hAnsiTheme="majorBidi" w:cstheme="majorBidi"/>
                <w:sz w:val="20"/>
                <w:szCs w:val="20"/>
              </w:rPr>
            </w:pPr>
          </w:p>
        </w:tc>
        <w:tc>
          <w:tcPr>
            <w:tcW w:w="708" w:type="dxa"/>
            <w:tcBorders>
              <w:top w:val="single" w:sz="8" w:space="0" w:color="AEAEAE"/>
              <w:left w:val="single" w:sz="8" w:space="0" w:color="E0E0E0"/>
              <w:bottom w:val="single" w:sz="8" w:space="0" w:color="152935"/>
              <w:right w:val="nil"/>
            </w:tcBorders>
            <w:shd w:val="clear" w:color="auto" w:fill="FFFFFF"/>
            <w:vAlign w:val="center"/>
          </w:tcPr>
          <w:p w14:paraId="1E5EC41D" w14:textId="77777777" w:rsidR="0046076A" w:rsidRPr="00326D7A" w:rsidRDefault="0046076A" w:rsidP="000C07F9">
            <w:pPr>
              <w:autoSpaceDE w:val="0"/>
              <w:autoSpaceDN w:val="0"/>
              <w:adjustRightInd w:val="0"/>
              <w:spacing w:after="0" w:line="240" w:lineRule="auto"/>
              <w:rPr>
                <w:rFonts w:asciiTheme="majorBidi" w:hAnsiTheme="majorBidi" w:cstheme="majorBidi"/>
                <w:sz w:val="20"/>
                <w:szCs w:val="20"/>
              </w:rPr>
            </w:pPr>
          </w:p>
        </w:tc>
      </w:tr>
      <w:tr w:rsidR="0046076A" w:rsidRPr="00326D7A" w14:paraId="01BF3274" w14:textId="77777777" w:rsidTr="00623B17">
        <w:trPr>
          <w:cantSplit/>
        </w:trPr>
        <w:tc>
          <w:tcPr>
            <w:tcW w:w="6804" w:type="dxa"/>
            <w:gridSpan w:val="7"/>
            <w:tcBorders>
              <w:top w:val="nil"/>
              <w:left w:val="nil"/>
              <w:bottom w:val="nil"/>
              <w:right w:val="nil"/>
            </w:tcBorders>
            <w:shd w:val="clear" w:color="auto" w:fill="FFFFFF"/>
          </w:tcPr>
          <w:p w14:paraId="031CC506" w14:textId="11D20C51" w:rsidR="0046076A" w:rsidRPr="00326D7A" w:rsidRDefault="0046076A" w:rsidP="000C07F9">
            <w:pPr>
              <w:autoSpaceDE w:val="0"/>
              <w:autoSpaceDN w:val="0"/>
              <w:adjustRightInd w:val="0"/>
              <w:spacing w:after="0" w:line="240" w:lineRule="auto"/>
              <w:ind w:left="60" w:right="60"/>
              <w:rPr>
                <w:rFonts w:asciiTheme="majorBidi" w:hAnsiTheme="majorBidi" w:cstheme="majorBidi"/>
                <w:color w:val="010205"/>
                <w:sz w:val="20"/>
                <w:szCs w:val="20"/>
              </w:rPr>
            </w:pPr>
            <w:r w:rsidRPr="00326D7A">
              <w:rPr>
                <w:rFonts w:asciiTheme="majorBidi" w:hAnsiTheme="majorBidi" w:cstheme="majorBidi"/>
                <w:color w:val="010205"/>
                <w:sz w:val="20"/>
                <w:szCs w:val="20"/>
              </w:rPr>
              <w:t>a.</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Dependent</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Variable:</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menghafal</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alquran</w:t>
            </w:r>
          </w:p>
        </w:tc>
      </w:tr>
      <w:tr w:rsidR="0046076A" w:rsidRPr="00326D7A" w14:paraId="3F5E2E68" w14:textId="77777777" w:rsidTr="00623B17">
        <w:trPr>
          <w:cantSplit/>
        </w:trPr>
        <w:tc>
          <w:tcPr>
            <w:tcW w:w="6804" w:type="dxa"/>
            <w:gridSpan w:val="7"/>
            <w:tcBorders>
              <w:top w:val="nil"/>
              <w:left w:val="nil"/>
              <w:bottom w:val="nil"/>
              <w:right w:val="nil"/>
            </w:tcBorders>
            <w:shd w:val="clear" w:color="auto" w:fill="FFFFFF"/>
          </w:tcPr>
          <w:p w14:paraId="1EFF3342" w14:textId="4D5867AA" w:rsidR="0046076A" w:rsidRPr="00326D7A" w:rsidRDefault="0046076A" w:rsidP="000C07F9">
            <w:pPr>
              <w:autoSpaceDE w:val="0"/>
              <w:autoSpaceDN w:val="0"/>
              <w:adjustRightInd w:val="0"/>
              <w:spacing w:after="0" w:line="240" w:lineRule="auto"/>
              <w:ind w:left="60" w:right="60"/>
              <w:rPr>
                <w:rFonts w:asciiTheme="majorBidi" w:hAnsiTheme="majorBidi" w:cstheme="majorBidi"/>
                <w:color w:val="010205"/>
                <w:sz w:val="20"/>
                <w:szCs w:val="20"/>
              </w:rPr>
            </w:pPr>
            <w:r w:rsidRPr="00326D7A">
              <w:rPr>
                <w:rFonts w:asciiTheme="majorBidi" w:hAnsiTheme="majorBidi" w:cstheme="majorBidi"/>
                <w:color w:val="010205"/>
                <w:sz w:val="20"/>
                <w:szCs w:val="20"/>
              </w:rPr>
              <w:t>b.</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Predictors:</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(Constant),</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manajemen</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waktu</w:t>
            </w:r>
          </w:p>
        </w:tc>
      </w:tr>
    </w:tbl>
    <w:p w14:paraId="5E5319A8" w14:textId="77777777" w:rsidR="00623B17" w:rsidRDefault="00623B17" w:rsidP="00623B17">
      <w:pPr>
        <w:spacing w:after="0" w:line="240" w:lineRule="auto"/>
        <w:ind w:left="1058"/>
        <w:contextualSpacing/>
        <w:jc w:val="both"/>
        <w:rPr>
          <w:rFonts w:asciiTheme="majorBidi" w:hAnsiTheme="majorBidi" w:cstheme="majorBidi"/>
          <w:sz w:val="24"/>
          <w:szCs w:val="24"/>
          <w:lang w:val="en-GB"/>
        </w:rPr>
      </w:pPr>
    </w:p>
    <w:p w14:paraId="48BE4D37" w14:textId="1BD04658" w:rsidR="0046076A" w:rsidRPr="00623B17" w:rsidRDefault="0046076A" w:rsidP="00623B17">
      <w:pPr>
        <w:spacing w:after="0" w:line="480" w:lineRule="auto"/>
        <w:ind w:left="1058"/>
        <w:contextualSpacing/>
        <w:jc w:val="both"/>
        <w:rPr>
          <w:rFonts w:asciiTheme="majorBidi" w:hAnsiTheme="majorBidi" w:cstheme="majorBidi"/>
          <w:sz w:val="24"/>
          <w:szCs w:val="24"/>
          <w:lang w:val="en-GB"/>
        </w:rPr>
      </w:pPr>
      <w:r w:rsidRPr="00623B17">
        <w:rPr>
          <w:rFonts w:asciiTheme="majorBidi" w:hAnsiTheme="majorBidi" w:cstheme="majorBidi"/>
          <w:sz w:val="24"/>
          <w:szCs w:val="24"/>
          <w:lang w:val="en-GB"/>
        </w:rPr>
        <w:t>Hipotesis</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w:t>
      </w:r>
      <w:r w:rsidR="00C676BD" w:rsidRPr="00623B17">
        <w:rPr>
          <w:rFonts w:asciiTheme="majorBidi" w:hAnsiTheme="majorBidi" w:cstheme="majorBidi"/>
          <w:sz w:val="24"/>
          <w:szCs w:val="24"/>
          <w:lang w:val="en-GB"/>
        </w:rPr>
        <w:t xml:space="preserve"> </w:t>
      </w:r>
    </w:p>
    <w:p w14:paraId="23624092" w14:textId="37318D8F" w:rsidR="00AE1199" w:rsidRPr="00623B17" w:rsidRDefault="0046076A" w:rsidP="00623B17">
      <w:pPr>
        <w:spacing w:after="0" w:line="480" w:lineRule="auto"/>
        <w:ind w:left="1058"/>
        <w:contextualSpacing/>
        <w:jc w:val="both"/>
        <w:rPr>
          <w:rFonts w:asciiTheme="majorBidi" w:hAnsiTheme="majorBidi" w:cstheme="majorBidi"/>
          <w:sz w:val="24"/>
          <w:szCs w:val="24"/>
          <w:lang w:val="en-GB"/>
        </w:rPr>
      </w:pPr>
      <w:r w:rsidRPr="00623B17">
        <w:rPr>
          <w:rFonts w:asciiTheme="majorBidi" w:hAnsiTheme="majorBidi" w:cstheme="majorBidi"/>
          <w:sz w:val="24"/>
          <w:szCs w:val="24"/>
          <w:lang w:val="en-GB"/>
        </w:rPr>
        <w:t>H0</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Tidak</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ada</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Pengaruh</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Manajemen</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Waktu</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terhadap</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Menghafal</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Al-Quran</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Santri</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kelas</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12</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putra</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SMA</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IT</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Darut</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Taqwa.</w:t>
      </w:r>
      <w:r w:rsidR="00C676BD" w:rsidRPr="00623B17">
        <w:rPr>
          <w:rFonts w:asciiTheme="majorBidi" w:hAnsiTheme="majorBidi" w:cstheme="majorBidi"/>
          <w:sz w:val="24"/>
          <w:szCs w:val="24"/>
          <w:lang w:val="en-GB"/>
        </w:rPr>
        <w:t xml:space="preserve"> </w:t>
      </w:r>
    </w:p>
    <w:p w14:paraId="66073630" w14:textId="6FADFC69" w:rsidR="0046076A" w:rsidRPr="00623B17" w:rsidRDefault="0046076A" w:rsidP="00623B17">
      <w:pPr>
        <w:spacing w:after="0" w:line="480" w:lineRule="auto"/>
        <w:ind w:left="1058"/>
        <w:contextualSpacing/>
        <w:jc w:val="both"/>
        <w:rPr>
          <w:rFonts w:asciiTheme="majorBidi" w:hAnsiTheme="majorBidi" w:cstheme="majorBidi"/>
          <w:sz w:val="24"/>
          <w:szCs w:val="24"/>
          <w:lang w:val="en-GB"/>
        </w:rPr>
      </w:pPr>
      <w:r w:rsidRPr="00623B17">
        <w:rPr>
          <w:rFonts w:asciiTheme="majorBidi" w:hAnsiTheme="majorBidi" w:cstheme="majorBidi"/>
          <w:sz w:val="24"/>
          <w:szCs w:val="24"/>
          <w:lang w:val="en-GB"/>
        </w:rPr>
        <w:t>H1</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Ada</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Pengaruh</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Manajemen</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Waktu</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terhadap</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Menghafal</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Al-Quran</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Santri</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kelas</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12</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putra</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SMA</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IT</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Darut</w:t>
      </w:r>
      <w:r w:rsidR="00C676BD" w:rsidRPr="00623B17">
        <w:rPr>
          <w:rFonts w:asciiTheme="majorBidi" w:hAnsiTheme="majorBidi" w:cstheme="majorBidi"/>
          <w:sz w:val="24"/>
          <w:szCs w:val="24"/>
          <w:lang w:val="en-GB"/>
        </w:rPr>
        <w:t xml:space="preserve"> </w:t>
      </w:r>
      <w:r w:rsidRPr="00623B17">
        <w:rPr>
          <w:rFonts w:asciiTheme="majorBidi" w:hAnsiTheme="majorBidi" w:cstheme="majorBidi"/>
          <w:sz w:val="24"/>
          <w:szCs w:val="24"/>
          <w:lang w:val="en-GB"/>
        </w:rPr>
        <w:t>Taqwa.</w:t>
      </w:r>
      <w:r w:rsidR="00C676BD" w:rsidRPr="00623B17">
        <w:rPr>
          <w:rFonts w:asciiTheme="majorBidi" w:hAnsiTheme="majorBidi" w:cstheme="majorBidi"/>
          <w:sz w:val="24"/>
          <w:szCs w:val="24"/>
          <w:lang w:val="en-GB"/>
        </w:rPr>
        <w:t xml:space="preserve"> </w:t>
      </w:r>
    </w:p>
    <w:p w14:paraId="3DB6AC80" w14:textId="6F3EE680" w:rsidR="0046076A" w:rsidRPr="00326D7A" w:rsidRDefault="0046076A" w:rsidP="00623B17">
      <w:pPr>
        <w:autoSpaceDE w:val="0"/>
        <w:autoSpaceDN w:val="0"/>
        <w:adjustRightInd w:val="0"/>
        <w:spacing w:after="0" w:line="480" w:lineRule="auto"/>
        <w:ind w:left="1058" w:firstLine="567"/>
        <w:jc w:val="both"/>
        <w:rPr>
          <w:rFonts w:asciiTheme="majorBidi" w:eastAsiaTheme="minorEastAsia" w:hAnsiTheme="majorBidi" w:cstheme="majorBidi"/>
          <w:b/>
          <w:bCs/>
          <w:sz w:val="24"/>
          <w:szCs w:val="24"/>
          <w:lang w:val="en-GB"/>
        </w:rPr>
      </w:pPr>
      <w:r w:rsidRPr="00326D7A">
        <w:rPr>
          <w:rFonts w:asciiTheme="majorBidi" w:eastAsiaTheme="minorEastAsia" w:hAnsiTheme="majorBidi" w:cstheme="majorBidi"/>
          <w:sz w:val="24"/>
          <w:szCs w:val="24"/>
        </w:rPr>
        <w:t>Berdasarkan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tabel</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anova</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diperoleh</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tingkat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signifikansi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atau</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probabilitas</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0,</w:t>
      </w:r>
      <w:r w:rsidRPr="00326D7A">
        <w:rPr>
          <w:rFonts w:asciiTheme="majorBidi" w:eastAsiaTheme="minorEastAsia" w:hAnsiTheme="majorBidi" w:cstheme="majorBidi"/>
          <w:color w:val="010205"/>
          <w:sz w:val="24"/>
          <w:szCs w:val="24"/>
        </w:rPr>
        <w:t>000</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&lt;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0,05.</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Dengan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demikian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dapat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disimpulkan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bahwa</w:t>
      </w:r>
      <w:r w:rsidR="00C676BD">
        <w:rPr>
          <w:rFonts w:asciiTheme="majorBidi" w:eastAsiaTheme="minorEastAsia" w:hAnsiTheme="majorBidi" w:cstheme="majorBidi"/>
          <w:sz w:val="24"/>
          <w:szCs w:val="24"/>
        </w:rPr>
        <w:t xml:space="preserve"> </w:t>
      </w:r>
      <w:r w:rsidR="00D8007E">
        <w:rPr>
          <w:rFonts w:asciiTheme="majorBidi" w:eastAsiaTheme="minorEastAsia" w:hAnsiTheme="majorBidi" w:cstheme="majorBidi"/>
          <w:sz w:val="24"/>
          <w:szCs w:val="24"/>
        </w:rPr>
        <w:t>H</w:t>
      </w:r>
      <w:r w:rsidR="00D8007E">
        <w:rPr>
          <w:rFonts w:asciiTheme="majorBidi" w:eastAsiaTheme="minorEastAsia" w:hAnsiTheme="majorBidi" w:cstheme="majorBidi"/>
          <w:sz w:val="24"/>
          <w:szCs w:val="24"/>
          <w:vertAlign w:val="subscript"/>
          <w:lang w:val="en-GB"/>
        </w:rPr>
        <w:t>0</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ditolak</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dan</w:t>
      </w:r>
      <w:r w:rsidR="00C676BD">
        <w:rPr>
          <w:rFonts w:asciiTheme="majorBidi" w:eastAsiaTheme="minorEastAsia" w:hAnsiTheme="majorBidi" w:cstheme="majorBidi"/>
          <w:sz w:val="24"/>
          <w:szCs w:val="24"/>
        </w:rPr>
        <w:t xml:space="preserve"> </w:t>
      </w:r>
      <w:r w:rsidR="00D8007E">
        <w:rPr>
          <w:rFonts w:asciiTheme="majorBidi" w:eastAsiaTheme="minorEastAsia" w:hAnsiTheme="majorBidi" w:cstheme="majorBidi"/>
          <w:sz w:val="24"/>
          <w:szCs w:val="24"/>
        </w:rPr>
        <w:t>H</w:t>
      </w:r>
      <w:r w:rsidR="00D8007E">
        <w:rPr>
          <w:rFonts w:asciiTheme="majorBidi" w:eastAsiaTheme="minorEastAsia" w:hAnsiTheme="majorBidi" w:cstheme="majorBidi"/>
          <w:sz w:val="24"/>
          <w:szCs w:val="24"/>
          <w:vertAlign w:val="subscript"/>
          <w:lang w:val="en-GB"/>
        </w:rPr>
        <w:t>1</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diterima</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yaitu</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ada</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Pengaruh</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signifikan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Manajemen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lastRenderedPageBreak/>
        <w:t>Waktu</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rPr>
        <w:t>terhadap</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Menghafal</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Al-Quran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Santri</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kelas</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12</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putra</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SMA</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IT</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Darut</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Taqwa</w:t>
      </w:r>
      <w:r w:rsidRPr="00326D7A">
        <w:rPr>
          <w:rFonts w:asciiTheme="majorBidi" w:eastAsiaTheme="minorEastAsia" w:hAnsiTheme="majorBidi" w:cstheme="majorBidi"/>
          <w:b/>
          <w:bCs/>
          <w:sz w:val="24"/>
          <w:szCs w:val="24"/>
          <w:lang w:val="en-GB"/>
        </w:rPr>
        <w:t>.</w:t>
      </w:r>
    </w:p>
    <w:p w14:paraId="21F1A955" w14:textId="28AAD9C3" w:rsidR="0046076A" w:rsidRPr="00326D7A" w:rsidRDefault="00B06C84" w:rsidP="00623B17">
      <w:pPr>
        <w:pStyle w:val="daftartabel"/>
        <w:spacing w:line="240" w:lineRule="auto"/>
        <w:ind w:left="1134" w:firstLine="0"/>
      </w:pPr>
      <w:bookmarkStart w:id="34" w:name="_Hlk221649623"/>
      <w:r>
        <w:t>Tabel</w:t>
      </w:r>
      <w:r w:rsidR="00C676BD">
        <w:t xml:space="preserve"> </w:t>
      </w:r>
      <w:r>
        <w:t>4.17</w:t>
      </w:r>
      <w:r w:rsidR="00C676BD">
        <w:t xml:space="preserve"> </w:t>
      </w:r>
      <w:r w:rsidR="0046076A" w:rsidRPr="00326D7A">
        <w:t>Model</w:t>
      </w:r>
      <w:r w:rsidR="00C676BD">
        <w:t xml:space="preserve"> </w:t>
      </w:r>
      <w:r w:rsidR="0046076A" w:rsidRPr="00326D7A">
        <w:t>Summary</w:t>
      </w:r>
      <w:r w:rsidR="00C676BD">
        <w:t xml:space="preserve"> </w:t>
      </w:r>
      <w:r w:rsidR="0046076A" w:rsidRPr="00326D7A">
        <w:t>Pengaruh</w:t>
      </w:r>
      <w:r w:rsidR="00C676BD">
        <w:t xml:space="preserve"> </w:t>
      </w:r>
      <w:r w:rsidR="0046076A" w:rsidRPr="00326D7A">
        <w:t>Manajemen</w:t>
      </w:r>
      <w:r w:rsidR="00C676BD">
        <w:t xml:space="preserve"> </w:t>
      </w:r>
      <w:r w:rsidR="0046076A" w:rsidRPr="00326D7A">
        <w:t>Waktu</w:t>
      </w:r>
      <w:r w:rsidR="00C676BD">
        <w:t xml:space="preserve"> </w:t>
      </w:r>
      <w:r w:rsidR="0046076A" w:rsidRPr="00326D7A">
        <w:t>terhadap</w:t>
      </w:r>
      <w:r w:rsidR="00C676BD">
        <w:t xml:space="preserve"> </w:t>
      </w:r>
      <w:r w:rsidR="0046076A" w:rsidRPr="00326D7A">
        <w:t>Menghafal</w:t>
      </w:r>
      <w:r w:rsidR="00C676BD">
        <w:t xml:space="preserve"> </w:t>
      </w:r>
      <w:r w:rsidR="0046076A" w:rsidRPr="00326D7A">
        <w:t>Al-Quran</w:t>
      </w:r>
      <w:r w:rsidR="00C676BD">
        <w:t xml:space="preserve"> </w:t>
      </w:r>
      <w:r w:rsidR="0046076A" w:rsidRPr="00326D7A">
        <w:t>Santri</w:t>
      </w:r>
      <w:r w:rsidR="00C676BD">
        <w:t xml:space="preserve"> </w:t>
      </w:r>
      <w:r w:rsidR="0046076A" w:rsidRPr="00326D7A">
        <w:t>kelas</w:t>
      </w:r>
      <w:r w:rsidR="00C676BD">
        <w:t xml:space="preserve"> </w:t>
      </w:r>
      <w:r w:rsidR="0046076A" w:rsidRPr="00326D7A">
        <w:t>12</w:t>
      </w:r>
      <w:r w:rsidR="00C676BD">
        <w:t xml:space="preserve"> </w:t>
      </w:r>
      <w:r w:rsidR="0046076A" w:rsidRPr="00326D7A">
        <w:t>putra</w:t>
      </w:r>
      <w:r w:rsidR="00C676BD">
        <w:t xml:space="preserve"> </w:t>
      </w:r>
      <w:r w:rsidR="0046076A" w:rsidRPr="00326D7A">
        <w:t>SMA</w:t>
      </w:r>
      <w:r w:rsidR="00C676BD">
        <w:t xml:space="preserve"> </w:t>
      </w:r>
      <w:r w:rsidR="0046076A" w:rsidRPr="00326D7A">
        <w:t>IT</w:t>
      </w:r>
      <w:r w:rsidR="00C676BD">
        <w:t xml:space="preserve"> </w:t>
      </w:r>
      <w:r w:rsidR="0046076A" w:rsidRPr="00326D7A">
        <w:t>Darut</w:t>
      </w:r>
      <w:r w:rsidR="00C676BD">
        <w:t xml:space="preserve"> </w:t>
      </w:r>
      <w:r w:rsidR="0046076A" w:rsidRPr="00326D7A">
        <w:t>Taqwa</w:t>
      </w:r>
      <w:bookmarkEnd w:id="34"/>
      <w:r w:rsidR="0046076A" w:rsidRPr="00326D7A">
        <w:t>.</w:t>
      </w:r>
    </w:p>
    <w:tbl>
      <w:tblPr>
        <w:tblW w:w="6804" w:type="dxa"/>
        <w:tblInd w:w="11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09"/>
        <w:gridCol w:w="765"/>
        <w:gridCol w:w="936"/>
        <w:gridCol w:w="1843"/>
        <w:gridCol w:w="2551"/>
      </w:tblGrid>
      <w:tr w:rsidR="0046076A" w:rsidRPr="00326D7A" w14:paraId="79037374" w14:textId="77777777" w:rsidTr="00724D05">
        <w:trPr>
          <w:cantSplit/>
        </w:trPr>
        <w:tc>
          <w:tcPr>
            <w:tcW w:w="6804" w:type="dxa"/>
            <w:gridSpan w:val="5"/>
            <w:tcBorders>
              <w:top w:val="nil"/>
              <w:left w:val="nil"/>
              <w:bottom w:val="nil"/>
              <w:right w:val="nil"/>
            </w:tcBorders>
            <w:shd w:val="clear" w:color="auto" w:fill="FFFFFF"/>
            <w:vAlign w:val="center"/>
          </w:tcPr>
          <w:p w14:paraId="6471B396" w14:textId="2F6F1025" w:rsidR="0046076A" w:rsidRPr="00326D7A" w:rsidRDefault="0046076A"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r w:rsidRPr="00326D7A">
              <w:rPr>
                <w:rFonts w:asciiTheme="majorBidi" w:hAnsiTheme="majorBidi" w:cstheme="majorBidi"/>
                <w:b/>
                <w:bCs/>
                <w:color w:val="010205"/>
                <w:sz w:val="20"/>
                <w:szCs w:val="20"/>
              </w:rPr>
              <w:t>Model</w:t>
            </w:r>
            <w:r w:rsidR="00C676BD">
              <w:rPr>
                <w:rFonts w:asciiTheme="majorBidi" w:hAnsiTheme="majorBidi" w:cstheme="majorBidi"/>
                <w:b/>
                <w:bCs/>
                <w:color w:val="010205"/>
                <w:sz w:val="20"/>
                <w:szCs w:val="20"/>
              </w:rPr>
              <w:t xml:space="preserve"> </w:t>
            </w:r>
            <w:r w:rsidRPr="00326D7A">
              <w:rPr>
                <w:rFonts w:asciiTheme="majorBidi" w:hAnsiTheme="majorBidi" w:cstheme="majorBidi"/>
                <w:b/>
                <w:bCs/>
                <w:color w:val="010205"/>
                <w:sz w:val="20"/>
                <w:szCs w:val="20"/>
              </w:rPr>
              <w:t>Summary</w:t>
            </w:r>
          </w:p>
        </w:tc>
      </w:tr>
      <w:tr w:rsidR="0046076A" w:rsidRPr="00326D7A" w14:paraId="369EB548" w14:textId="77777777" w:rsidTr="00724D05">
        <w:trPr>
          <w:cantSplit/>
        </w:trPr>
        <w:tc>
          <w:tcPr>
            <w:tcW w:w="709" w:type="dxa"/>
            <w:tcBorders>
              <w:top w:val="nil"/>
              <w:left w:val="nil"/>
              <w:bottom w:val="single" w:sz="8" w:space="0" w:color="152935"/>
              <w:right w:val="nil"/>
            </w:tcBorders>
            <w:shd w:val="clear" w:color="auto" w:fill="FFFFFF"/>
            <w:vAlign w:val="bottom"/>
          </w:tcPr>
          <w:p w14:paraId="147133E9" w14:textId="77777777" w:rsidR="0046076A" w:rsidRPr="00326D7A" w:rsidRDefault="0046076A"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Model</w:t>
            </w:r>
          </w:p>
        </w:tc>
        <w:tc>
          <w:tcPr>
            <w:tcW w:w="765" w:type="dxa"/>
            <w:tcBorders>
              <w:top w:val="nil"/>
              <w:left w:val="nil"/>
              <w:bottom w:val="single" w:sz="8" w:space="0" w:color="152935"/>
              <w:right w:val="single" w:sz="8" w:space="0" w:color="E0E0E0"/>
            </w:tcBorders>
            <w:shd w:val="clear" w:color="auto" w:fill="FFFFFF"/>
            <w:vAlign w:val="bottom"/>
          </w:tcPr>
          <w:p w14:paraId="55E13468" w14:textId="77777777" w:rsidR="0046076A" w:rsidRPr="00326D7A" w:rsidRDefault="0046076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R</w:t>
            </w:r>
          </w:p>
        </w:tc>
        <w:tc>
          <w:tcPr>
            <w:tcW w:w="936" w:type="dxa"/>
            <w:tcBorders>
              <w:top w:val="nil"/>
              <w:left w:val="single" w:sz="8" w:space="0" w:color="E0E0E0"/>
              <w:bottom w:val="single" w:sz="8" w:space="0" w:color="152935"/>
              <w:right w:val="single" w:sz="8" w:space="0" w:color="E0E0E0"/>
            </w:tcBorders>
            <w:shd w:val="clear" w:color="auto" w:fill="FFFFFF"/>
            <w:vAlign w:val="bottom"/>
          </w:tcPr>
          <w:p w14:paraId="3BA44D8D" w14:textId="54331198" w:rsidR="0046076A" w:rsidRPr="00326D7A" w:rsidRDefault="0046076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R</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Square</w:t>
            </w:r>
          </w:p>
        </w:tc>
        <w:tc>
          <w:tcPr>
            <w:tcW w:w="1843" w:type="dxa"/>
            <w:tcBorders>
              <w:top w:val="nil"/>
              <w:left w:val="single" w:sz="8" w:space="0" w:color="E0E0E0"/>
              <w:bottom w:val="single" w:sz="8" w:space="0" w:color="152935"/>
              <w:right w:val="single" w:sz="8" w:space="0" w:color="E0E0E0"/>
            </w:tcBorders>
            <w:shd w:val="clear" w:color="auto" w:fill="FFFFFF"/>
            <w:vAlign w:val="bottom"/>
          </w:tcPr>
          <w:p w14:paraId="293FF6E9" w14:textId="5A9286D5" w:rsidR="0046076A" w:rsidRPr="00326D7A" w:rsidRDefault="0046076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Adjusted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R</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Square</w:t>
            </w:r>
          </w:p>
        </w:tc>
        <w:tc>
          <w:tcPr>
            <w:tcW w:w="2551" w:type="dxa"/>
            <w:tcBorders>
              <w:top w:val="nil"/>
              <w:left w:val="single" w:sz="8" w:space="0" w:color="E0E0E0"/>
              <w:bottom w:val="single" w:sz="8" w:space="0" w:color="152935"/>
              <w:right w:val="nil"/>
            </w:tcBorders>
            <w:shd w:val="clear" w:color="auto" w:fill="FFFFFF"/>
            <w:vAlign w:val="bottom"/>
          </w:tcPr>
          <w:p w14:paraId="15F01693" w14:textId="7549306E" w:rsidR="0046076A" w:rsidRPr="00326D7A" w:rsidRDefault="0046076A"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Std.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Error</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of</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the</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Estimate</w:t>
            </w:r>
          </w:p>
        </w:tc>
      </w:tr>
      <w:tr w:rsidR="0046076A" w:rsidRPr="00326D7A" w14:paraId="5BC4CD1B" w14:textId="77777777" w:rsidTr="00724D05">
        <w:trPr>
          <w:cantSplit/>
        </w:trPr>
        <w:tc>
          <w:tcPr>
            <w:tcW w:w="709" w:type="dxa"/>
            <w:tcBorders>
              <w:top w:val="single" w:sz="8" w:space="0" w:color="152935"/>
              <w:left w:val="nil"/>
              <w:bottom w:val="single" w:sz="8" w:space="0" w:color="152935"/>
              <w:right w:val="nil"/>
            </w:tcBorders>
            <w:shd w:val="clear" w:color="auto" w:fill="E0E0E0"/>
          </w:tcPr>
          <w:p w14:paraId="019D679F" w14:textId="77777777" w:rsidR="0046076A" w:rsidRPr="00326D7A" w:rsidRDefault="0046076A"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1</w:t>
            </w:r>
          </w:p>
        </w:tc>
        <w:tc>
          <w:tcPr>
            <w:tcW w:w="765" w:type="dxa"/>
            <w:tcBorders>
              <w:top w:val="single" w:sz="8" w:space="0" w:color="152935"/>
              <w:left w:val="nil"/>
              <w:bottom w:val="single" w:sz="8" w:space="0" w:color="152935"/>
              <w:right w:val="single" w:sz="8" w:space="0" w:color="E0E0E0"/>
            </w:tcBorders>
            <w:shd w:val="clear" w:color="auto" w:fill="FFFFFF"/>
          </w:tcPr>
          <w:p w14:paraId="0E9CF7C9" w14:textId="77777777" w:rsidR="0046076A" w:rsidRPr="00326D7A" w:rsidRDefault="0046076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.518</w:t>
            </w:r>
            <w:r w:rsidRPr="00326D7A">
              <w:rPr>
                <w:rFonts w:asciiTheme="majorBidi" w:hAnsiTheme="majorBidi" w:cstheme="majorBidi"/>
                <w:color w:val="010205"/>
                <w:sz w:val="20"/>
                <w:szCs w:val="20"/>
                <w:vertAlign w:val="superscript"/>
              </w:rPr>
              <w:t>a</w:t>
            </w:r>
          </w:p>
        </w:tc>
        <w:tc>
          <w:tcPr>
            <w:tcW w:w="936" w:type="dxa"/>
            <w:tcBorders>
              <w:top w:val="single" w:sz="8" w:space="0" w:color="152935"/>
              <w:left w:val="single" w:sz="8" w:space="0" w:color="E0E0E0"/>
              <w:bottom w:val="single" w:sz="8" w:space="0" w:color="152935"/>
              <w:right w:val="single" w:sz="8" w:space="0" w:color="E0E0E0"/>
            </w:tcBorders>
            <w:shd w:val="clear" w:color="auto" w:fill="FFFFFF"/>
          </w:tcPr>
          <w:p w14:paraId="36DA9644" w14:textId="77777777" w:rsidR="0046076A" w:rsidRPr="00326D7A" w:rsidRDefault="0046076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.268</w:t>
            </w:r>
          </w:p>
        </w:tc>
        <w:tc>
          <w:tcPr>
            <w:tcW w:w="1843" w:type="dxa"/>
            <w:tcBorders>
              <w:top w:val="single" w:sz="8" w:space="0" w:color="152935"/>
              <w:left w:val="single" w:sz="8" w:space="0" w:color="E0E0E0"/>
              <w:bottom w:val="single" w:sz="8" w:space="0" w:color="152935"/>
              <w:right w:val="single" w:sz="8" w:space="0" w:color="E0E0E0"/>
            </w:tcBorders>
            <w:shd w:val="clear" w:color="auto" w:fill="FFFFFF"/>
          </w:tcPr>
          <w:p w14:paraId="7AC36F2D" w14:textId="77777777" w:rsidR="0046076A" w:rsidRPr="00326D7A" w:rsidRDefault="0046076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.259</w:t>
            </w:r>
          </w:p>
        </w:tc>
        <w:tc>
          <w:tcPr>
            <w:tcW w:w="2551" w:type="dxa"/>
            <w:tcBorders>
              <w:top w:val="single" w:sz="8" w:space="0" w:color="152935"/>
              <w:left w:val="single" w:sz="8" w:space="0" w:color="E0E0E0"/>
              <w:bottom w:val="single" w:sz="8" w:space="0" w:color="152935"/>
              <w:right w:val="nil"/>
            </w:tcBorders>
            <w:shd w:val="clear" w:color="auto" w:fill="FFFFFF"/>
          </w:tcPr>
          <w:p w14:paraId="368D09FC" w14:textId="77777777" w:rsidR="0046076A" w:rsidRPr="00326D7A" w:rsidRDefault="0046076A"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4.662</w:t>
            </w:r>
          </w:p>
        </w:tc>
      </w:tr>
      <w:tr w:rsidR="0046076A" w:rsidRPr="00326D7A" w14:paraId="3F4CEAA8" w14:textId="77777777" w:rsidTr="00724D05">
        <w:trPr>
          <w:cantSplit/>
        </w:trPr>
        <w:tc>
          <w:tcPr>
            <w:tcW w:w="6804" w:type="dxa"/>
            <w:gridSpan w:val="5"/>
            <w:tcBorders>
              <w:top w:val="nil"/>
              <w:left w:val="nil"/>
              <w:bottom w:val="nil"/>
              <w:right w:val="nil"/>
            </w:tcBorders>
            <w:shd w:val="clear" w:color="auto" w:fill="FFFFFF"/>
          </w:tcPr>
          <w:p w14:paraId="27FD665E" w14:textId="0BBB0101" w:rsidR="0046076A" w:rsidRPr="00326D7A" w:rsidRDefault="0046076A" w:rsidP="000C07F9">
            <w:pPr>
              <w:autoSpaceDE w:val="0"/>
              <w:autoSpaceDN w:val="0"/>
              <w:adjustRightInd w:val="0"/>
              <w:spacing w:after="0" w:line="240" w:lineRule="auto"/>
              <w:ind w:left="60" w:right="60"/>
              <w:rPr>
                <w:rFonts w:asciiTheme="majorBidi" w:hAnsiTheme="majorBidi" w:cstheme="majorBidi"/>
                <w:color w:val="010205"/>
                <w:sz w:val="20"/>
                <w:szCs w:val="20"/>
              </w:rPr>
            </w:pPr>
            <w:r w:rsidRPr="00326D7A">
              <w:rPr>
                <w:rFonts w:asciiTheme="majorBidi" w:hAnsiTheme="majorBidi" w:cstheme="majorBidi"/>
                <w:color w:val="010205"/>
                <w:sz w:val="20"/>
                <w:szCs w:val="20"/>
              </w:rPr>
              <w:t>a.</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Predictors:</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(Constant),</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manajemen</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waktu</w:t>
            </w:r>
          </w:p>
        </w:tc>
      </w:tr>
    </w:tbl>
    <w:p w14:paraId="7F0F0641" w14:textId="77777777" w:rsidR="00623B17" w:rsidRDefault="00623B17" w:rsidP="00623B17">
      <w:pPr>
        <w:autoSpaceDE w:val="0"/>
        <w:autoSpaceDN w:val="0"/>
        <w:adjustRightInd w:val="0"/>
        <w:spacing w:after="0" w:line="240" w:lineRule="auto"/>
        <w:ind w:left="1058" w:firstLine="567"/>
        <w:jc w:val="both"/>
        <w:rPr>
          <w:rFonts w:asciiTheme="majorBidi" w:hAnsiTheme="majorBidi" w:cstheme="majorBidi"/>
          <w:sz w:val="24"/>
          <w:szCs w:val="28"/>
          <w:lang w:val="en-US"/>
        </w:rPr>
      </w:pPr>
    </w:p>
    <w:p w14:paraId="5F34E1CA" w14:textId="2C07D1CD" w:rsidR="00B935A1" w:rsidRPr="005F2463" w:rsidRDefault="0046076A" w:rsidP="00724D05">
      <w:pPr>
        <w:autoSpaceDE w:val="0"/>
        <w:autoSpaceDN w:val="0"/>
        <w:adjustRightInd w:val="0"/>
        <w:spacing w:after="0" w:line="480" w:lineRule="auto"/>
        <w:ind w:left="1058" w:firstLine="567"/>
        <w:jc w:val="both"/>
        <w:rPr>
          <w:rFonts w:asciiTheme="majorBidi" w:hAnsiTheme="majorBidi" w:cstheme="majorBidi"/>
          <w:sz w:val="24"/>
          <w:szCs w:val="28"/>
        </w:rPr>
      </w:pPr>
      <w:r w:rsidRPr="00326D7A">
        <w:rPr>
          <w:rFonts w:asciiTheme="majorBidi" w:hAnsiTheme="majorBidi" w:cstheme="majorBidi"/>
          <w:sz w:val="24"/>
          <w:szCs w:val="28"/>
        </w:rPr>
        <w:t>Dari</w:t>
      </w:r>
      <w:r w:rsidR="00C676BD">
        <w:rPr>
          <w:rFonts w:asciiTheme="majorBidi" w:hAnsiTheme="majorBidi" w:cstheme="majorBidi"/>
          <w:sz w:val="24"/>
          <w:szCs w:val="28"/>
        </w:rPr>
        <w:t xml:space="preserve"> </w:t>
      </w:r>
      <w:r w:rsidRPr="00326D7A">
        <w:rPr>
          <w:rFonts w:asciiTheme="majorBidi" w:hAnsiTheme="majorBidi" w:cstheme="majorBidi"/>
          <w:sz w:val="24"/>
          <w:szCs w:val="28"/>
        </w:rPr>
        <w:t>tabel</w:t>
      </w:r>
      <w:r w:rsidR="00C676BD">
        <w:rPr>
          <w:rFonts w:asciiTheme="majorBidi" w:hAnsiTheme="majorBidi" w:cstheme="majorBidi"/>
          <w:sz w:val="24"/>
          <w:szCs w:val="28"/>
        </w:rPr>
        <w:t xml:space="preserve"> </w:t>
      </w:r>
      <w:r w:rsidRPr="00326D7A">
        <w:rPr>
          <w:rFonts w:asciiTheme="majorBidi" w:hAnsiTheme="majorBidi" w:cstheme="majorBidi"/>
          <w:sz w:val="24"/>
          <w:szCs w:val="28"/>
        </w:rPr>
        <w:t>Model</w:t>
      </w:r>
      <w:r w:rsidR="00C676BD">
        <w:rPr>
          <w:rFonts w:asciiTheme="majorBidi" w:hAnsiTheme="majorBidi" w:cstheme="majorBidi"/>
          <w:sz w:val="24"/>
          <w:szCs w:val="28"/>
        </w:rPr>
        <w:t xml:space="preserve"> </w:t>
      </w:r>
      <w:r w:rsidRPr="00326D7A">
        <w:rPr>
          <w:rFonts w:asciiTheme="majorBidi" w:hAnsiTheme="majorBidi" w:cstheme="majorBidi"/>
          <w:sz w:val="24"/>
          <w:szCs w:val="28"/>
        </w:rPr>
        <w:t>Summary</w:t>
      </w:r>
      <w:r w:rsidR="00C676BD">
        <w:rPr>
          <w:rFonts w:asciiTheme="majorBidi" w:hAnsiTheme="majorBidi" w:cstheme="majorBidi"/>
          <w:sz w:val="24"/>
          <w:szCs w:val="28"/>
        </w:rPr>
        <w:t xml:space="preserve"> </w:t>
      </w:r>
      <w:r w:rsidRPr="00326D7A">
        <w:rPr>
          <w:rFonts w:asciiTheme="majorBidi" w:hAnsiTheme="majorBidi" w:cstheme="majorBidi"/>
          <w:sz w:val="24"/>
          <w:szCs w:val="28"/>
        </w:rPr>
        <w:t>di</w:t>
      </w:r>
      <w:r w:rsidR="00C676BD">
        <w:rPr>
          <w:rFonts w:asciiTheme="majorBidi" w:hAnsiTheme="majorBidi" w:cstheme="majorBidi"/>
          <w:sz w:val="24"/>
          <w:szCs w:val="28"/>
        </w:rPr>
        <w:t xml:space="preserve"> </w:t>
      </w:r>
      <w:r w:rsidRPr="00326D7A">
        <w:rPr>
          <w:rFonts w:asciiTheme="majorBidi" w:hAnsiTheme="majorBidi" w:cstheme="majorBidi"/>
          <w:sz w:val="24"/>
          <w:szCs w:val="28"/>
        </w:rPr>
        <w:t>atas,</w:t>
      </w:r>
      <w:r w:rsidR="00C676BD">
        <w:rPr>
          <w:rFonts w:asciiTheme="majorBidi" w:hAnsiTheme="majorBidi" w:cstheme="majorBidi"/>
          <w:sz w:val="24"/>
          <w:szCs w:val="28"/>
        </w:rPr>
        <w:t xml:space="preserve"> </w:t>
      </w:r>
      <w:r w:rsidRPr="00326D7A">
        <w:rPr>
          <w:rFonts w:asciiTheme="majorBidi" w:hAnsiTheme="majorBidi" w:cstheme="majorBidi"/>
          <w:sz w:val="24"/>
          <w:szCs w:val="28"/>
        </w:rPr>
        <w:t>dapat</w:t>
      </w:r>
      <w:r w:rsidR="00C676BD">
        <w:rPr>
          <w:rFonts w:asciiTheme="majorBidi" w:hAnsiTheme="majorBidi" w:cstheme="majorBidi"/>
          <w:sz w:val="24"/>
          <w:szCs w:val="28"/>
        </w:rPr>
        <w:t xml:space="preserve"> </w:t>
      </w:r>
      <w:r w:rsidRPr="00326D7A">
        <w:rPr>
          <w:rFonts w:asciiTheme="majorBidi" w:hAnsiTheme="majorBidi" w:cstheme="majorBidi"/>
          <w:sz w:val="24"/>
          <w:szCs w:val="28"/>
        </w:rPr>
        <w:t>diketahui</w:t>
      </w:r>
      <w:r w:rsidR="00C676BD">
        <w:rPr>
          <w:rFonts w:asciiTheme="majorBidi" w:hAnsiTheme="majorBidi" w:cstheme="majorBidi"/>
          <w:sz w:val="24"/>
          <w:szCs w:val="28"/>
        </w:rPr>
        <w:t xml:space="preserve"> </w:t>
      </w:r>
      <w:r w:rsidRPr="00326D7A">
        <w:rPr>
          <w:rFonts w:asciiTheme="majorBidi" w:hAnsiTheme="majorBidi" w:cstheme="majorBidi"/>
          <w:sz w:val="24"/>
          <w:szCs w:val="28"/>
        </w:rPr>
        <w:t>bahwa</w:t>
      </w:r>
      <w:r w:rsidR="00C676BD">
        <w:rPr>
          <w:rFonts w:asciiTheme="majorBidi" w:hAnsiTheme="majorBidi" w:cstheme="majorBidi"/>
          <w:sz w:val="24"/>
          <w:szCs w:val="28"/>
        </w:rPr>
        <w:t xml:space="preserve"> </w:t>
      </w:r>
      <w:r w:rsidRPr="00326D7A">
        <w:rPr>
          <w:rFonts w:asciiTheme="majorBidi" w:hAnsiTheme="majorBidi" w:cstheme="majorBidi"/>
          <w:sz w:val="24"/>
          <w:szCs w:val="28"/>
        </w:rPr>
        <w:t>nilai</w:t>
      </w:r>
      <w:r w:rsidR="00C676BD">
        <w:rPr>
          <w:rFonts w:asciiTheme="majorBidi" w:hAnsiTheme="majorBidi" w:cstheme="majorBidi"/>
          <w:sz w:val="24"/>
          <w:szCs w:val="28"/>
        </w:rPr>
        <w:t xml:space="preserve"> </w:t>
      </w:r>
      <w:r w:rsidRPr="00326D7A">
        <w:rPr>
          <w:rFonts w:asciiTheme="majorBidi" w:hAnsiTheme="majorBidi" w:cstheme="majorBidi"/>
          <w:sz w:val="24"/>
          <w:szCs w:val="28"/>
        </w:rPr>
        <w:t>koefisien</w:t>
      </w:r>
      <w:r w:rsidR="00C676BD">
        <w:rPr>
          <w:rFonts w:asciiTheme="majorBidi" w:hAnsiTheme="majorBidi" w:cstheme="majorBidi"/>
          <w:sz w:val="24"/>
          <w:szCs w:val="28"/>
        </w:rPr>
        <w:t xml:space="preserve"> </w:t>
      </w:r>
      <w:r w:rsidRPr="00326D7A">
        <w:rPr>
          <w:rFonts w:asciiTheme="majorBidi" w:hAnsiTheme="majorBidi" w:cstheme="majorBidi"/>
          <w:sz w:val="24"/>
          <w:szCs w:val="28"/>
        </w:rPr>
        <w:t>determinasi</w:t>
      </w:r>
      <w:r w:rsidR="00C676BD">
        <w:rPr>
          <w:rFonts w:asciiTheme="majorBidi" w:hAnsiTheme="majorBidi" w:cstheme="majorBidi"/>
          <w:sz w:val="24"/>
          <w:szCs w:val="28"/>
        </w:rPr>
        <w:t xml:space="preserve"> </w:t>
      </w:r>
      <w:r w:rsidRPr="00326D7A">
        <w:rPr>
          <w:rFonts w:asciiTheme="majorBidi" w:hAnsiTheme="majorBidi" w:cstheme="majorBidi"/>
          <w:sz w:val="24"/>
          <w:szCs w:val="28"/>
        </w:rPr>
        <w:t>atau</w:t>
      </w:r>
      <w:r w:rsidR="00C676BD">
        <w:rPr>
          <w:rFonts w:asciiTheme="majorBidi" w:hAnsiTheme="majorBidi" w:cstheme="majorBidi"/>
          <w:sz w:val="24"/>
          <w:szCs w:val="28"/>
        </w:rPr>
        <w:t xml:space="preserve"> </w:t>
      </w:r>
      <w:r w:rsidRPr="00326D7A">
        <w:rPr>
          <w:rFonts w:asciiTheme="majorBidi" w:hAnsiTheme="majorBidi" w:cstheme="majorBidi"/>
          <w:sz w:val="24"/>
          <w:szCs w:val="28"/>
        </w:rPr>
        <w:t>R</w:t>
      </w:r>
      <w:r w:rsidR="00C676BD">
        <w:rPr>
          <w:rFonts w:asciiTheme="majorBidi" w:hAnsiTheme="majorBidi" w:cstheme="majorBidi"/>
          <w:sz w:val="24"/>
          <w:szCs w:val="28"/>
        </w:rPr>
        <w:t xml:space="preserve"> </w:t>
      </w:r>
      <w:r w:rsidRPr="00326D7A">
        <w:rPr>
          <w:rFonts w:asciiTheme="majorBidi" w:hAnsiTheme="majorBidi" w:cstheme="majorBidi"/>
          <w:i/>
          <w:iCs/>
          <w:sz w:val="24"/>
          <w:szCs w:val="28"/>
        </w:rPr>
        <w:t>square</w:t>
      </w:r>
      <w:r w:rsidR="00C676BD">
        <w:rPr>
          <w:rFonts w:asciiTheme="majorBidi" w:hAnsiTheme="majorBidi" w:cstheme="majorBidi"/>
          <w:sz w:val="24"/>
          <w:szCs w:val="28"/>
        </w:rPr>
        <w:t xml:space="preserve"> </w:t>
      </w:r>
      <w:r w:rsidRPr="00326D7A">
        <w:rPr>
          <w:rFonts w:asciiTheme="majorBidi" w:hAnsiTheme="majorBidi" w:cstheme="majorBidi"/>
          <w:sz w:val="24"/>
          <w:szCs w:val="28"/>
        </w:rPr>
        <w:t>(R</w:t>
      </w:r>
      <w:r w:rsidRPr="00326D7A">
        <w:rPr>
          <w:rFonts w:asciiTheme="majorBidi" w:hAnsiTheme="majorBidi" w:cstheme="majorBidi"/>
          <w:sz w:val="24"/>
          <w:szCs w:val="28"/>
          <w:vertAlign w:val="superscript"/>
        </w:rPr>
        <w:t>2</w:t>
      </w:r>
      <w:r w:rsidRPr="00326D7A">
        <w:rPr>
          <w:rFonts w:asciiTheme="majorBidi" w:hAnsiTheme="majorBidi" w:cstheme="majorBidi"/>
          <w:sz w:val="24"/>
          <w:szCs w:val="28"/>
        </w:rPr>
        <w:t>)</w:t>
      </w:r>
      <w:r w:rsidR="00C676BD">
        <w:rPr>
          <w:rFonts w:asciiTheme="majorBidi" w:hAnsiTheme="majorBidi" w:cstheme="majorBidi"/>
          <w:sz w:val="24"/>
          <w:szCs w:val="28"/>
        </w:rPr>
        <w:t xml:space="preserve"> </w:t>
      </w:r>
      <w:r w:rsidRPr="00326D7A">
        <w:rPr>
          <w:rFonts w:asciiTheme="majorBidi" w:hAnsiTheme="majorBidi" w:cstheme="majorBidi"/>
          <w:sz w:val="24"/>
          <w:szCs w:val="28"/>
        </w:rPr>
        <w:t>sebesar</w:t>
      </w:r>
      <w:r w:rsidR="00C676BD">
        <w:rPr>
          <w:rFonts w:asciiTheme="majorBidi" w:hAnsiTheme="majorBidi" w:cstheme="majorBidi"/>
          <w:sz w:val="24"/>
          <w:szCs w:val="28"/>
        </w:rPr>
        <w:t xml:space="preserve"> </w:t>
      </w:r>
      <w:r w:rsidRPr="00326D7A">
        <w:rPr>
          <w:rFonts w:asciiTheme="majorBidi" w:hAnsiTheme="majorBidi" w:cstheme="majorBidi"/>
          <w:sz w:val="24"/>
          <w:szCs w:val="28"/>
        </w:rPr>
        <w:t>0</w:t>
      </w:r>
      <w:r w:rsidRPr="00326D7A">
        <w:rPr>
          <w:rFonts w:asciiTheme="majorBidi" w:hAnsiTheme="majorBidi" w:cstheme="majorBidi"/>
          <w:sz w:val="24"/>
          <w:szCs w:val="28"/>
          <w:lang w:val="en-GB"/>
        </w:rPr>
        <w:t>,268</w:t>
      </w:r>
      <w:r w:rsidRPr="00326D7A">
        <w:rPr>
          <w:rFonts w:asciiTheme="majorBidi" w:hAnsiTheme="majorBidi" w:cstheme="majorBidi"/>
          <w:sz w:val="24"/>
          <w:szCs w:val="28"/>
        </w:rPr>
        <w:t>.</w:t>
      </w:r>
      <w:r w:rsidR="00C676BD">
        <w:rPr>
          <w:rFonts w:asciiTheme="majorBidi" w:hAnsiTheme="majorBidi" w:cstheme="majorBidi"/>
          <w:sz w:val="24"/>
          <w:szCs w:val="28"/>
        </w:rPr>
        <w:t xml:space="preserve"> </w:t>
      </w:r>
      <w:r w:rsidRPr="00326D7A">
        <w:rPr>
          <w:rFonts w:asciiTheme="majorBidi" w:hAnsiTheme="majorBidi" w:cstheme="majorBidi"/>
          <w:sz w:val="24"/>
          <w:szCs w:val="28"/>
        </w:rPr>
        <w:t>Nilai</w:t>
      </w:r>
      <w:r w:rsidR="00C676BD">
        <w:rPr>
          <w:rFonts w:asciiTheme="majorBidi" w:hAnsiTheme="majorBidi" w:cstheme="majorBidi"/>
          <w:sz w:val="24"/>
          <w:szCs w:val="28"/>
        </w:rPr>
        <w:t xml:space="preserve"> </w:t>
      </w:r>
      <w:r w:rsidRPr="00326D7A">
        <w:rPr>
          <w:rFonts w:asciiTheme="majorBidi" w:hAnsiTheme="majorBidi" w:cstheme="majorBidi"/>
          <w:sz w:val="24"/>
          <w:szCs w:val="28"/>
        </w:rPr>
        <w:t>tersebut</w:t>
      </w:r>
      <w:r w:rsidR="00C676BD">
        <w:rPr>
          <w:rFonts w:asciiTheme="majorBidi" w:hAnsiTheme="majorBidi" w:cstheme="majorBidi"/>
          <w:sz w:val="24"/>
          <w:szCs w:val="28"/>
        </w:rPr>
        <w:t xml:space="preserve"> </w:t>
      </w:r>
      <w:r w:rsidRPr="00326D7A">
        <w:rPr>
          <w:rFonts w:asciiTheme="majorBidi" w:hAnsiTheme="majorBidi" w:cstheme="majorBidi"/>
          <w:sz w:val="24"/>
          <w:szCs w:val="28"/>
        </w:rPr>
        <w:t>menunjukkan</w:t>
      </w:r>
      <w:r w:rsidR="00C676BD">
        <w:rPr>
          <w:rFonts w:asciiTheme="majorBidi" w:hAnsiTheme="majorBidi" w:cstheme="majorBidi"/>
          <w:sz w:val="24"/>
          <w:szCs w:val="28"/>
        </w:rPr>
        <w:t xml:space="preserve"> </w:t>
      </w:r>
      <w:r w:rsidRPr="00326D7A">
        <w:rPr>
          <w:rFonts w:asciiTheme="majorBidi" w:hAnsiTheme="majorBidi" w:cstheme="majorBidi"/>
          <w:sz w:val="24"/>
          <w:szCs w:val="28"/>
        </w:rPr>
        <w:t>bahwa</w:t>
      </w:r>
      <w:r w:rsidR="00C676BD">
        <w:rPr>
          <w:rFonts w:asciiTheme="majorBidi" w:hAnsiTheme="majorBidi" w:cstheme="majorBidi"/>
          <w:sz w:val="24"/>
          <w:szCs w:val="28"/>
        </w:rPr>
        <w:t xml:space="preserve"> </w:t>
      </w:r>
      <w:r w:rsidRPr="00326D7A">
        <w:rPr>
          <w:rFonts w:asciiTheme="majorBidi" w:hAnsiTheme="majorBidi" w:cstheme="majorBidi"/>
          <w:sz w:val="24"/>
          <w:szCs w:val="28"/>
        </w:rPr>
        <w:t>variabel</w:t>
      </w:r>
      <w:r w:rsidR="00C676BD">
        <w:rPr>
          <w:rFonts w:asciiTheme="majorBidi" w:hAnsiTheme="majorBidi" w:cstheme="majorBidi"/>
          <w:sz w:val="24"/>
          <w:szCs w:val="28"/>
        </w:rPr>
        <w:t xml:space="preserve"> </w:t>
      </w:r>
      <w:r w:rsidRPr="00326D7A">
        <w:rPr>
          <w:rFonts w:asciiTheme="majorBidi" w:hAnsiTheme="majorBidi" w:cstheme="majorBidi"/>
          <w:color w:val="000000" w:themeColor="text1"/>
          <w:sz w:val="24"/>
          <w:szCs w:val="28"/>
        </w:rPr>
        <w:t>Manajemen</w:t>
      </w:r>
      <w:r w:rsidR="00C676BD">
        <w:rPr>
          <w:rFonts w:asciiTheme="majorBidi" w:hAnsiTheme="majorBidi" w:cstheme="majorBidi"/>
          <w:color w:val="000000" w:themeColor="text1"/>
          <w:sz w:val="24"/>
          <w:szCs w:val="28"/>
        </w:rPr>
        <w:t xml:space="preserve"> </w:t>
      </w:r>
      <w:r w:rsidRPr="00326D7A">
        <w:rPr>
          <w:rFonts w:asciiTheme="majorBidi" w:hAnsiTheme="majorBidi" w:cstheme="majorBidi"/>
          <w:color w:val="000000" w:themeColor="text1"/>
          <w:sz w:val="24"/>
          <w:szCs w:val="28"/>
        </w:rPr>
        <w:t>Waktu</w:t>
      </w:r>
      <w:r w:rsidR="00C676BD">
        <w:rPr>
          <w:rFonts w:asciiTheme="majorBidi" w:hAnsiTheme="majorBidi" w:cstheme="majorBidi"/>
          <w:color w:val="000000" w:themeColor="text1"/>
          <w:sz w:val="24"/>
          <w:szCs w:val="28"/>
        </w:rPr>
        <w:t xml:space="preserve"> </w:t>
      </w:r>
      <w:r w:rsidRPr="00326D7A">
        <w:rPr>
          <w:rFonts w:asciiTheme="majorBidi" w:hAnsiTheme="majorBidi" w:cstheme="majorBidi"/>
          <w:sz w:val="24"/>
          <w:szCs w:val="28"/>
        </w:rPr>
        <w:t>berpengaruh</w:t>
      </w:r>
      <w:r w:rsidR="00C676BD">
        <w:rPr>
          <w:rFonts w:asciiTheme="majorBidi" w:hAnsiTheme="majorBidi" w:cstheme="majorBidi"/>
          <w:sz w:val="24"/>
          <w:szCs w:val="28"/>
        </w:rPr>
        <w:t xml:space="preserve"> </w:t>
      </w:r>
      <w:r w:rsidRPr="00326D7A">
        <w:rPr>
          <w:rFonts w:asciiTheme="majorBidi" w:hAnsiTheme="majorBidi" w:cstheme="majorBidi"/>
          <w:sz w:val="24"/>
          <w:szCs w:val="28"/>
        </w:rPr>
        <w:t>sebesar</w:t>
      </w:r>
      <w:r w:rsidR="00C676BD">
        <w:rPr>
          <w:rFonts w:asciiTheme="majorBidi" w:hAnsiTheme="majorBidi" w:cstheme="majorBidi"/>
          <w:sz w:val="24"/>
          <w:szCs w:val="28"/>
        </w:rPr>
        <w:t xml:space="preserve"> </w:t>
      </w:r>
      <w:r w:rsidRPr="00326D7A">
        <w:rPr>
          <w:rFonts w:asciiTheme="majorBidi" w:hAnsiTheme="majorBidi" w:cstheme="majorBidi"/>
          <w:sz w:val="24"/>
          <w:szCs w:val="28"/>
        </w:rPr>
        <w:t>26,8%</w:t>
      </w:r>
      <w:r w:rsidR="00C676BD">
        <w:rPr>
          <w:rFonts w:asciiTheme="majorBidi" w:hAnsiTheme="majorBidi" w:cstheme="majorBidi"/>
          <w:sz w:val="24"/>
          <w:szCs w:val="28"/>
        </w:rPr>
        <w:t xml:space="preserve"> </w:t>
      </w:r>
      <w:r w:rsidRPr="00326D7A">
        <w:rPr>
          <w:rFonts w:asciiTheme="majorBidi" w:hAnsiTheme="majorBidi" w:cstheme="majorBidi"/>
          <w:sz w:val="24"/>
          <w:szCs w:val="28"/>
        </w:rPr>
        <w:t>dalam</w:t>
      </w:r>
      <w:r w:rsidR="00C676BD">
        <w:rPr>
          <w:rFonts w:asciiTheme="majorBidi" w:hAnsiTheme="majorBidi" w:cstheme="majorBidi"/>
          <w:sz w:val="24"/>
          <w:szCs w:val="28"/>
        </w:rPr>
        <w:t xml:space="preserve"> </w:t>
      </w:r>
      <w:r w:rsidRPr="00326D7A">
        <w:rPr>
          <w:rFonts w:asciiTheme="majorBidi" w:hAnsiTheme="majorBidi" w:cstheme="majorBidi"/>
          <w:sz w:val="24"/>
          <w:szCs w:val="28"/>
        </w:rPr>
        <w:t>meningkatkan</w:t>
      </w:r>
      <w:r w:rsidR="00C676BD">
        <w:rPr>
          <w:rFonts w:asciiTheme="majorBidi" w:hAnsiTheme="majorBidi" w:cstheme="majorBidi"/>
          <w:sz w:val="24"/>
          <w:szCs w:val="28"/>
        </w:rPr>
        <w:t xml:space="preserve"> </w:t>
      </w:r>
      <w:r w:rsidRPr="00326D7A">
        <w:rPr>
          <w:rFonts w:asciiTheme="majorBidi" w:hAnsiTheme="majorBidi" w:cstheme="majorBidi"/>
          <w:sz w:val="24"/>
          <w:szCs w:val="28"/>
        </w:rPr>
        <w:t>Menghafal</w:t>
      </w:r>
      <w:r w:rsidR="00C676BD">
        <w:rPr>
          <w:rFonts w:asciiTheme="majorBidi" w:hAnsiTheme="majorBidi" w:cstheme="majorBidi"/>
          <w:sz w:val="24"/>
          <w:szCs w:val="28"/>
        </w:rPr>
        <w:t xml:space="preserve"> </w:t>
      </w:r>
      <w:r w:rsidRPr="00326D7A">
        <w:rPr>
          <w:rFonts w:asciiTheme="majorBidi" w:hAnsiTheme="majorBidi" w:cstheme="majorBidi"/>
          <w:sz w:val="24"/>
          <w:szCs w:val="28"/>
        </w:rPr>
        <w:t>Al-Quran</w:t>
      </w:r>
      <w:r w:rsidR="00C676BD">
        <w:rPr>
          <w:rFonts w:asciiTheme="majorBidi" w:hAnsiTheme="majorBidi" w:cstheme="majorBidi"/>
          <w:sz w:val="24"/>
          <w:szCs w:val="28"/>
        </w:rPr>
        <w:t xml:space="preserve"> </w:t>
      </w:r>
      <w:r w:rsidRPr="00326D7A">
        <w:rPr>
          <w:rFonts w:asciiTheme="majorBidi" w:hAnsiTheme="majorBidi" w:cstheme="majorBidi"/>
          <w:sz w:val="24"/>
          <w:szCs w:val="28"/>
        </w:rPr>
        <w:t>Santri</w:t>
      </w:r>
      <w:r w:rsidR="00C676BD">
        <w:rPr>
          <w:rFonts w:asciiTheme="majorBidi" w:hAnsiTheme="majorBidi" w:cstheme="majorBidi"/>
          <w:sz w:val="24"/>
          <w:szCs w:val="28"/>
        </w:rPr>
        <w:t xml:space="preserve"> </w:t>
      </w:r>
      <w:r w:rsidRPr="00326D7A">
        <w:rPr>
          <w:rFonts w:asciiTheme="majorBidi" w:hAnsiTheme="majorBidi" w:cstheme="majorBidi"/>
          <w:sz w:val="24"/>
          <w:szCs w:val="28"/>
        </w:rPr>
        <w:t>Kelas</w:t>
      </w:r>
      <w:r w:rsidR="00C676BD">
        <w:rPr>
          <w:rFonts w:asciiTheme="majorBidi" w:hAnsiTheme="majorBidi" w:cstheme="majorBidi"/>
          <w:sz w:val="24"/>
          <w:szCs w:val="28"/>
        </w:rPr>
        <w:t xml:space="preserve"> </w:t>
      </w:r>
      <w:r w:rsidRPr="00326D7A">
        <w:rPr>
          <w:rFonts w:asciiTheme="majorBidi" w:hAnsiTheme="majorBidi" w:cstheme="majorBidi"/>
          <w:sz w:val="24"/>
          <w:szCs w:val="28"/>
        </w:rPr>
        <w:t>12</w:t>
      </w:r>
      <w:r w:rsidR="00C676BD">
        <w:rPr>
          <w:rFonts w:asciiTheme="majorBidi" w:hAnsiTheme="majorBidi" w:cstheme="majorBidi"/>
          <w:sz w:val="24"/>
          <w:szCs w:val="28"/>
        </w:rPr>
        <w:t xml:space="preserve"> </w:t>
      </w:r>
      <w:r w:rsidRPr="00326D7A">
        <w:rPr>
          <w:rFonts w:asciiTheme="majorBidi" w:hAnsiTheme="majorBidi" w:cstheme="majorBidi"/>
          <w:sz w:val="24"/>
          <w:szCs w:val="28"/>
        </w:rPr>
        <w:t>Putra</w:t>
      </w:r>
      <w:r w:rsidR="00C676BD">
        <w:rPr>
          <w:rFonts w:asciiTheme="majorBidi" w:hAnsiTheme="majorBidi" w:cstheme="majorBidi"/>
          <w:sz w:val="24"/>
          <w:szCs w:val="28"/>
        </w:rPr>
        <w:t xml:space="preserve"> </w:t>
      </w:r>
      <w:r w:rsidRPr="00326D7A">
        <w:rPr>
          <w:rFonts w:asciiTheme="majorBidi" w:hAnsiTheme="majorBidi" w:cstheme="majorBidi"/>
          <w:sz w:val="24"/>
          <w:szCs w:val="28"/>
        </w:rPr>
        <w:t>SMA</w:t>
      </w:r>
      <w:r w:rsidR="00C676BD">
        <w:rPr>
          <w:rFonts w:asciiTheme="majorBidi" w:hAnsiTheme="majorBidi" w:cstheme="majorBidi"/>
          <w:sz w:val="24"/>
          <w:szCs w:val="28"/>
        </w:rPr>
        <w:t xml:space="preserve"> </w:t>
      </w:r>
      <w:r w:rsidRPr="00326D7A">
        <w:rPr>
          <w:rFonts w:asciiTheme="majorBidi" w:hAnsiTheme="majorBidi" w:cstheme="majorBidi"/>
          <w:sz w:val="24"/>
          <w:szCs w:val="28"/>
        </w:rPr>
        <w:t>IT</w:t>
      </w:r>
      <w:r w:rsidR="00C676BD">
        <w:rPr>
          <w:rFonts w:asciiTheme="majorBidi" w:hAnsiTheme="majorBidi" w:cstheme="majorBidi"/>
          <w:sz w:val="24"/>
          <w:szCs w:val="28"/>
        </w:rPr>
        <w:t xml:space="preserve"> </w:t>
      </w:r>
      <w:r w:rsidRPr="00326D7A">
        <w:rPr>
          <w:rFonts w:asciiTheme="majorBidi" w:hAnsiTheme="majorBidi" w:cstheme="majorBidi"/>
          <w:sz w:val="24"/>
          <w:szCs w:val="28"/>
        </w:rPr>
        <w:t>Darut</w:t>
      </w:r>
      <w:r w:rsidR="00C676BD">
        <w:rPr>
          <w:rFonts w:asciiTheme="majorBidi" w:hAnsiTheme="majorBidi" w:cstheme="majorBidi"/>
          <w:sz w:val="24"/>
          <w:szCs w:val="28"/>
        </w:rPr>
        <w:t xml:space="preserve"> </w:t>
      </w:r>
      <w:r w:rsidRPr="00326D7A">
        <w:rPr>
          <w:rFonts w:asciiTheme="majorBidi" w:hAnsiTheme="majorBidi" w:cstheme="majorBidi"/>
          <w:sz w:val="24"/>
          <w:szCs w:val="28"/>
        </w:rPr>
        <w:t>Taqwa</w:t>
      </w:r>
      <w:r w:rsidRPr="00326D7A">
        <w:rPr>
          <w:rFonts w:asciiTheme="majorBidi" w:hAnsiTheme="majorBidi" w:cstheme="majorBidi"/>
          <w:b/>
          <w:bCs/>
          <w:sz w:val="24"/>
          <w:szCs w:val="28"/>
        </w:rPr>
        <w:t>.</w:t>
      </w:r>
      <w:r w:rsidR="00C676BD">
        <w:rPr>
          <w:rFonts w:asciiTheme="majorBidi" w:hAnsiTheme="majorBidi" w:cstheme="majorBidi"/>
          <w:b/>
          <w:bCs/>
          <w:sz w:val="24"/>
          <w:szCs w:val="28"/>
        </w:rPr>
        <w:t xml:space="preserve"> </w:t>
      </w:r>
      <w:r w:rsidRPr="00326D7A">
        <w:rPr>
          <w:rFonts w:asciiTheme="majorBidi" w:hAnsiTheme="majorBidi" w:cstheme="majorBidi"/>
          <w:sz w:val="24"/>
          <w:szCs w:val="28"/>
        </w:rPr>
        <w:t>sedangkan</w:t>
      </w:r>
      <w:r w:rsidR="00C676BD">
        <w:rPr>
          <w:rFonts w:asciiTheme="majorBidi" w:hAnsiTheme="majorBidi" w:cstheme="majorBidi"/>
          <w:sz w:val="24"/>
          <w:szCs w:val="28"/>
        </w:rPr>
        <w:t xml:space="preserve"> </w:t>
      </w:r>
      <w:r w:rsidRPr="00326D7A">
        <w:rPr>
          <w:rFonts w:asciiTheme="majorBidi" w:hAnsiTheme="majorBidi" w:cstheme="majorBidi"/>
          <w:sz w:val="24"/>
          <w:szCs w:val="28"/>
        </w:rPr>
        <w:t>73,2%</w:t>
      </w:r>
      <w:r w:rsidR="00C676BD">
        <w:rPr>
          <w:rFonts w:asciiTheme="majorBidi" w:hAnsiTheme="majorBidi" w:cstheme="majorBidi"/>
          <w:sz w:val="24"/>
          <w:szCs w:val="28"/>
        </w:rPr>
        <w:t xml:space="preserve"> </w:t>
      </w:r>
      <w:r w:rsidRPr="00326D7A">
        <w:rPr>
          <w:rFonts w:asciiTheme="majorBidi" w:hAnsiTheme="majorBidi" w:cstheme="majorBidi"/>
          <w:sz w:val="24"/>
          <w:szCs w:val="28"/>
        </w:rPr>
        <w:t>dipengaruhi</w:t>
      </w:r>
      <w:r w:rsidR="00C676BD">
        <w:rPr>
          <w:rFonts w:asciiTheme="majorBidi" w:hAnsiTheme="majorBidi" w:cstheme="majorBidi"/>
          <w:sz w:val="24"/>
          <w:szCs w:val="28"/>
        </w:rPr>
        <w:t xml:space="preserve"> </w:t>
      </w:r>
      <w:r w:rsidRPr="00326D7A">
        <w:rPr>
          <w:rFonts w:asciiTheme="majorBidi" w:hAnsiTheme="majorBidi" w:cstheme="majorBidi"/>
          <w:sz w:val="24"/>
          <w:szCs w:val="28"/>
        </w:rPr>
        <w:t>oleh</w:t>
      </w:r>
      <w:r w:rsidR="00C676BD">
        <w:rPr>
          <w:rFonts w:asciiTheme="majorBidi" w:hAnsiTheme="majorBidi" w:cstheme="majorBidi"/>
          <w:sz w:val="24"/>
          <w:szCs w:val="28"/>
        </w:rPr>
        <w:t xml:space="preserve"> </w:t>
      </w:r>
      <w:r w:rsidRPr="00326D7A">
        <w:rPr>
          <w:rFonts w:asciiTheme="majorBidi" w:hAnsiTheme="majorBidi" w:cstheme="majorBidi"/>
          <w:sz w:val="24"/>
          <w:szCs w:val="28"/>
        </w:rPr>
        <w:t>variabel</w:t>
      </w:r>
      <w:r w:rsidR="00C676BD">
        <w:rPr>
          <w:rFonts w:asciiTheme="majorBidi" w:hAnsiTheme="majorBidi" w:cstheme="majorBidi"/>
          <w:sz w:val="24"/>
          <w:szCs w:val="28"/>
        </w:rPr>
        <w:t xml:space="preserve"> </w:t>
      </w:r>
      <w:r w:rsidRPr="00326D7A">
        <w:rPr>
          <w:rFonts w:asciiTheme="majorBidi" w:hAnsiTheme="majorBidi" w:cstheme="majorBidi"/>
          <w:sz w:val="24"/>
          <w:szCs w:val="28"/>
        </w:rPr>
        <w:t>lain</w:t>
      </w:r>
      <w:r w:rsidR="00C676BD">
        <w:rPr>
          <w:rFonts w:asciiTheme="majorBidi" w:hAnsiTheme="majorBidi" w:cstheme="majorBidi"/>
          <w:sz w:val="24"/>
          <w:szCs w:val="28"/>
        </w:rPr>
        <w:t xml:space="preserve"> </w:t>
      </w:r>
      <w:r w:rsidRPr="00326D7A">
        <w:rPr>
          <w:rFonts w:asciiTheme="majorBidi" w:hAnsiTheme="majorBidi" w:cstheme="majorBidi"/>
          <w:sz w:val="24"/>
          <w:szCs w:val="28"/>
        </w:rPr>
        <w:t>yang</w:t>
      </w:r>
      <w:r w:rsidR="00C676BD">
        <w:rPr>
          <w:rFonts w:asciiTheme="majorBidi" w:hAnsiTheme="majorBidi" w:cstheme="majorBidi"/>
          <w:sz w:val="24"/>
          <w:szCs w:val="28"/>
        </w:rPr>
        <w:t xml:space="preserve"> </w:t>
      </w:r>
      <w:r w:rsidRPr="00326D7A">
        <w:rPr>
          <w:rFonts w:asciiTheme="majorBidi" w:hAnsiTheme="majorBidi" w:cstheme="majorBidi"/>
          <w:sz w:val="24"/>
          <w:szCs w:val="28"/>
        </w:rPr>
        <w:t>tidak</w:t>
      </w:r>
      <w:r w:rsidR="00C676BD">
        <w:rPr>
          <w:rFonts w:asciiTheme="majorBidi" w:hAnsiTheme="majorBidi" w:cstheme="majorBidi"/>
          <w:sz w:val="24"/>
          <w:szCs w:val="28"/>
        </w:rPr>
        <w:t xml:space="preserve"> </w:t>
      </w:r>
      <w:r w:rsidRPr="00326D7A">
        <w:rPr>
          <w:rFonts w:asciiTheme="majorBidi" w:hAnsiTheme="majorBidi" w:cstheme="majorBidi"/>
          <w:sz w:val="24"/>
          <w:szCs w:val="28"/>
        </w:rPr>
        <w:t>diteliti.</w:t>
      </w:r>
    </w:p>
    <w:p w14:paraId="40BA9AC8" w14:textId="4EFA69E8" w:rsidR="00AE1199" w:rsidRPr="00AE1199" w:rsidRDefault="008701FB" w:rsidP="00E07A07">
      <w:pPr>
        <w:pStyle w:val="ListParagraph"/>
        <w:numPr>
          <w:ilvl w:val="0"/>
          <w:numId w:val="29"/>
        </w:numPr>
        <w:autoSpaceDE w:val="0"/>
        <w:autoSpaceDN w:val="0"/>
        <w:adjustRightInd w:val="0"/>
        <w:spacing w:after="0" w:line="480" w:lineRule="auto"/>
        <w:jc w:val="both"/>
        <w:rPr>
          <w:rFonts w:asciiTheme="majorBidi" w:hAnsiTheme="majorBidi" w:cstheme="majorBidi"/>
          <w:sz w:val="24"/>
          <w:szCs w:val="24"/>
          <w:lang w:val="en-GB"/>
        </w:rPr>
      </w:pPr>
      <w:r w:rsidRPr="00326D7A">
        <w:rPr>
          <w:rFonts w:asciiTheme="majorBidi" w:hAnsiTheme="majorBidi" w:cstheme="majorBidi"/>
          <w:b/>
          <w:bCs/>
          <w:sz w:val="24"/>
          <w:szCs w:val="24"/>
        </w:rPr>
        <w:t>Pengaruh</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Bimbingan</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Guru</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rPr>
        <w:t>Terhadap</w:t>
      </w:r>
      <w:r w:rsidR="00C676BD">
        <w:rPr>
          <w:rFonts w:asciiTheme="majorBidi" w:hAnsiTheme="majorBidi" w:cstheme="majorBidi"/>
          <w:b/>
          <w:bCs/>
          <w:sz w:val="24"/>
          <w:szCs w:val="24"/>
        </w:rPr>
        <w:t xml:space="preserve"> </w:t>
      </w:r>
      <w:r w:rsidRPr="00326D7A">
        <w:rPr>
          <w:rFonts w:asciiTheme="majorBidi" w:hAnsiTheme="majorBidi" w:cstheme="majorBidi"/>
          <w:b/>
          <w:bCs/>
          <w:sz w:val="24"/>
          <w:szCs w:val="24"/>
          <w:lang w:val="en-GB"/>
        </w:rPr>
        <w:t>Menghafal</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Al-Quran</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Santri</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Kelas</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12</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Putra</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SMA</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IT</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Darut</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Taqwa.</w:t>
      </w:r>
      <w:r w:rsidR="00C676BD">
        <w:rPr>
          <w:rFonts w:asciiTheme="majorBidi" w:hAnsiTheme="majorBidi" w:cstheme="majorBidi"/>
          <w:b/>
          <w:bCs/>
          <w:sz w:val="24"/>
          <w:szCs w:val="24"/>
          <w:lang w:val="en-GB"/>
        </w:rPr>
        <w:t xml:space="preserve"> </w:t>
      </w:r>
    </w:p>
    <w:p w14:paraId="276255B7" w14:textId="1D40EC1F" w:rsidR="007A0EAA" w:rsidRDefault="00C676BD" w:rsidP="002447BE">
      <w:pPr>
        <w:autoSpaceDE w:val="0"/>
        <w:autoSpaceDN w:val="0"/>
        <w:adjustRightInd w:val="0"/>
        <w:spacing w:after="0" w:line="480" w:lineRule="auto"/>
        <w:ind w:left="1058" w:firstLine="567"/>
        <w:jc w:val="both"/>
        <w:rPr>
          <w:rFonts w:asciiTheme="majorBidi" w:hAnsiTheme="majorBidi" w:cstheme="majorBidi"/>
          <w:sz w:val="24"/>
          <w:szCs w:val="24"/>
          <w:lang w:val="en-US"/>
        </w:rPr>
      </w:pPr>
      <w:r>
        <w:rPr>
          <w:rFonts w:asciiTheme="majorBidi" w:hAnsiTheme="majorBidi" w:cstheme="majorBidi"/>
          <w:b/>
          <w:bCs/>
          <w:sz w:val="24"/>
          <w:szCs w:val="24"/>
          <w:lang w:val="en-GB"/>
        </w:rPr>
        <w:t xml:space="preserve"> </w:t>
      </w:r>
      <w:r w:rsidR="008701FB" w:rsidRPr="00AE1199">
        <w:rPr>
          <w:rFonts w:asciiTheme="majorBidi" w:hAnsiTheme="majorBidi" w:cstheme="majorBidi"/>
          <w:sz w:val="24"/>
          <w:szCs w:val="24"/>
        </w:rPr>
        <w:t>Dalam</w:t>
      </w:r>
      <w:r>
        <w:rPr>
          <w:rFonts w:asciiTheme="majorBidi" w:hAnsiTheme="majorBidi" w:cstheme="majorBidi"/>
          <w:sz w:val="24"/>
          <w:szCs w:val="24"/>
        </w:rPr>
        <w:t xml:space="preserve"> </w:t>
      </w:r>
      <w:r w:rsidR="008701FB" w:rsidRPr="00AE1199">
        <w:rPr>
          <w:rFonts w:asciiTheme="majorBidi" w:hAnsiTheme="majorBidi" w:cstheme="majorBidi"/>
          <w:sz w:val="24"/>
          <w:szCs w:val="24"/>
        </w:rPr>
        <w:t>penelitian</w:t>
      </w:r>
      <w:r>
        <w:rPr>
          <w:rFonts w:asciiTheme="majorBidi" w:hAnsiTheme="majorBidi" w:cstheme="majorBidi"/>
          <w:sz w:val="24"/>
          <w:szCs w:val="24"/>
        </w:rPr>
        <w:t xml:space="preserve"> </w:t>
      </w:r>
      <w:r w:rsidR="008701FB" w:rsidRPr="00AE1199">
        <w:rPr>
          <w:rFonts w:asciiTheme="majorBidi" w:hAnsiTheme="majorBidi" w:cstheme="majorBidi"/>
          <w:sz w:val="24"/>
          <w:szCs w:val="24"/>
        </w:rPr>
        <w:t>ini,</w:t>
      </w:r>
      <w:r>
        <w:rPr>
          <w:rFonts w:asciiTheme="majorBidi" w:hAnsiTheme="majorBidi" w:cstheme="majorBidi"/>
          <w:sz w:val="24"/>
          <w:szCs w:val="24"/>
          <w:lang w:val="en-GB"/>
        </w:rPr>
        <w:t xml:space="preserve"> </w:t>
      </w:r>
      <w:r w:rsidR="008701FB" w:rsidRPr="00AE1199">
        <w:rPr>
          <w:rFonts w:asciiTheme="majorBidi" w:hAnsiTheme="majorBidi" w:cstheme="majorBidi"/>
          <w:sz w:val="24"/>
          <w:szCs w:val="24"/>
        </w:rPr>
        <w:t>untuk</w:t>
      </w:r>
      <w:r>
        <w:rPr>
          <w:rFonts w:asciiTheme="majorBidi" w:hAnsiTheme="majorBidi" w:cstheme="majorBidi"/>
          <w:sz w:val="24"/>
          <w:szCs w:val="24"/>
        </w:rPr>
        <w:t xml:space="preserve"> </w:t>
      </w:r>
      <w:r w:rsidR="008701FB" w:rsidRPr="00AE1199">
        <w:rPr>
          <w:rFonts w:asciiTheme="majorBidi" w:hAnsiTheme="majorBidi" w:cstheme="majorBidi"/>
          <w:sz w:val="24"/>
          <w:szCs w:val="24"/>
        </w:rPr>
        <w:t>mengetahui</w:t>
      </w:r>
      <w:r>
        <w:rPr>
          <w:rFonts w:asciiTheme="majorBidi" w:hAnsiTheme="majorBidi" w:cstheme="majorBidi"/>
          <w:sz w:val="24"/>
          <w:szCs w:val="24"/>
        </w:rPr>
        <w:t xml:space="preserve"> </w:t>
      </w:r>
      <w:r w:rsidR="008701FB" w:rsidRPr="00AE1199">
        <w:rPr>
          <w:rFonts w:asciiTheme="majorBidi" w:hAnsiTheme="majorBidi" w:cstheme="majorBidi"/>
          <w:sz w:val="24"/>
          <w:szCs w:val="24"/>
        </w:rPr>
        <w:t>Pengaruh</w:t>
      </w:r>
      <w:r>
        <w:rPr>
          <w:rFonts w:asciiTheme="majorBidi" w:hAnsiTheme="majorBidi" w:cstheme="majorBidi"/>
          <w:sz w:val="24"/>
          <w:szCs w:val="24"/>
          <w:lang w:val="en-GB"/>
        </w:rPr>
        <w:t xml:space="preserve"> </w:t>
      </w:r>
      <w:r w:rsidR="008701FB" w:rsidRPr="00AE1199">
        <w:rPr>
          <w:rFonts w:asciiTheme="majorBidi" w:hAnsiTheme="majorBidi" w:cstheme="majorBidi"/>
          <w:sz w:val="24"/>
          <w:szCs w:val="24"/>
          <w:lang w:val="en-GB"/>
        </w:rPr>
        <w:t>Bimbingan</w:t>
      </w:r>
      <w:r>
        <w:rPr>
          <w:rFonts w:asciiTheme="majorBidi" w:hAnsiTheme="majorBidi" w:cstheme="majorBidi"/>
          <w:sz w:val="24"/>
          <w:szCs w:val="24"/>
          <w:lang w:val="en-GB"/>
        </w:rPr>
        <w:t xml:space="preserve"> </w:t>
      </w:r>
      <w:r w:rsidR="008701FB" w:rsidRPr="00AE1199">
        <w:rPr>
          <w:rFonts w:asciiTheme="majorBidi" w:hAnsiTheme="majorBidi" w:cstheme="majorBidi"/>
          <w:sz w:val="24"/>
          <w:szCs w:val="24"/>
          <w:lang w:val="en-GB"/>
        </w:rPr>
        <w:t>Guru</w:t>
      </w:r>
      <w:r>
        <w:rPr>
          <w:rFonts w:asciiTheme="majorBidi" w:hAnsiTheme="majorBidi" w:cstheme="majorBidi"/>
          <w:sz w:val="24"/>
          <w:szCs w:val="24"/>
          <w:lang w:val="en-GB"/>
        </w:rPr>
        <w:t xml:space="preserve"> </w:t>
      </w:r>
      <w:r w:rsidR="008701FB" w:rsidRPr="00AE1199">
        <w:rPr>
          <w:rFonts w:asciiTheme="majorBidi" w:hAnsiTheme="majorBidi" w:cstheme="majorBidi"/>
          <w:sz w:val="24"/>
          <w:szCs w:val="24"/>
        </w:rPr>
        <w:t>terhadap</w:t>
      </w:r>
      <w:r>
        <w:rPr>
          <w:rFonts w:asciiTheme="majorBidi" w:hAnsiTheme="majorBidi" w:cstheme="majorBidi"/>
          <w:sz w:val="24"/>
          <w:szCs w:val="24"/>
        </w:rPr>
        <w:t xml:space="preserve"> </w:t>
      </w:r>
      <w:r w:rsidR="008701FB" w:rsidRPr="00724D05">
        <w:rPr>
          <w:rFonts w:asciiTheme="majorBidi" w:hAnsiTheme="majorBidi" w:cstheme="majorBidi"/>
          <w:sz w:val="24"/>
          <w:szCs w:val="28"/>
        </w:rPr>
        <w:t>Menghafal</w:t>
      </w:r>
      <w:r>
        <w:rPr>
          <w:rFonts w:asciiTheme="majorBidi" w:hAnsiTheme="majorBidi" w:cstheme="majorBidi"/>
          <w:sz w:val="24"/>
          <w:szCs w:val="24"/>
          <w:lang w:val="en-GB"/>
        </w:rPr>
        <w:t xml:space="preserve"> </w:t>
      </w:r>
      <w:r w:rsidR="008701FB" w:rsidRPr="00AE1199">
        <w:rPr>
          <w:rFonts w:asciiTheme="majorBidi" w:hAnsiTheme="majorBidi" w:cstheme="majorBidi"/>
          <w:sz w:val="24"/>
          <w:szCs w:val="24"/>
          <w:lang w:val="en-GB"/>
        </w:rPr>
        <w:t>Al-Quran</w:t>
      </w:r>
      <w:r>
        <w:rPr>
          <w:rFonts w:asciiTheme="majorBidi" w:hAnsiTheme="majorBidi" w:cstheme="majorBidi"/>
          <w:sz w:val="24"/>
          <w:szCs w:val="24"/>
          <w:lang w:val="en-GB"/>
        </w:rPr>
        <w:t xml:space="preserve"> </w:t>
      </w:r>
      <w:r w:rsidR="008701FB" w:rsidRPr="00AE1199">
        <w:rPr>
          <w:rFonts w:asciiTheme="majorBidi" w:hAnsiTheme="majorBidi" w:cstheme="majorBidi"/>
          <w:sz w:val="24"/>
          <w:szCs w:val="24"/>
          <w:lang w:val="en-GB"/>
        </w:rPr>
        <w:t>Santri</w:t>
      </w:r>
      <w:r>
        <w:rPr>
          <w:rFonts w:asciiTheme="majorBidi" w:hAnsiTheme="majorBidi" w:cstheme="majorBidi"/>
          <w:sz w:val="24"/>
          <w:szCs w:val="24"/>
          <w:lang w:val="en-GB"/>
        </w:rPr>
        <w:t xml:space="preserve"> </w:t>
      </w:r>
      <w:r w:rsidR="008701FB" w:rsidRPr="00AE1199">
        <w:rPr>
          <w:rFonts w:asciiTheme="majorBidi" w:hAnsiTheme="majorBidi" w:cstheme="majorBidi"/>
          <w:sz w:val="24"/>
          <w:szCs w:val="24"/>
          <w:lang w:val="en-GB"/>
        </w:rPr>
        <w:t>kelas</w:t>
      </w:r>
      <w:r>
        <w:rPr>
          <w:rFonts w:asciiTheme="majorBidi" w:hAnsiTheme="majorBidi" w:cstheme="majorBidi"/>
          <w:sz w:val="24"/>
          <w:szCs w:val="24"/>
          <w:lang w:val="en-GB"/>
        </w:rPr>
        <w:t xml:space="preserve"> </w:t>
      </w:r>
      <w:r w:rsidR="008701FB" w:rsidRPr="00AE1199">
        <w:rPr>
          <w:rFonts w:asciiTheme="majorBidi" w:hAnsiTheme="majorBidi" w:cstheme="majorBidi"/>
          <w:sz w:val="24"/>
          <w:szCs w:val="24"/>
          <w:lang w:val="en-GB"/>
        </w:rPr>
        <w:t>12</w:t>
      </w:r>
      <w:r>
        <w:rPr>
          <w:rFonts w:asciiTheme="majorBidi" w:hAnsiTheme="majorBidi" w:cstheme="majorBidi"/>
          <w:sz w:val="24"/>
          <w:szCs w:val="24"/>
          <w:lang w:val="en-GB"/>
        </w:rPr>
        <w:t xml:space="preserve"> </w:t>
      </w:r>
      <w:r w:rsidR="008701FB" w:rsidRPr="00AE1199">
        <w:rPr>
          <w:rFonts w:asciiTheme="majorBidi" w:hAnsiTheme="majorBidi" w:cstheme="majorBidi"/>
          <w:sz w:val="24"/>
          <w:szCs w:val="24"/>
          <w:lang w:val="en-GB"/>
        </w:rPr>
        <w:t>putra</w:t>
      </w:r>
      <w:r>
        <w:rPr>
          <w:rFonts w:asciiTheme="majorBidi" w:hAnsiTheme="majorBidi" w:cstheme="majorBidi"/>
          <w:sz w:val="24"/>
          <w:szCs w:val="24"/>
          <w:lang w:val="en-GB"/>
        </w:rPr>
        <w:t xml:space="preserve"> </w:t>
      </w:r>
      <w:r w:rsidR="008701FB" w:rsidRPr="00AE1199">
        <w:rPr>
          <w:rFonts w:asciiTheme="majorBidi" w:hAnsiTheme="majorBidi" w:cstheme="majorBidi"/>
          <w:sz w:val="24"/>
          <w:szCs w:val="24"/>
          <w:lang w:val="en-GB"/>
        </w:rPr>
        <w:t>SMA</w:t>
      </w:r>
      <w:r>
        <w:rPr>
          <w:rFonts w:asciiTheme="majorBidi" w:hAnsiTheme="majorBidi" w:cstheme="majorBidi"/>
          <w:sz w:val="24"/>
          <w:szCs w:val="24"/>
          <w:lang w:val="en-GB"/>
        </w:rPr>
        <w:t xml:space="preserve"> </w:t>
      </w:r>
      <w:r w:rsidR="008701FB" w:rsidRPr="00AE1199">
        <w:rPr>
          <w:rFonts w:asciiTheme="majorBidi" w:hAnsiTheme="majorBidi" w:cstheme="majorBidi"/>
          <w:sz w:val="24"/>
          <w:szCs w:val="24"/>
          <w:lang w:val="en-GB"/>
        </w:rPr>
        <w:t>IT</w:t>
      </w:r>
      <w:r>
        <w:rPr>
          <w:rFonts w:asciiTheme="majorBidi" w:hAnsiTheme="majorBidi" w:cstheme="majorBidi"/>
          <w:sz w:val="24"/>
          <w:szCs w:val="24"/>
          <w:lang w:val="en-GB"/>
        </w:rPr>
        <w:t xml:space="preserve"> </w:t>
      </w:r>
      <w:r w:rsidR="008701FB" w:rsidRPr="00AE1199">
        <w:rPr>
          <w:rFonts w:asciiTheme="majorBidi" w:hAnsiTheme="majorBidi" w:cstheme="majorBidi"/>
          <w:sz w:val="24"/>
          <w:szCs w:val="24"/>
          <w:lang w:val="en-GB"/>
        </w:rPr>
        <w:t>Darut</w:t>
      </w:r>
      <w:r>
        <w:rPr>
          <w:rFonts w:asciiTheme="majorBidi" w:hAnsiTheme="majorBidi" w:cstheme="majorBidi"/>
          <w:sz w:val="24"/>
          <w:szCs w:val="24"/>
          <w:lang w:val="en-GB"/>
        </w:rPr>
        <w:t xml:space="preserve"> </w:t>
      </w:r>
      <w:r w:rsidR="008701FB" w:rsidRPr="00AE1199">
        <w:rPr>
          <w:rFonts w:asciiTheme="majorBidi" w:hAnsiTheme="majorBidi" w:cstheme="majorBidi"/>
          <w:sz w:val="24"/>
          <w:szCs w:val="24"/>
          <w:lang w:val="en-GB"/>
        </w:rPr>
        <w:t>Taqwa.</w:t>
      </w:r>
      <w:r>
        <w:rPr>
          <w:rFonts w:asciiTheme="majorBidi" w:hAnsiTheme="majorBidi" w:cstheme="majorBidi"/>
          <w:b/>
          <w:bCs/>
          <w:sz w:val="24"/>
          <w:szCs w:val="24"/>
          <w:lang w:val="en-GB"/>
        </w:rPr>
        <w:t xml:space="preserve"> </w:t>
      </w:r>
      <w:r w:rsidR="008701FB" w:rsidRPr="00AE1199">
        <w:rPr>
          <w:rFonts w:asciiTheme="majorBidi" w:hAnsiTheme="majorBidi" w:cstheme="majorBidi"/>
          <w:sz w:val="24"/>
          <w:szCs w:val="24"/>
        </w:rPr>
        <w:t>digunakan</w:t>
      </w:r>
      <w:r>
        <w:rPr>
          <w:rFonts w:asciiTheme="majorBidi" w:hAnsiTheme="majorBidi" w:cstheme="majorBidi"/>
          <w:sz w:val="24"/>
          <w:szCs w:val="24"/>
        </w:rPr>
        <w:t xml:space="preserve"> </w:t>
      </w:r>
      <w:r w:rsidR="008701FB" w:rsidRPr="00AE1199">
        <w:rPr>
          <w:rFonts w:asciiTheme="majorBidi" w:hAnsiTheme="majorBidi" w:cstheme="majorBidi"/>
          <w:sz w:val="24"/>
          <w:szCs w:val="24"/>
        </w:rPr>
        <w:t>uji</w:t>
      </w:r>
      <w:r>
        <w:rPr>
          <w:rFonts w:asciiTheme="majorBidi" w:hAnsiTheme="majorBidi" w:cstheme="majorBidi"/>
          <w:sz w:val="24"/>
          <w:szCs w:val="24"/>
        </w:rPr>
        <w:t xml:space="preserve"> </w:t>
      </w:r>
      <w:r w:rsidR="008701FB" w:rsidRPr="00AE1199">
        <w:rPr>
          <w:rFonts w:asciiTheme="majorBidi" w:hAnsiTheme="majorBidi" w:cstheme="majorBidi"/>
          <w:sz w:val="24"/>
          <w:szCs w:val="24"/>
        </w:rPr>
        <w:t>regresi</w:t>
      </w:r>
      <w:r>
        <w:rPr>
          <w:rFonts w:asciiTheme="majorBidi" w:hAnsiTheme="majorBidi" w:cstheme="majorBidi"/>
          <w:sz w:val="24"/>
          <w:szCs w:val="24"/>
        </w:rPr>
        <w:t xml:space="preserve"> </w:t>
      </w:r>
      <w:r w:rsidR="008701FB" w:rsidRPr="00AE1199">
        <w:rPr>
          <w:rFonts w:asciiTheme="majorBidi" w:hAnsiTheme="majorBidi" w:cstheme="majorBidi"/>
          <w:sz w:val="24"/>
          <w:szCs w:val="24"/>
        </w:rPr>
        <w:t>linier</w:t>
      </w:r>
      <w:r>
        <w:rPr>
          <w:rFonts w:asciiTheme="majorBidi" w:hAnsiTheme="majorBidi" w:cstheme="majorBidi"/>
          <w:sz w:val="24"/>
          <w:szCs w:val="24"/>
        </w:rPr>
        <w:t xml:space="preserve"> </w:t>
      </w:r>
      <w:r w:rsidR="008701FB" w:rsidRPr="00AE1199">
        <w:rPr>
          <w:rFonts w:asciiTheme="majorBidi" w:hAnsiTheme="majorBidi" w:cstheme="majorBidi"/>
          <w:sz w:val="24"/>
          <w:szCs w:val="24"/>
        </w:rPr>
        <w:t>sederhana.</w:t>
      </w:r>
      <w:r>
        <w:rPr>
          <w:rFonts w:asciiTheme="majorBidi" w:hAnsiTheme="majorBidi" w:cstheme="majorBidi"/>
          <w:sz w:val="24"/>
          <w:szCs w:val="24"/>
        </w:rPr>
        <w:t xml:space="preserve"> </w:t>
      </w:r>
      <w:r w:rsidR="008701FB" w:rsidRPr="00AE1199">
        <w:rPr>
          <w:rFonts w:asciiTheme="majorBidi" w:hAnsiTheme="majorBidi" w:cstheme="majorBidi"/>
          <w:sz w:val="24"/>
          <w:szCs w:val="24"/>
        </w:rPr>
        <w:t>Tujuan</w:t>
      </w:r>
      <w:r>
        <w:rPr>
          <w:rFonts w:asciiTheme="majorBidi" w:hAnsiTheme="majorBidi" w:cstheme="majorBidi"/>
          <w:sz w:val="24"/>
          <w:szCs w:val="24"/>
        </w:rPr>
        <w:t xml:space="preserve"> </w:t>
      </w:r>
      <w:r w:rsidR="008701FB" w:rsidRPr="00AE1199">
        <w:rPr>
          <w:rFonts w:asciiTheme="majorBidi" w:hAnsiTheme="majorBidi" w:cstheme="majorBidi"/>
          <w:sz w:val="24"/>
          <w:szCs w:val="24"/>
        </w:rPr>
        <w:t>dari</w:t>
      </w:r>
      <w:r>
        <w:rPr>
          <w:rFonts w:asciiTheme="majorBidi" w:hAnsiTheme="majorBidi" w:cstheme="majorBidi"/>
          <w:sz w:val="24"/>
          <w:szCs w:val="24"/>
        </w:rPr>
        <w:t xml:space="preserve"> </w:t>
      </w:r>
      <w:r w:rsidR="008701FB" w:rsidRPr="00AE1199">
        <w:rPr>
          <w:rFonts w:asciiTheme="majorBidi" w:hAnsiTheme="majorBidi" w:cstheme="majorBidi"/>
          <w:sz w:val="24"/>
          <w:szCs w:val="24"/>
        </w:rPr>
        <w:t>uji</w:t>
      </w:r>
      <w:r>
        <w:rPr>
          <w:rFonts w:asciiTheme="majorBidi" w:hAnsiTheme="majorBidi" w:cstheme="majorBidi"/>
          <w:sz w:val="24"/>
          <w:szCs w:val="24"/>
        </w:rPr>
        <w:t xml:space="preserve"> </w:t>
      </w:r>
      <w:r w:rsidR="008701FB" w:rsidRPr="00AE1199">
        <w:rPr>
          <w:rFonts w:asciiTheme="majorBidi" w:hAnsiTheme="majorBidi" w:cstheme="majorBidi"/>
          <w:sz w:val="24"/>
          <w:szCs w:val="24"/>
        </w:rPr>
        <w:t>hipotesis</w:t>
      </w:r>
      <w:r>
        <w:rPr>
          <w:rFonts w:asciiTheme="majorBidi" w:hAnsiTheme="majorBidi" w:cstheme="majorBidi"/>
          <w:sz w:val="24"/>
          <w:szCs w:val="24"/>
        </w:rPr>
        <w:t xml:space="preserve"> </w:t>
      </w:r>
      <w:r w:rsidR="008701FB" w:rsidRPr="00AE1199">
        <w:rPr>
          <w:rFonts w:asciiTheme="majorBidi" w:hAnsiTheme="majorBidi" w:cstheme="majorBidi"/>
          <w:sz w:val="24"/>
          <w:szCs w:val="24"/>
        </w:rPr>
        <w:t>adalah</w:t>
      </w:r>
      <w:r>
        <w:rPr>
          <w:rFonts w:asciiTheme="majorBidi" w:hAnsiTheme="majorBidi" w:cstheme="majorBidi"/>
          <w:sz w:val="24"/>
          <w:szCs w:val="24"/>
        </w:rPr>
        <w:t xml:space="preserve"> </w:t>
      </w:r>
      <w:r w:rsidR="008701FB" w:rsidRPr="00AE1199">
        <w:rPr>
          <w:rFonts w:asciiTheme="majorBidi" w:hAnsiTheme="majorBidi" w:cstheme="majorBidi"/>
          <w:sz w:val="24"/>
          <w:szCs w:val="24"/>
        </w:rPr>
        <w:t>untuk</w:t>
      </w:r>
      <w:r>
        <w:rPr>
          <w:rFonts w:asciiTheme="majorBidi" w:hAnsiTheme="majorBidi" w:cstheme="majorBidi"/>
          <w:sz w:val="24"/>
          <w:szCs w:val="24"/>
        </w:rPr>
        <w:t xml:space="preserve"> </w:t>
      </w:r>
      <w:r w:rsidR="008701FB" w:rsidRPr="00AE1199">
        <w:rPr>
          <w:rFonts w:asciiTheme="majorBidi" w:hAnsiTheme="majorBidi" w:cstheme="majorBidi"/>
          <w:sz w:val="24"/>
          <w:szCs w:val="24"/>
        </w:rPr>
        <w:t>mengetahui</w:t>
      </w:r>
      <w:r>
        <w:rPr>
          <w:rFonts w:asciiTheme="majorBidi" w:hAnsiTheme="majorBidi" w:cstheme="majorBidi"/>
          <w:sz w:val="24"/>
          <w:szCs w:val="24"/>
        </w:rPr>
        <w:t xml:space="preserve"> </w:t>
      </w:r>
      <w:r w:rsidR="008701FB" w:rsidRPr="00AE1199">
        <w:rPr>
          <w:rFonts w:asciiTheme="majorBidi" w:hAnsiTheme="majorBidi" w:cstheme="majorBidi"/>
          <w:sz w:val="24"/>
          <w:szCs w:val="24"/>
        </w:rPr>
        <w:t>signifikansi</w:t>
      </w:r>
      <w:r>
        <w:rPr>
          <w:rFonts w:asciiTheme="majorBidi" w:hAnsiTheme="majorBidi" w:cstheme="majorBidi"/>
          <w:sz w:val="24"/>
          <w:szCs w:val="24"/>
        </w:rPr>
        <w:t xml:space="preserve"> </w:t>
      </w:r>
      <w:r w:rsidR="008701FB" w:rsidRPr="00AE1199">
        <w:rPr>
          <w:rFonts w:asciiTheme="majorBidi" w:hAnsiTheme="majorBidi" w:cstheme="majorBidi"/>
          <w:sz w:val="24"/>
          <w:szCs w:val="24"/>
        </w:rPr>
        <w:t>dan</w:t>
      </w:r>
      <w:r>
        <w:rPr>
          <w:rFonts w:asciiTheme="majorBidi" w:hAnsiTheme="majorBidi" w:cstheme="majorBidi"/>
          <w:sz w:val="24"/>
          <w:szCs w:val="24"/>
        </w:rPr>
        <w:t xml:space="preserve"> </w:t>
      </w:r>
      <w:r w:rsidR="008701FB" w:rsidRPr="00AE1199">
        <w:rPr>
          <w:rFonts w:asciiTheme="majorBidi" w:hAnsiTheme="majorBidi" w:cstheme="majorBidi"/>
          <w:sz w:val="24"/>
          <w:szCs w:val="24"/>
        </w:rPr>
        <w:t>tingkat</w:t>
      </w:r>
      <w:r>
        <w:rPr>
          <w:rFonts w:asciiTheme="majorBidi" w:hAnsiTheme="majorBidi" w:cstheme="majorBidi"/>
          <w:sz w:val="24"/>
          <w:szCs w:val="24"/>
        </w:rPr>
        <w:t xml:space="preserve"> </w:t>
      </w:r>
      <w:r w:rsidR="008701FB" w:rsidRPr="00AE1199">
        <w:rPr>
          <w:rFonts w:asciiTheme="majorBidi" w:hAnsiTheme="majorBidi" w:cstheme="majorBidi"/>
          <w:sz w:val="24"/>
          <w:szCs w:val="24"/>
        </w:rPr>
        <w:t>pengaruh</w:t>
      </w:r>
      <w:r>
        <w:rPr>
          <w:rFonts w:asciiTheme="majorBidi" w:hAnsiTheme="majorBidi" w:cstheme="majorBidi"/>
          <w:sz w:val="24"/>
          <w:szCs w:val="24"/>
        </w:rPr>
        <w:t xml:space="preserve"> </w:t>
      </w:r>
      <w:r w:rsidR="008701FB" w:rsidRPr="00AE1199">
        <w:rPr>
          <w:rFonts w:asciiTheme="majorBidi" w:hAnsiTheme="majorBidi" w:cstheme="majorBidi"/>
          <w:sz w:val="24"/>
          <w:szCs w:val="24"/>
          <w:lang w:val="en-GB"/>
        </w:rPr>
        <w:t>Bimbingan</w:t>
      </w:r>
      <w:r>
        <w:rPr>
          <w:rFonts w:asciiTheme="majorBidi" w:hAnsiTheme="majorBidi" w:cstheme="majorBidi"/>
          <w:sz w:val="24"/>
          <w:szCs w:val="24"/>
          <w:lang w:val="en-GB"/>
        </w:rPr>
        <w:t xml:space="preserve"> </w:t>
      </w:r>
      <w:r w:rsidR="008701FB" w:rsidRPr="00AE1199">
        <w:rPr>
          <w:rFonts w:asciiTheme="majorBidi" w:hAnsiTheme="majorBidi" w:cstheme="majorBidi"/>
          <w:sz w:val="24"/>
          <w:szCs w:val="24"/>
          <w:lang w:val="en-GB"/>
        </w:rPr>
        <w:t>Guru</w:t>
      </w:r>
      <w:r>
        <w:rPr>
          <w:rFonts w:asciiTheme="majorBidi" w:hAnsiTheme="majorBidi" w:cstheme="majorBidi"/>
          <w:sz w:val="24"/>
          <w:szCs w:val="24"/>
          <w:lang w:val="en-GB"/>
        </w:rPr>
        <w:t xml:space="preserve"> </w:t>
      </w:r>
      <w:r w:rsidR="008701FB" w:rsidRPr="00AE1199">
        <w:rPr>
          <w:rFonts w:asciiTheme="majorBidi" w:hAnsiTheme="majorBidi" w:cstheme="majorBidi"/>
          <w:sz w:val="24"/>
          <w:szCs w:val="24"/>
        </w:rPr>
        <w:t>sebagai</w:t>
      </w:r>
      <w:r>
        <w:rPr>
          <w:rFonts w:asciiTheme="majorBidi" w:hAnsiTheme="majorBidi" w:cstheme="majorBidi"/>
          <w:sz w:val="24"/>
          <w:szCs w:val="24"/>
        </w:rPr>
        <w:t xml:space="preserve"> </w:t>
      </w:r>
      <w:r w:rsidR="008701FB" w:rsidRPr="00AE1199">
        <w:rPr>
          <w:rFonts w:asciiTheme="majorBidi" w:hAnsiTheme="majorBidi" w:cstheme="majorBidi"/>
          <w:sz w:val="24"/>
          <w:szCs w:val="24"/>
        </w:rPr>
        <w:t>variabel</w:t>
      </w:r>
      <w:r>
        <w:rPr>
          <w:rFonts w:asciiTheme="majorBidi" w:hAnsiTheme="majorBidi" w:cstheme="majorBidi"/>
          <w:sz w:val="24"/>
          <w:szCs w:val="24"/>
        </w:rPr>
        <w:t xml:space="preserve"> </w:t>
      </w:r>
      <w:r w:rsidR="008701FB" w:rsidRPr="00AE1199">
        <w:rPr>
          <w:rFonts w:asciiTheme="majorBidi" w:hAnsiTheme="majorBidi" w:cstheme="majorBidi"/>
          <w:sz w:val="24"/>
          <w:szCs w:val="24"/>
        </w:rPr>
        <w:t>bebas</w:t>
      </w:r>
      <w:r>
        <w:rPr>
          <w:rFonts w:asciiTheme="majorBidi" w:hAnsiTheme="majorBidi" w:cstheme="majorBidi"/>
          <w:sz w:val="24"/>
          <w:szCs w:val="24"/>
        </w:rPr>
        <w:t xml:space="preserve"> </w:t>
      </w:r>
      <w:r w:rsidR="008701FB" w:rsidRPr="00AE1199">
        <w:rPr>
          <w:rFonts w:asciiTheme="majorBidi" w:hAnsiTheme="majorBidi" w:cstheme="majorBidi"/>
          <w:sz w:val="24"/>
          <w:szCs w:val="24"/>
        </w:rPr>
        <w:t>dan</w:t>
      </w:r>
      <w:r>
        <w:rPr>
          <w:rFonts w:asciiTheme="majorBidi" w:hAnsiTheme="majorBidi" w:cstheme="majorBidi"/>
          <w:sz w:val="24"/>
          <w:szCs w:val="24"/>
        </w:rPr>
        <w:t xml:space="preserve"> </w:t>
      </w:r>
      <w:r w:rsidR="008701FB" w:rsidRPr="00AE1199">
        <w:rPr>
          <w:rFonts w:asciiTheme="majorBidi" w:hAnsiTheme="majorBidi" w:cstheme="majorBidi"/>
          <w:sz w:val="24"/>
          <w:szCs w:val="24"/>
          <w:lang w:val="en-GB"/>
        </w:rPr>
        <w:t>Menghafal</w:t>
      </w:r>
      <w:r>
        <w:rPr>
          <w:rFonts w:asciiTheme="majorBidi" w:hAnsiTheme="majorBidi" w:cstheme="majorBidi"/>
          <w:sz w:val="24"/>
          <w:szCs w:val="24"/>
          <w:lang w:val="en-GB"/>
        </w:rPr>
        <w:t xml:space="preserve"> </w:t>
      </w:r>
      <w:r w:rsidR="008701FB" w:rsidRPr="00AE1199">
        <w:rPr>
          <w:rFonts w:asciiTheme="majorBidi" w:hAnsiTheme="majorBidi" w:cstheme="majorBidi"/>
          <w:sz w:val="24"/>
          <w:szCs w:val="24"/>
          <w:lang w:val="en-GB"/>
        </w:rPr>
        <w:t>Al-Quran</w:t>
      </w:r>
      <w:r>
        <w:rPr>
          <w:rFonts w:asciiTheme="majorBidi" w:hAnsiTheme="majorBidi" w:cstheme="majorBidi"/>
          <w:sz w:val="24"/>
          <w:szCs w:val="24"/>
          <w:lang w:val="en-GB"/>
        </w:rPr>
        <w:t xml:space="preserve"> </w:t>
      </w:r>
      <w:r w:rsidR="008701FB" w:rsidRPr="00AE1199">
        <w:rPr>
          <w:rFonts w:asciiTheme="majorBidi" w:hAnsiTheme="majorBidi" w:cstheme="majorBidi"/>
          <w:sz w:val="24"/>
          <w:szCs w:val="24"/>
        </w:rPr>
        <w:t>sebagai</w:t>
      </w:r>
      <w:r>
        <w:rPr>
          <w:rFonts w:asciiTheme="majorBidi" w:hAnsiTheme="majorBidi" w:cstheme="majorBidi"/>
          <w:sz w:val="24"/>
          <w:szCs w:val="24"/>
        </w:rPr>
        <w:t xml:space="preserve"> </w:t>
      </w:r>
      <w:r w:rsidR="008701FB" w:rsidRPr="00AE1199">
        <w:rPr>
          <w:rFonts w:asciiTheme="majorBidi" w:hAnsiTheme="majorBidi" w:cstheme="majorBidi"/>
          <w:sz w:val="24"/>
          <w:szCs w:val="24"/>
        </w:rPr>
        <w:t>variabel</w:t>
      </w:r>
      <w:r>
        <w:rPr>
          <w:rFonts w:asciiTheme="majorBidi" w:hAnsiTheme="majorBidi" w:cstheme="majorBidi"/>
          <w:sz w:val="24"/>
          <w:szCs w:val="24"/>
        </w:rPr>
        <w:t xml:space="preserve"> </w:t>
      </w:r>
      <w:r w:rsidR="008701FB" w:rsidRPr="00AE1199">
        <w:rPr>
          <w:rFonts w:asciiTheme="majorBidi" w:hAnsiTheme="majorBidi" w:cstheme="majorBidi"/>
          <w:sz w:val="24"/>
          <w:szCs w:val="24"/>
        </w:rPr>
        <w:t>terikat.</w:t>
      </w:r>
      <w:r>
        <w:rPr>
          <w:rFonts w:asciiTheme="majorBidi" w:hAnsiTheme="majorBidi" w:cstheme="majorBidi"/>
          <w:sz w:val="24"/>
          <w:szCs w:val="24"/>
        </w:rPr>
        <w:t xml:space="preserve"> </w:t>
      </w:r>
      <w:r w:rsidR="008701FB" w:rsidRPr="00AE1199">
        <w:rPr>
          <w:rFonts w:asciiTheme="majorBidi" w:hAnsiTheme="majorBidi" w:cstheme="majorBidi"/>
          <w:sz w:val="24"/>
          <w:szCs w:val="24"/>
        </w:rPr>
        <w:t>Untuk</w:t>
      </w:r>
      <w:r>
        <w:rPr>
          <w:rFonts w:asciiTheme="majorBidi" w:hAnsiTheme="majorBidi" w:cstheme="majorBidi"/>
          <w:sz w:val="24"/>
          <w:szCs w:val="24"/>
        </w:rPr>
        <w:t xml:space="preserve"> </w:t>
      </w:r>
      <w:r w:rsidR="008701FB" w:rsidRPr="00AE1199">
        <w:rPr>
          <w:rFonts w:asciiTheme="majorBidi" w:hAnsiTheme="majorBidi" w:cstheme="majorBidi"/>
          <w:sz w:val="24"/>
          <w:szCs w:val="24"/>
        </w:rPr>
        <w:t>pengujian</w:t>
      </w:r>
      <w:r>
        <w:rPr>
          <w:rFonts w:asciiTheme="majorBidi" w:hAnsiTheme="majorBidi" w:cstheme="majorBidi"/>
          <w:sz w:val="24"/>
          <w:szCs w:val="24"/>
        </w:rPr>
        <w:t xml:space="preserve"> </w:t>
      </w:r>
      <w:r w:rsidR="008701FB" w:rsidRPr="00AE1199">
        <w:rPr>
          <w:rFonts w:asciiTheme="majorBidi" w:hAnsiTheme="majorBidi" w:cstheme="majorBidi"/>
          <w:sz w:val="24"/>
          <w:szCs w:val="24"/>
        </w:rPr>
        <w:t>hipotesis</w:t>
      </w:r>
      <w:r>
        <w:rPr>
          <w:rFonts w:asciiTheme="majorBidi" w:hAnsiTheme="majorBidi" w:cstheme="majorBidi"/>
          <w:sz w:val="24"/>
          <w:szCs w:val="24"/>
        </w:rPr>
        <w:t xml:space="preserve"> </w:t>
      </w:r>
      <w:r w:rsidR="008701FB" w:rsidRPr="00AE1199">
        <w:rPr>
          <w:rFonts w:asciiTheme="majorBidi" w:hAnsiTheme="majorBidi" w:cstheme="majorBidi"/>
          <w:sz w:val="24"/>
          <w:szCs w:val="24"/>
        </w:rPr>
        <w:t>dilakukan</w:t>
      </w:r>
      <w:r>
        <w:rPr>
          <w:rFonts w:asciiTheme="majorBidi" w:hAnsiTheme="majorBidi" w:cstheme="majorBidi"/>
          <w:sz w:val="24"/>
          <w:szCs w:val="24"/>
        </w:rPr>
        <w:t xml:space="preserve"> </w:t>
      </w:r>
      <w:r w:rsidR="008701FB" w:rsidRPr="00AE1199">
        <w:rPr>
          <w:rFonts w:asciiTheme="majorBidi" w:hAnsiTheme="majorBidi" w:cstheme="majorBidi"/>
          <w:sz w:val="24"/>
          <w:szCs w:val="24"/>
        </w:rPr>
        <w:t>menggunakan</w:t>
      </w:r>
      <w:r>
        <w:rPr>
          <w:rFonts w:asciiTheme="majorBidi" w:hAnsiTheme="majorBidi" w:cstheme="majorBidi"/>
          <w:sz w:val="24"/>
          <w:szCs w:val="24"/>
        </w:rPr>
        <w:t xml:space="preserve"> </w:t>
      </w:r>
      <w:r w:rsidR="008701FB" w:rsidRPr="00AE1199">
        <w:rPr>
          <w:rFonts w:asciiTheme="majorBidi" w:hAnsiTheme="majorBidi" w:cstheme="majorBidi"/>
          <w:sz w:val="24"/>
          <w:szCs w:val="24"/>
        </w:rPr>
        <w:t>metode</w:t>
      </w:r>
      <w:r>
        <w:rPr>
          <w:rFonts w:asciiTheme="majorBidi" w:hAnsiTheme="majorBidi" w:cstheme="majorBidi"/>
          <w:sz w:val="24"/>
          <w:szCs w:val="24"/>
        </w:rPr>
        <w:t xml:space="preserve"> </w:t>
      </w:r>
      <w:r w:rsidR="008701FB" w:rsidRPr="00AE1199">
        <w:rPr>
          <w:rFonts w:asciiTheme="majorBidi" w:hAnsiTheme="majorBidi" w:cstheme="majorBidi"/>
          <w:sz w:val="24"/>
          <w:szCs w:val="24"/>
        </w:rPr>
        <w:t>regresi</w:t>
      </w:r>
      <w:r>
        <w:rPr>
          <w:rFonts w:asciiTheme="majorBidi" w:hAnsiTheme="majorBidi" w:cstheme="majorBidi"/>
          <w:sz w:val="24"/>
          <w:szCs w:val="24"/>
        </w:rPr>
        <w:t xml:space="preserve"> </w:t>
      </w:r>
      <w:r w:rsidR="008701FB" w:rsidRPr="00AE1199">
        <w:rPr>
          <w:rFonts w:asciiTheme="majorBidi" w:hAnsiTheme="majorBidi" w:cstheme="majorBidi"/>
          <w:sz w:val="24"/>
          <w:szCs w:val="24"/>
        </w:rPr>
        <w:t>linier</w:t>
      </w:r>
      <w:r>
        <w:rPr>
          <w:rFonts w:asciiTheme="majorBidi" w:hAnsiTheme="majorBidi" w:cstheme="majorBidi"/>
          <w:sz w:val="24"/>
          <w:szCs w:val="24"/>
        </w:rPr>
        <w:t xml:space="preserve"> </w:t>
      </w:r>
      <w:r w:rsidR="008701FB" w:rsidRPr="00AE1199">
        <w:rPr>
          <w:rFonts w:asciiTheme="majorBidi" w:hAnsiTheme="majorBidi" w:cstheme="majorBidi"/>
          <w:sz w:val="24"/>
          <w:szCs w:val="24"/>
        </w:rPr>
        <w:t>sederhan</w:t>
      </w:r>
      <w:r>
        <w:rPr>
          <w:rFonts w:asciiTheme="majorBidi" w:hAnsiTheme="majorBidi" w:cstheme="majorBidi"/>
          <w:sz w:val="24"/>
          <w:szCs w:val="24"/>
        </w:rPr>
        <w:t xml:space="preserve"> </w:t>
      </w:r>
      <w:r w:rsidR="008701FB" w:rsidRPr="00AE1199">
        <w:rPr>
          <w:rFonts w:asciiTheme="majorBidi" w:hAnsiTheme="majorBidi" w:cstheme="majorBidi"/>
          <w:sz w:val="24"/>
          <w:szCs w:val="24"/>
        </w:rPr>
        <w:t>dengan</w:t>
      </w:r>
      <w:r>
        <w:rPr>
          <w:rFonts w:asciiTheme="majorBidi" w:hAnsiTheme="majorBidi" w:cstheme="majorBidi"/>
          <w:sz w:val="24"/>
          <w:szCs w:val="24"/>
        </w:rPr>
        <w:t xml:space="preserve"> </w:t>
      </w:r>
      <w:r w:rsidR="008701FB" w:rsidRPr="00AE1199">
        <w:rPr>
          <w:rFonts w:asciiTheme="majorBidi" w:hAnsiTheme="majorBidi" w:cstheme="majorBidi"/>
          <w:sz w:val="24"/>
          <w:szCs w:val="24"/>
        </w:rPr>
        <w:t>bantuan</w:t>
      </w:r>
      <w:r>
        <w:rPr>
          <w:rFonts w:asciiTheme="majorBidi" w:hAnsiTheme="majorBidi" w:cstheme="majorBidi"/>
          <w:sz w:val="24"/>
          <w:szCs w:val="24"/>
        </w:rPr>
        <w:t xml:space="preserve"> </w:t>
      </w:r>
      <w:r w:rsidR="008701FB" w:rsidRPr="00AE1199">
        <w:rPr>
          <w:rFonts w:asciiTheme="majorBidi" w:hAnsiTheme="majorBidi" w:cstheme="majorBidi"/>
          <w:sz w:val="24"/>
          <w:szCs w:val="24"/>
        </w:rPr>
        <w:t>SPSS</w:t>
      </w:r>
      <w:r>
        <w:rPr>
          <w:rFonts w:asciiTheme="majorBidi" w:hAnsiTheme="majorBidi" w:cstheme="majorBidi"/>
          <w:sz w:val="24"/>
          <w:szCs w:val="24"/>
        </w:rPr>
        <w:t xml:space="preserve"> </w:t>
      </w:r>
      <w:r w:rsidR="008701FB" w:rsidRPr="00AE1199">
        <w:rPr>
          <w:rFonts w:asciiTheme="majorBidi" w:hAnsiTheme="majorBidi" w:cstheme="majorBidi"/>
          <w:sz w:val="24"/>
          <w:szCs w:val="24"/>
        </w:rPr>
        <w:t>versi</w:t>
      </w:r>
      <w:r>
        <w:rPr>
          <w:rFonts w:asciiTheme="majorBidi" w:hAnsiTheme="majorBidi" w:cstheme="majorBidi"/>
          <w:sz w:val="24"/>
          <w:szCs w:val="24"/>
        </w:rPr>
        <w:t xml:space="preserve"> </w:t>
      </w:r>
      <w:r w:rsidR="008701FB" w:rsidRPr="00AE1199">
        <w:rPr>
          <w:rFonts w:asciiTheme="majorBidi" w:hAnsiTheme="majorBidi" w:cstheme="majorBidi"/>
          <w:sz w:val="24"/>
          <w:szCs w:val="24"/>
        </w:rPr>
        <w:t>2</w:t>
      </w:r>
      <w:r w:rsidR="008701FB" w:rsidRPr="00AE1199">
        <w:rPr>
          <w:rFonts w:asciiTheme="majorBidi" w:hAnsiTheme="majorBidi" w:cstheme="majorBidi"/>
          <w:sz w:val="24"/>
          <w:szCs w:val="24"/>
          <w:lang w:val="en-GB"/>
        </w:rPr>
        <w:t>5</w:t>
      </w:r>
      <w:r w:rsidR="008701FB" w:rsidRPr="00AE1199">
        <w:rPr>
          <w:rFonts w:asciiTheme="majorBidi" w:hAnsiTheme="majorBidi" w:cstheme="majorBidi"/>
          <w:sz w:val="24"/>
          <w:szCs w:val="24"/>
        </w:rPr>
        <w:t>.0</w:t>
      </w:r>
    </w:p>
    <w:p w14:paraId="5EAF1855" w14:textId="77777777" w:rsidR="002447BE" w:rsidRDefault="002447BE" w:rsidP="002447BE">
      <w:pPr>
        <w:autoSpaceDE w:val="0"/>
        <w:autoSpaceDN w:val="0"/>
        <w:adjustRightInd w:val="0"/>
        <w:spacing w:after="0" w:line="480" w:lineRule="auto"/>
        <w:ind w:left="1058" w:firstLine="567"/>
        <w:jc w:val="both"/>
        <w:rPr>
          <w:rFonts w:asciiTheme="majorBidi" w:hAnsiTheme="majorBidi" w:cstheme="majorBidi"/>
          <w:sz w:val="24"/>
          <w:szCs w:val="24"/>
          <w:lang w:val="en-US"/>
        </w:rPr>
      </w:pPr>
    </w:p>
    <w:p w14:paraId="7E45621F" w14:textId="77777777" w:rsidR="002447BE" w:rsidRDefault="002447BE" w:rsidP="002447BE">
      <w:pPr>
        <w:autoSpaceDE w:val="0"/>
        <w:autoSpaceDN w:val="0"/>
        <w:adjustRightInd w:val="0"/>
        <w:spacing w:after="0" w:line="480" w:lineRule="auto"/>
        <w:ind w:left="1058" w:firstLine="567"/>
        <w:jc w:val="both"/>
        <w:rPr>
          <w:rFonts w:asciiTheme="majorBidi" w:hAnsiTheme="majorBidi" w:cstheme="majorBidi"/>
          <w:sz w:val="24"/>
          <w:szCs w:val="24"/>
          <w:lang w:val="en-US"/>
        </w:rPr>
      </w:pPr>
    </w:p>
    <w:p w14:paraId="46D23905" w14:textId="77777777" w:rsidR="002447BE" w:rsidRPr="007A0EAA" w:rsidRDefault="002447BE" w:rsidP="002447BE">
      <w:pPr>
        <w:autoSpaceDE w:val="0"/>
        <w:autoSpaceDN w:val="0"/>
        <w:adjustRightInd w:val="0"/>
        <w:spacing w:after="0" w:line="480" w:lineRule="auto"/>
        <w:ind w:left="1058" w:firstLine="567"/>
        <w:jc w:val="both"/>
        <w:rPr>
          <w:rFonts w:asciiTheme="majorBidi" w:hAnsiTheme="majorBidi" w:cstheme="majorBidi"/>
          <w:sz w:val="24"/>
          <w:szCs w:val="24"/>
          <w:lang w:val="en-US"/>
        </w:rPr>
      </w:pPr>
    </w:p>
    <w:p w14:paraId="22E7A5AB" w14:textId="52787A8D" w:rsidR="008701FB" w:rsidRPr="00AE1199" w:rsidRDefault="00B06C84" w:rsidP="00623B17">
      <w:pPr>
        <w:pStyle w:val="daftartabel"/>
        <w:spacing w:line="240" w:lineRule="auto"/>
        <w:ind w:left="1134" w:firstLine="0"/>
      </w:pPr>
      <w:r>
        <w:lastRenderedPageBreak/>
        <w:t>Tabel</w:t>
      </w:r>
      <w:r w:rsidR="00C676BD">
        <w:t xml:space="preserve"> </w:t>
      </w:r>
      <w:r>
        <w:t>4.18</w:t>
      </w:r>
      <w:r w:rsidR="00C676BD">
        <w:t xml:space="preserve"> </w:t>
      </w:r>
      <w:r w:rsidR="008701FB" w:rsidRPr="00326D7A">
        <w:t>Cofficients</w:t>
      </w:r>
      <w:r w:rsidR="00C676BD">
        <w:t xml:space="preserve"> </w:t>
      </w:r>
      <w:r w:rsidR="008701FB" w:rsidRPr="00326D7A">
        <w:t>Pengaruh</w:t>
      </w:r>
      <w:r w:rsidR="00C676BD">
        <w:t xml:space="preserve"> </w:t>
      </w:r>
      <w:r w:rsidR="008701FB" w:rsidRPr="00326D7A">
        <w:t>Pengaruh</w:t>
      </w:r>
      <w:r w:rsidR="00C676BD">
        <w:t xml:space="preserve"> </w:t>
      </w:r>
      <w:r w:rsidR="008701FB" w:rsidRPr="00326D7A">
        <w:t>Bimbingan</w:t>
      </w:r>
      <w:r w:rsidR="00C676BD">
        <w:t xml:space="preserve"> </w:t>
      </w:r>
      <w:r w:rsidR="008701FB" w:rsidRPr="00326D7A">
        <w:t>Guru</w:t>
      </w:r>
      <w:r w:rsidR="00C676BD">
        <w:t xml:space="preserve"> </w:t>
      </w:r>
      <w:r w:rsidR="008701FB" w:rsidRPr="00326D7A">
        <w:t>terhadap</w:t>
      </w:r>
      <w:r w:rsidR="00C676BD">
        <w:t xml:space="preserve"> </w:t>
      </w:r>
      <w:r w:rsidR="008701FB" w:rsidRPr="00326D7A">
        <w:t>Menghafal</w:t>
      </w:r>
      <w:r w:rsidR="00C676BD">
        <w:t xml:space="preserve"> </w:t>
      </w:r>
      <w:r w:rsidR="008701FB" w:rsidRPr="00326D7A">
        <w:t>Al-Quran</w:t>
      </w:r>
      <w:r w:rsidR="00C676BD">
        <w:t xml:space="preserve"> </w:t>
      </w:r>
      <w:r w:rsidR="008701FB" w:rsidRPr="00326D7A">
        <w:t>Santri</w:t>
      </w:r>
      <w:r w:rsidR="00C676BD">
        <w:t xml:space="preserve"> </w:t>
      </w:r>
      <w:r w:rsidR="008701FB" w:rsidRPr="00326D7A">
        <w:t>kelas</w:t>
      </w:r>
      <w:r w:rsidR="00C676BD">
        <w:t xml:space="preserve"> </w:t>
      </w:r>
      <w:r w:rsidR="008701FB" w:rsidRPr="00326D7A">
        <w:t>12</w:t>
      </w:r>
      <w:r w:rsidR="00C676BD">
        <w:t xml:space="preserve"> </w:t>
      </w:r>
      <w:r w:rsidR="008701FB" w:rsidRPr="00326D7A">
        <w:t>putra</w:t>
      </w:r>
      <w:r w:rsidR="00C676BD">
        <w:t xml:space="preserve"> </w:t>
      </w:r>
      <w:r w:rsidR="008701FB" w:rsidRPr="00326D7A">
        <w:t>SMA</w:t>
      </w:r>
      <w:r w:rsidR="00C676BD">
        <w:t xml:space="preserve"> </w:t>
      </w:r>
      <w:r w:rsidR="008701FB" w:rsidRPr="00326D7A">
        <w:t>IT</w:t>
      </w:r>
      <w:r w:rsidR="00C676BD">
        <w:t xml:space="preserve"> </w:t>
      </w:r>
      <w:r w:rsidR="008701FB" w:rsidRPr="00326D7A">
        <w:t>D</w:t>
      </w:r>
      <w:r w:rsidR="00AE1199">
        <w:t>arut</w:t>
      </w:r>
      <w:r w:rsidR="00C676BD">
        <w:t xml:space="preserve"> </w:t>
      </w:r>
      <w:r w:rsidR="00AE1199">
        <w:t>Taqwa</w:t>
      </w:r>
    </w:p>
    <w:tbl>
      <w:tblPr>
        <w:tblW w:w="6804" w:type="dxa"/>
        <w:tblInd w:w="11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39"/>
        <w:gridCol w:w="1404"/>
        <w:gridCol w:w="851"/>
        <w:gridCol w:w="1134"/>
        <w:gridCol w:w="1469"/>
        <w:gridCol w:w="799"/>
        <w:gridCol w:w="708"/>
      </w:tblGrid>
      <w:tr w:rsidR="00912D89" w:rsidRPr="00326D7A" w14:paraId="2E249799" w14:textId="77777777" w:rsidTr="007A0EAA">
        <w:trPr>
          <w:cantSplit/>
        </w:trPr>
        <w:tc>
          <w:tcPr>
            <w:tcW w:w="6804" w:type="dxa"/>
            <w:gridSpan w:val="7"/>
            <w:tcBorders>
              <w:top w:val="nil"/>
              <w:left w:val="nil"/>
              <w:bottom w:val="nil"/>
              <w:right w:val="nil"/>
            </w:tcBorders>
            <w:shd w:val="clear" w:color="auto" w:fill="FFFFFF"/>
            <w:vAlign w:val="center"/>
          </w:tcPr>
          <w:p w14:paraId="16900536" w14:textId="77777777"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bookmarkStart w:id="35" w:name="_Toc130147994"/>
            <w:bookmarkStart w:id="36" w:name="_Toc132527876"/>
            <w:bookmarkStart w:id="37" w:name="_Toc132572955"/>
            <w:bookmarkStart w:id="38" w:name="_Toc134378318"/>
            <w:bookmarkStart w:id="39" w:name="_Toc135504109"/>
            <w:bookmarkStart w:id="40" w:name="_Toc135504152"/>
            <w:bookmarkStart w:id="41" w:name="_Hlk221650626"/>
            <w:r w:rsidRPr="00326D7A">
              <w:rPr>
                <w:rFonts w:asciiTheme="majorBidi" w:hAnsiTheme="majorBidi" w:cstheme="majorBidi"/>
                <w:b/>
                <w:bCs/>
                <w:color w:val="010205"/>
                <w:sz w:val="20"/>
                <w:szCs w:val="20"/>
              </w:rPr>
              <w:t>Coefficients</w:t>
            </w:r>
            <w:r w:rsidRPr="00326D7A">
              <w:rPr>
                <w:rFonts w:asciiTheme="majorBidi" w:hAnsiTheme="majorBidi" w:cstheme="majorBidi"/>
                <w:b/>
                <w:bCs/>
                <w:color w:val="010205"/>
                <w:sz w:val="20"/>
                <w:szCs w:val="20"/>
                <w:vertAlign w:val="superscript"/>
              </w:rPr>
              <w:t>a</w:t>
            </w:r>
          </w:p>
        </w:tc>
      </w:tr>
      <w:tr w:rsidR="00912D89" w:rsidRPr="00326D7A" w14:paraId="4BD4BD52" w14:textId="77777777" w:rsidTr="007A0EAA">
        <w:trPr>
          <w:cantSplit/>
        </w:trPr>
        <w:tc>
          <w:tcPr>
            <w:tcW w:w="1843" w:type="dxa"/>
            <w:gridSpan w:val="2"/>
            <w:vMerge w:val="restart"/>
            <w:tcBorders>
              <w:top w:val="nil"/>
              <w:left w:val="nil"/>
              <w:bottom w:val="nil"/>
              <w:right w:val="nil"/>
            </w:tcBorders>
            <w:shd w:val="clear" w:color="auto" w:fill="FFFFFF"/>
            <w:vAlign w:val="bottom"/>
          </w:tcPr>
          <w:p w14:paraId="4CD89E26" w14:textId="77777777"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Model</w:t>
            </w:r>
          </w:p>
        </w:tc>
        <w:tc>
          <w:tcPr>
            <w:tcW w:w="1985" w:type="dxa"/>
            <w:gridSpan w:val="2"/>
            <w:tcBorders>
              <w:top w:val="nil"/>
              <w:left w:val="nil"/>
              <w:bottom w:val="nil"/>
              <w:right w:val="single" w:sz="8" w:space="0" w:color="E0E0E0"/>
            </w:tcBorders>
            <w:shd w:val="clear" w:color="auto" w:fill="FFFFFF"/>
            <w:vAlign w:val="bottom"/>
          </w:tcPr>
          <w:p w14:paraId="2D380247" w14:textId="3975DA71"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Unstandardized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Coefficients</w:t>
            </w:r>
          </w:p>
        </w:tc>
        <w:tc>
          <w:tcPr>
            <w:tcW w:w="1469" w:type="dxa"/>
            <w:tcBorders>
              <w:top w:val="nil"/>
              <w:left w:val="single" w:sz="8" w:space="0" w:color="E0E0E0"/>
              <w:bottom w:val="nil"/>
              <w:right w:val="single" w:sz="8" w:space="0" w:color="E0E0E0"/>
            </w:tcBorders>
            <w:shd w:val="clear" w:color="auto" w:fill="FFFFFF"/>
            <w:vAlign w:val="bottom"/>
          </w:tcPr>
          <w:p w14:paraId="58BC3BE7" w14:textId="27ABFD2C"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Standardized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Coefficients</w:t>
            </w:r>
          </w:p>
        </w:tc>
        <w:tc>
          <w:tcPr>
            <w:tcW w:w="799" w:type="dxa"/>
            <w:vMerge w:val="restart"/>
            <w:tcBorders>
              <w:top w:val="nil"/>
              <w:left w:val="single" w:sz="8" w:space="0" w:color="E0E0E0"/>
              <w:bottom w:val="nil"/>
              <w:right w:val="single" w:sz="8" w:space="0" w:color="E0E0E0"/>
            </w:tcBorders>
            <w:shd w:val="clear" w:color="auto" w:fill="FFFFFF"/>
            <w:vAlign w:val="bottom"/>
          </w:tcPr>
          <w:p w14:paraId="4852EC27" w14:textId="77777777"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t</w:t>
            </w:r>
          </w:p>
        </w:tc>
        <w:tc>
          <w:tcPr>
            <w:tcW w:w="708" w:type="dxa"/>
            <w:vMerge w:val="restart"/>
            <w:tcBorders>
              <w:top w:val="nil"/>
              <w:left w:val="single" w:sz="8" w:space="0" w:color="E0E0E0"/>
              <w:bottom w:val="nil"/>
              <w:right w:val="nil"/>
            </w:tcBorders>
            <w:shd w:val="clear" w:color="auto" w:fill="FFFFFF"/>
            <w:vAlign w:val="bottom"/>
          </w:tcPr>
          <w:p w14:paraId="303A68D7" w14:textId="77777777"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Sig.</w:t>
            </w:r>
          </w:p>
        </w:tc>
      </w:tr>
      <w:tr w:rsidR="00912D89" w:rsidRPr="00326D7A" w14:paraId="7B43B3B4" w14:textId="77777777" w:rsidTr="007A0EAA">
        <w:trPr>
          <w:cantSplit/>
        </w:trPr>
        <w:tc>
          <w:tcPr>
            <w:tcW w:w="1843" w:type="dxa"/>
            <w:gridSpan w:val="2"/>
            <w:vMerge/>
            <w:tcBorders>
              <w:top w:val="nil"/>
              <w:left w:val="nil"/>
              <w:bottom w:val="nil"/>
              <w:right w:val="nil"/>
            </w:tcBorders>
            <w:shd w:val="clear" w:color="auto" w:fill="FFFFFF"/>
            <w:vAlign w:val="bottom"/>
          </w:tcPr>
          <w:p w14:paraId="3B6FDBFD" w14:textId="77777777" w:rsidR="00912D89" w:rsidRPr="00326D7A" w:rsidRDefault="00912D89" w:rsidP="000C07F9">
            <w:pPr>
              <w:autoSpaceDE w:val="0"/>
              <w:autoSpaceDN w:val="0"/>
              <w:adjustRightInd w:val="0"/>
              <w:spacing w:after="0" w:line="240" w:lineRule="auto"/>
              <w:rPr>
                <w:rFonts w:asciiTheme="majorBidi" w:hAnsiTheme="majorBidi" w:cstheme="majorBidi"/>
                <w:color w:val="264A60"/>
                <w:sz w:val="20"/>
                <w:szCs w:val="20"/>
              </w:rPr>
            </w:pPr>
          </w:p>
        </w:tc>
        <w:tc>
          <w:tcPr>
            <w:tcW w:w="851" w:type="dxa"/>
            <w:tcBorders>
              <w:top w:val="nil"/>
              <w:left w:val="nil"/>
              <w:bottom w:val="single" w:sz="8" w:space="0" w:color="152935"/>
              <w:right w:val="single" w:sz="8" w:space="0" w:color="E0E0E0"/>
            </w:tcBorders>
            <w:shd w:val="clear" w:color="auto" w:fill="FFFFFF"/>
            <w:vAlign w:val="bottom"/>
          </w:tcPr>
          <w:p w14:paraId="4D5753A6" w14:textId="77777777"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B</w:t>
            </w:r>
          </w:p>
        </w:tc>
        <w:tc>
          <w:tcPr>
            <w:tcW w:w="1134" w:type="dxa"/>
            <w:tcBorders>
              <w:top w:val="nil"/>
              <w:left w:val="single" w:sz="8" w:space="0" w:color="E0E0E0"/>
              <w:bottom w:val="single" w:sz="8" w:space="0" w:color="152935"/>
              <w:right w:val="single" w:sz="8" w:space="0" w:color="E0E0E0"/>
            </w:tcBorders>
            <w:shd w:val="clear" w:color="auto" w:fill="FFFFFF"/>
            <w:vAlign w:val="bottom"/>
          </w:tcPr>
          <w:p w14:paraId="2A30DFDF" w14:textId="347F3D3A"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Std.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Error</w:t>
            </w:r>
          </w:p>
        </w:tc>
        <w:tc>
          <w:tcPr>
            <w:tcW w:w="1469" w:type="dxa"/>
            <w:tcBorders>
              <w:top w:val="nil"/>
              <w:left w:val="single" w:sz="8" w:space="0" w:color="E0E0E0"/>
              <w:bottom w:val="single" w:sz="8" w:space="0" w:color="152935"/>
              <w:right w:val="single" w:sz="8" w:space="0" w:color="E0E0E0"/>
            </w:tcBorders>
            <w:shd w:val="clear" w:color="auto" w:fill="FFFFFF"/>
            <w:vAlign w:val="bottom"/>
          </w:tcPr>
          <w:p w14:paraId="30093C50" w14:textId="77777777"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Beta</w:t>
            </w:r>
          </w:p>
        </w:tc>
        <w:tc>
          <w:tcPr>
            <w:tcW w:w="799" w:type="dxa"/>
            <w:vMerge/>
            <w:tcBorders>
              <w:top w:val="nil"/>
              <w:left w:val="single" w:sz="8" w:space="0" w:color="E0E0E0"/>
              <w:bottom w:val="nil"/>
              <w:right w:val="single" w:sz="8" w:space="0" w:color="E0E0E0"/>
            </w:tcBorders>
            <w:shd w:val="clear" w:color="auto" w:fill="FFFFFF"/>
            <w:vAlign w:val="bottom"/>
          </w:tcPr>
          <w:p w14:paraId="6D5B9BC8" w14:textId="77777777" w:rsidR="00912D89" w:rsidRPr="00326D7A" w:rsidRDefault="00912D89" w:rsidP="000C07F9">
            <w:pPr>
              <w:autoSpaceDE w:val="0"/>
              <w:autoSpaceDN w:val="0"/>
              <w:adjustRightInd w:val="0"/>
              <w:spacing w:after="0" w:line="240" w:lineRule="auto"/>
              <w:rPr>
                <w:rFonts w:asciiTheme="majorBidi" w:hAnsiTheme="majorBidi" w:cstheme="majorBidi"/>
                <w:color w:val="264A60"/>
                <w:sz w:val="20"/>
                <w:szCs w:val="20"/>
              </w:rPr>
            </w:pPr>
          </w:p>
        </w:tc>
        <w:tc>
          <w:tcPr>
            <w:tcW w:w="708" w:type="dxa"/>
            <w:vMerge/>
            <w:tcBorders>
              <w:top w:val="nil"/>
              <w:left w:val="single" w:sz="8" w:space="0" w:color="E0E0E0"/>
              <w:bottom w:val="nil"/>
              <w:right w:val="nil"/>
            </w:tcBorders>
            <w:shd w:val="clear" w:color="auto" w:fill="FFFFFF"/>
            <w:vAlign w:val="bottom"/>
          </w:tcPr>
          <w:p w14:paraId="6E7435E0" w14:textId="77777777" w:rsidR="00912D89" w:rsidRPr="00326D7A" w:rsidRDefault="00912D89" w:rsidP="000C07F9">
            <w:pPr>
              <w:autoSpaceDE w:val="0"/>
              <w:autoSpaceDN w:val="0"/>
              <w:adjustRightInd w:val="0"/>
              <w:spacing w:after="0" w:line="240" w:lineRule="auto"/>
              <w:rPr>
                <w:rFonts w:asciiTheme="majorBidi" w:hAnsiTheme="majorBidi" w:cstheme="majorBidi"/>
                <w:color w:val="264A60"/>
                <w:sz w:val="20"/>
                <w:szCs w:val="20"/>
              </w:rPr>
            </w:pPr>
          </w:p>
        </w:tc>
      </w:tr>
      <w:tr w:rsidR="00912D89" w:rsidRPr="00326D7A" w14:paraId="27DBEEC8" w14:textId="77777777" w:rsidTr="007A0EAA">
        <w:trPr>
          <w:cantSplit/>
        </w:trPr>
        <w:tc>
          <w:tcPr>
            <w:tcW w:w="439" w:type="dxa"/>
            <w:vMerge w:val="restart"/>
            <w:tcBorders>
              <w:top w:val="single" w:sz="8" w:space="0" w:color="152935"/>
              <w:left w:val="nil"/>
              <w:bottom w:val="single" w:sz="8" w:space="0" w:color="152935"/>
              <w:right w:val="nil"/>
            </w:tcBorders>
            <w:shd w:val="clear" w:color="auto" w:fill="E0E0E0"/>
          </w:tcPr>
          <w:p w14:paraId="6F51FECB" w14:textId="77777777"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1</w:t>
            </w:r>
          </w:p>
        </w:tc>
        <w:tc>
          <w:tcPr>
            <w:tcW w:w="1404" w:type="dxa"/>
            <w:tcBorders>
              <w:top w:val="single" w:sz="8" w:space="0" w:color="152935"/>
              <w:left w:val="nil"/>
              <w:bottom w:val="single" w:sz="8" w:space="0" w:color="AEAEAE"/>
              <w:right w:val="nil"/>
            </w:tcBorders>
            <w:shd w:val="clear" w:color="auto" w:fill="E0E0E0"/>
          </w:tcPr>
          <w:p w14:paraId="37A89C12" w14:textId="77777777"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(Constant)</w:t>
            </w:r>
          </w:p>
        </w:tc>
        <w:tc>
          <w:tcPr>
            <w:tcW w:w="851" w:type="dxa"/>
            <w:tcBorders>
              <w:top w:val="single" w:sz="8" w:space="0" w:color="152935"/>
              <w:left w:val="nil"/>
              <w:bottom w:val="single" w:sz="8" w:space="0" w:color="AEAEAE"/>
              <w:right w:val="single" w:sz="8" w:space="0" w:color="E0E0E0"/>
            </w:tcBorders>
            <w:shd w:val="clear" w:color="auto" w:fill="FFFFFF"/>
          </w:tcPr>
          <w:p w14:paraId="5A782EC9"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61.579</w:t>
            </w:r>
          </w:p>
        </w:tc>
        <w:tc>
          <w:tcPr>
            <w:tcW w:w="1134" w:type="dxa"/>
            <w:tcBorders>
              <w:top w:val="single" w:sz="8" w:space="0" w:color="152935"/>
              <w:left w:val="single" w:sz="8" w:space="0" w:color="E0E0E0"/>
              <w:bottom w:val="single" w:sz="8" w:space="0" w:color="AEAEAE"/>
              <w:right w:val="single" w:sz="8" w:space="0" w:color="E0E0E0"/>
            </w:tcBorders>
            <w:shd w:val="clear" w:color="auto" w:fill="FFFFFF"/>
          </w:tcPr>
          <w:p w14:paraId="4FA7C377"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2.436</w:t>
            </w:r>
          </w:p>
        </w:tc>
        <w:tc>
          <w:tcPr>
            <w:tcW w:w="1469"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72027C07" w14:textId="77777777" w:rsidR="00912D89" w:rsidRPr="00326D7A" w:rsidRDefault="00912D89" w:rsidP="000C07F9">
            <w:pPr>
              <w:autoSpaceDE w:val="0"/>
              <w:autoSpaceDN w:val="0"/>
              <w:adjustRightInd w:val="0"/>
              <w:spacing w:after="0" w:line="240" w:lineRule="auto"/>
              <w:rPr>
                <w:rFonts w:asciiTheme="majorBidi" w:hAnsiTheme="majorBidi" w:cstheme="majorBidi"/>
                <w:sz w:val="20"/>
                <w:szCs w:val="20"/>
              </w:rPr>
            </w:pPr>
          </w:p>
        </w:tc>
        <w:tc>
          <w:tcPr>
            <w:tcW w:w="799" w:type="dxa"/>
            <w:tcBorders>
              <w:top w:val="single" w:sz="8" w:space="0" w:color="152935"/>
              <w:left w:val="single" w:sz="8" w:space="0" w:color="E0E0E0"/>
              <w:bottom w:val="single" w:sz="8" w:space="0" w:color="AEAEAE"/>
              <w:right w:val="single" w:sz="8" w:space="0" w:color="E0E0E0"/>
            </w:tcBorders>
            <w:shd w:val="clear" w:color="auto" w:fill="FFFFFF"/>
          </w:tcPr>
          <w:p w14:paraId="645D038A"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25.276</w:t>
            </w:r>
          </w:p>
        </w:tc>
        <w:tc>
          <w:tcPr>
            <w:tcW w:w="708" w:type="dxa"/>
            <w:tcBorders>
              <w:top w:val="single" w:sz="8" w:space="0" w:color="152935"/>
              <w:left w:val="single" w:sz="8" w:space="0" w:color="E0E0E0"/>
              <w:bottom w:val="single" w:sz="8" w:space="0" w:color="AEAEAE"/>
              <w:right w:val="nil"/>
            </w:tcBorders>
            <w:shd w:val="clear" w:color="auto" w:fill="FFFFFF"/>
          </w:tcPr>
          <w:p w14:paraId="5F5DADA8"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.000</w:t>
            </w:r>
          </w:p>
        </w:tc>
      </w:tr>
      <w:tr w:rsidR="00912D89" w:rsidRPr="00326D7A" w14:paraId="508CF9D8" w14:textId="77777777" w:rsidTr="007A0EAA">
        <w:trPr>
          <w:cantSplit/>
        </w:trPr>
        <w:tc>
          <w:tcPr>
            <w:tcW w:w="439" w:type="dxa"/>
            <w:vMerge/>
            <w:tcBorders>
              <w:top w:val="single" w:sz="8" w:space="0" w:color="152935"/>
              <w:left w:val="nil"/>
              <w:bottom w:val="single" w:sz="8" w:space="0" w:color="152935"/>
              <w:right w:val="nil"/>
            </w:tcBorders>
            <w:shd w:val="clear" w:color="auto" w:fill="E0E0E0"/>
          </w:tcPr>
          <w:p w14:paraId="3B6445F3" w14:textId="77777777" w:rsidR="00912D89" w:rsidRPr="00326D7A" w:rsidRDefault="00912D89" w:rsidP="000C07F9">
            <w:pPr>
              <w:autoSpaceDE w:val="0"/>
              <w:autoSpaceDN w:val="0"/>
              <w:adjustRightInd w:val="0"/>
              <w:spacing w:after="0" w:line="240" w:lineRule="auto"/>
              <w:rPr>
                <w:rFonts w:asciiTheme="majorBidi" w:hAnsiTheme="majorBidi" w:cstheme="majorBidi"/>
                <w:color w:val="010205"/>
                <w:sz w:val="20"/>
                <w:szCs w:val="20"/>
              </w:rPr>
            </w:pPr>
          </w:p>
        </w:tc>
        <w:tc>
          <w:tcPr>
            <w:tcW w:w="1404" w:type="dxa"/>
            <w:tcBorders>
              <w:top w:val="single" w:sz="8" w:space="0" w:color="AEAEAE"/>
              <w:left w:val="nil"/>
              <w:bottom w:val="single" w:sz="8" w:space="0" w:color="152935"/>
              <w:right w:val="nil"/>
            </w:tcBorders>
            <w:shd w:val="clear" w:color="auto" w:fill="E0E0E0"/>
          </w:tcPr>
          <w:p w14:paraId="10DC4635" w14:textId="4B97AF8C"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bimbingan</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guru</w:t>
            </w:r>
          </w:p>
        </w:tc>
        <w:tc>
          <w:tcPr>
            <w:tcW w:w="851" w:type="dxa"/>
            <w:tcBorders>
              <w:top w:val="single" w:sz="8" w:space="0" w:color="AEAEAE"/>
              <w:left w:val="nil"/>
              <w:bottom w:val="single" w:sz="8" w:space="0" w:color="152935"/>
              <w:right w:val="single" w:sz="8" w:space="0" w:color="E0E0E0"/>
            </w:tcBorders>
            <w:shd w:val="clear" w:color="auto" w:fill="FFFFFF"/>
          </w:tcPr>
          <w:p w14:paraId="6D7E2B4E"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.382</w:t>
            </w:r>
          </w:p>
        </w:tc>
        <w:tc>
          <w:tcPr>
            <w:tcW w:w="1134" w:type="dxa"/>
            <w:tcBorders>
              <w:top w:val="single" w:sz="8" w:space="0" w:color="AEAEAE"/>
              <w:left w:val="single" w:sz="8" w:space="0" w:color="E0E0E0"/>
              <w:bottom w:val="single" w:sz="8" w:space="0" w:color="152935"/>
              <w:right w:val="single" w:sz="8" w:space="0" w:color="E0E0E0"/>
            </w:tcBorders>
            <w:shd w:val="clear" w:color="auto" w:fill="FFFFFF"/>
          </w:tcPr>
          <w:p w14:paraId="1C503730"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.062</w:t>
            </w:r>
          </w:p>
        </w:tc>
        <w:tc>
          <w:tcPr>
            <w:tcW w:w="1469" w:type="dxa"/>
            <w:tcBorders>
              <w:top w:val="single" w:sz="8" w:space="0" w:color="AEAEAE"/>
              <w:left w:val="single" w:sz="8" w:space="0" w:color="E0E0E0"/>
              <w:bottom w:val="single" w:sz="8" w:space="0" w:color="152935"/>
              <w:right w:val="single" w:sz="8" w:space="0" w:color="E0E0E0"/>
            </w:tcBorders>
            <w:shd w:val="clear" w:color="auto" w:fill="FFFFFF"/>
          </w:tcPr>
          <w:p w14:paraId="4C61FCFC"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.567</w:t>
            </w:r>
          </w:p>
        </w:tc>
        <w:tc>
          <w:tcPr>
            <w:tcW w:w="799" w:type="dxa"/>
            <w:tcBorders>
              <w:top w:val="single" w:sz="8" w:space="0" w:color="AEAEAE"/>
              <w:left w:val="single" w:sz="8" w:space="0" w:color="E0E0E0"/>
              <w:bottom w:val="single" w:sz="8" w:space="0" w:color="152935"/>
              <w:right w:val="single" w:sz="8" w:space="0" w:color="E0E0E0"/>
            </w:tcBorders>
            <w:shd w:val="clear" w:color="auto" w:fill="FFFFFF"/>
          </w:tcPr>
          <w:p w14:paraId="66333380"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6.191</w:t>
            </w:r>
          </w:p>
        </w:tc>
        <w:tc>
          <w:tcPr>
            <w:tcW w:w="708" w:type="dxa"/>
            <w:tcBorders>
              <w:top w:val="single" w:sz="8" w:space="0" w:color="AEAEAE"/>
              <w:left w:val="single" w:sz="8" w:space="0" w:color="E0E0E0"/>
              <w:bottom w:val="single" w:sz="8" w:space="0" w:color="152935"/>
              <w:right w:val="nil"/>
            </w:tcBorders>
            <w:shd w:val="clear" w:color="auto" w:fill="FFFFFF"/>
          </w:tcPr>
          <w:p w14:paraId="554B9B2D"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.000</w:t>
            </w:r>
          </w:p>
        </w:tc>
      </w:tr>
      <w:tr w:rsidR="00912D89" w:rsidRPr="00326D7A" w14:paraId="4A718056" w14:textId="77777777" w:rsidTr="007A0EAA">
        <w:trPr>
          <w:cantSplit/>
        </w:trPr>
        <w:tc>
          <w:tcPr>
            <w:tcW w:w="6804" w:type="dxa"/>
            <w:gridSpan w:val="7"/>
            <w:tcBorders>
              <w:top w:val="nil"/>
              <w:left w:val="nil"/>
              <w:bottom w:val="nil"/>
              <w:right w:val="nil"/>
            </w:tcBorders>
            <w:shd w:val="clear" w:color="auto" w:fill="FFFFFF"/>
          </w:tcPr>
          <w:p w14:paraId="4B59ADE8" w14:textId="59545ADB"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010205"/>
                <w:sz w:val="20"/>
                <w:szCs w:val="20"/>
              </w:rPr>
            </w:pPr>
            <w:r w:rsidRPr="00326D7A">
              <w:rPr>
                <w:rFonts w:asciiTheme="majorBidi" w:hAnsiTheme="majorBidi" w:cstheme="majorBidi"/>
                <w:color w:val="010205"/>
                <w:sz w:val="20"/>
                <w:szCs w:val="20"/>
              </w:rPr>
              <w:t>a.</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Dependent</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Variable:</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menghafal</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alquran</w:t>
            </w:r>
          </w:p>
        </w:tc>
      </w:tr>
    </w:tbl>
    <w:p w14:paraId="0A035AA6" w14:textId="77777777" w:rsidR="00724D05" w:rsidRDefault="00724D05" w:rsidP="00F47D0B">
      <w:pPr>
        <w:autoSpaceDE w:val="0"/>
        <w:autoSpaceDN w:val="0"/>
        <w:adjustRightInd w:val="0"/>
        <w:spacing w:after="0" w:line="240" w:lineRule="auto"/>
        <w:jc w:val="both"/>
        <w:rPr>
          <w:rFonts w:asciiTheme="majorBidi" w:eastAsiaTheme="minorEastAsia" w:hAnsiTheme="majorBidi" w:cstheme="majorBidi"/>
          <w:sz w:val="24"/>
          <w:szCs w:val="28"/>
          <w:lang w:val="en-US"/>
        </w:rPr>
      </w:pPr>
    </w:p>
    <w:p w14:paraId="7F554206" w14:textId="259DDAEE" w:rsidR="00912D89" w:rsidRPr="00326D7A" w:rsidRDefault="00912D89" w:rsidP="00724D05">
      <w:pPr>
        <w:autoSpaceDE w:val="0"/>
        <w:autoSpaceDN w:val="0"/>
        <w:adjustRightInd w:val="0"/>
        <w:spacing w:after="0" w:line="480" w:lineRule="auto"/>
        <w:ind w:left="1058" w:firstLine="567"/>
        <w:jc w:val="both"/>
        <w:rPr>
          <w:rFonts w:asciiTheme="majorBidi" w:eastAsiaTheme="minorEastAsia" w:hAnsiTheme="majorBidi" w:cstheme="majorBidi"/>
          <w:sz w:val="24"/>
          <w:szCs w:val="28"/>
        </w:rPr>
      </w:pPr>
      <w:r w:rsidRPr="00326D7A">
        <w:rPr>
          <w:rFonts w:asciiTheme="majorBidi" w:eastAsiaTheme="minorEastAsia" w:hAnsiTheme="majorBidi" w:cstheme="majorBidi"/>
          <w:sz w:val="24"/>
          <w:szCs w:val="28"/>
        </w:rPr>
        <w:t>Berdasarkan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tabel</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atas,</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dapat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dilihat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pada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kolom</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bahwa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nilai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konstan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w:t>
      </w:r>
      <w:r w:rsidRPr="00326D7A">
        <w:rPr>
          <w:rFonts w:asciiTheme="majorBidi" w:eastAsiaTheme="minorEastAsia" w:hAnsiTheme="majorBidi" w:cstheme="majorBidi"/>
          <w:sz w:val="24"/>
          <w:szCs w:val="28"/>
          <w:vertAlign w:val="subscript"/>
        </w:rPr>
        <w:t>0</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sebesar</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71,569</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nilai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Bimbingan</w:t>
      </w:r>
      <w:r w:rsidR="00C676BD">
        <w:rPr>
          <w:rFonts w:asciiTheme="majorBidi" w:eastAsiaTheme="minorEastAsia" w:hAnsiTheme="majorBidi" w:cstheme="majorBidi"/>
          <w:sz w:val="24"/>
          <w:szCs w:val="28"/>
        </w:rPr>
        <w:t xml:space="preserve"> </w:t>
      </w:r>
      <w:r w:rsidRPr="00724D05">
        <w:rPr>
          <w:rFonts w:asciiTheme="majorBidi" w:hAnsiTheme="majorBidi" w:cstheme="majorBidi"/>
          <w:sz w:val="24"/>
          <w:szCs w:val="28"/>
        </w:rPr>
        <w:t>Guru</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w:t>
      </w:r>
      <w:r w:rsidRPr="00326D7A">
        <w:rPr>
          <w:rFonts w:asciiTheme="majorBidi" w:eastAsiaTheme="minorEastAsia" w:hAnsiTheme="majorBidi" w:cstheme="majorBidi"/>
          <w:sz w:val="24"/>
          <w:szCs w:val="28"/>
          <w:vertAlign w:val="subscript"/>
        </w:rPr>
        <w:t>2</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sebesar</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0,129</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sehingga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dapat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disimpulkan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dalam</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persamaan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regresi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sederhana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sebagai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berikut:</w:t>
      </w:r>
    </w:p>
    <w:p w14:paraId="04D2D7C5" w14:textId="794E7C0A" w:rsidR="00912D89" w:rsidRPr="00326D7A" w:rsidRDefault="00912D89" w:rsidP="000C07F9">
      <w:pPr>
        <w:spacing w:after="0" w:line="480" w:lineRule="auto"/>
        <w:ind w:left="1418"/>
        <w:contextualSpacing/>
        <w:jc w:val="both"/>
        <w:rPr>
          <w:rFonts w:asciiTheme="majorBidi" w:eastAsiaTheme="minorEastAsia" w:hAnsiTheme="majorBidi" w:cstheme="majorBidi"/>
          <w:sz w:val="24"/>
          <w:szCs w:val="28"/>
        </w:rPr>
      </w:pPr>
      <w:r w:rsidRPr="00326D7A">
        <w:rPr>
          <w:rFonts w:asciiTheme="majorBidi" w:eastAsiaTheme="minorEastAsia" w:hAnsiTheme="majorBidi" w:cstheme="majorBidi"/>
          <w:sz w:val="24"/>
          <w:szCs w:val="28"/>
        </w:rPr>
        <w:t>Y</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w:t>
      </w:r>
      <w:r w:rsidRPr="00326D7A">
        <w:rPr>
          <w:rFonts w:asciiTheme="majorBidi" w:eastAsiaTheme="minorEastAsia" w:hAnsiTheme="majorBidi" w:cstheme="majorBidi"/>
          <w:sz w:val="24"/>
          <w:szCs w:val="28"/>
          <w:vertAlign w:val="subscript"/>
        </w:rPr>
        <w:t>0</w:t>
      </w:r>
      <w:r w:rsidR="00C676BD">
        <w:rPr>
          <w:rFonts w:asciiTheme="majorBidi" w:eastAsiaTheme="minorEastAsia" w:hAnsiTheme="majorBidi" w:cstheme="majorBidi"/>
          <w:sz w:val="24"/>
          <w:szCs w:val="28"/>
          <w:vertAlign w:val="subscript"/>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w:t>
      </w:r>
      <w:r w:rsidRPr="00326D7A">
        <w:rPr>
          <w:rFonts w:asciiTheme="majorBidi" w:eastAsiaTheme="minorEastAsia" w:hAnsiTheme="majorBidi" w:cstheme="majorBidi"/>
          <w:sz w:val="24"/>
          <w:szCs w:val="28"/>
          <w:vertAlign w:val="subscript"/>
        </w:rPr>
        <w:t>2</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Pr="00326D7A">
        <w:rPr>
          <w:rFonts w:asciiTheme="majorBidi" w:eastAsiaTheme="minorEastAsia" w:hAnsiTheme="majorBidi" w:cstheme="majorBidi"/>
          <w:sz w:val="24"/>
          <w:szCs w:val="28"/>
          <w:vertAlign w:val="subscript"/>
        </w:rPr>
        <w:t>2</w:t>
      </w:r>
    </w:p>
    <w:p w14:paraId="27AC5026" w14:textId="2E2C1BF7" w:rsidR="00912D89" w:rsidRPr="00326D7A" w:rsidRDefault="00912D89" w:rsidP="000C07F9">
      <w:pPr>
        <w:spacing w:after="0" w:line="480" w:lineRule="auto"/>
        <w:ind w:left="1418"/>
        <w:contextualSpacing/>
        <w:jc w:val="both"/>
        <w:rPr>
          <w:rFonts w:asciiTheme="majorBidi" w:eastAsiaTheme="minorEastAsia" w:hAnsiTheme="majorBidi" w:cstheme="majorBidi"/>
          <w:sz w:val="24"/>
          <w:szCs w:val="28"/>
          <w:vertAlign w:val="subscript"/>
        </w:rPr>
      </w:pPr>
      <w:r w:rsidRPr="00326D7A">
        <w:rPr>
          <w:rFonts w:asciiTheme="majorBidi" w:eastAsiaTheme="minorEastAsia" w:hAnsiTheme="majorBidi" w:cstheme="majorBidi"/>
          <w:sz w:val="24"/>
          <w:szCs w:val="28"/>
        </w:rPr>
        <w:t>Y</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=61,579</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0,382.</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Pr="00326D7A">
        <w:rPr>
          <w:rFonts w:asciiTheme="majorBidi" w:eastAsiaTheme="minorEastAsia" w:hAnsiTheme="majorBidi" w:cstheme="majorBidi"/>
          <w:sz w:val="24"/>
          <w:szCs w:val="28"/>
          <w:vertAlign w:val="subscript"/>
        </w:rPr>
        <w:t>2</w:t>
      </w:r>
    </w:p>
    <w:p w14:paraId="6ADBCE11" w14:textId="48A05AD8" w:rsidR="00912D89" w:rsidRPr="00326D7A" w:rsidRDefault="00912D89" w:rsidP="00724D05">
      <w:pPr>
        <w:autoSpaceDE w:val="0"/>
        <w:autoSpaceDN w:val="0"/>
        <w:adjustRightInd w:val="0"/>
        <w:spacing w:after="0" w:line="480" w:lineRule="auto"/>
        <w:ind w:left="1058" w:firstLine="567"/>
        <w:jc w:val="both"/>
        <w:rPr>
          <w:rFonts w:asciiTheme="majorBidi" w:eastAsiaTheme="minorEastAsia" w:hAnsiTheme="majorBidi" w:cstheme="majorBidi"/>
          <w:sz w:val="24"/>
          <w:szCs w:val="28"/>
          <w:lang w:val="en-GB"/>
        </w:rPr>
      </w:pPr>
      <w:r w:rsidRPr="00326D7A">
        <w:rPr>
          <w:rFonts w:asciiTheme="majorBidi" w:eastAsiaTheme="minorEastAsia" w:hAnsiTheme="majorBidi" w:cstheme="majorBidi"/>
          <w:sz w:val="24"/>
          <w:szCs w:val="28"/>
        </w:rPr>
        <w:t>Koefisien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regresi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variabel</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Bimbingan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Guru</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sebesar</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0,382</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yang</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artinya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jika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Bimbingan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Guru</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mengalami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kenaikan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satu</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satuan,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maka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menghafal</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Qur’an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siswa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akan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mengalami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kenaikan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sebesar</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0,382.</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Koefisien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regresi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bernilai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positif</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artinya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hubungan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antara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Bimbingan</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Guru</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rPr>
        <w:t>dengan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Menghafal</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Al-Quran</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santri</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rPr>
        <w:t>adalah</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positif</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Pr="00326D7A">
        <w:rPr>
          <w:rFonts w:asciiTheme="majorBidi" w:eastAsiaTheme="minorEastAsia" w:hAnsiTheme="majorBidi" w:cstheme="majorBidi"/>
          <w:sz w:val="24"/>
          <w:szCs w:val="28"/>
          <w:lang w:val="en-GB"/>
        </w:rPr>
        <w:t>persamaan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searah)</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yang</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mana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semakin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tinggi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Bimbingan</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Guru</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rPr>
        <w:t>maka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semakin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tinggi</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Menghafal</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Al-Quran</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santri</w:t>
      </w:r>
      <w:r w:rsidRPr="00326D7A">
        <w:rPr>
          <w:rFonts w:asciiTheme="majorBidi" w:eastAsiaTheme="minorEastAsia" w:hAnsiTheme="majorBidi" w:cstheme="majorBidi"/>
          <w:sz w:val="24"/>
          <w:szCs w:val="28"/>
        </w:rPr>
        <w:t>.</w:t>
      </w:r>
      <w:bookmarkEnd w:id="35"/>
      <w:bookmarkEnd w:id="36"/>
      <w:bookmarkEnd w:id="37"/>
      <w:bookmarkEnd w:id="38"/>
      <w:bookmarkEnd w:id="39"/>
      <w:bookmarkEnd w:id="40"/>
      <w:bookmarkEnd w:id="41"/>
    </w:p>
    <w:p w14:paraId="5AFBFF2F" w14:textId="2C1E38E5" w:rsidR="00912D89" w:rsidRPr="00326D7A" w:rsidRDefault="00B06C84" w:rsidP="00623B17">
      <w:pPr>
        <w:pStyle w:val="daftartabel"/>
        <w:spacing w:line="240" w:lineRule="auto"/>
        <w:ind w:left="1134" w:firstLine="0"/>
      </w:pPr>
      <w:bookmarkStart w:id="42" w:name="_Toc130147997"/>
      <w:bookmarkStart w:id="43" w:name="_Toc132527879"/>
      <w:bookmarkStart w:id="44" w:name="_Toc132572958"/>
      <w:bookmarkStart w:id="45" w:name="_Toc134378321"/>
      <w:bookmarkStart w:id="46" w:name="_Toc135504112"/>
      <w:bookmarkStart w:id="47" w:name="_Toc135504155"/>
      <w:bookmarkStart w:id="48" w:name="_Hlk221650873"/>
      <w:r>
        <w:t>Tabel</w:t>
      </w:r>
      <w:r w:rsidR="00C676BD">
        <w:t xml:space="preserve"> </w:t>
      </w:r>
      <w:r>
        <w:t>4.19</w:t>
      </w:r>
      <w:r w:rsidR="00C676BD">
        <w:t xml:space="preserve"> </w:t>
      </w:r>
      <w:r w:rsidR="00912D89" w:rsidRPr="00326D7A">
        <w:t>Tabel</w:t>
      </w:r>
      <w:r w:rsidR="00C676BD">
        <w:t xml:space="preserve"> </w:t>
      </w:r>
      <w:r w:rsidR="00912D89" w:rsidRPr="00326D7A">
        <w:t>Anova</w:t>
      </w:r>
      <w:bookmarkEnd w:id="42"/>
      <w:bookmarkEnd w:id="43"/>
      <w:bookmarkEnd w:id="44"/>
      <w:bookmarkEnd w:id="45"/>
      <w:bookmarkEnd w:id="46"/>
      <w:bookmarkEnd w:id="47"/>
      <w:r w:rsidR="00C676BD">
        <w:t xml:space="preserve"> </w:t>
      </w:r>
      <w:r w:rsidR="00912D89" w:rsidRPr="00326D7A">
        <w:t>Manajemen</w:t>
      </w:r>
      <w:r w:rsidR="00C676BD">
        <w:t xml:space="preserve"> </w:t>
      </w:r>
      <w:r w:rsidR="00912D89" w:rsidRPr="00326D7A">
        <w:t>Waktu</w:t>
      </w:r>
      <w:r w:rsidR="00C676BD">
        <w:t xml:space="preserve"> </w:t>
      </w:r>
      <w:r w:rsidR="00912D89" w:rsidRPr="00326D7A">
        <w:t>dan</w:t>
      </w:r>
      <w:r w:rsidR="00C676BD">
        <w:t xml:space="preserve"> </w:t>
      </w:r>
      <w:r w:rsidR="00912D89" w:rsidRPr="00326D7A">
        <w:t>Bimbingan</w:t>
      </w:r>
      <w:r w:rsidR="00C676BD">
        <w:t xml:space="preserve"> </w:t>
      </w:r>
      <w:r w:rsidR="00912D89" w:rsidRPr="00326D7A">
        <w:t>Guru</w:t>
      </w:r>
      <w:r w:rsidR="00C676BD">
        <w:t xml:space="preserve"> </w:t>
      </w:r>
      <w:r w:rsidR="00912D89" w:rsidRPr="00326D7A">
        <w:t>Terhadap</w:t>
      </w:r>
      <w:r w:rsidR="00C676BD">
        <w:t xml:space="preserve"> </w:t>
      </w:r>
      <w:r w:rsidR="00912D89" w:rsidRPr="00326D7A">
        <w:t>Menghafal</w:t>
      </w:r>
      <w:r w:rsidR="00C676BD">
        <w:t xml:space="preserve"> </w:t>
      </w:r>
      <w:r w:rsidR="00912D89" w:rsidRPr="00326D7A">
        <w:t>Al-Quran</w:t>
      </w:r>
      <w:r w:rsidR="00C676BD">
        <w:t xml:space="preserve"> </w:t>
      </w:r>
      <w:r w:rsidR="00912D89" w:rsidRPr="00326D7A">
        <w:t>Santri</w:t>
      </w:r>
      <w:bookmarkEnd w:id="48"/>
    </w:p>
    <w:tbl>
      <w:tblPr>
        <w:tblW w:w="6804" w:type="dxa"/>
        <w:tblInd w:w="11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09"/>
        <w:gridCol w:w="1134"/>
        <w:gridCol w:w="1469"/>
        <w:gridCol w:w="657"/>
        <w:gridCol w:w="1408"/>
        <w:gridCol w:w="719"/>
        <w:gridCol w:w="708"/>
      </w:tblGrid>
      <w:tr w:rsidR="00912D89" w:rsidRPr="00326D7A" w14:paraId="1A5441AE" w14:textId="77777777" w:rsidTr="00724D05">
        <w:trPr>
          <w:cantSplit/>
        </w:trPr>
        <w:tc>
          <w:tcPr>
            <w:tcW w:w="6804" w:type="dxa"/>
            <w:gridSpan w:val="7"/>
            <w:tcBorders>
              <w:top w:val="nil"/>
              <w:left w:val="nil"/>
              <w:bottom w:val="nil"/>
              <w:right w:val="nil"/>
            </w:tcBorders>
            <w:shd w:val="clear" w:color="auto" w:fill="FFFFFF"/>
            <w:vAlign w:val="center"/>
          </w:tcPr>
          <w:p w14:paraId="0D7D4888" w14:textId="77777777"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r w:rsidRPr="00326D7A">
              <w:rPr>
                <w:rFonts w:asciiTheme="majorBidi" w:hAnsiTheme="majorBidi" w:cstheme="majorBidi"/>
                <w:b/>
                <w:bCs/>
                <w:color w:val="010205"/>
                <w:sz w:val="20"/>
                <w:szCs w:val="20"/>
              </w:rPr>
              <w:t>ANOVA</w:t>
            </w:r>
            <w:r w:rsidRPr="00326D7A">
              <w:rPr>
                <w:rFonts w:asciiTheme="majorBidi" w:hAnsiTheme="majorBidi" w:cstheme="majorBidi"/>
                <w:b/>
                <w:bCs/>
                <w:color w:val="010205"/>
                <w:sz w:val="20"/>
                <w:szCs w:val="20"/>
                <w:vertAlign w:val="superscript"/>
              </w:rPr>
              <w:t>a</w:t>
            </w:r>
          </w:p>
        </w:tc>
      </w:tr>
      <w:tr w:rsidR="00912D89" w:rsidRPr="00326D7A" w14:paraId="688E2519" w14:textId="77777777" w:rsidTr="00724D05">
        <w:trPr>
          <w:cantSplit/>
        </w:trPr>
        <w:tc>
          <w:tcPr>
            <w:tcW w:w="1843" w:type="dxa"/>
            <w:gridSpan w:val="2"/>
            <w:tcBorders>
              <w:top w:val="nil"/>
              <w:left w:val="nil"/>
              <w:bottom w:val="single" w:sz="8" w:space="0" w:color="152935"/>
              <w:right w:val="nil"/>
            </w:tcBorders>
            <w:shd w:val="clear" w:color="auto" w:fill="FFFFFF"/>
            <w:vAlign w:val="bottom"/>
          </w:tcPr>
          <w:p w14:paraId="2D68737F" w14:textId="77777777"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Model</w:t>
            </w:r>
          </w:p>
        </w:tc>
        <w:tc>
          <w:tcPr>
            <w:tcW w:w="1469" w:type="dxa"/>
            <w:tcBorders>
              <w:top w:val="nil"/>
              <w:left w:val="nil"/>
              <w:bottom w:val="single" w:sz="8" w:space="0" w:color="152935"/>
              <w:right w:val="single" w:sz="8" w:space="0" w:color="E0E0E0"/>
            </w:tcBorders>
            <w:shd w:val="clear" w:color="auto" w:fill="FFFFFF"/>
            <w:vAlign w:val="bottom"/>
          </w:tcPr>
          <w:p w14:paraId="1B23AD53" w14:textId="2CD0EA51"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Sum</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of</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Squares</w:t>
            </w:r>
          </w:p>
        </w:tc>
        <w:tc>
          <w:tcPr>
            <w:tcW w:w="657" w:type="dxa"/>
            <w:tcBorders>
              <w:top w:val="nil"/>
              <w:left w:val="single" w:sz="8" w:space="0" w:color="E0E0E0"/>
              <w:bottom w:val="single" w:sz="8" w:space="0" w:color="152935"/>
              <w:right w:val="single" w:sz="8" w:space="0" w:color="E0E0E0"/>
            </w:tcBorders>
            <w:shd w:val="clear" w:color="auto" w:fill="FFFFFF"/>
            <w:vAlign w:val="bottom"/>
          </w:tcPr>
          <w:p w14:paraId="42BD08FE" w14:textId="77777777"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df</w:t>
            </w:r>
          </w:p>
        </w:tc>
        <w:tc>
          <w:tcPr>
            <w:tcW w:w="1408" w:type="dxa"/>
            <w:tcBorders>
              <w:top w:val="nil"/>
              <w:left w:val="single" w:sz="8" w:space="0" w:color="E0E0E0"/>
              <w:bottom w:val="single" w:sz="8" w:space="0" w:color="152935"/>
              <w:right w:val="single" w:sz="8" w:space="0" w:color="E0E0E0"/>
            </w:tcBorders>
            <w:shd w:val="clear" w:color="auto" w:fill="FFFFFF"/>
            <w:vAlign w:val="bottom"/>
          </w:tcPr>
          <w:p w14:paraId="690EC8D2" w14:textId="279A5262"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Mean</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Square</w:t>
            </w:r>
          </w:p>
        </w:tc>
        <w:tc>
          <w:tcPr>
            <w:tcW w:w="719" w:type="dxa"/>
            <w:tcBorders>
              <w:top w:val="nil"/>
              <w:left w:val="single" w:sz="8" w:space="0" w:color="E0E0E0"/>
              <w:bottom w:val="single" w:sz="8" w:space="0" w:color="152935"/>
              <w:right w:val="single" w:sz="8" w:space="0" w:color="E0E0E0"/>
            </w:tcBorders>
            <w:shd w:val="clear" w:color="auto" w:fill="FFFFFF"/>
            <w:vAlign w:val="bottom"/>
          </w:tcPr>
          <w:p w14:paraId="773B043E" w14:textId="77777777"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F</w:t>
            </w:r>
          </w:p>
        </w:tc>
        <w:tc>
          <w:tcPr>
            <w:tcW w:w="708" w:type="dxa"/>
            <w:tcBorders>
              <w:top w:val="nil"/>
              <w:left w:val="single" w:sz="8" w:space="0" w:color="E0E0E0"/>
              <w:bottom w:val="single" w:sz="8" w:space="0" w:color="152935"/>
              <w:right w:val="nil"/>
            </w:tcBorders>
            <w:shd w:val="clear" w:color="auto" w:fill="FFFFFF"/>
            <w:vAlign w:val="bottom"/>
          </w:tcPr>
          <w:p w14:paraId="2E1EA434" w14:textId="77777777"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Sig.</w:t>
            </w:r>
          </w:p>
        </w:tc>
      </w:tr>
      <w:tr w:rsidR="00912D89" w:rsidRPr="00326D7A" w14:paraId="1E4A0B27" w14:textId="77777777" w:rsidTr="00724D05">
        <w:trPr>
          <w:cantSplit/>
        </w:trPr>
        <w:tc>
          <w:tcPr>
            <w:tcW w:w="709" w:type="dxa"/>
            <w:vMerge w:val="restart"/>
            <w:tcBorders>
              <w:top w:val="single" w:sz="8" w:space="0" w:color="152935"/>
              <w:left w:val="nil"/>
              <w:bottom w:val="single" w:sz="8" w:space="0" w:color="152935"/>
              <w:right w:val="nil"/>
            </w:tcBorders>
            <w:shd w:val="clear" w:color="auto" w:fill="E0E0E0"/>
          </w:tcPr>
          <w:p w14:paraId="3032117D" w14:textId="77777777"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1</w:t>
            </w:r>
          </w:p>
        </w:tc>
        <w:tc>
          <w:tcPr>
            <w:tcW w:w="1134" w:type="dxa"/>
            <w:tcBorders>
              <w:top w:val="single" w:sz="8" w:space="0" w:color="152935"/>
              <w:left w:val="nil"/>
              <w:bottom w:val="single" w:sz="8" w:space="0" w:color="AEAEAE"/>
              <w:right w:val="nil"/>
            </w:tcBorders>
            <w:shd w:val="clear" w:color="auto" w:fill="E0E0E0"/>
          </w:tcPr>
          <w:p w14:paraId="0BD5C759" w14:textId="77777777"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Regression</w:t>
            </w:r>
          </w:p>
        </w:tc>
        <w:tc>
          <w:tcPr>
            <w:tcW w:w="1469" w:type="dxa"/>
            <w:tcBorders>
              <w:top w:val="single" w:sz="8" w:space="0" w:color="152935"/>
              <w:left w:val="nil"/>
              <w:bottom w:val="single" w:sz="8" w:space="0" w:color="AEAEAE"/>
              <w:right w:val="single" w:sz="8" w:space="0" w:color="E0E0E0"/>
            </w:tcBorders>
            <w:shd w:val="clear" w:color="auto" w:fill="FFFFFF"/>
          </w:tcPr>
          <w:p w14:paraId="234D5A21"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772.373</w:t>
            </w:r>
          </w:p>
        </w:tc>
        <w:tc>
          <w:tcPr>
            <w:tcW w:w="657" w:type="dxa"/>
            <w:tcBorders>
              <w:top w:val="single" w:sz="8" w:space="0" w:color="152935"/>
              <w:left w:val="single" w:sz="8" w:space="0" w:color="E0E0E0"/>
              <w:bottom w:val="single" w:sz="8" w:space="0" w:color="AEAEAE"/>
              <w:right w:val="single" w:sz="8" w:space="0" w:color="E0E0E0"/>
            </w:tcBorders>
            <w:shd w:val="clear" w:color="auto" w:fill="FFFFFF"/>
          </w:tcPr>
          <w:p w14:paraId="698771B0"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w:t>
            </w:r>
          </w:p>
        </w:tc>
        <w:tc>
          <w:tcPr>
            <w:tcW w:w="1408" w:type="dxa"/>
            <w:tcBorders>
              <w:top w:val="single" w:sz="8" w:space="0" w:color="152935"/>
              <w:left w:val="single" w:sz="8" w:space="0" w:color="E0E0E0"/>
              <w:bottom w:val="single" w:sz="8" w:space="0" w:color="AEAEAE"/>
              <w:right w:val="single" w:sz="8" w:space="0" w:color="E0E0E0"/>
            </w:tcBorders>
            <w:shd w:val="clear" w:color="auto" w:fill="FFFFFF"/>
          </w:tcPr>
          <w:p w14:paraId="0C2154A4"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772.373</w:t>
            </w:r>
          </w:p>
        </w:tc>
        <w:tc>
          <w:tcPr>
            <w:tcW w:w="719" w:type="dxa"/>
            <w:tcBorders>
              <w:top w:val="single" w:sz="8" w:space="0" w:color="152935"/>
              <w:left w:val="single" w:sz="8" w:space="0" w:color="E0E0E0"/>
              <w:bottom w:val="single" w:sz="8" w:space="0" w:color="AEAEAE"/>
              <w:right w:val="single" w:sz="8" w:space="0" w:color="E0E0E0"/>
            </w:tcBorders>
            <w:shd w:val="clear" w:color="auto" w:fill="FFFFFF"/>
          </w:tcPr>
          <w:p w14:paraId="75B8DA09"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38.323</w:t>
            </w:r>
          </w:p>
        </w:tc>
        <w:tc>
          <w:tcPr>
            <w:tcW w:w="708" w:type="dxa"/>
            <w:tcBorders>
              <w:top w:val="single" w:sz="8" w:space="0" w:color="152935"/>
              <w:left w:val="single" w:sz="8" w:space="0" w:color="E0E0E0"/>
              <w:bottom w:val="single" w:sz="8" w:space="0" w:color="AEAEAE"/>
              <w:right w:val="nil"/>
            </w:tcBorders>
            <w:shd w:val="clear" w:color="auto" w:fill="FFFFFF"/>
          </w:tcPr>
          <w:p w14:paraId="4F918FE4"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.000</w:t>
            </w:r>
            <w:r w:rsidRPr="00326D7A">
              <w:rPr>
                <w:rFonts w:asciiTheme="majorBidi" w:hAnsiTheme="majorBidi" w:cstheme="majorBidi"/>
                <w:color w:val="010205"/>
                <w:sz w:val="20"/>
                <w:szCs w:val="20"/>
                <w:vertAlign w:val="superscript"/>
              </w:rPr>
              <w:t>b</w:t>
            </w:r>
          </w:p>
        </w:tc>
      </w:tr>
      <w:tr w:rsidR="00912D89" w:rsidRPr="00326D7A" w14:paraId="71544967" w14:textId="77777777" w:rsidTr="00724D05">
        <w:trPr>
          <w:cantSplit/>
        </w:trPr>
        <w:tc>
          <w:tcPr>
            <w:tcW w:w="709" w:type="dxa"/>
            <w:vMerge/>
            <w:tcBorders>
              <w:top w:val="single" w:sz="8" w:space="0" w:color="152935"/>
              <w:left w:val="nil"/>
              <w:bottom w:val="single" w:sz="8" w:space="0" w:color="152935"/>
              <w:right w:val="nil"/>
            </w:tcBorders>
            <w:shd w:val="clear" w:color="auto" w:fill="E0E0E0"/>
          </w:tcPr>
          <w:p w14:paraId="199A8B2C" w14:textId="77777777" w:rsidR="00912D89" w:rsidRPr="00326D7A" w:rsidRDefault="00912D89" w:rsidP="000C07F9">
            <w:pPr>
              <w:autoSpaceDE w:val="0"/>
              <w:autoSpaceDN w:val="0"/>
              <w:adjustRightInd w:val="0"/>
              <w:spacing w:after="0" w:line="240" w:lineRule="auto"/>
              <w:rPr>
                <w:rFonts w:asciiTheme="majorBidi" w:hAnsiTheme="majorBidi" w:cstheme="majorBidi"/>
                <w:color w:val="010205"/>
                <w:sz w:val="20"/>
                <w:szCs w:val="20"/>
              </w:rPr>
            </w:pPr>
          </w:p>
        </w:tc>
        <w:tc>
          <w:tcPr>
            <w:tcW w:w="1134" w:type="dxa"/>
            <w:tcBorders>
              <w:top w:val="single" w:sz="8" w:space="0" w:color="AEAEAE"/>
              <w:left w:val="nil"/>
              <w:bottom w:val="single" w:sz="8" w:space="0" w:color="AEAEAE"/>
              <w:right w:val="nil"/>
            </w:tcBorders>
            <w:shd w:val="clear" w:color="auto" w:fill="E0E0E0"/>
          </w:tcPr>
          <w:p w14:paraId="58D9CCB5" w14:textId="77777777"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Residual</w:t>
            </w:r>
          </w:p>
        </w:tc>
        <w:tc>
          <w:tcPr>
            <w:tcW w:w="1469" w:type="dxa"/>
            <w:tcBorders>
              <w:top w:val="single" w:sz="8" w:space="0" w:color="AEAEAE"/>
              <w:left w:val="nil"/>
              <w:bottom w:val="single" w:sz="8" w:space="0" w:color="AEAEAE"/>
              <w:right w:val="single" w:sz="8" w:space="0" w:color="E0E0E0"/>
            </w:tcBorders>
            <w:shd w:val="clear" w:color="auto" w:fill="FFFFFF"/>
          </w:tcPr>
          <w:p w14:paraId="368F1EA9"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1632.495</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14:paraId="2B980A3E"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81</w:t>
            </w:r>
          </w:p>
        </w:tc>
        <w:tc>
          <w:tcPr>
            <w:tcW w:w="1408" w:type="dxa"/>
            <w:tcBorders>
              <w:top w:val="single" w:sz="8" w:space="0" w:color="AEAEAE"/>
              <w:left w:val="single" w:sz="8" w:space="0" w:color="E0E0E0"/>
              <w:bottom w:val="single" w:sz="8" w:space="0" w:color="AEAEAE"/>
              <w:right w:val="single" w:sz="8" w:space="0" w:color="E0E0E0"/>
            </w:tcBorders>
            <w:shd w:val="clear" w:color="auto" w:fill="FFFFFF"/>
          </w:tcPr>
          <w:p w14:paraId="02CDC5FE"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20.154</w:t>
            </w:r>
          </w:p>
        </w:tc>
        <w:tc>
          <w:tcPr>
            <w:tcW w:w="71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B31501B" w14:textId="77777777" w:rsidR="00912D89" w:rsidRPr="00326D7A" w:rsidRDefault="00912D89" w:rsidP="000C07F9">
            <w:pPr>
              <w:autoSpaceDE w:val="0"/>
              <w:autoSpaceDN w:val="0"/>
              <w:adjustRightInd w:val="0"/>
              <w:spacing w:after="0" w:line="240" w:lineRule="auto"/>
              <w:rPr>
                <w:rFonts w:asciiTheme="majorBidi" w:hAnsiTheme="majorBidi" w:cstheme="majorBidi"/>
                <w:sz w:val="20"/>
                <w:szCs w:val="20"/>
              </w:rPr>
            </w:pPr>
          </w:p>
        </w:tc>
        <w:tc>
          <w:tcPr>
            <w:tcW w:w="708" w:type="dxa"/>
            <w:tcBorders>
              <w:top w:val="single" w:sz="8" w:space="0" w:color="AEAEAE"/>
              <w:left w:val="single" w:sz="8" w:space="0" w:color="E0E0E0"/>
              <w:bottom w:val="single" w:sz="8" w:space="0" w:color="AEAEAE"/>
              <w:right w:val="nil"/>
            </w:tcBorders>
            <w:shd w:val="clear" w:color="auto" w:fill="FFFFFF"/>
            <w:vAlign w:val="center"/>
          </w:tcPr>
          <w:p w14:paraId="1DDAE372" w14:textId="77777777" w:rsidR="00912D89" w:rsidRPr="00326D7A" w:rsidRDefault="00912D89" w:rsidP="000C07F9">
            <w:pPr>
              <w:autoSpaceDE w:val="0"/>
              <w:autoSpaceDN w:val="0"/>
              <w:adjustRightInd w:val="0"/>
              <w:spacing w:after="0" w:line="240" w:lineRule="auto"/>
              <w:rPr>
                <w:rFonts w:asciiTheme="majorBidi" w:hAnsiTheme="majorBidi" w:cstheme="majorBidi"/>
                <w:sz w:val="20"/>
                <w:szCs w:val="20"/>
              </w:rPr>
            </w:pPr>
          </w:p>
        </w:tc>
      </w:tr>
      <w:tr w:rsidR="00912D89" w:rsidRPr="00326D7A" w14:paraId="2D5E134C" w14:textId="77777777" w:rsidTr="00724D05">
        <w:trPr>
          <w:cantSplit/>
        </w:trPr>
        <w:tc>
          <w:tcPr>
            <w:tcW w:w="709" w:type="dxa"/>
            <w:vMerge/>
            <w:tcBorders>
              <w:top w:val="single" w:sz="8" w:space="0" w:color="152935"/>
              <w:left w:val="nil"/>
              <w:bottom w:val="single" w:sz="8" w:space="0" w:color="152935"/>
              <w:right w:val="nil"/>
            </w:tcBorders>
            <w:shd w:val="clear" w:color="auto" w:fill="E0E0E0"/>
          </w:tcPr>
          <w:p w14:paraId="4990EF13" w14:textId="77777777" w:rsidR="00912D89" w:rsidRPr="00326D7A" w:rsidRDefault="00912D89" w:rsidP="000C07F9">
            <w:pPr>
              <w:autoSpaceDE w:val="0"/>
              <w:autoSpaceDN w:val="0"/>
              <w:adjustRightInd w:val="0"/>
              <w:spacing w:after="0" w:line="240" w:lineRule="auto"/>
              <w:rPr>
                <w:rFonts w:asciiTheme="majorBidi" w:hAnsiTheme="majorBidi" w:cstheme="majorBidi"/>
                <w:sz w:val="20"/>
                <w:szCs w:val="20"/>
              </w:rPr>
            </w:pPr>
          </w:p>
        </w:tc>
        <w:tc>
          <w:tcPr>
            <w:tcW w:w="1134" w:type="dxa"/>
            <w:tcBorders>
              <w:top w:val="single" w:sz="8" w:space="0" w:color="AEAEAE"/>
              <w:left w:val="nil"/>
              <w:bottom w:val="single" w:sz="8" w:space="0" w:color="152935"/>
              <w:right w:val="nil"/>
            </w:tcBorders>
            <w:shd w:val="clear" w:color="auto" w:fill="E0E0E0"/>
          </w:tcPr>
          <w:p w14:paraId="58309314" w14:textId="77777777"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Total</w:t>
            </w:r>
          </w:p>
        </w:tc>
        <w:tc>
          <w:tcPr>
            <w:tcW w:w="1469" w:type="dxa"/>
            <w:tcBorders>
              <w:top w:val="single" w:sz="8" w:space="0" w:color="AEAEAE"/>
              <w:left w:val="nil"/>
              <w:bottom w:val="single" w:sz="8" w:space="0" w:color="152935"/>
              <w:right w:val="single" w:sz="8" w:space="0" w:color="E0E0E0"/>
            </w:tcBorders>
            <w:shd w:val="clear" w:color="auto" w:fill="FFFFFF"/>
          </w:tcPr>
          <w:p w14:paraId="5A8744AD"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2404.867</w:t>
            </w:r>
          </w:p>
        </w:tc>
        <w:tc>
          <w:tcPr>
            <w:tcW w:w="657" w:type="dxa"/>
            <w:tcBorders>
              <w:top w:val="single" w:sz="8" w:space="0" w:color="AEAEAE"/>
              <w:left w:val="single" w:sz="8" w:space="0" w:color="E0E0E0"/>
              <w:bottom w:val="single" w:sz="8" w:space="0" w:color="152935"/>
              <w:right w:val="single" w:sz="8" w:space="0" w:color="E0E0E0"/>
            </w:tcBorders>
            <w:shd w:val="clear" w:color="auto" w:fill="FFFFFF"/>
          </w:tcPr>
          <w:p w14:paraId="12627598"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82</w:t>
            </w:r>
          </w:p>
        </w:tc>
        <w:tc>
          <w:tcPr>
            <w:tcW w:w="1408"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6460C67" w14:textId="77777777" w:rsidR="00912D89" w:rsidRPr="00326D7A" w:rsidRDefault="00912D89" w:rsidP="000C07F9">
            <w:pPr>
              <w:autoSpaceDE w:val="0"/>
              <w:autoSpaceDN w:val="0"/>
              <w:adjustRightInd w:val="0"/>
              <w:spacing w:after="0" w:line="240" w:lineRule="auto"/>
              <w:rPr>
                <w:rFonts w:asciiTheme="majorBidi" w:hAnsiTheme="majorBidi" w:cstheme="majorBidi"/>
                <w:sz w:val="20"/>
                <w:szCs w:val="20"/>
              </w:rPr>
            </w:pPr>
          </w:p>
        </w:tc>
        <w:tc>
          <w:tcPr>
            <w:tcW w:w="71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856B07F" w14:textId="77777777" w:rsidR="00912D89" w:rsidRPr="00326D7A" w:rsidRDefault="00912D89" w:rsidP="000C07F9">
            <w:pPr>
              <w:autoSpaceDE w:val="0"/>
              <w:autoSpaceDN w:val="0"/>
              <w:adjustRightInd w:val="0"/>
              <w:spacing w:after="0" w:line="240" w:lineRule="auto"/>
              <w:rPr>
                <w:rFonts w:asciiTheme="majorBidi" w:hAnsiTheme="majorBidi" w:cstheme="majorBidi"/>
                <w:sz w:val="20"/>
                <w:szCs w:val="20"/>
              </w:rPr>
            </w:pPr>
          </w:p>
        </w:tc>
        <w:tc>
          <w:tcPr>
            <w:tcW w:w="708" w:type="dxa"/>
            <w:tcBorders>
              <w:top w:val="single" w:sz="8" w:space="0" w:color="AEAEAE"/>
              <w:left w:val="single" w:sz="8" w:space="0" w:color="E0E0E0"/>
              <w:bottom w:val="single" w:sz="8" w:space="0" w:color="152935"/>
              <w:right w:val="nil"/>
            </w:tcBorders>
            <w:shd w:val="clear" w:color="auto" w:fill="FFFFFF"/>
            <w:vAlign w:val="center"/>
          </w:tcPr>
          <w:p w14:paraId="20BDD340" w14:textId="77777777" w:rsidR="00912D89" w:rsidRPr="00326D7A" w:rsidRDefault="00912D89" w:rsidP="000C07F9">
            <w:pPr>
              <w:autoSpaceDE w:val="0"/>
              <w:autoSpaceDN w:val="0"/>
              <w:adjustRightInd w:val="0"/>
              <w:spacing w:after="0" w:line="240" w:lineRule="auto"/>
              <w:rPr>
                <w:rFonts w:asciiTheme="majorBidi" w:hAnsiTheme="majorBidi" w:cstheme="majorBidi"/>
                <w:sz w:val="20"/>
                <w:szCs w:val="20"/>
              </w:rPr>
            </w:pPr>
          </w:p>
        </w:tc>
      </w:tr>
      <w:tr w:rsidR="00912D89" w:rsidRPr="00326D7A" w14:paraId="470CF8EE" w14:textId="77777777" w:rsidTr="00724D05">
        <w:trPr>
          <w:cantSplit/>
        </w:trPr>
        <w:tc>
          <w:tcPr>
            <w:tcW w:w="6804" w:type="dxa"/>
            <w:gridSpan w:val="7"/>
            <w:tcBorders>
              <w:top w:val="nil"/>
              <w:left w:val="nil"/>
              <w:bottom w:val="nil"/>
              <w:right w:val="nil"/>
            </w:tcBorders>
            <w:shd w:val="clear" w:color="auto" w:fill="FFFFFF"/>
          </w:tcPr>
          <w:p w14:paraId="0D17044F" w14:textId="07E8CD55"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010205"/>
                <w:sz w:val="20"/>
                <w:szCs w:val="20"/>
              </w:rPr>
            </w:pPr>
            <w:r w:rsidRPr="00326D7A">
              <w:rPr>
                <w:rFonts w:asciiTheme="majorBidi" w:hAnsiTheme="majorBidi" w:cstheme="majorBidi"/>
                <w:color w:val="010205"/>
                <w:sz w:val="20"/>
                <w:szCs w:val="20"/>
              </w:rPr>
              <w:t>a.</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Dependent</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Variable:</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menghafal</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alquran</w:t>
            </w:r>
          </w:p>
        </w:tc>
      </w:tr>
      <w:tr w:rsidR="00912D89" w:rsidRPr="00326D7A" w14:paraId="140162DD" w14:textId="77777777" w:rsidTr="00724D05">
        <w:trPr>
          <w:cantSplit/>
        </w:trPr>
        <w:tc>
          <w:tcPr>
            <w:tcW w:w="6804" w:type="dxa"/>
            <w:gridSpan w:val="7"/>
            <w:tcBorders>
              <w:top w:val="nil"/>
              <w:left w:val="nil"/>
              <w:bottom w:val="nil"/>
              <w:right w:val="nil"/>
            </w:tcBorders>
            <w:shd w:val="clear" w:color="auto" w:fill="FFFFFF"/>
          </w:tcPr>
          <w:p w14:paraId="57B69F12" w14:textId="467E23CA"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010205"/>
                <w:sz w:val="20"/>
                <w:szCs w:val="20"/>
              </w:rPr>
            </w:pPr>
            <w:r w:rsidRPr="00326D7A">
              <w:rPr>
                <w:rFonts w:asciiTheme="majorBidi" w:hAnsiTheme="majorBidi" w:cstheme="majorBidi"/>
                <w:color w:val="010205"/>
                <w:sz w:val="20"/>
                <w:szCs w:val="20"/>
              </w:rPr>
              <w:t>b.</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Predictors:</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(Constant),</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bimbingan</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guru</w:t>
            </w:r>
          </w:p>
        </w:tc>
      </w:tr>
    </w:tbl>
    <w:p w14:paraId="7C6CBC7B" w14:textId="77777777" w:rsidR="00724D05" w:rsidRDefault="00724D05" w:rsidP="00724D05">
      <w:pPr>
        <w:autoSpaceDE w:val="0"/>
        <w:autoSpaceDN w:val="0"/>
        <w:adjustRightInd w:val="0"/>
        <w:spacing w:after="0" w:line="480" w:lineRule="auto"/>
        <w:ind w:left="1058" w:firstLine="567"/>
        <w:jc w:val="both"/>
        <w:rPr>
          <w:rFonts w:asciiTheme="majorBidi" w:eastAsiaTheme="minorEastAsia" w:hAnsiTheme="majorBidi" w:cstheme="majorBidi"/>
          <w:sz w:val="24"/>
          <w:szCs w:val="24"/>
          <w:lang w:val="en-US"/>
        </w:rPr>
      </w:pPr>
    </w:p>
    <w:p w14:paraId="10B06BC3" w14:textId="49B75876" w:rsidR="008701FB" w:rsidRPr="00666B54" w:rsidRDefault="00912D89" w:rsidP="00724D05">
      <w:pPr>
        <w:autoSpaceDE w:val="0"/>
        <w:autoSpaceDN w:val="0"/>
        <w:adjustRightInd w:val="0"/>
        <w:spacing w:after="0" w:line="480" w:lineRule="auto"/>
        <w:ind w:left="1058" w:firstLine="567"/>
        <w:jc w:val="both"/>
        <w:rPr>
          <w:rFonts w:asciiTheme="majorBidi" w:eastAsiaTheme="minorEastAsia" w:hAnsiTheme="majorBidi" w:cstheme="majorBidi"/>
          <w:sz w:val="24"/>
          <w:szCs w:val="24"/>
          <w:lang w:val="en-GB"/>
        </w:rPr>
      </w:pPr>
      <w:r w:rsidRPr="00326D7A">
        <w:rPr>
          <w:rFonts w:asciiTheme="majorBidi" w:eastAsiaTheme="minorEastAsia" w:hAnsiTheme="majorBidi" w:cstheme="majorBidi"/>
          <w:sz w:val="24"/>
          <w:szCs w:val="24"/>
        </w:rPr>
        <w:lastRenderedPageBreak/>
        <w:t>Berdasarkan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tabel</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Anova</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atas,</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diperoleh</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nilai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F</w:t>
      </w:r>
      <w:r w:rsidRPr="00326D7A">
        <w:rPr>
          <w:rFonts w:asciiTheme="majorBidi" w:eastAsiaTheme="minorEastAsia" w:hAnsiTheme="majorBidi" w:cstheme="majorBidi"/>
          <w:sz w:val="24"/>
          <w:szCs w:val="24"/>
          <w:vertAlign w:val="subscript"/>
        </w:rPr>
        <w:t>hitung</w:t>
      </w:r>
      <w:r w:rsidR="00C676BD">
        <w:rPr>
          <w:rFonts w:asciiTheme="majorBidi" w:eastAsiaTheme="minorEastAsia" w:hAnsiTheme="majorBidi" w:cstheme="majorBidi"/>
          <w:sz w:val="24"/>
          <w:szCs w:val="24"/>
          <w:vertAlign w:val="subscript"/>
        </w:rPr>
        <w:t xml:space="preserve"> </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38,323</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dengan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taraf</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signifikansi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color w:val="010205"/>
          <w:sz w:val="24"/>
          <w:szCs w:val="24"/>
        </w:rPr>
        <w:t>0,000</w:t>
      </w:r>
      <w:r w:rsidR="00C676BD">
        <w:rPr>
          <w:rFonts w:asciiTheme="majorBidi" w:eastAsiaTheme="minorEastAsia" w:hAnsiTheme="majorBidi" w:cstheme="majorBidi"/>
          <w:color w:val="010205"/>
          <w:sz w:val="24"/>
          <w:szCs w:val="24"/>
          <w:vertAlign w:val="superscript"/>
          <w:lang w:val="en-GB"/>
        </w:rPr>
        <w:t xml:space="preserve"> </w:t>
      </w:r>
      <w:r w:rsidRPr="00326D7A">
        <w:rPr>
          <w:rFonts w:asciiTheme="majorBidi" w:eastAsiaTheme="minorEastAsia" w:hAnsiTheme="majorBidi" w:cstheme="majorBidi"/>
          <w:sz w:val="24"/>
          <w:szCs w:val="24"/>
        </w:rPr>
        <w:t>dan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F</w:t>
      </w:r>
      <w:r w:rsidRPr="00326D7A">
        <w:rPr>
          <w:rFonts w:asciiTheme="majorBidi" w:eastAsiaTheme="minorEastAsia" w:hAnsiTheme="majorBidi" w:cstheme="majorBidi"/>
          <w:sz w:val="24"/>
          <w:szCs w:val="24"/>
          <w:vertAlign w:val="subscript"/>
        </w:rPr>
        <w:t>tabel</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(1;</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n-2)</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berarti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(1;</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color w:val="010205"/>
          <w:sz w:val="24"/>
          <w:szCs w:val="24"/>
        </w:rPr>
        <w:t>81</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dengan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taraf</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signifikansi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0,05</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maka</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F</w:t>
      </w:r>
      <w:r w:rsidRPr="00326D7A">
        <w:rPr>
          <w:rFonts w:asciiTheme="majorBidi" w:eastAsiaTheme="minorEastAsia" w:hAnsiTheme="majorBidi" w:cstheme="majorBidi"/>
          <w:sz w:val="24"/>
          <w:szCs w:val="24"/>
          <w:vertAlign w:val="subscript"/>
        </w:rPr>
        <w:t>tabel</w:t>
      </w:r>
      <w:r w:rsidR="00C676BD">
        <w:rPr>
          <w:rFonts w:asciiTheme="majorBidi" w:eastAsiaTheme="minorEastAsia" w:hAnsiTheme="majorBidi" w:cstheme="majorBidi"/>
          <w:sz w:val="24"/>
          <w:szCs w:val="24"/>
          <w:vertAlign w:val="subscript"/>
        </w:rPr>
        <w:t xml:space="preserve"> </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3.96.</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Jadi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F</w:t>
      </w:r>
      <w:r w:rsidRPr="00326D7A">
        <w:rPr>
          <w:rFonts w:asciiTheme="majorBidi" w:eastAsiaTheme="minorEastAsia" w:hAnsiTheme="majorBidi" w:cstheme="majorBidi"/>
          <w:sz w:val="24"/>
          <w:szCs w:val="24"/>
          <w:vertAlign w:val="subscript"/>
        </w:rPr>
        <w:t>hitung</w:t>
      </w:r>
      <w:r w:rsidR="00C676BD">
        <w:rPr>
          <w:rFonts w:asciiTheme="majorBidi" w:eastAsiaTheme="minorEastAsia" w:hAnsiTheme="majorBidi" w:cstheme="majorBidi"/>
          <w:sz w:val="24"/>
          <w:szCs w:val="24"/>
          <w:vertAlign w:val="subscript"/>
        </w:rPr>
        <w:t xml:space="preserve"> </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color w:val="010205"/>
          <w:sz w:val="24"/>
          <w:szCs w:val="24"/>
        </w:rPr>
        <w:t>38.323</w:t>
      </w:r>
      <w:r w:rsidR="00C676BD">
        <w:rPr>
          <w:rFonts w:asciiTheme="majorBidi" w:eastAsiaTheme="minorEastAsia" w:hAnsiTheme="majorBidi" w:cstheme="majorBidi"/>
          <w:color w:val="010205"/>
          <w:sz w:val="24"/>
          <w:szCs w:val="24"/>
        </w:rPr>
        <w:t xml:space="preserve"> </w:t>
      </w:r>
      <w:r w:rsidRPr="00326D7A">
        <w:rPr>
          <w:rFonts w:asciiTheme="majorBidi" w:eastAsiaTheme="minorEastAsia" w:hAnsiTheme="majorBidi" w:cstheme="majorBidi"/>
          <w:sz w:val="24"/>
          <w:szCs w:val="24"/>
          <w:lang w:val="en-GB"/>
        </w:rPr>
        <w:t>&gt;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F</w:t>
      </w:r>
      <w:r w:rsidRPr="00326D7A">
        <w:rPr>
          <w:rFonts w:asciiTheme="majorBidi" w:eastAsiaTheme="minorEastAsia" w:hAnsiTheme="majorBidi" w:cstheme="majorBidi"/>
          <w:sz w:val="24"/>
          <w:szCs w:val="24"/>
          <w:vertAlign w:val="subscript"/>
        </w:rPr>
        <w:t>tabel</w:t>
      </w:r>
      <w:r w:rsidR="00C676BD">
        <w:rPr>
          <w:rFonts w:asciiTheme="majorBidi" w:eastAsiaTheme="minorEastAsia" w:hAnsiTheme="majorBidi" w:cstheme="majorBidi"/>
          <w:sz w:val="24"/>
          <w:szCs w:val="24"/>
          <w:vertAlign w:val="subscript"/>
        </w:rPr>
        <w:t xml:space="preserve"> </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3.96</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taraf</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signifikansi</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0</w:t>
      </w:r>
      <w:r w:rsidRPr="00326D7A">
        <w:rPr>
          <w:rFonts w:asciiTheme="majorBidi" w:eastAsiaTheme="minorEastAsia" w:hAnsiTheme="majorBidi" w:cstheme="majorBidi"/>
          <w:color w:val="010205"/>
          <w:sz w:val="24"/>
          <w:szCs w:val="24"/>
        </w:rPr>
        <w:t>.000</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&lt;</w:t>
      </w:r>
      <w:r w:rsidR="00C676BD">
        <w:rPr>
          <w:rFonts w:asciiTheme="majorBidi" w:eastAsiaTheme="minorEastAsia" w:hAnsiTheme="majorBidi" w:cstheme="majorBidi"/>
          <w:sz w:val="24"/>
          <w:szCs w:val="24"/>
        </w:rPr>
        <w:t xml:space="preserve"> </w:t>
      </w:r>
      <w:r w:rsidR="002D67AF">
        <w:rPr>
          <w:rFonts w:asciiTheme="majorBidi" w:eastAsiaTheme="minorEastAsia" w:hAnsiTheme="majorBidi" w:cstheme="majorBidi"/>
          <w:sz w:val="24"/>
          <w:szCs w:val="24"/>
        </w:rPr>
        <w:t>0,05</w:t>
      </w:r>
      <w:r w:rsidR="00C676BD">
        <w:rPr>
          <w:rFonts w:asciiTheme="majorBidi" w:eastAsiaTheme="minorEastAsia" w:hAnsiTheme="majorBidi" w:cstheme="majorBidi"/>
          <w:sz w:val="24"/>
          <w:szCs w:val="24"/>
        </w:rPr>
        <w:t xml:space="preserve"> </w:t>
      </w:r>
      <w:r w:rsidR="002D67AF" w:rsidRPr="00724D05">
        <w:rPr>
          <w:rFonts w:asciiTheme="majorBidi" w:eastAsiaTheme="minorEastAsia" w:hAnsiTheme="majorBidi" w:cstheme="majorBidi"/>
          <w:sz w:val="24"/>
          <w:szCs w:val="28"/>
        </w:rPr>
        <w:t>maka</w:t>
      </w:r>
      <w:r w:rsidR="00C676BD">
        <w:rPr>
          <w:rFonts w:asciiTheme="majorBidi" w:eastAsiaTheme="minorEastAsia" w:hAnsiTheme="majorBidi" w:cstheme="majorBidi"/>
          <w:sz w:val="24"/>
          <w:szCs w:val="24"/>
        </w:rPr>
        <w:t xml:space="preserve"> </w:t>
      </w:r>
      <w:r w:rsidR="002D67AF">
        <w:rPr>
          <w:rFonts w:asciiTheme="majorBidi" w:eastAsiaTheme="minorEastAsia" w:hAnsiTheme="majorBidi" w:cstheme="majorBidi"/>
          <w:sz w:val="24"/>
          <w:szCs w:val="24"/>
          <w:lang w:val="en-GB"/>
        </w:rPr>
        <w:t>hipotesis</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w:t>
      </w:r>
      <w:r w:rsidRPr="00326D7A">
        <w:rPr>
          <w:rFonts w:asciiTheme="majorBidi" w:eastAsiaTheme="minorEastAsia" w:hAnsiTheme="majorBidi" w:cstheme="majorBidi"/>
          <w:sz w:val="24"/>
          <w:szCs w:val="24"/>
          <w:lang w:val="en-GB"/>
        </w:rPr>
        <w:t>iterima</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Dengan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demikian,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dapat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disimpulkan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bahwa</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Bimbingan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Guru</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rPr>
        <w:t>berpengaruh</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secara</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signifikan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terhadap</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Menghafal</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Al-Quran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santri</w:t>
      </w:r>
    </w:p>
    <w:p w14:paraId="308D9CF6" w14:textId="25EF242C" w:rsidR="00912D89" w:rsidRPr="00326D7A" w:rsidRDefault="008701FB" w:rsidP="00724D05">
      <w:pPr>
        <w:pStyle w:val="daftartabel"/>
        <w:spacing w:line="240" w:lineRule="auto"/>
        <w:ind w:left="1134" w:firstLine="0"/>
      </w:pPr>
      <w:bookmarkStart w:id="49" w:name="_Toc130147995"/>
      <w:bookmarkStart w:id="50" w:name="_Toc132527877"/>
      <w:bookmarkStart w:id="51" w:name="_Toc132572956"/>
      <w:bookmarkStart w:id="52" w:name="_Toc134378319"/>
      <w:bookmarkStart w:id="53" w:name="_Toc135504110"/>
      <w:bookmarkStart w:id="54" w:name="_Toc135504153"/>
      <w:bookmarkStart w:id="55" w:name="_Hlk221650678"/>
      <w:r w:rsidRPr="00326D7A">
        <w:t>Tabel</w:t>
      </w:r>
      <w:r w:rsidR="00C676BD">
        <w:t xml:space="preserve"> </w:t>
      </w:r>
      <w:r w:rsidR="00B06C84">
        <w:t>4.20</w:t>
      </w:r>
      <w:r w:rsidR="00C676BD">
        <w:t xml:space="preserve"> </w:t>
      </w:r>
      <w:r w:rsidRPr="00326D7A">
        <w:t>Model</w:t>
      </w:r>
      <w:r w:rsidR="00C676BD">
        <w:t xml:space="preserve"> </w:t>
      </w:r>
      <w:r w:rsidRPr="00326D7A">
        <w:t>Summary</w:t>
      </w:r>
      <w:bookmarkEnd w:id="49"/>
      <w:bookmarkEnd w:id="50"/>
      <w:bookmarkEnd w:id="51"/>
      <w:bookmarkEnd w:id="52"/>
      <w:bookmarkEnd w:id="53"/>
      <w:bookmarkEnd w:id="54"/>
      <w:r w:rsidR="00C676BD">
        <w:t xml:space="preserve"> </w:t>
      </w:r>
      <w:r w:rsidRPr="00326D7A">
        <w:t>Bimbingan</w:t>
      </w:r>
      <w:r w:rsidR="00C676BD">
        <w:t xml:space="preserve"> </w:t>
      </w:r>
      <w:r w:rsidRPr="00326D7A">
        <w:t>Guru</w:t>
      </w:r>
      <w:r w:rsidR="00C676BD">
        <w:t xml:space="preserve"> </w:t>
      </w:r>
      <w:r w:rsidRPr="00326D7A">
        <w:t>terhadap</w:t>
      </w:r>
      <w:r w:rsidR="00C676BD">
        <w:t xml:space="preserve"> </w:t>
      </w:r>
      <w:r w:rsidRPr="00326D7A">
        <w:t>Menghafal</w:t>
      </w:r>
      <w:r w:rsidR="00C676BD">
        <w:t xml:space="preserve"> </w:t>
      </w:r>
      <w:r w:rsidRPr="00326D7A">
        <w:t>Al-Quran</w:t>
      </w:r>
      <w:bookmarkEnd w:id="55"/>
    </w:p>
    <w:tbl>
      <w:tblPr>
        <w:tblW w:w="6804" w:type="dxa"/>
        <w:tblInd w:w="11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765"/>
        <w:gridCol w:w="1086"/>
        <w:gridCol w:w="1890"/>
        <w:gridCol w:w="2268"/>
      </w:tblGrid>
      <w:tr w:rsidR="00912D89" w:rsidRPr="00326D7A" w14:paraId="6D53524B" w14:textId="77777777" w:rsidTr="00724D05">
        <w:trPr>
          <w:cantSplit/>
        </w:trPr>
        <w:tc>
          <w:tcPr>
            <w:tcW w:w="6804" w:type="dxa"/>
            <w:gridSpan w:val="5"/>
            <w:tcBorders>
              <w:top w:val="nil"/>
              <w:left w:val="nil"/>
              <w:bottom w:val="nil"/>
              <w:right w:val="nil"/>
            </w:tcBorders>
            <w:shd w:val="clear" w:color="auto" w:fill="FFFFFF"/>
            <w:vAlign w:val="center"/>
          </w:tcPr>
          <w:p w14:paraId="43CB67A1" w14:textId="0462B7F6"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r w:rsidRPr="00326D7A">
              <w:rPr>
                <w:rFonts w:asciiTheme="majorBidi" w:hAnsiTheme="majorBidi" w:cstheme="majorBidi"/>
                <w:b/>
                <w:bCs/>
                <w:color w:val="010205"/>
                <w:sz w:val="20"/>
                <w:szCs w:val="20"/>
              </w:rPr>
              <w:t>Model</w:t>
            </w:r>
            <w:r w:rsidR="00C676BD">
              <w:rPr>
                <w:rFonts w:asciiTheme="majorBidi" w:hAnsiTheme="majorBidi" w:cstheme="majorBidi"/>
                <w:b/>
                <w:bCs/>
                <w:color w:val="010205"/>
                <w:sz w:val="20"/>
                <w:szCs w:val="20"/>
              </w:rPr>
              <w:t xml:space="preserve"> </w:t>
            </w:r>
            <w:r w:rsidRPr="00326D7A">
              <w:rPr>
                <w:rFonts w:asciiTheme="majorBidi" w:hAnsiTheme="majorBidi" w:cstheme="majorBidi"/>
                <w:b/>
                <w:bCs/>
                <w:color w:val="010205"/>
                <w:sz w:val="20"/>
                <w:szCs w:val="20"/>
              </w:rPr>
              <w:t>Summary</w:t>
            </w:r>
          </w:p>
        </w:tc>
      </w:tr>
      <w:tr w:rsidR="00912D89" w:rsidRPr="00326D7A" w14:paraId="11598638" w14:textId="77777777" w:rsidTr="00724D05">
        <w:trPr>
          <w:cantSplit/>
        </w:trPr>
        <w:tc>
          <w:tcPr>
            <w:tcW w:w="795" w:type="dxa"/>
            <w:tcBorders>
              <w:top w:val="nil"/>
              <w:left w:val="nil"/>
              <w:bottom w:val="single" w:sz="8" w:space="0" w:color="152935"/>
              <w:right w:val="nil"/>
            </w:tcBorders>
            <w:shd w:val="clear" w:color="auto" w:fill="FFFFFF"/>
            <w:vAlign w:val="bottom"/>
          </w:tcPr>
          <w:p w14:paraId="3088FA0A" w14:textId="77777777"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Model</w:t>
            </w:r>
          </w:p>
        </w:tc>
        <w:tc>
          <w:tcPr>
            <w:tcW w:w="765" w:type="dxa"/>
            <w:tcBorders>
              <w:top w:val="nil"/>
              <w:left w:val="nil"/>
              <w:bottom w:val="single" w:sz="8" w:space="0" w:color="152935"/>
              <w:right w:val="single" w:sz="8" w:space="0" w:color="E0E0E0"/>
            </w:tcBorders>
            <w:shd w:val="clear" w:color="auto" w:fill="FFFFFF"/>
            <w:vAlign w:val="bottom"/>
          </w:tcPr>
          <w:p w14:paraId="11ED0F9A" w14:textId="77777777"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R</w:t>
            </w:r>
          </w:p>
        </w:tc>
        <w:tc>
          <w:tcPr>
            <w:tcW w:w="1086" w:type="dxa"/>
            <w:tcBorders>
              <w:top w:val="nil"/>
              <w:left w:val="single" w:sz="8" w:space="0" w:color="E0E0E0"/>
              <w:bottom w:val="single" w:sz="8" w:space="0" w:color="152935"/>
              <w:right w:val="single" w:sz="8" w:space="0" w:color="E0E0E0"/>
            </w:tcBorders>
            <w:shd w:val="clear" w:color="auto" w:fill="FFFFFF"/>
            <w:vAlign w:val="bottom"/>
          </w:tcPr>
          <w:p w14:paraId="4E7C42BD" w14:textId="31F1DD3D"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R</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Square</w:t>
            </w:r>
          </w:p>
        </w:tc>
        <w:tc>
          <w:tcPr>
            <w:tcW w:w="1890" w:type="dxa"/>
            <w:tcBorders>
              <w:top w:val="nil"/>
              <w:left w:val="single" w:sz="8" w:space="0" w:color="E0E0E0"/>
              <w:bottom w:val="single" w:sz="8" w:space="0" w:color="152935"/>
              <w:right w:val="single" w:sz="8" w:space="0" w:color="E0E0E0"/>
            </w:tcBorders>
            <w:shd w:val="clear" w:color="auto" w:fill="FFFFFF"/>
            <w:vAlign w:val="bottom"/>
          </w:tcPr>
          <w:p w14:paraId="1019248E" w14:textId="1D370F2C"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Adjusted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R</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Square</w:t>
            </w:r>
          </w:p>
        </w:tc>
        <w:tc>
          <w:tcPr>
            <w:tcW w:w="2268" w:type="dxa"/>
            <w:tcBorders>
              <w:top w:val="nil"/>
              <w:left w:val="single" w:sz="8" w:space="0" w:color="E0E0E0"/>
              <w:bottom w:val="single" w:sz="8" w:space="0" w:color="152935"/>
              <w:right w:val="nil"/>
            </w:tcBorders>
            <w:shd w:val="clear" w:color="auto" w:fill="FFFFFF"/>
            <w:vAlign w:val="bottom"/>
          </w:tcPr>
          <w:p w14:paraId="2F9C1189" w14:textId="01181A54"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Std.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Error</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of</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the</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Estimate</w:t>
            </w:r>
          </w:p>
        </w:tc>
      </w:tr>
      <w:tr w:rsidR="00912D89" w:rsidRPr="00326D7A" w14:paraId="2F68A42F" w14:textId="77777777" w:rsidTr="00724D05">
        <w:trPr>
          <w:cantSplit/>
        </w:trPr>
        <w:tc>
          <w:tcPr>
            <w:tcW w:w="795" w:type="dxa"/>
            <w:tcBorders>
              <w:top w:val="single" w:sz="8" w:space="0" w:color="152935"/>
              <w:left w:val="nil"/>
              <w:bottom w:val="single" w:sz="8" w:space="0" w:color="152935"/>
              <w:right w:val="nil"/>
            </w:tcBorders>
            <w:shd w:val="clear" w:color="auto" w:fill="E0E0E0"/>
          </w:tcPr>
          <w:p w14:paraId="327ED6D4" w14:textId="77777777"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1</w:t>
            </w:r>
          </w:p>
        </w:tc>
        <w:tc>
          <w:tcPr>
            <w:tcW w:w="765" w:type="dxa"/>
            <w:tcBorders>
              <w:top w:val="single" w:sz="8" w:space="0" w:color="152935"/>
              <w:left w:val="nil"/>
              <w:bottom w:val="single" w:sz="8" w:space="0" w:color="152935"/>
              <w:right w:val="single" w:sz="8" w:space="0" w:color="E0E0E0"/>
            </w:tcBorders>
            <w:shd w:val="clear" w:color="auto" w:fill="FFFFFF"/>
          </w:tcPr>
          <w:p w14:paraId="47045D9B"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.567</w:t>
            </w:r>
            <w:r w:rsidRPr="00326D7A">
              <w:rPr>
                <w:rFonts w:asciiTheme="majorBidi" w:hAnsiTheme="majorBidi" w:cstheme="majorBidi"/>
                <w:color w:val="010205"/>
                <w:sz w:val="20"/>
                <w:szCs w:val="20"/>
                <w:vertAlign w:val="superscript"/>
              </w:rPr>
              <w:t>a</w:t>
            </w:r>
          </w:p>
        </w:tc>
        <w:tc>
          <w:tcPr>
            <w:tcW w:w="1086" w:type="dxa"/>
            <w:tcBorders>
              <w:top w:val="single" w:sz="8" w:space="0" w:color="152935"/>
              <w:left w:val="single" w:sz="8" w:space="0" w:color="E0E0E0"/>
              <w:bottom w:val="single" w:sz="8" w:space="0" w:color="152935"/>
              <w:right w:val="single" w:sz="8" w:space="0" w:color="E0E0E0"/>
            </w:tcBorders>
            <w:shd w:val="clear" w:color="auto" w:fill="FFFFFF"/>
          </w:tcPr>
          <w:p w14:paraId="0D87CDF1"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.321</w:t>
            </w:r>
          </w:p>
        </w:tc>
        <w:tc>
          <w:tcPr>
            <w:tcW w:w="1890" w:type="dxa"/>
            <w:tcBorders>
              <w:top w:val="single" w:sz="8" w:space="0" w:color="152935"/>
              <w:left w:val="single" w:sz="8" w:space="0" w:color="E0E0E0"/>
              <w:bottom w:val="single" w:sz="8" w:space="0" w:color="152935"/>
              <w:right w:val="single" w:sz="8" w:space="0" w:color="E0E0E0"/>
            </w:tcBorders>
            <w:shd w:val="clear" w:color="auto" w:fill="FFFFFF"/>
          </w:tcPr>
          <w:p w14:paraId="2DF446BB"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.313</w:t>
            </w:r>
          </w:p>
        </w:tc>
        <w:tc>
          <w:tcPr>
            <w:tcW w:w="2268" w:type="dxa"/>
            <w:tcBorders>
              <w:top w:val="single" w:sz="8" w:space="0" w:color="152935"/>
              <w:left w:val="single" w:sz="8" w:space="0" w:color="E0E0E0"/>
              <w:bottom w:val="single" w:sz="8" w:space="0" w:color="152935"/>
              <w:right w:val="nil"/>
            </w:tcBorders>
            <w:shd w:val="clear" w:color="auto" w:fill="FFFFFF"/>
          </w:tcPr>
          <w:p w14:paraId="0F4A45E9"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4.489</w:t>
            </w:r>
          </w:p>
        </w:tc>
      </w:tr>
      <w:tr w:rsidR="00912D89" w:rsidRPr="00326D7A" w14:paraId="37488B2D" w14:textId="77777777" w:rsidTr="00724D05">
        <w:trPr>
          <w:cantSplit/>
        </w:trPr>
        <w:tc>
          <w:tcPr>
            <w:tcW w:w="6804" w:type="dxa"/>
            <w:gridSpan w:val="5"/>
            <w:tcBorders>
              <w:top w:val="nil"/>
              <w:left w:val="nil"/>
              <w:bottom w:val="nil"/>
              <w:right w:val="nil"/>
            </w:tcBorders>
            <w:shd w:val="clear" w:color="auto" w:fill="FFFFFF"/>
          </w:tcPr>
          <w:p w14:paraId="5C6F5CD0" w14:textId="2AADAF8B"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010205"/>
                <w:sz w:val="20"/>
                <w:szCs w:val="20"/>
              </w:rPr>
            </w:pPr>
            <w:r w:rsidRPr="00326D7A">
              <w:rPr>
                <w:rFonts w:asciiTheme="majorBidi" w:hAnsiTheme="majorBidi" w:cstheme="majorBidi"/>
                <w:color w:val="010205"/>
                <w:sz w:val="20"/>
                <w:szCs w:val="20"/>
              </w:rPr>
              <w:t>a.</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Predictors:</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(Constant),</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bimbingan</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guru</w:t>
            </w:r>
          </w:p>
        </w:tc>
      </w:tr>
    </w:tbl>
    <w:p w14:paraId="5E5F9CB6" w14:textId="77777777" w:rsidR="00B643BB" w:rsidRDefault="00B643BB" w:rsidP="000C07F9">
      <w:pPr>
        <w:autoSpaceDE w:val="0"/>
        <w:autoSpaceDN w:val="0"/>
        <w:adjustRightInd w:val="0"/>
        <w:spacing w:after="0" w:line="240" w:lineRule="auto"/>
        <w:ind w:firstLine="709"/>
        <w:jc w:val="both"/>
        <w:rPr>
          <w:rFonts w:asciiTheme="majorBidi" w:hAnsiTheme="majorBidi" w:cstheme="majorBidi"/>
          <w:sz w:val="24"/>
          <w:szCs w:val="28"/>
          <w:lang w:val="en-GB"/>
        </w:rPr>
      </w:pPr>
    </w:p>
    <w:p w14:paraId="75102199" w14:textId="57D84DB5" w:rsidR="00912D89" w:rsidRPr="00326D7A" w:rsidRDefault="00912D89" w:rsidP="00724D05">
      <w:pPr>
        <w:autoSpaceDE w:val="0"/>
        <w:autoSpaceDN w:val="0"/>
        <w:adjustRightInd w:val="0"/>
        <w:spacing w:after="0" w:line="480" w:lineRule="auto"/>
        <w:ind w:left="1058" w:firstLine="567"/>
        <w:jc w:val="both"/>
        <w:rPr>
          <w:rFonts w:asciiTheme="majorBidi" w:hAnsiTheme="majorBidi" w:cstheme="majorBidi"/>
          <w:sz w:val="24"/>
          <w:szCs w:val="28"/>
        </w:rPr>
      </w:pPr>
      <w:r w:rsidRPr="00326D7A">
        <w:rPr>
          <w:rFonts w:asciiTheme="majorBidi" w:hAnsiTheme="majorBidi" w:cstheme="majorBidi"/>
          <w:sz w:val="24"/>
          <w:szCs w:val="28"/>
        </w:rPr>
        <w:t>Dari</w:t>
      </w:r>
      <w:r w:rsidR="00C676BD">
        <w:rPr>
          <w:rFonts w:asciiTheme="majorBidi" w:hAnsiTheme="majorBidi" w:cstheme="majorBidi"/>
          <w:sz w:val="24"/>
          <w:szCs w:val="28"/>
        </w:rPr>
        <w:t xml:space="preserve"> </w:t>
      </w:r>
      <w:r w:rsidRPr="00326D7A">
        <w:rPr>
          <w:rFonts w:asciiTheme="majorBidi" w:hAnsiTheme="majorBidi" w:cstheme="majorBidi"/>
          <w:sz w:val="24"/>
          <w:szCs w:val="28"/>
        </w:rPr>
        <w:t>tabel</w:t>
      </w:r>
      <w:r w:rsidR="00C676BD">
        <w:rPr>
          <w:rFonts w:asciiTheme="majorBidi" w:hAnsiTheme="majorBidi" w:cstheme="majorBidi"/>
          <w:sz w:val="24"/>
          <w:szCs w:val="28"/>
        </w:rPr>
        <w:t xml:space="preserve"> </w:t>
      </w:r>
      <w:r w:rsidRPr="00326D7A">
        <w:rPr>
          <w:rFonts w:asciiTheme="majorBidi" w:hAnsiTheme="majorBidi" w:cstheme="majorBidi"/>
          <w:sz w:val="24"/>
          <w:szCs w:val="28"/>
        </w:rPr>
        <w:t>Model</w:t>
      </w:r>
      <w:r w:rsidR="00C676BD">
        <w:rPr>
          <w:rFonts w:asciiTheme="majorBidi" w:hAnsiTheme="majorBidi" w:cstheme="majorBidi"/>
          <w:sz w:val="24"/>
          <w:szCs w:val="28"/>
        </w:rPr>
        <w:t xml:space="preserve"> </w:t>
      </w:r>
      <w:r w:rsidRPr="00326D7A">
        <w:rPr>
          <w:rFonts w:asciiTheme="majorBidi" w:hAnsiTheme="majorBidi" w:cstheme="majorBidi"/>
          <w:sz w:val="24"/>
          <w:szCs w:val="28"/>
        </w:rPr>
        <w:t>Summary</w:t>
      </w:r>
      <w:r w:rsidR="00C676BD">
        <w:rPr>
          <w:rFonts w:asciiTheme="majorBidi" w:hAnsiTheme="majorBidi" w:cstheme="majorBidi"/>
          <w:sz w:val="24"/>
          <w:szCs w:val="28"/>
        </w:rPr>
        <w:t xml:space="preserve"> </w:t>
      </w:r>
      <w:r w:rsidRPr="00326D7A">
        <w:rPr>
          <w:rFonts w:asciiTheme="majorBidi" w:hAnsiTheme="majorBidi" w:cstheme="majorBidi"/>
          <w:sz w:val="24"/>
          <w:szCs w:val="28"/>
        </w:rPr>
        <w:t>di</w:t>
      </w:r>
      <w:r w:rsidR="00C676BD">
        <w:rPr>
          <w:rFonts w:asciiTheme="majorBidi" w:hAnsiTheme="majorBidi" w:cstheme="majorBidi"/>
          <w:sz w:val="24"/>
          <w:szCs w:val="28"/>
        </w:rPr>
        <w:t xml:space="preserve"> </w:t>
      </w:r>
      <w:r w:rsidRPr="00326D7A">
        <w:rPr>
          <w:rFonts w:asciiTheme="majorBidi" w:hAnsiTheme="majorBidi" w:cstheme="majorBidi"/>
          <w:sz w:val="24"/>
          <w:szCs w:val="28"/>
        </w:rPr>
        <w:t>atas,</w:t>
      </w:r>
      <w:r w:rsidR="00C676BD">
        <w:rPr>
          <w:rFonts w:asciiTheme="majorBidi" w:hAnsiTheme="majorBidi" w:cstheme="majorBidi"/>
          <w:sz w:val="24"/>
          <w:szCs w:val="28"/>
        </w:rPr>
        <w:t xml:space="preserve"> </w:t>
      </w:r>
      <w:r w:rsidRPr="00326D7A">
        <w:rPr>
          <w:rFonts w:asciiTheme="majorBidi" w:hAnsiTheme="majorBidi" w:cstheme="majorBidi"/>
          <w:sz w:val="24"/>
          <w:szCs w:val="28"/>
        </w:rPr>
        <w:t>dapat</w:t>
      </w:r>
      <w:r w:rsidR="00C676BD">
        <w:rPr>
          <w:rFonts w:asciiTheme="majorBidi" w:hAnsiTheme="majorBidi" w:cstheme="majorBidi"/>
          <w:sz w:val="24"/>
          <w:szCs w:val="28"/>
        </w:rPr>
        <w:t xml:space="preserve"> </w:t>
      </w:r>
      <w:r w:rsidRPr="00326D7A">
        <w:rPr>
          <w:rFonts w:asciiTheme="majorBidi" w:hAnsiTheme="majorBidi" w:cstheme="majorBidi"/>
          <w:sz w:val="24"/>
          <w:szCs w:val="28"/>
        </w:rPr>
        <w:t>diketahui</w:t>
      </w:r>
      <w:r w:rsidR="00C676BD">
        <w:rPr>
          <w:rFonts w:asciiTheme="majorBidi" w:hAnsiTheme="majorBidi" w:cstheme="majorBidi"/>
          <w:sz w:val="24"/>
          <w:szCs w:val="28"/>
        </w:rPr>
        <w:t xml:space="preserve"> </w:t>
      </w:r>
      <w:r w:rsidRPr="00326D7A">
        <w:rPr>
          <w:rFonts w:asciiTheme="majorBidi" w:hAnsiTheme="majorBidi" w:cstheme="majorBidi"/>
          <w:sz w:val="24"/>
          <w:szCs w:val="28"/>
        </w:rPr>
        <w:t>bahwa</w:t>
      </w:r>
      <w:r w:rsidR="00C676BD">
        <w:rPr>
          <w:rFonts w:asciiTheme="majorBidi" w:hAnsiTheme="majorBidi" w:cstheme="majorBidi"/>
          <w:sz w:val="24"/>
          <w:szCs w:val="28"/>
        </w:rPr>
        <w:t xml:space="preserve"> </w:t>
      </w:r>
      <w:r w:rsidRPr="00326D7A">
        <w:rPr>
          <w:rFonts w:asciiTheme="majorBidi" w:hAnsiTheme="majorBidi" w:cstheme="majorBidi"/>
          <w:sz w:val="24"/>
          <w:szCs w:val="28"/>
        </w:rPr>
        <w:t>nilai</w:t>
      </w:r>
      <w:r w:rsidR="00C676BD">
        <w:rPr>
          <w:rFonts w:asciiTheme="majorBidi" w:hAnsiTheme="majorBidi" w:cstheme="majorBidi"/>
          <w:sz w:val="24"/>
          <w:szCs w:val="28"/>
        </w:rPr>
        <w:t xml:space="preserve"> </w:t>
      </w:r>
      <w:r w:rsidRPr="00326D7A">
        <w:rPr>
          <w:rFonts w:asciiTheme="majorBidi" w:hAnsiTheme="majorBidi" w:cstheme="majorBidi"/>
          <w:sz w:val="24"/>
          <w:szCs w:val="28"/>
        </w:rPr>
        <w:t>koefisien</w:t>
      </w:r>
      <w:r w:rsidR="00C676BD">
        <w:rPr>
          <w:rFonts w:asciiTheme="majorBidi" w:hAnsiTheme="majorBidi" w:cstheme="majorBidi"/>
          <w:sz w:val="24"/>
          <w:szCs w:val="28"/>
        </w:rPr>
        <w:t xml:space="preserve"> </w:t>
      </w:r>
      <w:r w:rsidRPr="00326D7A">
        <w:rPr>
          <w:rFonts w:asciiTheme="majorBidi" w:hAnsiTheme="majorBidi" w:cstheme="majorBidi"/>
          <w:sz w:val="24"/>
          <w:szCs w:val="28"/>
        </w:rPr>
        <w:t>determinasi</w:t>
      </w:r>
      <w:r w:rsidR="00C676BD">
        <w:rPr>
          <w:rFonts w:asciiTheme="majorBidi" w:hAnsiTheme="majorBidi" w:cstheme="majorBidi"/>
          <w:sz w:val="24"/>
          <w:szCs w:val="28"/>
        </w:rPr>
        <w:t xml:space="preserve"> </w:t>
      </w:r>
      <w:r w:rsidRPr="00326D7A">
        <w:rPr>
          <w:rFonts w:asciiTheme="majorBidi" w:hAnsiTheme="majorBidi" w:cstheme="majorBidi"/>
          <w:sz w:val="24"/>
          <w:szCs w:val="28"/>
        </w:rPr>
        <w:t>atau</w:t>
      </w:r>
      <w:r w:rsidR="00C676BD">
        <w:rPr>
          <w:rFonts w:asciiTheme="majorBidi" w:hAnsiTheme="majorBidi" w:cstheme="majorBidi"/>
          <w:sz w:val="24"/>
          <w:szCs w:val="28"/>
        </w:rPr>
        <w:t xml:space="preserve"> </w:t>
      </w:r>
      <w:r w:rsidRPr="00326D7A">
        <w:rPr>
          <w:rFonts w:asciiTheme="majorBidi" w:hAnsiTheme="majorBidi" w:cstheme="majorBidi"/>
          <w:sz w:val="24"/>
          <w:szCs w:val="28"/>
        </w:rPr>
        <w:t>R</w:t>
      </w:r>
      <w:r w:rsidR="00C676BD">
        <w:rPr>
          <w:rFonts w:asciiTheme="majorBidi" w:hAnsiTheme="majorBidi" w:cstheme="majorBidi"/>
          <w:sz w:val="24"/>
          <w:szCs w:val="28"/>
        </w:rPr>
        <w:t xml:space="preserve"> </w:t>
      </w:r>
      <w:r w:rsidRPr="00326D7A">
        <w:rPr>
          <w:rFonts w:asciiTheme="majorBidi" w:hAnsiTheme="majorBidi" w:cstheme="majorBidi"/>
          <w:i/>
          <w:iCs/>
          <w:sz w:val="24"/>
          <w:szCs w:val="28"/>
        </w:rPr>
        <w:t>square</w:t>
      </w:r>
      <w:r w:rsidR="00C676BD">
        <w:rPr>
          <w:rFonts w:asciiTheme="majorBidi" w:hAnsiTheme="majorBidi" w:cstheme="majorBidi"/>
          <w:sz w:val="24"/>
          <w:szCs w:val="28"/>
        </w:rPr>
        <w:t xml:space="preserve"> </w:t>
      </w:r>
      <w:r w:rsidRPr="00326D7A">
        <w:rPr>
          <w:rFonts w:asciiTheme="majorBidi" w:hAnsiTheme="majorBidi" w:cstheme="majorBidi"/>
          <w:sz w:val="24"/>
          <w:szCs w:val="28"/>
        </w:rPr>
        <w:t>(R</w:t>
      </w:r>
      <w:r w:rsidRPr="00326D7A">
        <w:rPr>
          <w:rFonts w:asciiTheme="majorBidi" w:hAnsiTheme="majorBidi" w:cstheme="majorBidi"/>
          <w:sz w:val="24"/>
          <w:szCs w:val="28"/>
          <w:vertAlign w:val="superscript"/>
        </w:rPr>
        <w:t>2</w:t>
      </w:r>
      <w:r w:rsidRPr="00326D7A">
        <w:rPr>
          <w:rFonts w:asciiTheme="majorBidi" w:hAnsiTheme="majorBidi" w:cstheme="majorBidi"/>
          <w:sz w:val="24"/>
          <w:szCs w:val="28"/>
        </w:rPr>
        <w:t>)</w:t>
      </w:r>
      <w:r w:rsidR="00C676BD">
        <w:rPr>
          <w:rFonts w:asciiTheme="majorBidi" w:hAnsiTheme="majorBidi" w:cstheme="majorBidi"/>
          <w:sz w:val="24"/>
          <w:szCs w:val="28"/>
        </w:rPr>
        <w:t xml:space="preserve"> </w:t>
      </w:r>
      <w:r w:rsidRPr="00326D7A">
        <w:rPr>
          <w:rFonts w:asciiTheme="majorBidi" w:hAnsiTheme="majorBidi" w:cstheme="majorBidi"/>
          <w:sz w:val="24"/>
          <w:szCs w:val="28"/>
        </w:rPr>
        <w:t>sebesar</w:t>
      </w:r>
      <w:r w:rsidR="00C676BD">
        <w:rPr>
          <w:rFonts w:asciiTheme="majorBidi" w:hAnsiTheme="majorBidi" w:cstheme="majorBidi"/>
          <w:sz w:val="24"/>
          <w:szCs w:val="28"/>
        </w:rPr>
        <w:t xml:space="preserve"> </w:t>
      </w:r>
      <w:r w:rsidRPr="00326D7A">
        <w:rPr>
          <w:rFonts w:asciiTheme="majorBidi" w:hAnsiTheme="majorBidi" w:cstheme="majorBidi"/>
          <w:sz w:val="24"/>
          <w:szCs w:val="28"/>
        </w:rPr>
        <w:t>0</w:t>
      </w:r>
      <w:r w:rsidRPr="00326D7A">
        <w:rPr>
          <w:rFonts w:asciiTheme="majorBidi" w:hAnsiTheme="majorBidi" w:cstheme="majorBidi"/>
          <w:sz w:val="24"/>
          <w:szCs w:val="28"/>
          <w:lang w:val="en-GB"/>
        </w:rPr>
        <w:t>,321</w:t>
      </w:r>
      <w:r w:rsidRPr="00326D7A">
        <w:rPr>
          <w:rFonts w:asciiTheme="majorBidi" w:hAnsiTheme="majorBidi" w:cstheme="majorBidi"/>
          <w:sz w:val="24"/>
          <w:szCs w:val="28"/>
        </w:rPr>
        <w:t>.</w:t>
      </w:r>
      <w:r w:rsidR="00C676BD">
        <w:rPr>
          <w:rFonts w:asciiTheme="majorBidi" w:hAnsiTheme="majorBidi" w:cstheme="majorBidi"/>
          <w:sz w:val="24"/>
          <w:szCs w:val="28"/>
        </w:rPr>
        <w:t xml:space="preserve"> </w:t>
      </w:r>
      <w:r w:rsidRPr="00326D7A">
        <w:rPr>
          <w:rFonts w:asciiTheme="majorBidi" w:hAnsiTheme="majorBidi" w:cstheme="majorBidi"/>
          <w:sz w:val="24"/>
          <w:szCs w:val="28"/>
        </w:rPr>
        <w:t>Nilai</w:t>
      </w:r>
      <w:r w:rsidR="00C676BD">
        <w:rPr>
          <w:rFonts w:asciiTheme="majorBidi" w:hAnsiTheme="majorBidi" w:cstheme="majorBidi"/>
          <w:sz w:val="24"/>
          <w:szCs w:val="28"/>
        </w:rPr>
        <w:t xml:space="preserve"> </w:t>
      </w:r>
      <w:r w:rsidRPr="00326D7A">
        <w:rPr>
          <w:rFonts w:asciiTheme="majorBidi" w:hAnsiTheme="majorBidi" w:cstheme="majorBidi"/>
          <w:sz w:val="24"/>
          <w:szCs w:val="28"/>
        </w:rPr>
        <w:t>tersebut</w:t>
      </w:r>
      <w:r w:rsidR="00C676BD">
        <w:rPr>
          <w:rFonts w:asciiTheme="majorBidi" w:hAnsiTheme="majorBidi" w:cstheme="majorBidi"/>
          <w:sz w:val="24"/>
          <w:szCs w:val="28"/>
        </w:rPr>
        <w:t xml:space="preserve"> </w:t>
      </w:r>
      <w:r w:rsidRPr="00326D7A">
        <w:rPr>
          <w:rFonts w:asciiTheme="majorBidi" w:hAnsiTheme="majorBidi" w:cstheme="majorBidi"/>
          <w:sz w:val="24"/>
          <w:szCs w:val="28"/>
        </w:rPr>
        <w:t>menunjukkan</w:t>
      </w:r>
      <w:r w:rsidR="00C676BD">
        <w:rPr>
          <w:rFonts w:asciiTheme="majorBidi" w:hAnsiTheme="majorBidi" w:cstheme="majorBidi"/>
          <w:sz w:val="24"/>
          <w:szCs w:val="28"/>
        </w:rPr>
        <w:t xml:space="preserve"> </w:t>
      </w:r>
      <w:r w:rsidRPr="00326D7A">
        <w:rPr>
          <w:rFonts w:asciiTheme="majorBidi" w:hAnsiTheme="majorBidi" w:cstheme="majorBidi"/>
          <w:sz w:val="24"/>
          <w:szCs w:val="28"/>
        </w:rPr>
        <w:t>bahwa</w:t>
      </w:r>
      <w:r w:rsidR="00C676BD">
        <w:rPr>
          <w:rFonts w:asciiTheme="majorBidi" w:hAnsiTheme="majorBidi" w:cstheme="majorBidi"/>
          <w:sz w:val="24"/>
          <w:szCs w:val="28"/>
        </w:rPr>
        <w:t xml:space="preserve"> </w:t>
      </w:r>
      <w:r w:rsidRPr="00326D7A">
        <w:rPr>
          <w:rFonts w:asciiTheme="majorBidi" w:hAnsiTheme="majorBidi" w:cstheme="majorBidi"/>
          <w:sz w:val="24"/>
          <w:szCs w:val="28"/>
        </w:rPr>
        <w:t>variabel</w:t>
      </w:r>
      <w:r w:rsidR="00C676BD">
        <w:rPr>
          <w:rFonts w:asciiTheme="majorBidi" w:hAnsiTheme="majorBidi" w:cstheme="majorBidi"/>
          <w:sz w:val="24"/>
          <w:szCs w:val="28"/>
        </w:rPr>
        <w:t xml:space="preserve"> </w:t>
      </w:r>
      <w:r w:rsidRPr="00326D7A">
        <w:rPr>
          <w:rFonts w:asciiTheme="majorBidi" w:hAnsiTheme="majorBidi" w:cstheme="majorBidi"/>
          <w:sz w:val="24"/>
          <w:szCs w:val="28"/>
        </w:rPr>
        <w:t>Bimbingan</w:t>
      </w:r>
      <w:r w:rsidR="00C676BD">
        <w:rPr>
          <w:rFonts w:asciiTheme="majorBidi" w:hAnsiTheme="majorBidi" w:cstheme="majorBidi"/>
          <w:sz w:val="24"/>
          <w:szCs w:val="28"/>
        </w:rPr>
        <w:t xml:space="preserve"> </w:t>
      </w:r>
      <w:r w:rsidRPr="00326D7A">
        <w:rPr>
          <w:rFonts w:asciiTheme="majorBidi" w:hAnsiTheme="majorBidi" w:cstheme="majorBidi"/>
          <w:sz w:val="24"/>
          <w:szCs w:val="28"/>
        </w:rPr>
        <w:t>Guru</w:t>
      </w:r>
      <w:r w:rsidR="00C676BD">
        <w:rPr>
          <w:rFonts w:asciiTheme="majorBidi" w:hAnsiTheme="majorBidi" w:cstheme="majorBidi"/>
          <w:sz w:val="24"/>
          <w:szCs w:val="28"/>
        </w:rPr>
        <w:t xml:space="preserve"> </w:t>
      </w:r>
      <w:r w:rsidRPr="00326D7A">
        <w:rPr>
          <w:rFonts w:asciiTheme="majorBidi" w:hAnsiTheme="majorBidi" w:cstheme="majorBidi"/>
          <w:sz w:val="24"/>
          <w:szCs w:val="28"/>
        </w:rPr>
        <w:t>berpengaruh</w:t>
      </w:r>
      <w:r w:rsidR="00C676BD">
        <w:rPr>
          <w:rFonts w:asciiTheme="majorBidi" w:hAnsiTheme="majorBidi" w:cstheme="majorBidi"/>
          <w:sz w:val="24"/>
          <w:szCs w:val="28"/>
        </w:rPr>
        <w:t xml:space="preserve"> </w:t>
      </w:r>
      <w:r w:rsidRPr="00326D7A">
        <w:rPr>
          <w:rFonts w:asciiTheme="majorBidi" w:hAnsiTheme="majorBidi" w:cstheme="majorBidi"/>
          <w:sz w:val="24"/>
          <w:szCs w:val="28"/>
        </w:rPr>
        <w:t>sebesar</w:t>
      </w:r>
      <w:r w:rsidR="00C676BD">
        <w:rPr>
          <w:rFonts w:asciiTheme="majorBidi" w:hAnsiTheme="majorBidi" w:cstheme="majorBidi"/>
          <w:sz w:val="24"/>
          <w:szCs w:val="28"/>
        </w:rPr>
        <w:t xml:space="preserve"> </w:t>
      </w:r>
      <w:r w:rsidRPr="00326D7A">
        <w:rPr>
          <w:rFonts w:asciiTheme="majorBidi" w:hAnsiTheme="majorBidi" w:cstheme="majorBidi"/>
          <w:sz w:val="24"/>
          <w:szCs w:val="28"/>
        </w:rPr>
        <w:t>32,1%</w:t>
      </w:r>
      <w:r w:rsidR="00C676BD">
        <w:rPr>
          <w:rFonts w:asciiTheme="majorBidi" w:hAnsiTheme="majorBidi" w:cstheme="majorBidi"/>
          <w:sz w:val="24"/>
          <w:szCs w:val="28"/>
        </w:rPr>
        <w:t xml:space="preserve"> </w:t>
      </w:r>
      <w:r w:rsidRPr="00326D7A">
        <w:rPr>
          <w:rFonts w:asciiTheme="majorBidi" w:hAnsiTheme="majorBidi" w:cstheme="majorBidi"/>
          <w:sz w:val="24"/>
          <w:szCs w:val="28"/>
        </w:rPr>
        <w:t>dalam</w:t>
      </w:r>
      <w:r w:rsidR="00C676BD">
        <w:rPr>
          <w:rFonts w:asciiTheme="majorBidi" w:hAnsiTheme="majorBidi" w:cstheme="majorBidi"/>
          <w:sz w:val="24"/>
          <w:szCs w:val="28"/>
        </w:rPr>
        <w:t xml:space="preserve"> </w:t>
      </w:r>
      <w:r w:rsidRPr="00326D7A">
        <w:rPr>
          <w:rFonts w:asciiTheme="majorBidi" w:hAnsiTheme="majorBidi" w:cstheme="majorBidi"/>
          <w:sz w:val="24"/>
          <w:szCs w:val="28"/>
        </w:rPr>
        <w:t>Menghafal</w:t>
      </w:r>
      <w:r w:rsidR="00C676BD">
        <w:rPr>
          <w:rFonts w:asciiTheme="majorBidi" w:hAnsiTheme="majorBidi" w:cstheme="majorBidi"/>
          <w:sz w:val="24"/>
          <w:szCs w:val="28"/>
        </w:rPr>
        <w:t xml:space="preserve"> </w:t>
      </w:r>
      <w:r w:rsidRPr="00326D7A">
        <w:rPr>
          <w:rFonts w:asciiTheme="majorBidi" w:hAnsiTheme="majorBidi" w:cstheme="majorBidi"/>
          <w:sz w:val="24"/>
          <w:szCs w:val="28"/>
        </w:rPr>
        <w:t>Al-Quran</w:t>
      </w:r>
      <w:r w:rsidR="00C676BD">
        <w:rPr>
          <w:rFonts w:asciiTheme="majorBidi" w:hAnsiTheme="majorBidi" w:cstheme="majorBidi"/>
          <w:sz w:val="24"/>
          <w:szCs w:val="28"/>
        </w:rPr>
        <w:t xml:space="preserve"> </w:t>
      </w:r>
      <w:r w:rsidRPr="00326D7A">
        <w:rPr>
          <w:rFonts w:asciiTheme="majorBidi" w:hAnsiTheme="majorBidi" w:cstheme="majorBidi"/>
          <w:sz w:val="24"/>
          <w:szCs w:val="28"/>
          <w:lang w:val="en-GB"/>
        </w:rPr>
        <w:t>Santri</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kelas</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12</w:t>
      </w:r>
      <w:r w:rsidR="00C676BD">
        <w:rPr>
          <w:rFonts w:asciiTheme="majorBidi" w:hAnsiTheme="majorBidi" w:cstheme="majorBidi"/>
          <w:sz w:val="24"/>
          <w:szCs w:val="28"/>
          <w:lang w:val="en-GB"/>
        </w:rPr>
        <w:t xml:space="preserve"> </w:t>
      </w:r>
      <w:r w:rsidRPr="00724D05">
        <w:rPr>
          <w:rFonts w:asciiTheme="majorBidi" w:eastAsiaTheme="minorEastAsia" w:hAnsiTheme="majorBidi" w:cstheme="majorBidi"/>
          <w:sz w:val="24"/>
          <w:szCs w:val="28"/>
        </w:rPr>
        <w:t>putra</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SMA</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IT</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Darut</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lang w:val="en-GB"/>
        </w:rPr>
        <w:t>Taqwa.</w:t>
      </w:r>
      <w:r w:rsidR="00C676BD">
        <w:rPr>
          <w:rFonts w:asciiTheme="majorBidi" w:hAnsiTheme="majorBidi" w:cstheme="majorBidi"/>
          <w:sz w:val="24"/>
          <w:szCs w:val="28"/>
          <w:lang w:val="en-GB"/>
        </w:rPr>
        <w:t xml:space="preserve"> </w:t>
      </w:r>
      <w:r w:rsidRPr="00326D7A">
        <w:rPr>
          <w:rFonts w:asciiTheme="majorBidi" w:hAnsiTheme="majorBidi" w:cstheme="majorBidi"/>
          <w:sz w:val="24"/>
          <w:szCs w:val="28"/>
        </w:rPr>
        <w:t>sedangkan</w:t>
      </w:r>
      <w:r w:rsidR="00C676BD">
        <w:rPr>
          <w:rFonts w:asciiTheme="majorBidi" w:hAnsiTheme="majorBidi" w:cstheme="majorBidi"/>
          <w:sz w:val="24"/>
          <w:szCs w:val="28"/>
        </w:rPr>
        <w:t xml:space="preserve"> </w:t>
      </w:r>
      <w:r w:rsidRPr="00326D7A">
        <w:rPr>
          <w:rFonts w:asciiTheme="majorBidi" w:hAnsiTheme="majorBidi" w:cstheme="majorBidi"/>
          <w:sz w:val="24"/>
          <w:szCs w:val="28"/>
          <w:lang w:val="en-GB"/>
        </w:rPr>
        <w:t>67,9</w:t>
      </w:r>
      <w:r w:rsidRPr="00326D7A">
        <w:rPr>
          <w:rFonts w:asciiTheme="majorBidi" w:hAnsiTheme="majorBidi" w:cstheme="majorBidi"/>
          <w:sz w:val="24"/>
          <w:szCs w:val="28"/>
        </w:rPr>
        <w:t>%</w:t>
      </w:r>
      <w:r w:rsidR="00C676BD">
        <w:rPr>
          <w:rFonts w:asciiTheme="majorBidi" w:hAnsiTheme="majorBidi" w:cstheme="majorBidi"/>
          <w:sz w:val="24"/>
          <w:szCs w:val="28"/>
        </w:rPr>
        <w:t xml:space="preserve"> </w:t>
      </w:r>
      <w:r w:rsidRPr="00326D7A">
        <w:rPr>
          <w:rFonts w:asciiTheme="majorBidi" w:hAnsiTheme="majorBidi" w:cstheme="majorBidi"/>
          <w:sz w:val="24"/>
          <w:szCs w:val="28"/>
        </w:rPr>
        <w:t>dipengaruhi</w:t>
      </w:r>
      <w:r w:rsidR="00C676BD">
        <w:rPr>
          <w:rFonts w:asciiTheme="majorBidi" w:hAnsiTheme="majorBidi" w:cstheme="majorBidi"/>
          <w:sz w:val="24"/>
          <w:szCs w:val="28"/>
        </w:rPr>
        <w:t xml:space="preserve"> </w:t>
      </w:r>
      <w:r w:rsidRPr="00326D7A">
        <w:rPr>
          <w:rFonts w:asciiTheme="majorBidi" w:hAnsiTheme="majorBidi" w:cstheme="majorBidi"/>
          <w:sz w:val="24"/>
          <w:szCs w:val="28"/>
        </w:rPr>
        <w:t>oleh</w:t>
      </w:r>
      <w:r w:rsidR="00C676BD">
        <w:rPr>
          <w:rFonts w:asciiTheme="majorBidi" w:hAnsiTheme="majorBidi" w:cstheme="majorBidi"/>
          <w:sz w:val="24"/>
          <w:szCs w:val="28"/>
        </w:rPr>
        <w:t xml:space="preserve"> </w:t>
      </w:r>
      <w:r w:rsidRPr="00326D7A">
        <w:rPr>
          <w:rFonts w:asciiTheme="majorBidi" w:hAnsiTheme="majorBidi" w:cstheme="majorBidi"/>
          <w:sz w:val="24"/>
          <w:szCs w:val="28"/>
        </w:rPr>
        <w:t>variabel</w:t>
      </w:r>
      <w:r w:rsidR="00C676BD">
        <w:rPr>
          <w:rFonts w:asciiTheme="majorBidi" w:hAnsiTheme="majorBidi" w:cstheme="majorBidi"/>
          <w:sz w:val="24"/>
          <w:szCs w:val="28"/>
        </w:rPr>
        <w:t xml:space="preserve"> </w:t>
      </w:r>
      <w:r w:rsidRPr="00326D7A">
        <w:rPr>
          <w:rFonts w:asciiTheme="majorBidi" w:hAnsiTheme="majorBidi" w:cstheme="majorBidi"/>
          <w:sz w:val="24"/>
          <w:szCs w:val="28"/>
        </w:rPr>
        <w:t>lain</w:t>
      </w:r>
    </w:p>
    <w:p w14:paraId="0386A418" w14:textId="7AEA7412" w:rsidR="008701FB" w:rsidRPr="00326D7A" w:rsidRDefault="008701FB" w:rsidP="00E07A07">
      <w:pPr>
        <w:pStyle w:val="ListParagraph"/>
        <w:numPr>
          <w:ilvl w:val="0"/>
          <w:numId w:val="29"/>
        </w:numPr>
        <w:autoSpaceDE w:val="0"/>
        <w:autoSpaceDN w:val="0"/>
        <w:adjustRightInd w:val="0"/>
        <w:spacing w:after="0" w:line="480" w:lineRule="auto"/>
        <w:jc w:val="both"/>
        <w:rPr>
          <w:rFonts w:asciiTheme="majorBidi" w:hAnsiTheme="majorBidi" w:cstheme="majorBidi"/>
          <w:sz w:val="24"/>
          <w:szCs w:val="24"/>
          <w:lang w:val="en-GB"/>
        </w:rPr>
      </w:pPr>
      <w:r w:rsidRPr="00326D7A">
        <w:rPr>
          <w:rFonts w:asciiTheme="majorBidi" w:hAnsiTheme="majorBidi" w:cstheme="majorBidi"/>
          <w:b/>
          <w:bCs/>
          <w:sz w:val="24"/>
          <w:szCs w:val="24"/>
        </w:rPr>
        <w:t>Pengaruh</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Manajemen</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Waktu</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dan</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Bimbingan</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Guru</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rPr>
        <w:t>Terhadap</w:t>
      </w:r>
      <w:r w:rsidR="00C676BD">
        <w:rPr>
          <w:rFonts w:asciiTheme="majorBidi" w:hAnsiTheme="majorBidi" w:cstheme="majorBidi"/>
          <w:b/>
          <w:bCs/>
          <w:sz w:val="24"/>
          <w:szCs w:val="24"/>
        </w:rPr>
        <w:t xml:space="preserve"> </w:t>
      </w:r>
      <w:r w:rsidRPr="00326D7A">
        <w:rPr>
          <w:rFonts w:asciiTheme="majorBidi" w:hAnsiTheme="majorBidi" w:cstheme="majorBidi"/>
          <w:b/>
          <w:bCs/>
          <w:sz w:val="24"/>
          <w:szCs w:val="24"/>
          <w:lang w:val="en-GB"/>
        </w:rPr>
        <w:t>Menghafal</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Al-Quran</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Santri</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Kelas</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12</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Putra</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SMA</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IT</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Darut</w:t>
      </w:r>
      <w:r w:rsidR="00C676BD">
        <w:rPr>
          <w:rFonts w:asciiTheme="majorBidi" w:hAnsiTheme="majorBidi" w:cstheme="majorBidi"/>
          <w:b/>
          <w:bCs/>
          <w:sz w:val="24"/>
          <w:szCs w:val="24"/>
          <w:lang w:val="en-GB"/>
        </w:rPr>
        <w:t xml:space="preserve"> </w:t>
      </w:r>
      <w:r w:rsidRPr="00326D7A">
        <w:rPr>
          <w:rFonts w:asciiTheme="majorBidi" w:hAnsiTheme="majorBidi" w:cstheme="majorBidi"/>
          <w:b/>
          <w:bCs/>
          <w:sz w:val="24"/>
          <w:szCs w:val="24"/>
          <w:lang w:val="en-GB"/>
        </w:rPr>
        <w:t>Taqwa.</w:t>
      </w:r>
      <w:r w:rsidR="00C676BD">
        <w:rPr>
          <w:rFonts w:asciiTheme="majorBidi" w:hAnsiTheme="majorBidi" w:cstheme="majorBidi"/>
          <w:b/>
          <w:bCs/>
          <w:sz w:val="24"/>
          <w:szCs w:val="24"/>
          <w:lang w:val="en-GB"/>
        </w:rPr>
        <w:t xml:space="preserve"> </w:t>
      </w:r>
    </w:p>
    <w:p w14:paraId="62A59B0C" w14:textId="0AC6DBB3" w:rsidR="009C3DA5" w:rsidRPr="009C3DA5" w:rsidRDefault="00C676BD" w:rsidP="00724D05">
      <w:pPr>
        <w:autoSpaceDE w:val="0"/>
        <w:autoSpaceDN w:val="0"/>
        <w:adjustRightInd w:val="0"/>
        <w:spacing w:after="0" w:line="480" w:lineRule="auto"/>
        <w:ind w:left="1058" w:firstLine="567"/>
        <w:jc w:val="both"/>
        <w:rPr>
          <w:rFonts w:asciiTheme="majorBidi" w:hAnsiTheme="majorBidi" w:cstheme="majorBidi"/>
          <w:sz w:val="24"/>
          <w:szCs w:val="24"/>
          <w:lang w:val="en-GB"/>
        </w:rPr>
      </w:pPr>
      <w:r>
        <w:rPr>
          <w:rFonts w:asciiTheme="majorBidi" w:hAnsiTheme="majorBidi" w:cstheme="majorBidi"/>
          <w:sz w:val="24"/>
          <w:szCs w:val="24"/>
        </w:rPr>
        <w:t xml:space="preserve"> </w:t>
      </w:r>
      <w:r w:rsidR="008701FB" w:rsidRPr="00326D7A">
        <w:rPr>
          <w:rFonts w:asciiTheme="majorBidi" w:hAnsiTheme="majorBidi" w:cstheme="majorBidi"/>
          <w:sz w:val="24"/>
          <w:szCs w:val="24"/>
        </w:rPr>
        <w:t>Berdasarkan</w:t>
      </w:r>
      <w:r>
        <w:rPr>
          <w:rFonts w:asciiTheme="majorBidi" w:hAnsiTheme="majorBidi" w:cstheme="majorBidi"/>
          <w:sz w:val="24"/>
          <w:szCs w:val="24"/>
        </w:rPr>
        <w:t xml:space="preserve"> </w:t>
      </w:r>
      <w:r w:rsidR="008701FB" w:rsidRPr="00326D7A">
        <w:rPr>
          <w:rFonts w:asciiTheme="majorBidi" w:hAnsiTheme="majorBidi" w:cstheme="majorBidi"/>
          <w:sz w:val="24"/>
          <w:szCs w:val="24"/>
        </w:rPr>
        <w:t>semua</w:t>
      </w:r>
      <w:r>
        <w:rPr>
          <w:rFonts w:asciiTheme="majorBidi" w:hAnsiTheme="majorBidi" w:cstheme="majorBidi"/>
          <w:sz w:val="24"/>
          <w:szCs w:val="24"/>
        </w:rPr>
        <w:t xml:space="preserve"> </w:t>
      </w:r>
      <w:r w:rsidR="008701FB" w:rsidRPr="00326D7A">
        <w:rPr>
          <w:rFonts w:asciiTheme="majorBidi" w:hAnsiTheme="majorBidi" w:cstheme="majorBidi"/>
          <w:sz w:val="24"/>
          <w:szCs w:val="24"/>
        </w:rPr>
        <w:t>data</w:t>
      </w:r>
      <w:r>
        <w:rPr>
          <w:rFonts w:asciiTheme="majorBidi" w:hAnsiTheme="majorBidi" w:cstheme="majorBidi"/>
          <w:sz w:val="24"/>
          <w:szCs w:val="24"/>
        </w:rPr>
        <w:t xml:space="preserve"> </w:t>
      </w:r>
      <w:r w:rsidR="008701FB" w:rsidRPr="00326D7A">
        <w:rPr>
          <w:rFonts w:asciiTheme="majorBidi" w:hAnsiTheme="majorBidi" w:cstheme="majorBidi"/>
          <w:sz w:val="24"/>
          <w:szCs w:val="24"/>
        </w:rPr>
        <w:t>yang</w:t>
      </w:r>
      <w:r>
        <w:rPr>
          <w:rFonts w:asciiTheme="majorBidi" w:hAnsiTheme="majorBidi" w:cstheme="majorBidi"/>
          <w:sz w:val="24"/>
          <w:szCs w:val="24"/>
        </w:rPr>
        <w:t xml:space="preserve"> </w:t>
      </w:r>
      <w:r w:rsidR="008701FB" w:rsidRPr="00326D7A">
        <w:rPr>
          <w:rFonts w:asciiTheme="majorBidi" w:hAnsiTheme="majorBidi" w:cstheme="majorBidi"/>
          <w:sz w:val="24"/>
          <w:szCs w:val="24"/>
        </w:rPr>
        <w:t>terkumpul</w:t>
      </w:r>
      <w:r>
        <w:rPr>
          <w:rFonts w:asciiTheme="majorBidi" w:hAnsiTheme="majorBidi" w:cstheme="majorBidi"/>
          <w:sz w:val="24"/>
          <w:szCs w:val="24"/>
        </w:rPr>
        <w:t xml:space="preserve"> </w:t>
      </w:r>
      <w:r w:rsidR="008701FB" w:rsidRPr="00326D7A">
        <w:rPr>
          <w:rFonts w:asciiTheme="majorBidi" w:hAnsiTheme="majorBidi" w:cstheme="majorBidi"/>
          <w:sz w:val="24"/>
          <w:szCs w:val="24"/>
        </w:rPr>
        <w:t>dan</w:t>
      </w:r>
      <w:r>
        <w:rPr>
          <w:rFonts w:asciiTheme="majorBidi" w:hAnsiTheme="majorBidi" w:cstheme="majorBidi"/>
          <w:sz w:val="24"/>
          <w:szCs w:val="24"/>
        </w:rPr>
        <w:t xml:space="preserve"> </w:t>
      </w:r>
      <w:r w:rsidR="008701FB" w:rsidRPr="00326D7A">
        <w:rPr>
          <w:rFonts w:asciiTheme="majorBidi" w:hAnsiTheme="majorBidi" w:cstheme="majorBidi"/>
          <w:sz w:val="24"/>
          <w:szCs w:val="24"/>
        </w:rPr>
        <w:t>telah</w:t>
      </w:r>
      <w:r>
        <w:rPr>
          <w:rFonts w:asciiTheme="majorBidi" w:hAnsiTheme="majorBidi" w:cstheme="majorBidi"/>
          <w:sz w:val="24"/>
          <w:szCs w:val="24"/>
        </w:rPr>
        <w:t xml:space="preserve"> </w:t>
      </w:r>
      <w:r w:rsidR="008701FB" w:rsidRPr="00326D7A">
        <w:rPr>
          <w:rFonts w:asciiTheme="majorBidi" w:hAnsiTheme="majorBidi" w:cstheme="majorBidi"/>
          <w:sz w:val="24"/>
          <w:szCs w:val="24"/>
        </w:rPr>
        <w:t>memenuhi</w:t>
      </w:r>
      <w:r>
        <w:rPr>
          <w:rFonts w:asciiTheme="majorBidi" w:hAnsiTheme="majorBidi" w:cstheme="majorBidi"/>
          <w:sz w:val="24"/>
          <w:szCs w:val="24"/>
        </w:rPr>
        <w:t xml:space="preserve"> </w:t>
      </w:r>
      <w:r w:rsidR="008701FB" w:rsidRPr="00326D7A">
        <w:rPr>
          <w:rFonts w:asciiTheme="majorBidi" w:hAnsiTheme="majorBidi" w:cstheme="majorBidi"/>
          <w:sz w:val="24"/>
          <w:szCs w:val="24"/>
        </w:rPr>
        <w:t>persyaratan,</w:t>
      </w:r>
      <w:r>
        <w:rPr>
          <w:rFonts w:asciiTheme="majorBidi" w:hAnsiTheme="majorBidi" w:cstheme="majorBidi"/>
          <w:sz w:val="24"/>
          <w:szCs w:val="24"/>
        </w:rPr>
        <w:t xml:space="preserve"> </w:t>
      </w:r>
      <w:r w:rsidR="008701FB" w:rsidRPr="00326D7A">
        <w:rPr>
          <w:rFonts w:asciiTheme="majorBidi" w:hAnsiTheme="majorBidi" w:cstheme="majorBidi"/>
          <w:sz w:val="24"/>
          <w:szCs w:val="24"/>
        </w:rPr>
        <w:t>selanjutnya</w:t>
      </w:r>
      <w:r>
        <w:rPr>
          <w:rFonts w:asciiTheme="majorBidi" w:hAnsiTheme="majorBidi" w:cstheme="majorBidi"/>
          <w:sz w:val="24"/>
          <w:szCs w:val="24"/>
        </w:rPr>
        <w:t xml:space="preserve"> </w:t>
      </w:r>
      <w:r w:rsidR="008701FB" w:rsidRPr="00326D7A">
        <w:rPr>
          <w:rFonts w:asciiTheme="majorBidi" w:hAnsiTheme="majorBidi" w:cstheme="majorBidi"/>
          <w:sz w:val="24"/>
          <w:szCs w:val="24"/>
        </w:rPr>
        <w:t>data</w:t>
      </w:r>
      <w:r>
        <w:rPr>
          <w:rFonts w:asciiTheme="majorBidi" w:hAnsiTheme="majorBidi" w:cstheme="majorBidi"/>
          <w:sz w:val="24"/>
          <w:szCs w:val="24"/>
        </w:rPr>
        <w:t xml:space="preserve"> </w:t>
      </w:r>
      <w:r w:rsidR="008701FB" w:rsidRPr="00326D7A">
        <w:rPr>
          <w:rFonts w:asciiTheme="majorBidi" w:hAnsiTheme="majorBidi" w:cstheme="majorBidi"/>
          <w:sz w:val="24"/>
          <w:szCs w:val="24"/>
        </w:rPr>
        <w:t>dapat</w:t>
      </w:r>
      <w:r>
        <w:rPr>
          <w:rFonts w:asciiTheme="majorBidi" w:hAnsiTheme="majorBidi" w:cstheme="majorBidi"/>
          <w:sz w:val="24"/>
          <w:szCs w:val="24"/>
        </w:rPr>
        <w:t xml:space="preserve"> </w:t>
      </w:r>
      <w:r w:rsidR="008701FB" w:rsidRPr="00326D7A">
        <w:rPr>
          <w:rFonts w:asciiTheme="majorBidi" w:hAnsiTheme="majorBidi" w:cstheme="majorBidi"/>
          <w:sz w:val="24"/>
          <w:szCs w:val="24"/>
        </w:rPr>
        <w:t>dilakukan</w:t>
      </w:r>
      <w:r>
        <w:rPr>
          <w:rFonts w:asciiTheme="majorBidi" w:hAnsiTheme="majorBidi" w:cstheme="majorBidi"/>
          <w:sz w:val="24"/>
          <w:szCs w:val="24"/>
        </w:rPr>
        <w:t xml:space="preserve"> </w:t>
      </w:r>
      <w:r w:rsidR="008701FB" w:rsidRPr="00326D7A">
        <w:rPr>
          <w:rFonts w:asciiTheme="majorBidi" w:hAnsiTheme="majorBidi" w:cstheme="majorBidi"/>
          <w:sz w:val="24"/>
          <w:szCs w:val="24"/>
        </w:rPr>
        <w:t>uji</w:t>
      </w:r>
      <w:r>
        <w:rPr>
          <w:rFonts w:asciiTheme="majorBidi" w:hAnsiTheme="majorBidi" w:cstheme="majorBidi"/>
          <w:sz w:val="24"/>
          <w:szCs w:val="24"/>
        </w:rPr>
        <w:t xml:space="preserve"> </w:t>
      </w:r>
      <w:r w:rsidR="008701FB" w:rsidRPr="00326D7A">
        <w:rPr>
          <w:rFonts w:asciiTheme="majorBidi" w:hAnsiTheme="majorBidi" w:cstheme="majorBidi"/>
          <w:sz w:val="24"/>
          <w:szCs w:val="24"/>
        </w:rPr>
        <w:t>hipotesis</w:t>
      </w:r>
      <w:r>
        <w:rPr>
          <w:rFonts w:asciiTheme="majorBidi" w:hAnsiTheme="majorBidi" w:cstheme="majorBidi"/>
          <w:sz w:val="24"/>
          <w:szCs w:val="24"/>
        </w:rPr>
        <w:t xml:space="preserve"> </w:t>
      </w:r>
      <w:r w:rsidR="008701FB" w:rsidRPr="00326D7A">
        <w:rPr>
          <w:rFonts w:asciiTheme="majorBidi" w:hAnsiTheme="majorBidi" w:cstheme="majorBidi"/>
          <w:sz w:val="24"/>
          <w:szCs w:val="24"/>
        </w:rPr>
        <w:t>dengan</w:t>
      </w:r>
      <w:r>
        <w:rPr>
          <w:rFonts w:asciiTheme="majorBidi" w:hAnsiTheme="majorBidi" w:cstheme="majorBidi"/>
          <w:sz w:val="24"/>
          <w:szCs w:val="24"/>
        </w:rPr>
        <w:t xml:space="preserve"> </w:t>
      </w:r>
      <w:r w:rsidR="008701FB" w:rsidRPr="00326D7A">
        <w:rPr>
          <w:rFonts w:asciiTheme="majorBidi" w:hAnsiTheme="majorBidi" w:cstheme="majorBidi"/>
          <w:sz w:val="24"/>
          <w:szCs w:val="24"/>
        </w:rPr>
        <w:t>analisis</w:t>
      </w:r>
      <w:r>
        <w:rPr>
          <w:rFonts w:asciiTheme="majorBidi" w:hAnsiTheme="majorBidi" w:cstheme="majorBidi"/>
          <w:sz w:val="24"/>
          <w:szCs w:val="24"/>
        </w:rPr>
        <w:t xml:space="preserve"> </w:t>
      </w:r>
      <w:r w:rsidR="008701FB" w:rsidRPr="00326D7A">
        <w:rPr>
          <w:rFonts w:asciiTheme="majorBidi" w:hAnsiTheme="majorBidi" w:cstheme="majorBidi"/>
          <w:sz w:val="24"/>
          <w:szCs w:val="24"/>
        </w:rPr>
        <w:t>regresi</w:t>
      </w:r>
      <w:r>
        <w:rPr>
          <w:rFonts w:asciiTheme="majorBidi" w:hAnsiTheme="majorBidi" w:cstheme="majorBidi"/>
          <w:sz w:val="24"/>
          <w:szCs w:val="24"/>
        </w:rPr>
        <w:t xml:space="preserve"> </w:t>
      </w:r>
      <w:r w:rsidR="008701FB" w:rsidRPr="00326D7A">
        <w:rPr>
          <w:rFonts w:asciiTheme="majorBidi" w:hAnsiTheme="majorBidi" w:cstheme="majorBidi"/>
          <w:sz w:val="24"/>
          <w:szCs w:val="24"/>
        </w:rPr>
        <w:t>linier</w:t>
      </w:r>
      <w:r>
        <w:rPr>
          <w:rFonts w:asciiTheme="majorBidi" w:hAnsiTheme="majorBidi" w:cstheme="majorBidi"/>
          <w:sz w:val="24"/>
          <w:szCs w:val="24"/>
        </w:rPr>
        <w:t xml:space="preserve"> </w:t>
      </w:r>
      <w:r w:rsidR="008701FB" w:rsidRPr="00326D7A">
        <w:rPr>
          <w:rFonts w:asciiTheme="majorBidi" w:hAnsiTheme="majorBidi" w:cstheme="majorBidi"/>
          <w:sz w:val="24"/>
          <w:szCs w:val="24"/>
        </w:rPr>
        <w:t>berganda.</w:t>
      </w:r>
      <w:r>
        <w:rPr>
          <w:rFonts w:asciiTheme="majorBidi" w:hAnsiTheme="majorBidi" w:cstheme="majorBidi"/>
          <w:sz w:val="24"/>
          <w:szCs w:val="24"/>
        </w:rPr>
        <w:t xml:space="preserve"> </w:t>
      </w:r>
      <w:r w:rsidR="008701FB" w:rsidRPr="00326D7A">
        <w:rPr>
          <w:rFonts w:asciiTheme="majorBidi" w:hAnsiTheme="majorBidi" w:cstheme="majorBidi"/>
          <w:sz w:val="24"/>
          <w:szCs w:val="24"/>
        </w:rPr>
        <w:t>Analisis</w:t>
      </w:r>
      <w:r>
        <w:rPr>
          <w:rFonts w:asciiTheme="majorBidi" w:hAnsiTheme="majorBidi" w:cstheme="majorBidi"/>
          <w:sz w:val="24"/>
          <w:szCs w:val="24"/>
        </w:rPr>
        <w:t xml:space="preserve"> </w:t>
      </w:r>
      <w:r w:rsidR="008701FB" w:rsidRPr="00326D7A">
        <w:rPr>
          <w:rFonts w:asciiTheme="majorBidi" w:hAnsiTheme="majorBidi" w:cstheme="majorBidi"/>
          <w:sz w:val="24"/>
          <w:szCs w:val="24"/>
        </w:rPr>
        <w:t>regresi</w:t>
      </w:r>
      <w:r>
        <w:rPr>
          <w:rFonts w:asciiTheme="majorBidi" w:hAnsiTheme="majorBidi" w:cstheme="majorBidi"/>
          <w:sz w:val="24"/>
          <w:szCs w:val="24"/>
        </w:rPr>
        <w:t xml:space="preserve"> </w:t>
      </w:r>
      <w:r w:rsidR="008701FB" w:rsidRPr="00326D7A">
        <w:rPr>
          <w:rFonts w:asciiTheme="majorBidi" w:hAnsiTheme="majorBidi" w:cstheme="majorBidi"/>
          <w:sz w:val="24"/>
          <w:szCs w:val="24"/>
        </w:rPr>
        <w:t>linier</w:t>
      </w:r>
      <w:r>
        <w:rPr>
          <w:rFonts w:asciiTheme="majorBidi" w:hAnsiTheme="majorBidi" w:cstheme="majorBidi"/>
          <w:sz w:val="24"/>
          <w:szCs w:val="24"/>
        </w:rPr>
        <w:t xml:space="preserve"> </w:t>
      </w:r>
      <w:r w:rsidR="008701FB" w:rsidRPr="00326D7A">
        <w:rPr>
          <w:rFonts w:asciiTheme="majorBidi" w:hAnsiTheme="majorBidi" w:cstheme="majorBidi"/>
          <w:sz w:val="24"/>
          <w:szCs w:val="24"/>
        </w:rPr>
        <w:t>berganda</w:t>
      </w:r>
      <w:r>
        <w:rPr>
          <w:rFonts w:asciiTheme="majorBidi" w:hAnsiTheme="majorBidi" w:cstheme="majorBidi"/>
          <w:sz w:val="24"/>
          <w:szCs w:val="24"/>
        </w:rPr>
        <w:t xml:space="preserve"> </w:t>
      </w:r>
      <w:r w:rsidR="008701FB" w:rsidRPr="00326D7A">
        <w:rPr>
          <w:rFonts w:asciiTheme="majorBidi" w:hAnsiTheme="majorBidi" w:cstheme="majorBidi"/>
          <w:sz w:val="24"/>
          <w:szCs w:val="24"/>
        </w:rPr>
        <w:t>ini</w:t>
      </w:r>
      <w:r>
        <w:rPr>
          <w:rFonts w:asciiTheme="majorBidi" w:hAnsiTheme="majorBidi" w:cstheme="majorBidi"/>
          <w:sz w:val="24"/>
          <w:szCs w:val="24"/>
        </w:rPr>
        <w:t xml:space="preserve"> </w:t>
      </w:r>
      <w:r w:rsidR="008701FB" w:rsidRPr="00326D7A">
        <w:rPr>
          <w:rFonts w:asciiTheme="majorBidi" w:hAnsiTheme="majorBidi" w:cstheme="majorBidi"/>
          <w:sz w:val="24"/>
          <w:szCs w:val="24"/>
        </w:rPr>
        <w:t>dilakukan</w:t>
      </w:r>
      <w:r>
        <w:rPr>
          <w:rFonts w:asciiTheme="majorBidi" w:hAnsiTheme="majorBidi" w:cstheme="majorBidi"/>
          <w:sz w:val="24"/>
          <w:szCs w:val="24"/>
        </w:rPr>
        <w:t xml:space="preserve"> </w:t>
      </w:r>
      <w:r w:rsidR="008701FB" w:rsidRPr="00326D7A">
        <w:rPr>
          <w:rFonts w:asciiTheme="majorBidi" w:hAnsiTheme="majorBidi" w:cstheme="majorBidi"/>
          <w:sz w:val="24"/>
          <w:szCs w:val="24"/>
        </w:rPr>
        <w:t>untuk</w:t>
      </w:r>
      <w:r>
        <w:rPr>
          <w:rFonts w:asciiTheme="majorBidi" w:hAnsiTheme="majorBidi" w:cstheme="majorBidi"/>
          <w:sz w:val="24"/>
          <w:szCs w:val="24"/>
        </w:rPr>
        <w:t xml:space="preserve"> </w:t>
      </w:r>
      <w:r w:rsidR="008701FB" w:rsidRPr="00326D7A">
        <w:rPr>
          <w:rFonts w:asciiTheme="majorBidi" w:hAnsiTheme="majorBidi" w:cstheme="majorBidi"/>
          <w:sz w:val="24"/>
          <w:szCs w:val="24"/>
        </w:rPr>
        <w:t>mengetahui</w:t>
      </w:r>
      <w:r>
        <w:rPr>
          <w:rFonts w:asciiTheme="majorBidi" w:hAnsiTheme="majorBidi" w:cstheme="majorBidi"/>
          <w:sz w:val="24"/>
          <w:szCs w:val="24"/>
        </w:rPr>
        <w:t xml:space="preserve"> </w:t>
      </w:r>
      <w:r w:rsidR="008701FB" w:rsidRPr="00326D7A">
        <w:rPr>
          <w:rFonts w:asciiTheme="majorBidi" w:hAnsiTheme="majorBidi" w:cstheme="majorBidi"/>
          <w:sz w:val="24"/>
          <w:szCs w:val="24"/>
        </w:rPr>
        <w:t>ada</w:t>
      </w:r>
      <w:r>
        <w:rPr>
          <w:rFonts w:asciiTheme="majorBidi" w:hAnsiTheme="majorBidi" w:cstheme="majorBidi"/>
          <w:sz w:val="24"/>
          <w:szCs w:val="24"/>
        </w:rPr>
        <w:t xml:space="preserve"> </w:t>
      </w:r>
      <w:r w:rsidR="008701FB" w:rsidRPr="00724D05">
        <w:rPr>
          <w:rFonts w:asciiTheme="majorBidi" w:hAnsiTheme="majorBidi" w:cstheme="majorBidi"/>
          <w:sz w:val="24"/>
          <w:szCs w:val="28"/>
        </w:rPr>
        <w:t>atau</w:t>
      </w:r>
      <w:r>
        <w:rPr>
          <w:rFonts w:asciiTheme="majorBidi" w:hAnsiTheme="majorBidi" w:cstheme="majorBidi"/>
          <w:sz w:val="24"/>
          <w:szCs w:val="24"/>
        </w:rPr>
        <w:t xml:space="preserve"> </w:t>
      </w:r>
      <w:r w:rsidR="008701FB" w:rsidRPr="00326D7A">
        <w:rPr>
          <w:rFonts w:asciiTheme="majorBidi" w:hAnsiTheme="majorBidi" w:cstheme="majorBidi"/>
          <w:sz w:val="24"/>
          <w:szCs w:val="24"/>
        </w:rPr>
        <w:t>tidaknya</w:t>
      </w:r>
      <w:r>
        <w:rPr>
          <w:rFonts w:asciiTheme="majorBidi" w:hAnsiTheme="majorBidi" w:cstheme="majorBidi"/>
          <w:sz w:val="24"/>
          <w:szCs w:val="24"/>
        </w:rPr>
        <w:t xml:space="preserve"> </w:t>
      </w:r>
      <w:r w:rsidR="008701FB" w:rsidRPr="00326D7A">
        <w:rPr>
          <w:rFonts w:asciiTheme="majorBidi" w:hAnsiTheme="majorBidi" w:cstheme="majorBidi"/>
          <w:sz w:val="24"/>
          <w:szCs w:val="24"/>
        </w:rPr>
        <w:t>Pengaruh</w:t>
      </w:r>
      <w:r>
        <w:rPr>
          <w:rFonts w:asciiTheme="majorBidi" w:hAnsiTheme="majorBidi" w:cstheme="majorBidi"/>
          <w:sz w:val="24"/>
          <w:szCs w:val="24"/>
          <w:lang w:val="en-GB"/>
        </w:rPr>
        <w:t xml:space="preserve"> </w:t>
      </w:r>
      <w:r w:rsidR="008701FB" w:rsidRPr="00326D7A">
        <w:rPr>
          <w:rFonts w:asciiTheme="majorBidi" w:hAnsiTheme="majorBidi" w:cstheme="majorBidi"/>
          <w:sz w:val="24"/>
          <w:szCs w:val="24"/>
          <w:lang w:val="en-GB"/>
        </w:rPr>
        <w:t>Bimbingan</w:t>
      </w:r>
      <w:r>
        <w:rPr>
          <w:rFonts w:asciiTheme="majorBidi" w:hAnsiTheme="majorBidi" w:cstheme="majorBidi"/>
          <w:sz w:val="24"/>
          <w:szCs w:val="24"/>
          <w:lang w:val="en-GB"/>
        </w:rPr>
        <w:t xml:space="preserve"> </w:t>
      </w:r>
      <w:r w:rsidR="008701FB" w:rsidRPr="00326D7A">
        <w:rPr>
          <w:rFonts w:asciiTheme="majorBidi" w:hAnsiTheme="majorBidi" w:cstheme="majorBidi"/>
          <w:sz w:val="24"/>
          <w:szCs w:val="24"/>
          <w:lang w:val="en-GB"/>
        </w:rPr>
        <w:t>Guru</w:t>
      </w:r>
      <w:r>
        <w:rPr>
          <w:rFonts w:asciiTheme="majorBidi" w:hAnsiTheme="majorBidi" w:cstheme="majorBidi"/>
          <w:sz w:val="24"/>
          <w:szCs w:val="24"/>
          <w:lang w:val="en-GB"/>
        </w:rPr>
        <w:t xml:space="preserve"> </w:t>
      </w:r>
      <w:r w:rsidR="008701FB" w:rsidRPr="00326D7A">
        <w:rPr>
          <w:rFonts w:asciiTheme="majorBidi" w:hAnsiTheme="majorBidi" w:cstheme="majorBidi"/>
          <w:sz w:val="24"/>
          <w:szCs w:val="24"/>
        </w:rPr>
        <w:t>Terhadap</w:t>
      </w:r>
      <w:r>
        <w:rPr>
          <w:rFonts w:asciiTheme="majorBidi" w:hAnsiTheme="majorBidi" w:cstheme="majorBidi"/>
          <w:sz w:val="24"/>
          <w:szCs w:val="24"/>
        </w:rPr>
        <w:t xml:space="preserve"> </w:t>
      </w:r>
      <w:r w:rsidR="008701FB" w:rsidRPr="00326D7A">
        <w:rPr>
          <w:rFonts w:asciiTheme="majorBidi" w:hAnsiTheme="majorBidi" w:cstheme="majorBidi"/>
          <w:sz w:val="24"/>
          <w:szCs w:val="24"/>
          <w:lang w:val="en-GB"/>
        </w:rPr>
        <w:t>Menghafal</w:t>
      </w:r>
      <w:r>
        <w:rPr>
          <w:rFonts w:asciiTheme="majorBidi" w:hAnsiTheme="majorBidi" w:cstheme="majorBidi"/>
          <w:sz w:val="24"/>
          <w:szCs w:val="24"/>
          <w:lang w:val="en-GB"/>
        </w:rPr>
        <w:t xml:space="preserve"> </w:t>
      </w:r>
      <w:r w:rsidR="008701FB" w:rsidRPr="00326D7A">
        <w:rPr>
          <w:rFonts w:asciiTheme="majorBidi" w:hAnsiTheme="majorBidi" w:cstheme="majorBidi"/>
          <w:sz w:val="24"/>
          <w:szCs w:val="24"/>
          <w:lang w:val="en-GB"/>
        </w:rPr>
        <w:t>Al-Quran</w:t>
      </w:r>
      <w:r>
        <w:rPr>
          <w:rFonts w:asciiTheme="majorBidi" w:hAnsiTheme="majorBidi" w:cstheme="majorBidi"/>
          <w:sz w:val="24"/>
          <w:szCs w:val="24"/>
          <w:lang w:val="en-GB"/>
        </w:rPr>
        <w:t xml:space="preserve"> </w:t>
      </w:r>
      <w:r w:rsidR="008701FB" w:rsidRPr="00326D7A">
        <w:rPr>
          <w:rFonts w:asciiTheme="majorBidi" w:hAnsiTheme="majorBidi" w:cstheme="majorBidi"/>
          <w:sz w:val="24"/>
          <w:szCs w:val="24"/>
          <w:lang w:val="en-GB"/>
        </w:rPr>
        <w:t>Santri</w:t>
      </w:r>
      <w:r>
        <w:rPr>
          <w:rFonts w:asciiTheme="majorBidi" w:hAnsiTheme="majorBidi" w:cstheme="majorBidi"/>
          <w:sz w:val="24"/>
          <w:szCs w:val="24"/>
          <w:lang w:val="en-GB"/>
        </w:rPr>
        <w:t xml:space="preserve"> </w:t>
      </w:r>
      <w:r w:rsidR="008701FB" w:rsidRPr="00326D7A">
        <w:rPr>
          <w:rFonts w:asciiTheme="majorBidi" w:hAnsiTheme="majorBidi" w:cstheme="majorBidi"/>
          <w:sz w:val="24"/>
          <w:szCs w:val="24"/>
          <w:lang w:val="en-GB"/>
        </w:rPr>
        <w:t>Kelas</w:t>
      </w:r>
      <w:r>
        <w:rPr>
          <w:rFonts w:asciiTheme="majorBidi" w:hAnsiTheme="majorBidi" w:cstheme="majorBidi"/>
          <w:sz w:val="24"/>
          <w:szCs w:val="24"/>
          <w:lang w:val="en-GB"/>
        </w:rPr>
        <w:t xml:space="preserve"> </w:t>
      </w:r>
      <w:r w:rsidR="008701FB" w:rsidRPr="00326D7A">
        <w:rPr>
          <w:rFonts w:asciiTheme="majorBidi" w:hAnsiTheme="majorBidi" w:cstheme="majorBidi"/>
          <w:sz w:val="24"/>
          <w:szCs w:val="24"/>
          <w:lang w:val="en-GB"/>
        </w:rPr>
        <w:t>12</w:t>
      </w:r>
      <w:r>
        <w:rPr>
          <w:rFonts w:asciiTheme="majorBidi" w:hAnsiTheme="majorBidi" w:cstheme="majorBidi"/>
          <w:sz w:val="24"/>
          <w:szCs w:val="24"/>
          <w:lang w:val="en-GB"/>
        </w:rPr>
        <w:t xml:space="preserve"> </w:t>
      </w:r>
      <w:r w:rsidR="008701FB" w:rsidRPr="00326D7A">
        <w:rPr>
          <w:rFonts w:asciiTheme="majorBidi" w:hAnsiTheme="majorBidi" w:cstheme="majorBidi"/>
          <w:sz w:val="24"/>
          <w:szCs w:val="24"/>
          <w:lang w:val="en-GB"/>
        </w:rPr>
        <w:t>Putra</w:t>
      </w:r>
      <w:r>
        <w:rPr>
          <w:rFonts w:asciiTheme="majorBidi" w:hAnsiTheme="majorBidi" w:cstheme="majorBidi"/>
          <w:sz w:val="24"/>
          <w:szCs w:val="24"/>
          <w:lang w:val="en-GB"/>
        </w:rPr>
        <w:t xml:space="preserve"> </w:t>
      </w:r>
      <w:r w:rsidR="008701FB" w:rsidRPr="00326D7A">
        <w:rPr>
          <w:rFonts w:asciiTheme="majorBidi" w:hAnsiTheme="majorBidi" w:cstheme="majorBidi"/>
          <w:sz w:val="24"/>
          <w:szCs w:val="24"/>
          <w:lang w:val="en-GB"/>
        </w:rPr>
        <w:t>SMA</w:t>
      </w:r>
      <w:r>
        <w:rPr>
          <w:rFonts w:asciiTheme="majorBidi" w:hAnsiTheme="majorBidi" w:cstheme="majorBidi"/>
          <w:sz w:val="24"/>
          <w:szCs w:val="24"/>
          <w:lang w:val="en-GB"/>
        </w:rPr>
        <w:t xml:space="preserve"> </w:t>
      </w:r>
      <w:r w:rsidR="008701FB" w:rsidRPr="00326D7A">
        <w:rPr>
          <w:rFonts w:asciiTheme="majorBidi" w:hAnsiTheme="majorBidi" w:cstheme="majorBidi"/>
          <w:sz w:val="24"/>
          <w:szCs w:val="24"/>
          <w:lang w:val="en-GB"/>
        </w:rPr>
        <w:t>IT</w:t>
      </w:r>
      <w:r>
        <w:rPr>
          <w:rFonts w:asciiTheme="majorBidi" w:hAnsiTheme="majorBidi" w:cstheme="majorBidi"/>
          <w:sz w:val="24"/>
          <w:szCs w:val="24"/>
          <w:lang w:val="en-GB"/>
        </w:rPr>
        <w:t xml:space="preserve"> </w:t>
      </w:r>
      <w:r w:rsidR="008701FB" w:rsidRPr="00326D7A">
        <w:rPr>
          <w:rFonts w:asciiTheme="majorBidi" w:hAnsiTheme="majorBidi" w:cstheme="majorBidi"/>
          <w:sz w:val="24"/>
          <w:szCs w:val="24"/>
          <w:lang w:val="en-GB"/>
        </w:rPr>
        <w:t>Darut</w:t>
      </w:r>
      <w:r>
        <w:rPr>
          <w:rFonts w:asciiTheme="majorBidi" w:hAnsiTheme="majorBidi" w:cstheme="majorBidi"/>
          <w:sz w:val="24"/>
          <w:szCs w:val="24"/>
          <w:lang w:val="en-GB"/>
        </w:rPr>
        <w:t xml:space="preserve"> </w:t>
      </w:r>
      <w:r w:rsidR="008701FB" w:rsidRPr="00326D7A">
        <w:rPr>
          <w:rFonts w:asciiTheme="majorBidi" w:hAnsiTheme="majorBidi" w:cstheme="majorBidi"/>
          <w:sz w:val="24"/>
          <w:szCs w:val="24"/>
          <w:lang w:val="en-GB"/>
        </w:rPr>
        <w:t>Taqwa.</w:t>
      </w:r>
      <w:r>
        <w:rPr>
          <w:rFonts w:asciiTheme="majorBidi" w:hAnsiTheme="majorBidi" w:cstheme="majorBidi"/>
          <w:b/>
          <w:bCs/>
          <w:sz w:val="24"/>
          <w:szCs w:val="24"/>
          <w:lang w:val="en-GB"/>
        </w:rPr>
        <w:t xml:space="preserve"> </w:t>
      </w:r>
      <w:r w:rsidR="008701FB" w:rsidRPr="00326D7A">
        <w:rPr>
          <w:rFonts w:asciiTheme="majorBidi" w:hAnsiTheme="majorBidi" w:cstheme="majorBidi"/>
          <w:sz w:val="24"/>
          <w:szCs w:val="24"/>
        </w:rPr>
        <w:t>Dalam</w:t>
      </w:r>
      <w:r>
        <w:rPr>
          <w:rFonts w:asciiTheme="majorBidi" w:hAnsiTheme="majorBidi" w:cstheme="majorBidi"/>
          <w:sz w:val="24"/>
          <w:szCs w:val="24"/>
        </w:rPr>
        <w:t xml:space="preserve"> </w:t>
      </w:r>
      <w:r w:rsidR="008701FB" w:rsidRPr="00326D7A">
        <w:rPr>
          <w:rFonts w:asciiTheme="majorBidi" w:hAnsiTheme="majorBidi" w:cstheme="majorBidi"/>
          <w:sz w:val="24"/>
          <w:szCs w:val="24"/>
        </w:rPr>
        <w:t>penghitungan</w:t>
      </w:r>
      <w:r>
        <w:rPr>
          <w:rFonts w:asciiTheme="majorBidi" w:hAnsiTheme="majorBidi" w:cstheme="majorBidi"/>
          <w:sz w:val="24"/>
          <w:szCs w:val="24"/>
        </w:rPr>
        <w:t xml:space="preserve"> </w:t>
      </w:r>
      <w:r w:rsidR="008701FB" w:rsidRPr="00326D7A">
        <w:rPr>
          <w:rFonts w:asciiTheme="majorBidi" w:hAnsiTheme="majorBidi" w:cstheme="majorBidi"/>
          <w:sz w:val="24"/>
          <w:szCs w:val="24"/>
        </w:rPr>
        <w:t>analisis</w:t>
      </w:r>
      <w:r>
        <w:rPr>
          <w:rFonts w:asciiTheme="majorBidi" w:hAnsiTheme="majorBidi" w:cstheme="majorBidi"/>
          <w:sz w:val="24"/>
          <w:szCs w:val="24"/>
        </w:rPr>
        <w:t xml:space="preserve"> </w:t>
      </w:r>
      <w:r w:rsidR="008701FB" w:rsidRPr="00326D7A">
        <w:rPr>
          <w:rFonts w:asciiTheme="majorBidi" w:hAnsiTheme="majorBidi" w:cstheme="majorBidi"/>
          <w:sz w:val="24"/>
          <w:szCs w:val="24"/>
        </w:rPr>
        <w:t>regresi</w:t>
      </w:r>
      <w:r>
        <w:rPr>
          <w:rFonts w:asciiTheme="majorBidi" w:hAnsiTheme="majorBidi" w:cstheme="majorBidi"/>
          <w:sz w:val="24"/>
          <w:szCs w:val="24"/>
        </w:rPr>
        <w:t xml:space="preserve"> </w:t>
      </w:r>
      <w:r w:rsidR="008701FB" w:rsidRPr="00326D7A">
        <w:rPr>
          <w:rFonts w:asciiTheme="majorBidi" w:hAnsiTheme="majorBidi" w:cstheme="majorBidi"/>
          <w:sz w:val="24"/>
          <w:szCs w:val="24"/>
        </w:rPr>
        <w:t>linier</w:t>
      </w:r>
      <w:r>
        <w:rPr>
          <w:rFonts w:asciiTheme="majorBidi" w:hAnsiTheme="majorBidi" w:cstheme="majorBidi"/>
          <w:sz w:val="24"/>
          <w:szCs w:val="24"/>
        </w:rPr>
        <w:t xml:space="preserve"> </w:t>
      </w:r>
      <w:r w:rsidR="008701FB" w:rsidRPr="00326D7A">
        <w:rPr>
          <w:rFonts w:asciiTheme="majorBidi" w:hAnsiTheme="majorBidi" w:cstheme="majorBidi"/>
          <w:sz w:val="24"/>
          <w:szCs w:val="24"/>
        </w:rPr>
        <w:t>berganda</w:t>
      </w:r>
      <w:r>
        <w:rPr>
          <w:rFonts w:asciiTheme="majorBidi" w:hAnsiTheme="majorBidi" w:cstheme="majorBidi"/>
          <w:sz w:val="24"/>
          <w:szCs w:val="24"/>
        </w:rPr>
        <w:t xml:space="preserve"> </w:t>
      </w:r>
      <w:r w:rsidR="008701FB" w:rsidRPr="00326D7A">
        <w:rPr>
          <w:rFonts w:asciiTheme="majorBidi" w:hAnsiTheme="majorBidi" w:cstheme="majorBidi"/>
          <w:sz w:val="24"/>
          <w:szCs w:val="24"/>
        </w:rPr>
        <w:t>ini</w:t>
      </w:r>
      <w:r>
        <w:rPr>
          <w:rFonts w:asciiTheme="majorBidi" w:hAnsiTheme="majorBidi" w:cstheme="majorBidi"/>
          <w:sz w:val="24"/>
          <w:szCs w:val="24"/>
        </w:rPr>
        <w:t xml:space="preserve"> </w:t>
      </w:r>
      <w:r w:rsidR="008701FB" w:rsidRPr="00326D7A">
        <w:rPr>
          <w:rFonts w:asciiTheme="majorBidi" w:hAnsiTheme="majorBidi" w:cstheme="majorBidi"/>
          <w:sz w:val="24"/>
          <w:szCs w:val="24"/>
        </w:rPr>
        <w:t>peneliti</w:t>
      </w:r>
      <w:r>
        <w:rPr>
          <w:rFonts w:asciiTheme="majorBidi" w:hAnsiTheme="majorBidi" w:cstheme="majorBidi"/>
          <w:sz w:val="24"/>
          <w:szCs w:val="24"/>
        </w:rPr>
        <w:t xml:space="preserve"> </w:t>
      </w:r>
      <w:r w:rsidR="008701FB" w:rsidRPr="00326D7A">
        <w:rPr>
          <w:rFonts w:asciiTheme="majorBidi" w:hAnsiTheme="majorBidi" w:cstheme="majorBidi"/>
          <w:sz w:val="24"/>
          <w:szCs w:val="24"/>
        </w:rPr>
        <w:t>menggunakan</w:t>
      </w:r>
      <w:r>
        <w:rPr>
          <w:rFonts w:asciiTheme="majorBidi" w:hAnsiTheme="majorBidi" w:cstheme="majorBidi"/>
          <w:sz w:val="24"/>
          <w:szCs w:val="24"/>
        </w:rPr>
        <w:t xml:space="preserve"> </w:t>
      </w:r>
      <w:r w:rsidR="008701FB" w:rsidRPr="00326D7A">
        <w:rPr>
          <w:rFonts w:asciiTheme="majorBidi" w:hAnsiTheme="majorBidi" w:cstheme="majorBidi"/>
          <w:sz w:val="24"/>
          <w:szCs w:val="24"/>
        </w:rPr>
        <w:t>bantuan</w:t>
      </w:r>
      <w:r>
        <w:rPr>
          <w:rFonts w:asciiTheme="majorBidi" w:hAnsiTheme="majorBidi" w:cstheme="majorBidi"/>
          <w:sz w:val="24"/>
          <w:szCs w:val="24"/>
        </w:rPr>
        <w:t xml:space="preserve"> </w:t>
      </w:r>
      <w:r w:rsidR="008701FB" w:rsidRPr="00326D7A">
        <w:rPr>
          <w:rFonts w:asciiTheme="majorBidi" w:hAnsiTheme="majorBidi" w:cstheme="majorBidi"/>
          <w:sz w:val="24"/>
          <w:szCs w:val="24"/>
        </w:rPr>
        <w:t>aplikasi</w:t>
      </w:r>
      <w:r>
        <w:rPr>
          <w:rFonts w:asciiTheme="majorBidi" w:hAnsiTheme="majorBidi" w:cstheme="majorBidi"/>
          <w:sz w:val="24"/>
          <w:szCs w:val="24"/>
        </w:rPr>
        <w:t xml:space="preserve"> </w:t>
      </w:r>
      <w:r w:rsidR="008701FB" w:rsidRPr="00326D7A">
        <w:rPr>
          <w:rFonts w:asciiTheme="majorBidi" w:hAnsiTheme="majorBidi" w:cstheme="majorBidi"/>
          <w:sz w:val="24"/>
          <w:szCs w:val="24"/>
        </w:rPr>
        <w:t>SPSS</w:t>
      </w:r>
      <w:r>
        <w:rPr>
          <w:rFonts w:asciiTheme="majorBidi" w:hAnsiTheme="majorBidi" w:cstheme="majorBidi"/>
          <w:sz w:val="24"/>
          <w:szCs w:val="24"/>
        </w:rPr>
        <w:t xml:space="preserve"> </w:t>
      </w:r>
      <w:r w:rsidR="008701FB" w:rsidRPr="00326D7A">
        <w:rPr>
          <w:rFonts w:asciiTheme="majorBidi" w:hAnsiTheme="majorBidi" w:cstheme="majorBidi"/>
          <w:sz w:val="24"/>
          <w:szCs w:val="24"/>
        </w:rPr>
        <w:t>versi</w:t>
      </w:r>
      <w:r>
        <w:rPr>
          <w:rFonts w:asciiTheme="majorBidi" w:hAnsiTheme="majorBidi" w:cstheme="majorBidi"/>
          <w:sz w:val="24"/>
          <w:szCs w:val="24"/>
        </w:rPr>
        <w:t xml:space="preserve"> </w:t>
      </w:r>
      <w:r w:rsidR="008701FB" w:rsidRPr="00326D7A">
        <w:rPr>
          <w:rFonts w:asciiTheme="majorBidi" w:hAnsiTheme="majorBidi" w:cstheme="majorBidi"/>
          <w:sz w:val="24"/>
          <w:szCs w:val="24"/>
        </w:rPr>
        <w:t>25.0</w:t>
      </w:r>
      <w:r>
        <w:rPr>
          <w:rFonts w:asciiTheme="majorBidi" w:hAnsiTheme="majorBidi" w:cstheme="majorBidi"/>
          <w:sz w:val="24"/>
          <w:szCs w:val="24"/>
        </w:rPr>
        <w:t xml:space="preserve"> </w:t>
      </w:r>
      <w:r w:rsidR="008701FB" w:rsidRPr="00326D7A">
        <w:rPr>
          <w:rFonts w:asciiTheme="majorBidi" w:hAnsiTheme="majorBidi" w:cstheme="majorBidi"/>
          <w:i/>
          <w:iCs/>
          <w:sz w:val="24"/>
          <w:szCs w:val="24"/>
        </w:rPr>
        <w:t>for</w:t>
      </w:r>
      <w:r>
        <w:rPr>
          <w:rFonts w:asciiTheme="majorBidi" w:hAnsiTheme="majorBidi" w:cstheme="majorBidi"/>
          <w:i/>
          <w:iCs/>
          <w:sz w:val="24"/>
          <w:szCs w:val="24"/>
        </w:rPr>
        <w:t xml:space="preserve"> </w:t>
      </w:r>
      <w:r w:rsidR="008701FB" w:rsidRPr="00326D7A">
        <w:rPr>
          <w:rFonts w:asciiTheme="majorBidi" w:hAnsiTheme="majorBidi" w:cstheme="majorBidi"/>
          <w:i/>
          <w:iCs/>
          <w:sz w:val="24"/>
          <w:szCs w:val="24"/>
        </w:rPr>
        <w:t>windows</w:t>
      </w:r>
      <w:r w:rsidR="008701FB" w:rsidRPr="00326D7A">
        <w:rPr>
          <w:rFonts w:asciiTheme="majorBidi" w:hAnsiTheme="majorBidi" w:cstheme="majorBidi"/>
          <w:sz w:val="24"/>
          <w:szCs w:val="24"/>
        </w:rPr>
        <w:t>.</w:t>
      </w:r>
      <w:r>
        <w:rPr>
          <w:rFonts w:asciiTheme="majorBidi" w:hAnsiTheme="majorBidi" w:cstheme="majorBidi"/>
          <w:sz w:val="24"/>
          <w:szCs w:val="24"/>
        </w:rPr>
        <w:t xml:space="preserve"> </w:t>
      </w:r>
      <w:r w:rsidR="008701FB" w:rsidRPr="00326D7A">
        <w:rPr>
          <w:rFonts w:asciiTheme="majorBidi" w:hAnsiTheme="majorBidi" w:cstheme="majorBidi"/>
          <w:sz w:val="24"/>
          <w:szCs w:val="24"/>
        </w:rPr>
        <w:t>Berikut</w:t>
      </w:r>
      <w:r>
        <w:rPr>
          <w:rFonts w:asciiTheme="majorBidi" w:hAnsiTheme="majorBidi" w:cstheme="majorBidi"/>
          <w:sz w:val="24"/>
          <w:szCs w:val="24"/>
        </w:rPr>
        <w:t xml:space="preserve"> </w:t>
      </w:r>
      <w:r w:rsidR="008701FB" w:rsidRPr="00326D7A">
        <w:rPr>
          <w:rFonts w:asciiTheme="majorBidi" w:hAnsiTheme="majorBidi" w:cstheme="majorBidi"/>
          <w:sz w:val="24"/>
          <w:szCs w:val="24"/>
        </w:rPr>
        <w:t>ini</w:t>
      </w:r>
      <w:r>
        <w:rPr>
          <w:rFonts w:asciiTheme="majorBidi" w:hAnsiTheme="majorBidi" w:cstheme="majorBidi"/>
          <w:sz w:val="24"/>
          <w:szCs w:val="24"/>
        </w:rPr>
        <w:t xml:space="preserve"> </w:t>
      </w:r>
      <w:r w:rsidR="008701FB" w:rsidRPr="00326D7A">
        <w:rPr>
          <w:rFonts w:asciiTheme="majorBidi" w:hAnsiTheme="majorBidi" w:cstheme="majorBidi"/>
          <w:sz w:val="24"/>
          <w:szCs w:val="24"/>
        </w:rPr>
        <w:t>hasil</w:t>
      </w:r>
      <w:r>
        <w:rPr>
          <w:rFonts w:asciiTheme="majorBidi" w:hAnsiTheme="majorBidi" w:cstheme="majorBidi"/>
          <w:sz w:val="24"/>
          <w:szCs w:val="24"/>
        </w:rPr>
        <w:t xml:space="preserve"> </w:t>
      </w:r>
      <w:r w:rsidR="008701FB" w:rsidRPr="00326D7A">
        <w:rPr>
          <w:rFonts w:asciiTheme="majorBidi" w:hAnsiTheme="majorBidi" w:cstheme="majorBidi"/>
          <w:i/>
          <w:iCs/>
          <w:sz w:val="24"/>
          <w:szCs w:val="24"/>
        </w:rPr>
        <w:t>output</w:t>
      </w:r>
      <w:r>
        <w:rPr>
          <w:rFonts w:asciiTheme="majorBidi" w:hAnsiTheme="majorBidi" w:cstheme="majorBidi"/>
          <w:i/>
          <w:iCs/>
          <w:sz w:val="24"/>
          <w:szCs w:val="24"/>
        </w:rPr>
        <w:t xml:space="preserve"> </w:t>
      </w:r>
      <w:r w:rsidR="008701FB" w:rsidRPr="00326D7A">
        <w:rPr>
          <w:rFonts w:asciiTheme="majorBidi" w:hAnsiTheme="majorBidi" w:cstheme="majorBidi"/>
          <w:sz w:val="24"/>
          <w:szCs w:val="24"/>
        </w:rPr>
        <w:t>uji</w:t>
      </w:r>
      <w:r>
        <w:rPr>
          <w:rFonts w:asciiTheme="majorBidi" w:hAnsiTheme="majorBidi" w:cstheme="majorBidi"/>
          <w:sz w:val="24"/>
          <w:szCs w:val="24"/>
        </w:rPr>
        <w:t xml:space="preserve"> </w:t>
      </w:r>
      <w:r w:rsidR="008701FB" w:rsidRPr="00326D7A">
        <w:rPr>
          <w:rFonts w:asciiTheme="majorBidi" w:hAnsiTheme="majorBidi" w:cstheme="majorBidi"/>
          <w:sz w:val="24"/>
          <w:szCs w:val="24"/>
        </w:rPr>
        <w:t>hipotesis</w:t>
      </w:r>
      <w:r>
        <w:rPr>
          <w:rFonts w:asciiTheme="majorBidi" w:hAnsiTheme="majorBidi" w:cstheme="majorBidi"/>
          <w:sz w:val="24"/>
          <w:szCs w:val="24"/>
        </w:rPr>
        <w:t xml:space="preserve"> </w:t>
      </w:r>
      <w:r w:rsidR="008701FB" w:rsidRPr="00326D7A">
        <w:rPr>
          <w:rFonts w:asciiTheme="majorBidi" w:hAnsiTheme="majorBidi" w:cstheme="majorBidi"/>
          <w:sz w:val="24"/>
          <w:szCs w:val="24"/>
        </w:rPr>
        <w:t>analisis</w:t>
      </w:r>
      <w:r>
        <w:rPr>
          <w:rFonts w:asciiTheme="majorBidi" w:hAnsiTheme="majorBidi" w:cstheme="majorBidi"/>
          <w:sz w:val="24"/>
          <w:szCs w:val="24"/>
        </w:rPr>
        <w:t xml:space="preserve"> </w:t>
      </w:r>
      <w:r w:rsidR="008701FB" w:rsidRPr="00326D7A">
        <w:rPr>
          <w:rFonts w:asciiTheme="majorBidi" w:hAnsiTheme="majorBidi" w:cstheme="majorBidi"/>
          <w:sz w:val="24"/>
          <w:szCs w:val="24"/>
        </w:rPr>
        <w:t>regresi</w:t>
      </w:r>
      <w:r>
        <w:rPr>
          <w:rFonts w:asciiTheme="majorBidi" w:hAnsiTheme="majorBidi" w:cstheme="majorBidi"/>
          <w:sz w:val="24"/>
          <w:szCs w:val="24"/>
        </w:rPr>
        <w:t xml:space="preserve"> </w:t>
      </w:r>
      <w:r w:rsidR="008701FB" w:rsidRPr="00326D7A">
        <w:rPr>
          <w:rFonts w:asciiTheme="majorBidi" w:hAnsiTheme="majorBidi" w:cstheme="majorBidi"/>
          <w:sz w:val="24"/>
          <w:szCs w:val="24"/>
        </w:rPr>
        <w:t>linier</w:t>
      </w:r>
      <w:r>
        <w:rPr>
          <w:rFonts w:asciiTheme="majorBidi" w:hAnsiTheme="majorBidi" w:cstheme="majorBidi"/>
          <w:sz w:val="24"/>
          <w:szCs w:val="24"/>
        </w:rPr>
        <w:t xml:space="preserve"> </w:t>
      </w:r>
      <w:r w:rsidR="008701FB" w:rsidRPr="00326D7A">
        <w:rPr>
          <w:rFonts w:asciiTheme="majorBidi" w:hAnsiTheme="majorBidi" w:cstheme="majorBidi"/>
          <w:sz w:val="24"/>
          <w:szCs w:val="24"/>
        </w:rPr>
        <w:t>berganda:</w:t>
      </w:r>
    </w:p>
    <w:p w14:paraId="49542FA7" w14:textId="61FB043D" w:rsidR="00912D89" w:rsidRPr="00B06C84" w:rsidRDefault="00B06C84" w:rsidP="00623B17">
      <w:pPr>
        <w:pStyle w:val="daftartabel"/>
        <w:spacing w:line="240" w:lineRule="auto"/>
        <w:ind w:left="1134" w:firstLine="0"/>
      </w:pPr>
      <w:bookmarkStart w:id="56" w:name="_Toc130147996"/>
      <w:bookmarkStart w:id="57" w:name="_Toc132527878"/>
      <w:bookmarkStart w:id="58" w:name="_Toc132572957"/>
      <w:bookmarkStart w:id="59" w:name="_Toc134378320"/>
      <w:bookmarkStart w:id="60" w:name="_Toc135504111"/>
      <w:bookmarkStart w:id="61" w:name="_Toc135504154"/>
      <w:r>
        <w:lastRenderedPageBreak/>
        <w:t>Tabel</w:t>
      </w:r>
      <w:r w:rsidR="00C676BD">
        <w:t xml:space="preserve"> </w:t>
      </w:r>
      <w:r>
        <w:t>4.21</w:t>
      </w:r>
      <w:r w:rsidR="00C676BD">
        <w:t xml:space="preserve"> </w:t>
      </w:r>
      <w:r w:rsidR="008701FB" w:rsidRPr="00326D7A">
        <w:t>Coefficients</w:t>
      </w:r>
      <w:bookmarkEnd w:id="56"/>
      <w:bookmarkEnd w:id="57"/>
      <w:bookmarkEnd w:id="58"/>
      <w:bookmarkEnd w:id="59"/>
      <w:bookmarkEnd w:id="60"/>
      <w:bookmarkEnd w:id="61"/>
      <w:r w:rsidR="00C676BD">
        <w:t xml:space="preserve"> </w:t>
      </w:r>
      <w:r w:rsidR="008701FB" w:rsidRPr="00326D7A">
        <w:t>Manajemen</w:t>
      </w:r>
      <w:r w:rsidR="00C676BD">
        <w:t xml:space="preserve"> </w:t>
      </w:r>
      <w:r w:rsidR="008701FB" w:rsidRPr="00326D7A">
        <w:t>Waktu</w:t>
      </w:r>
      <w:r w:rsidR="00C676BD">
        <w:t xml:space="preserve"> </w:t>
      </w:r>
      <w:r w:rsidR="008701FB" w:rsidRPr="00326D7A">
        <w:t>dan</w:t>
      </w:r>
      <w:r w:rsidR="00C676BD">
        <w:t xml:space="preserve"> </w:t>
      </w:r>
      <w:r w:rsidR="008701FB" w:rsidRPr="00326D7A">
        <w:t>Bimbingan</w:t>
      </w:r>
      <w:r w:rsidR="00C676BD">
        <w:t xml:space="preserve"> </w:t>
      </w:r>
      <w:r w:rsidR="008701FB" w:rsidRPr="00326D7A">
        <w:t>Guru</w:t>
      </w:r>
      <w:r w:rsidR="00C676BD">
        <w:t xml:space="preserve"> </w:t>
      </w:r>
      <w:r w:rsidR="008701FB" w:rsidRPr="00326D7A">
        <w:t>Terhadap</w:t>
      </w:r>
      <w:r w:rsidR="00C676BD">
        <w:t xml:space="preserve"> </w:t>
      </w:r>
      <w:r>
        <w:t>Menghafal</w:t>
      </w:r>
      <w:r w:rsidR="00C676BD">
        <w:t xml:space="preserve"> </w:t>
      </w:r>
      <w:r>
        <w:t>Al-Quran</w:t>
      </w:r>
      <w:r w:rsidR="00C676BD">
        <w:t xml:space="preserve"> </w:t>
      </w:r>
      <w:r>
        <w:t>Santri</w:t>
      </w:r>
    </w:p>
    <w:tbl>
      <w:tblPr>
        <w:tblW w:w="4373" w:type="pct"/>
        <w:tblInd w:w="9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64"/>
        <w:gridCol w:w="1675"/>
        <w:gridCol w:w="776"/>
        <w:gridCol w:w="996"/>
        <w:gridCol w:w="1276"/>
        <w:gridCol w:w="851"/>
        <w:gridCol w:w="707"/>
      </w:tblGrid>
      <w:tr w:rsidR="00912D89" w:rsidRPr="00326D7A" w14:paraId="70EF21A2" w14:textId="77777777" w:rsidTr="00724D05">
        <w:trPr>
          <w:cantSplit/>
        </w:trPr>
        <w:tc>
          <w:tcPr>
            <w:tcW w:w="5000" w:type="pct"/>
            <w:gridSpan w:val="7"/>
            <w:tcBorders>
              <w:top w:val="nil"/>
              <w:left w:val="nil"/>
              <w:bottom w:val="nil"/>
              <w:right w:val="nil"/>
            </w:tcBorders>
            <w:shd w:val="clear" w:color="auto" w:fill="FFFFFF"/>
            <w:vAlign w:val="center"/>
          </w:tcPr>
          <w:p w14:paraId="1280C415" w14:textId="77777777"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r w:rsidRPr="00326D7A">
              <w:rPr>
                <w:rFonts w:asciiTheme="majorBidi" w:hAnsiTheme="majorBidi" w:cstheme="majorBidi"/>
                <w:b/>
                <w:bCs/>
                <w:color w:val="010205"/>
                <w:sz w:val="20"/>
                <w:szCs w:val="20"/>
              </w:rPr>
              <w:t>Coefficients</w:t>
            </w:r>
            <w:r w:rsidRPr="00326D7A">
              <w:rPr>
                <w:rFonts w:asciiTheme="majorBidi" w:hAnsiTheme="majorBidi" w:cstheme="majorBidi"/>
                <w:b/>
                <w:bCs/>
                <w:color w:val="010205"/>
                <w:sz w:val="20"/>
                <w:szCs w:val="20"/>
                <w:vertAlign w:val="superscript"/>
              </w:rPr>
              <w:t>a</w:t>
            </w:r>
          </w:p>
        </w:tc>
      </w:tr>
      <w:tr w:rsidR="00912D89" w:rsidRPr="00326D7A" w14:paraId="7D0DEA33" w14:textId="77777777" w:rsidTr="00724D05">
        <w:trPr>
          <w:cantSplit/>
        </w:trPr>
        <w:tc>
          <w:tcPr>
            <w:tcW w:w="1683" w:type="pct"/>
            <w:gridSpan w:val="2"/>
            <w:vMerge w:val="restart"/>
            <w:tcBorders>
              <w:top w:val="nil"/>
              <w:left w:val="nil"/>
              <w:bottom w:val="nil"/>
              <w:right w:val="nil"/>
            </w:tcBorders>
            <w:shd w:val="clear" w:color="auto" w:fill="FFFFFF"/>
            <w:vAlign w:val="bottom"/>
          </w:tcPr>
          <w:p w14:paraId="20EA330C" w14:textId="77777777"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Model</w:t>
            </w:r>
          </w:p>
        </w:tc>
        <w:tc>
          <w:tcPr>
            <w:tcW w:w="1276" w:type="pct"/>
            <w:gridSpan w:val="2"/>
            <w:tcBorders>
              <w:top w:val="nil"/>
              <w:left w:val="nil"/>
              <w:bottom w:val="nil"/>
              <w:right w:val="single" w:sz="8" w:space="0" w:color="E0E0E0"/>
            </w:tcBorders>
            <w:shd w:val="clear" w:color="auto" w:fill="FFFFFF"/>
            <w:vAlign w:val="bottom"/>
          </w:tcPr>
          <w:p w14:paraId="53B51C1D" w14:textId="75B36E89"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Unstandardized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Coefficients</w:t>
            </w:r>
          </w:p>
        </w:tc>
        <w:tc>
          <w:tcPr>
            <w:tcW w:w="919" w:type="pct"/>
            <w:tcBorders>
              <w:top w:val="nil"/>
              <w:left w:val="single" w:sz="8" w:space="0" w:color="E0E0E0"/>
              <w:bottom w:val="nil"/>
              <w:right w:val="single" w:sz="8" w:space="0" w:color="E0E0E0"/>
            </w:tcBorders>
            <w:shd w:val="clear" w:color="auto" w:fill="FFFFFF"/>
            <w:vAlign w:val="bottom"/>
          </w:tcPr>
          <w:p w14:paraId="66046CAF" w14:textId="61A1AC4F"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Standardized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Coefficients</w:t>
            </w:r>
          </w:p>
        </w:tc>
        <w:tc>
          <w:tcPr>
            <w:tcW w:w="613" w:type="pct"/>
            <w:vMerge w:val="restart"/>
            <w:tcBorders>
              <w:top w:val="nil"/>
              <w:left w:val="single" w:sz="8" w:space="0" w:color="E0E0E0"/>
              <w:bottom w:val="nil"/>
              <w:right w:val="single" w:sz="8" w:space="0" w:color="E0E0E0"/>
            </w:tcBorders>
            <w:shd w:val="clear" w:color="auto" w:fill="FFFFFF"/>
            <w:vAlign w:val="bottom"/>
          </w:tcPr>
          <w:p w14:paraId="52CA61D8" w14:textId="77777777"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t</w:t>
            </w:r>
          </w:p>
        </w:tc>
        <w:tc>
          <w:tcPr>
            <w:tcW w:w="510" w:type="pct"/>
            <w:vMerge w:val="restart"/>
            <w:tcBorders>
              <w:top w:val="nil"/>
              <w:left w:val="single" w:sz="8" w:space="0" w:color="E0E0E0"/>
              <w:bottom w:val="nil"/>
              <w:right w:val="nil"/>
            </w:tcBorders>
            <w:shd w:val="clear" w:color="auto" w:fill="FFFFFF"/>
            <w:vAlign w:val="bottom"/>
          </w:tcPr>
          <w:p w14:paraId="3918875E" w14:textId="77777777"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Sig.</w:t>
            </w:r>
          </w:p>
        </w:tc>
      </w:tr>
      <w:tr w:rsidR="00724D05" w:rsidRPr="00326D7A" w14:paraId="531F0E32" w14:textId="77777777" w:rsidTr="00724D05">
        <w:trPr>
          <w:cantSplit/>
        </w:trPr>
        <w:tc>
          <w:tcPr>
            <w:tcW w:w="1683" w:type="pct"/>
            <w:gridSpan w:val="2"/>
            <w:vMerge/>
            <w:tcBorders>
              <w:top w:val="nil"/>
              <w:left w:val="nil"/>
              <w:bottom w:val="nil"/>
              <w:right w:val="nil"/>
            </w:tcBorders>
            <w:shd w:val="clear" w:color="auto" w:fill="FFFFFF"/>
            <w:vAlign w:val="bottom"/>
          </w:tcPr>
          <w:p w14:paraId="19DEAA8E" w14:textId="77777777" w:rsidR="00912D89" w:rsidRPr="00326D7A" w:rsidRDefault="00912D89" w:rsidP="000C07F9">
            <w:pPr>
              <w:autoSpaceDE w:val="0"/>
              <w:autoSpaceDN w:val="0"/>
              <w:adjustRightInd w:val="0"/>
              <w:spacing w:after="0" w:line="240" w:lineRule="auto"/>
              <w:rPr>
                <w:rFonts w:asciiTheme="majorBidi" w:hAnsiTheme="majorBidi" w:cstheme="majorBidi"/>
                <w:color w:val="264A60"/>
                <w:sz w:val="20"/>
                <w:szCs w:val="20"/>
              </w:rPr>
            </w:pPr>
          </w:p>
        </w:tc>
        <w:tc>
          <w:tcPr>
            <w:tcW w:w="559" w:type="pct"/>
            <w:tcBorders>
              <w:top w:val="nil"/>
              <w:left w:val="nil"/>
              <w:bottom w:val="single" w:sz="8" w:space="0" w:color="152935"/>
              <w:right w:val="single" w:sz="8" w:space="0" w:color="E0E0E0"/>
            </w:tcBorders>
            <w:shd w:val="clear" w:color="auto" w:fill="FFFFFF"/>
            <w:vAlign w:val="bottom"/>
          </w:tcPr>
          <w:p w14:paraId="0E41BF2A" w14:textId="77777777"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B</w:t>
            </w:r>
          </w:p>
        </w:tc>
        <w:tc>
          <w:tcPr>
            <w:tcW w:w="716" w:type="pct"/>
            <w:tcBorders>
              <w:top w:val="nil"/>
              <w:left w:val="single" w:sz="8" w:space="0" w:color="E0E0E0"/>
              <w:bottom w:val="single" w:sz="8" w:space="0" w:color="152935"/>
              <w:right w:val="single" w:sz="8" w:space="0" w:color="E0E0E0"/>
            </w:tcBorders>
            <w:shd w:val="clear" w:color="auto" w:fill="FFFFFF"/>
            <w:vAlign w:val="bottom"/>
          </w:tcPr>
          <w:p w14:paraId="0B4F5CDE" w14:textId="79024F50"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Std.</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Error</w:t>
            </w:r>
          </w:p>
        </w:tc>
        <w:tc>
          <w:tcPr>
            <w:tcW w:w="919" w:type="pct"/>
            <w:tcBorders>
              <w:top w:val="nil"/>
              <w:left w:val="single" w:sz="8" w:space="0" w:color="E0E0E0"/>
              <w:bottom w:val="single" w:sz="8" w:space="0" w:color="152935"/>
              <w:right w:val="single" w:sz="8" w:space="0" w:color="E0E0E0"/>
            </w:tcBorders>
            <w:shd w:val="clear" w:color="auto" w:fill="FFFFFF"/>
            <w:vAlign w:val="bottom"/>
          </w:tcPr>
          <w:p w14:paraId="7EAA635F" w14:textId="77777777"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Beta</w:t>
            </w:r>
          </w:p>
        </w:tc>
        <w:tc>
          <w:tcPr>
            <w:tcW w:w="613" w:type="pct"/>
            <w:vMerge/>
            <w:tcBorders>
              <w:top w:val="nil"/>
              <w:left w:val="single" w:sz="8" w:space="0" w:color="E0E0E0"/>
              <w:bottom w:val="nil"/>
              <w:right w:val="single" w:sz="8" w:space="0" w:color="E0E0E0"/>
            </w:tcBorders>
            <w:shd w:val="clear" w:color="auto" w:fill="FFFFFF"/>
            <w:vAlign w:val="bottom"/>
          </w:tcPr>
          <w:p w14:paraId="69B33296" w14:textId="77777777" w:rsidR="00912D89" w:rsidRPr="00326D7A" w:rsidRDefault="00912D89" w:rsidP="000C07F9">
            <w:pPr>
              <w:autoSpaceDE w:val="0"/>
              <w:autoSpaceDN w:val="0"/>
              <w:adjustRightInd w:val="0"/>
              <w:spacing w:after="0" w:line="240" w:lineRule="auto"/>
              <w:rPr>
                <w:rFonts w:asciiTheme="majorBidi" w:hAnsiTheme="majorBidi" w:cstheme="majorBidi"/>
                <w:color w:val="264A60"/>
                <w:sz w:val="20"/>
                <w:szCs w:val="20"/>
              </w:rPr>
            </w:pPr>
          </w:p>
        </w:tc>
        <w:tc>
          <w:tcPr>
            <w:tcW w:w="510" w:type="pct"/>
            <w:vMerge/>
            <w:tcBorders>
              <w:top w:val="nil"/>
              <w:left w:val="single" w:sz="8" w:space="0" w:color="E0E0E0"/>
              <w:bottom w:val="nil"/>
              <w:right w:val="nil"/>
            </w:tcBorders>
            <w:shd w:val="clear" w:color="auto" w:fill="FFFFFF"/>
            <w:vAlign w:val="bottom"/>
          </w:tcPr>
          <w:p w14:paraId="1AA8A718" w14:textId="77777777" w:rsidR="00912D89" w:rsidRPr="00326D7A" w:rsidRDefault="00912D89" w:rsidP="000C07F9">
            <w:pPr>
              <w:autoSpaceDE w:val="0"/>
              <w:autoSpaceDN w:val="0"/>
              <w:adjustRightInd w:val="0"/>
              <w:spacing w:after="0" w:line="240" w:lineRule="auto"/>
              <w:rPr>
                <w:rFonts w:asciiTheme="majorBidi" w:hAnsiTheme="majorBidi" w:cstheme="majorBidi"/>
                <w:color w:val="264A60"/>
                <w:sz w:val="20"/>
                <w:szCs w:val="20"/>
              </w:rPr>
            </w:pPr>
          </w:p>
        </w:tc>
      </w:tr>
      <w:tr w:rsidR="00724D05" w:rsidRPr="00326D7A" w14:paraId="0ADFFECE" w14:textId="77777777" w:rsidTr="00724D05">
        <w:trPr>
          <w:cantSplit/>
        </w:trPr>
        <w:tc>
          <w:tcPr>
            <w:tcW w:w="477" w:type="pct"/>
            <w:vMerge w:val="restart"/>
            <w:tcBorders>
              <w:top w:val="single" w:sz="8" w:space="0" w:color="152935"/>
              <w:left w:val="nil"/>
              <w:bottom w:val="single" w:sz="8" w:space="0" w:color="152935"/>
              <w:right w:val="nil"/>
            </w:tcBorders>
            <w:shd w:val="clear" w:color="auto" w:fill="E0E0E0"/>
          </w:tcPr>
          <w:p w14:paraId="69708321" w14:textId="77777777"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1</w:t>
            </w:r>
          </w:p>
        </w:tc>
        <w:tc>
          <w:tcPr>
            <w:tcW w:w="1206" w:type="pct"/>
            <w:tcBorders>
              <w:top w:val="single" w:sz="8" w:space="0" w:color="152935"/>
              <w:left w:val="nil"/>
              <w:bottom w:val="single" w:sz="8" w:space="0" w:color="AEAEAE"/>
              <w:right w:val="nil"/>
            </w:tcBorders>
            <w:shd w:val="clear" w:color="auto" w:fill="E0E0E0"/>
          </w:tcPr>
          <w:p w14:paraId="1C638991" w14:textId="77777777"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(Constant)</w:t>
            </w:r>
          </w:p>
        </w:tc>
        <w:tc>
          <w:tcPr>
            <w:tcW w:w="559" w:type="pct"/>
            <w:tcBorders>
              <w:top w:val="single" w:sz="8" w:space="0" w:color="152935"/>
              <w:left w:val="nil"/>
              <w:bottom w:val="single" w:sz="8" w:space="0" w:color="AEAEAE"/>
              <w:right w:val="single" w:sz="8" w:space="0" w:color="E0E0E0"/>
            </w:tcBorders>
            <w:shd w:val="clear" w:color="auto" w:fill="FFFFFF"/>
          </w:tcPr>
          <w:p w14:paraId="31A14DD4"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59.450</w:t>
            </w:r>
          </w:p>
        </w:tc>
        <w:tc>
          <w:tcPr>
            <w:tcW w:w="716" w:type="pct"/>
            <w:tcBorders>
              <w:top w:val="single" w:sz="8" w:space="0" w:color="152935"/>
              <w:left w:val="single" w:sz="8" w:space="0" w:color="E0E0E0"/>
              <w:bottom w:val="single" w:sz="8" w:space="0" w:color="AEAEAE"/>
              <w:right w:val="single" w:sz="8" w:space="0" w:color="E0E0E0"/>
            </w:tcBorders>
            <w:shd w:val="clear" w:color="auto" w:fill="FFFFFF"/>
          </w:tcPr>
          <w:p w14:paraId="143382CE"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2.512</w:t>
            </w:r>
          </w:p>
        </w:tc>
        <w:tc>
          <w:tcPr>
            <w:tcW w:w="919" w:type="pct"/>
            <w:tcBorders>
              <w:top w:val="single" w:sz="8" w:space="0" w:color="152935"/>
              <w:left w:val="single" w:sz="8" w:space="0" w:color="E0E0E0"/>
              <w:bottom w:val="single" w:sz="8" w:space="0" w:color="AEAEAE"/>
              <w:right w:val="single" w:sz="8" w:space="0" w:color="E0E0E0"/>
            </w:tcBorders>
            <w:shd w:val="clear" w:color="auto" w:fill="FFFFFF"/>
            <w:vAlign w:val="center"/>
          </w:tcPr>
          <w:p w14:paraId="172DC293" w14:textId="77777777" w:rsidR="00912D89" w:rsidRPr="00666B54" w:rsidRDefault="00912D89" w:rsidP="000C07F9">
            <w:pPr>
              <w:autoSpaceDE w:val="0"/>
              <w:autoSpaceDN w:val="0"/>
              <w:adjustRightInd w:val="0"/>
              <w:spacing w:after="0" w:line="240" w:lineRule="auto"/>
              <w:rPr>
                <w:rFonts w:asciiTheme="majorBidi" w:hAnsiTheme="majorBidi" w:cstheme="majorBidi"/>
                <w:sz w:val="20"/>
                <w:szCs w:val="20"/>
                <w:lang w:val="en-US"/>
              </w:rPr>
            </w:pPr>
          </w:p>
        </w:tc>
        <w:tc>
          <w:tcPr>
            <w:tcW w:w="613" w:type="pct"/>
            <w:tcBorders>
              <w:top w:val="single" w:sz="8" w:space="0" w:color="152935"/>
              <w:left w:val="single" w:sz="8" w:space="0" w:color="E0E0E0"/>
              <w:bottom w:val="single" w:sz="8" w:space="0" w:color="AEAEAE"/>
              <w:right w:val="single" w:sz="8" w:space="0" w:color="E0E0E0"/>
            </w:tcBorders>
            <w:shd w:val="clear" w:color="auto" w:fill="FFFFFF"/>
          </w:tcPr>
          <w:p w14:paraId="518E3B8C"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23.665</w:t>
            </w:r>
          </w:p>
        </w:tc>
        <w:tc>
          <w:tcPr>
            <w:tcW w:w="510" w:type="pct"/>
            <w:tcBorders>
              <w:top w:val="single" w:sz="8" w:space="0" w:color="152935"/>
              <w:left w:val="single" w:sz="8" w:space="0" w:color="E0E0E0"/>
              <w:bottom w:val="single" w:sz="8" w:space="0" w:color="AEAEAE"/>
              <w:right w:val="nil"/>
            </w:tcBorders>
            <w:shd w:val="clear" w:color="auto" w:fill="FFFFFF"/>
          </w:tcPr>
          <w:p w14:paraId="588F41E6"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.000</w:t>
            </w:r>
          </w:p>
        </w:tc>
      </w:tr>
      <w:tr w:rsidR="00724D05" w:rsidRPr="00326D7A" w14:paraId="299A7FAC" w14:textId="77777777" w:rsidTr="00724D05">
        <w:trPr>
          <w:cantSplit/>
        </w:trPr>
        <w:tc>
          <w:tcPr>
            <w:tcW w:w="477" w:type="pct"/>
            <w:vMerge/>
            <w:tcBorders>
              <w:top w:val="single" w:sz="8" w:space="0" w:color="152935"/>
              <w:left w:val="nil"/>
              <w:bottom w:val="single" w:sz="8" w:space="0" w:color="152935"/>
              <w:right w:val="nil"/>
            </w:tcBorders>
            <w:shd w:val="clear" w:color="auto" w:fill="E0E0E0"/>
          </w:tcPr>
          <w:p w14:paraId="4E3EEE0A" w14:textId="77777777" w:rsidR="00912D89" w:rsidRPr="00326D7A" w:rsidRDefault="00912D89" w:rsidP="000C07F9">
            <w:pPr>
              <w:autoSpaceDE w:val="0"/>
              <w:autoSpaceDN w:val="0"/>
              <w:adjustRightInd w:val="0"/>
              <w:spacing w:after="0" w:line="240" w:lineRule="auto"/>
              <w:rPr>
                <w:rFonts w:asciiTheme="majorBidi" w:hAnsiTheme="majorBidi" w:cstheme="majorBidi"/>
                <w:color w:val="010205"/>
                <w:sz w:val="20"/>
                <w:szCs w:val="20"/>
              </w:rPr>
            </w:pPr>
          </w:p>
        </w:tc>
        <w:tc>
          <w:tcPr>
            <w:tcW w:w="1206" w:type="pct"/>
            <w:tcBorders>
              <w:top w:val="single" w:sz="8" w:space="0" w:color="AEAEAE"/>
              <w:left w:val="nil"/>
              <w:bottom w:val="single" w:sz="8" w:space="0" w:color="AEAEAE"/>
              <w:right w:val="nil"/>
            </w:tcBorders>
            <w:shd w:val="clear" w:color="auto" w:fill="E0E0E0"/>
          </w:tcPr>
          <w:p w14:paraId="5F3EE13A" w14:textId="510FB01F"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manajemen</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waktu</w:t>
            </w:r>
          </w:p>
        </w:tc>
        <w:tc>
          <w:tcPr>
            <w:tcW w:w="559" w:type="pct"/>
            <w:tcBorders>
              <w:top w:val="single" w:sz="8" w:space="0" w:color="AEAEAE"/>
              <w:left w:val="nil"/>
              <w:bottom w:val="single" w:sz="8" w:space="0" w:color="AEAEAE"/>
              <w:right w:val="single" w:sz="8" w:space="0" w:color="E0E0E0"/>
            </w:tcBorders>
            <w:shd w:val="clear" w:color="auto" w:fill="FFFFFF"/>
          </w:tcPr>
          <w:p w14:paraId="0A5367FB"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.179</w:t>
            </w:r>
          </w:p>
        </w:tc>
        <w:tc>
          <w:tcPr>
            <w:tcW w:w="716" w:type="pct"/>
            <w:tcBorders>
              <w:top w:val="single" w:sz="8" w:space="0" w:color="AEAEAE"/>
              <w:left w:val="single" w:sz="8" w:space="0" w:color="E0E0E0"/>
              <w:bottom w:val="single" w:sz="8" w:space="0" w:color="AEAEAE"/>
              <w:right w:val="single" w:sz="8" w:space="0" w:color="E0E0E0"/>
            </w:tcBorders>
            <w:shd w:val="clear" w:color="auto" w:fill="FFFFFF"/>
          </w:tcPr>
          <w:p w14:paraId="3CC8CFF7"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.072</w:t>
            </w:r>
          </w:p>
        </w:tc>
        <w:tc>
          <w:tcPr>
            <w:tcW w:w="919" w:type="pct"/>
            <w:tcBorders>
              <w:top w:val="single" w:sz="8" w:space="0" w:color="AEAEAE"/>
              <w:left w:val="single" w:sz="8" w:space="0" w:color="E0E0E0"/>
              <w:bottom w:val="single" w:sz="8" w:space="0" w:color="AEAEAE"/>
              <w:right w:val="single" w:sz="8" w:space="0" w:color="E0E0E0"/>
            </w:tcBorders>
            <w:shd w:val="clear" w:color="auto" w:fill="FFFFFF"/>
          </w:tcPr>
          <w:p w14:paraId="7EDF1104"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.277</w:t>
            </w:r>
          </w:p>
        </w:tc>
        <w:tc>
          <w:tcPr>
            <w:tcW w:w="613" w:type="pct"/>
            <w:tcBorders>
              <w:top w:val="single" w:sz="8" w:space="0" w:color="AEAEAE"/>
              <w:left w:val="single" w:sz="8" w:space="0" w:color="E0E0E0"/>
              <w:bottom w:val="single" w:sz="8" w:space="0" w:color="AEAEAE"/>
              <w:right w:val="single" w:sz="8" w:space="0" w:color="E0E0E0"/>
            </w:tcBorders>
            <w:shd w:val="clear" w:color="auto" w:fill="FFFFFF"/>
          </w:tcPr>
          <w:p w14:paraId="4E9CC1EF"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2.487</w:t>
            </w:r>
          </w:p>
        </w:tc>
        <w:tc>
          <w:tcPr>
            <w:tcW w:w="510" w:type="pct"/>
            <w:tcBorders>
              <w:top w:val="single" w:sz="8" w:space="0" w:color="AEAEAE"/>
              <w:left w:val="single" w:sz="8" w:space="0" w:color="E0E0E0"/>
              <w:bottom w:val="single" w:sz="8" w:space="0" w:color="AEAEAE"/>
              <w:right w:val="nil"/>
            </w:tcBorders>
            <w:shd w:val="clear" w:color="auto" w:fill="FFFFFF"/>
          </w:tcPr>
          <w:p w14:paraId="6EC8D4D9"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.015</w:t>
            </w:r>
          </w:p>
        </w:tc>
      </w:tr>
      <w:tr w:rsidR="00724D05" w:rsidRPr="00326D7A" w14:paraId="67C46FF1" w14:textId="77777777" w:rsidTr="00724D05">
        <w:trPr>
          <w:cantSplit/>
        </w:trPr>
        <w:tc>
          <w:tcPr>
            <w:tcW w:w="477" w:type="pct"/>
            <w:vMerge/>
            <w:tcBorders>
              <w:top w:val="single" w:sz="8" w:space="0" w:color="152935"/>
              <w:left w:val="nil"/>
              <w:bottom w:val="single" w:sz="8" w:space="0" w:color="152935"/>
              <w:right w:val="nil"/>
            </w:tcBorders>
            <w:shd w:val="clear" w:color="auto" w:fill="E0E0E0"/>
          </w:tcPr>
          <w:p w14:paraId="2720A042" w14:textId="77777777" w:rsidR="00912D89" w:rsidRPr="00326D7A" w:rsidRDefault="00912D89" w:rsidP="000C07F9">
            <w:pPr>
              <w:autoSpaceDE w:val="0"/>
              <w:autoSpaceDN w:val="0"/>
              <w:adjustRightInd w:val="0"/>
              <w:spacing w:after="0" w:line="240" w:lineRule="auto"/>
              <w:rPr>
                <w:rFonts w:asciiTheme="majorBidi" w:hAnsiTheme="majorBidi" w:cstheme="majorBidi"/>
                <w:color w:val="010205"/>
                <w:sz w:val="20"/>
                <w:szCs w:val="20"/>
              </w:rPr>
            </w:pPr>
          </w:p>
        </w:tc>
        <w:tc>
          <w:tcPr>
            <w:tcW w:w="1206" w:type="pct"/>
            <w:tcBorders>
              <w:top w:val="single" w:sz="8" w:space="0" w:color="AEAEAE"/>
              <w:left w:val="nil"/>
              <w:bottom w:val="single" w:sz="8" w:space="0" w:color="152935"/>
              <w:right w:val="nil"/>
            </w:tcBorders>
            <w:shd w:val="clear" w:color="auto" w:fill="E0E0E0"/>
          </w:tcPr>
          <w:p w14:paraId="29B0D55A" w14:textId="14E2DA79"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bimbingan</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guru</w:t>
            </w:r>
          </w:p>
        </w:tc>
        <w:tc>
          <w:tcPr>
            <w:tcW w:w="559" w:type="pct"/>
            <w:tcBorders>
              <w:top w:val="single" w:sz="8" w:space="0" w:color="AEAEAE"/>
              <w:left w:val="nil"/>
              <w:bottom w:val="single" w:sz="8" w:space="0" w:color="152935"/>
              <w:right w:val="single" w:sz="8" w:space="0" w:color="E0E0E0"/>
            </w:tcBorders>
            <w:shd w:val="clear" w:color="auto" w:fill="FFFFFF"/>
          </w:tcPr>
          <w:p w14:paraId="7FF59B35"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.270</w:t>
            </w:r>
          </w:p>
        </w:tc>
        <w:tc>
          <w:tcPr>
            <w:tcW w:w="716" w:type="pct"/>
            <w:tcBorders>
              <w:top w:val="single" w:sz="8" w:space="0" w:color="AEAEAE"/>
              <w:left w:val="single" w:sz="8" w:space="0" w:color="E0E0E0"/>
              <w:bottom w:val="single" w:sz="8" w:space="0" w:color="152935"/>
              <w:right w:val="single" w:sz="8" w:space="0" w:color="E0E0E0"/>
            </w:tcBorders>
            <w:shd w:val="clear" w:color="auto" w:fill="FFFFFF"/>
          </w:tcPr>
          <w:p w14:paraId="0C504554"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.075</w:t>
            </w:r>
          </w:p>
        </w:tc>
        <w:tc>
          <w:tcPr>
            <w:tcW w:w="919" w:type="pct"/>
            <w:tcBorders>
              <w:top w:val="single" w:sz="8" w:space="0" w:color="AEAEAE"/>
              <w:left w:val="single" w:sz="8" w:space="0" w:color="E0E0E0"/>
              <w:bottom w:val="single" w:sz="8" w:space="0" w:color="152935"/>
              <w:right w:val="single" w:sz="8" w:space="0" w:color="E0E0E0"/>
            </w:tcBorders>
            <w:shd w:val="clear" w:color="auto" w:fill="FFFFFF"/>
          </w:tcPr>
          <w:p w14:paraId="7E8071C4"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.400</w:t>
            </w:r>
          </w:p>
        </w:tc>
        <w:tc>
          <w:tcPr>
            <w:tcW w:w="613" w:type="pct"/>
            <w:tcBorders>
              <w:top w:val="single" w:sz="8" w:space="0" w:color="AEAEAE"/>
              <w:left w:val="single" w:sz="8" w:space="0" w:color="E0E0E0"/>
              <w:bottom w:val="single" w:sz="8" w:space="0" w:color="152935"/>
              <w:right w:val="single" w:sz="8" w:space="0" w:color="E0E0E0"/>
            </w:tcBorders>
            <w:shd w:val="clear" w:color="auto" w:fill="FFFFFF"/>
          </w:tcPr>
          <w:p w14:paraId="20996CA2"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3.600</w:t>
            </w:r>
          </w:p>
        </w:tc>
        <w:tc>
          <w:tcPr>
            <w:tcW w:w="510" w:type="pct"/>
            <w:tcBorders>
              <w:top w:val="single" w:sz="8" w:space="0" w:color="AEAEAE"/>
              <w:left w:val="single" w:sz="8" w:space="0" w:color="E0E0E0"/>
              <w:bottom w:val="single" w:sz="8" w:space="0" w:color="152935"/>
              <w:right w:val="nil"/>
            </w:tcBorders>
            <w:shd w:val="clear" w:color="auto" w:fill="FFFFFF"/>
          </w:tcPr>
          <w:p w14:paraId="38E94337"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.001</w:t>
            </w:r>
          </w:p>
        </w:tc>
      </w:tr>
      <w:tr w:rsidR="00912D89" w:rsidRPr="00326D7A" w14:paraId="13AECE1F" w14:textId="77777777" w:rsidTr="00724D05">
        <w:trPr>
          <w:cantSplit/>
        </w:trPr>
        <w:tc>
          <w:tcPr>
            <w:tcW w:w="5000" w:type="pct"/>
            <w:gridSpan w:val="7"/>
            <w:tcBorders>
              <w:top w:val="nil"/>
              <w:left w:val="nil"/>
              <w:bottom w:val="nil"/>
              <w:right w:val="nil"/>
            </w:tcBorders>
            <w:shd w:val="clear" w:color="auto" w:fill="FFFFFF"/>
          </w:tcPr>
          <w:p w14:paraId="76075E05" w14:textId="7673B9D6"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010205"/>
                <w:sz w:val="20"/>
                <w:szCs w:val="20"/>
              </w:rPr>
            </w:pPr>
            <w:r w:rsidRPr="00326D7A">
              <w:rPr>
                <w:rFonts w:asciiTheme="majorBidi" w:hAnsiTheme="majorBidi" w:cstheme="majorBidi"/>
                <w:color w:val="010205"/>
                <w:sz w:val="20"/>
                <w:szCs w:val="20"/>
              </w:rPr>
              <w:t>a.</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Dependent</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Variable:</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menghafal</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alquran</w:t>
            </w:r>
          </w:p>
        </w:tc>
      </w:tr>
    </w:tbl>
    <w:p w14:paraId="294E2BEC" w14:textId="77777777" w:rsidR="00B643BB" w:rsidRDefault="00B643BB" w:rsidP="000C07F9">
      <w:pPr>
        <w:spacing w:after="0" w:line="240" w:lineRule="auto"/>
        <w:jc w:val="both"/>
        <w:rPr>
          <w:rFonts w:asciiTheme="majorBidi" w:eastAsiaTheme="minorEastAsia" w:hAnsiTheme="majorBidi" w:cstheme="majorBidi"/>
          <w:sz w:val="24"/>
          <w:szCs w:val="28"/>
          <w:lang w:val="en-GB"/>
        </w:rPr>
      </w:pPr>
    </w:p>
    <w:p w14:paraId="342628BF" w14:textId="0250479E" w:rsidR="00912D89" w:rsidRPr="00326D7A" w:rsidRDefault="00912D89" w:rsidP="00724D05">
      <w:pPr>
        <w:autoSpaceDE w:val="0"/>
        <w:autoSpaceDN w:val="0"/>
        <w:adjustRightInd w:val="0"/>
        <w:spacing w:after="0" w:line="480" w:lineRule="auto"/>
        <w:ind w:left="1058" w:firstLine="567"/>
        <w:jc w:val="both"/>
        <w:rPr>
          <w:rFonts w:asciiTheme="majorBidi" w:eastAsiaTheme="minorEastAsia" w:hAnsiTheme="majorBidi" w:cstheme="majorBidi"/>
          <w:sz w:val="24"/>
          <w:szCs w:val="28"/>
        </w:rPr>
      </w:pPr>
      <w:r w:rsidRPr="00326D7A">
        <w:rPr>
          <w:rFonts w:asciiTheme="majorBidi" w:eastAsiaTheme="minorEastAsia" w:hAnsiTheme="majorBidi" w:cstheme="majorBidi"/>
          <w:sz w:val="24"/>
          <w:szCs w:val="28"/>
        </w:rPr>
        <w:t>Berdasarkan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tabel</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atas,</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dapat</w:t>
      </w:r>
      <w:r w:rsidR="00C676BD">
        <w:rPr>
          <w:rFonts w:asciiTheme="majorBidi" w:eastAsiaTheme="minorEastAsia" w:hAnsiTheme="majorBidi" w:cstheme="majorBidi"/>
          <w:sz w:val="24"/>
          <w:szCs w:val="28"/>
        </w:rPr>
        <w:t xml:space="preserve"> </w:t>
      </w:r>
      <w:r w:rsidRPr="00724D05">
        <w:rPr>
          <w:rFonts w:asciiTheme="majorBidi" w:hAnsiTheme="majorBidi" w:cstheme="majorBidi"/>
          <w:sz w:val="24"/>
          <w:szCs w:val="28"/>
        </w:rPr>
        <w:t>dilihat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pada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kolom</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bahwa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nilai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konstan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w:t>
      </w:r>
      <w:r w:rsidRPr="00326D7A">
        <w:rPr>
          <w:rFonts w:asciiTheme="majorBidi" w:eastAsiaTheme="minorEastAsia" w:hAnsiTheme="majorBidi" w:cstheme="majorBidi"/>
          <w:sz w:val="24"/>
          <w:szCs w:val="28"/>
          <w:vertAlign w:val="subscript"/>
        </w:rPr>
        <w:t>0</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sebesar</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59,450,</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nilai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Manajemen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Waktu</w:t>
      </w:r>
      <w:r w:rsidR="00C676BD">
        <w:rPr>
          <w:rFonts w:asciiTheme="majorBidi" w:eastAsiaTheme="minorEastAsia" w:hAnsiTheme="majorBidi" w:cstheme="majorBidi"/>
          <w:b/>
          <w:bCs/>
          <w:sz w:val="24"/>
          <w:szCs w:val="28"/>
        </w:rPr>
        <w:t xml:space="preserve"> </w:t>
      </w:r>
      <w:r w:rsidRPr="00326D7A">
        <w:rPr>
          <w:rFonts w:asciiTheme="majorBidi" w:eastAsiaTheme="minorEastAsia" w:hAnsiTheme="majorBidi" w:cstheme="majorBidi"/>
          <w:sz w:val="24"/>
          <w:szCs w:val="28"/>
        </w:rPr>
        <w:t>(b</w:t>
      </w:r>
      <w:r w:rsidRPr="00326D7A">
        <w:rPr>
          <w:rFonts w:asciiTheme="majorBidi" w:eastAsiaTheme="minorEastAsia" w:hAnsiTheme="majorBidi" w:cstheme="majorBidi"/>
          <w:sz w:val="24"/>
          <w:szCs w:val="28"/>
          <w:vertAlign w:val="subscript"/>
        </w:rPr>
        <w:t>1</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sebesar</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0,179,</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nilai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Bimbingan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Guru</w:t>
      </w:r>
      <w:r w:rsidR="00C676BD">
        <w:rPr>
          <w:rFonts w:asciiTheme="majorBidi" w:eastAsiaTheme="minorEastAsia" w:hAnsiTheme="majorBidi" w:cstheme="majorBidi"/>
          <w:b/>
          <w:bCs/>
          <w:sz w:val="24"/>
          <w:szCs w:val="28"/>
        </w:rPr>
        <w:t xml:space="preserve"> </w:t>
      </w:r>
      <w:r w:rsidRPr="00326D7A">
        <w:rPr>
          <w:rFonts w:asciiTheme="majorBidi" w:eastAsiaTheme="minorEastAsia" w:hAnsiTheme="majorBidi" w:cstheme="majorBidi"/>
          <w:sz w:val="24"/>
          <w:szCs w:val="28"/>
        </w:rPr>
        <w:t>(b</w:t>
      </w:r>
      <w:r w:rsidRPr="00326D7A">
        <w:rPr>
          <w:rFonts w:asciiTheme="majorBidi" w:eastAsiaTheme="minorEastAsia" w:hAnsiTheme="majorBidi" w:cstheme="majorBidi"/>
          <w:sz w:val="24"/>
          <w:szCs w:val="28"/>
          <w:vertAlign w:val="subscript"/>
        </w:rPr>
        <w:t>2</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sebesar</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0,270</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sehingga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dapat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disimpulkan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dalam</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persamaan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regresi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sederhana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sebagai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berikut:</w:t>
      </w:r>
    </w:p>
    <w:p w14:paraId="36F5E4AE" w14:textId="34DCC254" w:rsidR="00912D89" w:rsidRPr="00326D7A" w:rsidRDefault="00912D89" w:rsidP="000C07F9">
      <w:pPr>
        <w:spacing w:after="0" w:line="480" w:lineRule="auto"/>
        <w:ind w:left="1276"/>
        <w:contextualSpacing/>
        <w:jc w:val="both"/>
        <w:rPr>
          <w:rFonts w:asciiTheme="majorBidi" w:eastAsiaTheme="minorEastAsia" w:hAnsiTheme="majorBidi" w:cstheme="majorBidi"/>
          <w:sz w:val="24"/>
          <w:szCs w:val="28"/>
        </w:rPr>
      </w:pPr>
      <w:r w:rsidRPr="00326D7A">
        <w:rPr>
          <w:rFonts w:asciiTheme="majorBidi" w:eastAsiaTheme="minorEastAsia" w:hAnsiTheme="majorBidi" w:cstheme="majorBidi"/>
          <w:sz w:val="24"/>
          <w:szCs w:val="28"/>
        </w:rPr>
        <w:t>Y</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w:t>
      </w:r>
      <w:r w:rsidRPr="00326D7A">
        <w:rPr>
          <w:rFonts w:asciiTheme="majorBidi" w:eastAsiaTheme="minorEastAsia" w:hAnsiTheme="majorBidi" w:cstheme="majorBidi"/>
          <w:sz w:val="24"/>
          <w:szCs w:val="28"/>
          <w:vertAlign w:val="subscript"/>
        </w:rPr>
        <w:t>0</w:t>
      </w:r>
      <w:r w:rsidR="00C676BD">
        <w:rPr>
          <w:rFonts w:asciiTheme="majorBidi" w:eastAsiaTheme="minorEastAsia" w:hAnsiTheme="majorBidi" w:cstheme="majorBidi"/>
          <w:sz w:val="24"/>
          <w:szCs w:val="28"/>
          <w:vertAlign w:val="subscript"/>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w:t>
      </w:r>
      <w:r w:rsidRPr="00326D7A">
        <w:rPr>
          <w:rFonts w:asciiTheme="majorBidi" w:eastAsiaTheme="minorEastAsia" w:hAnsiTheme="majorBidi" w:cstheme="majorBidi"/>
          <w:sz w:val="24"/>
          <w:szCs w:val="28"/>
          <w:vertAlign w:val="subscript"/>
        </w:rPr>
        <w:t>1</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Pr="00326D7A">
        <w:rPr>
          <w:rFonts w:asciiTheme="majorBidi" w:eastAsiaTheme="minorEastAsia" w:hAnsiTheme="majorBidi" w:cstheme="majorBidi"/>
          <w:sz w:val="24"/>
          <w:szCs w:val="28"/>
          <w:vertAlign w:val="subscript"/>
        </w:rPr>
        <w:t>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w:t>
      </w:r>
      <w:r w:rsidRPr="00326D7A">
        <w:rPr>
          <w:rFonts w:asciiTheme="majorBidi" w:eastAsiaTheme="minorEastAsia" w:hAnsiTheme="majorBidi" w:cstheme="majorBidi"/>
          <w:sz w:val="24"/>
          <w:szCs w:val="28"/>
          <w:vertAlign w:val="subscript"/>
        </w:rPr>
        <w:t>2</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Pr="00326D7A">
        <w:rPr>
          <w:rFonts w:asciiTheme="majorBidi" w:eastAsiaTheme="minorEastAsia" w:hAnsiTheme="majorBidi" w:cstheme="majorBidi"/>
          <w:sz w:val="24"/>
          <w:szCs w:val="28"/>
          <w:vertAlign w:val="subscript"/>
        </w:rPr>
        <w:t>2</w:t>
      </w:r>
    </w:p>
    <w:p w14:paraId="1252B105" w14:textId="796C0DBE" w:rsidR="00912D89" w:rsidRPr="00326D7A" w:rsidRDefault="00912D89" w:rsidP="000C07F9">
      <w:pPr>
        <w:spacing w:after="0" w:line="480" w:lineRule="auto"/>
        <w:ind w:left="1276"/>
        <w:contextualSpacing/>
        <w:jc w:val="both"/>
        <w:rPr>
          <w:rFonts w:asciiTheme="majorBidi" w:eastAsiaTheme="minorEastAsia" w:hAnsiTheme="majorBidi" w:cstheme="majorBidi"/>
          <w:sz w:val="24"/>
          <w:szCs w:val="28"/>
          <w:vertAlign w:val="subscript"/>
        </w:rPr>
      </w:pPr>
      <w:r w:rsidRPr="00326D7A">
        <w:rPr>
          <w:rFonts w:asciiTheme="majorBidi" w:eastAsiaTheme="minorEastAsia" w:hAnsiTheme="majorBidi" w:cstheme="majorBidi"/>
          <w:sz w:val="24"/>
          <w:szCs w:val="28"/>
        </w:rPr>
        <w:t>Y</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59,450</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0,179.</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Pr="00326D7A">
        <w:rPr>
          <w:rFonts w:asciiTheme="majorBidi" w:eastAsiaTheme="minorEastAsia" w:hAnsiTheme="majorBidi" w:cstheme="majorBidi"/>
          <w:sz w:val="24"/>
          <w:szCs w:val="28"/>
          <w:vertAlign w:val="subscript"/>
        </w:rPr>
        <w:t>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0,270.</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X</w:t>
      </w:r>
      <w:r w:rsidRPr="00326D7A">
        <w:rPr>
          <w:rFonts w:asciiTheme="majorBidi" w:eastAsiaTheme="minorEastAsia" w:hAnsiTheme="majorBidi" w:cstheme="majorBidi"/>
          <w:sz w:val="24"/>
          <w:szCs w:val="28"/>
          <w:vertAlign w:val="subscript"/>
        </w:rPr>
        <w:t>2</w:t>
      </w:r>
    </w:p>
    <w:p w14:paraId="7CDDC398" w14:textId="09E7294A" w:rsidR="009C3DA5" w:rsidRPr="009C3DA5" w:rsidRDefault="00912D89" w:rsidP="00724D05">
      <w:pPr>
        <w:autoSpaceDE w:val="0"/>
        <w:autoSpaceDN w:val="0"/>
        <w:adjustRightInd w:val="0"/>
        <w:spacing w:after="0" w:line="480" w:lineRule="auto"/>
        <w:ind w:left="1058" w:firstLine="567"/>
        <w:jc w:val="both"/>
        <w:rPr>
          <w:rFonts w:asciiTheme="majorBidi" w:eastAsiaTheme="minorEastAsia" w:hAnsiTheme="majorBidi" w:cstheme="majorBidi"/>
          <w:sz w:val="24"/>
          <w:szCs w:val="28"/>
          <w:lang w:val="en-GB"/>
        </w:rPr>
      </w:pPr>
      <w:r w:rsidRPr="00326D7A">
        <w:rPr>
          <w:rFonts w:asciiTheme="majorBidi" w:eastAsiaTheme="minorEastAsia" w:hAnsiTheme="majorBidi" w:cstheme="majorBidi"/>
          <w:sz w:val="24"/>
          <w:szCs w:val="28"/>
        </w:rPr>
        <w:t>Koefisien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regresi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variabel</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Manajemen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Waktu</w:t>
      </w:r>
      <w:r w:rsidR="00C676BD">
        <w:rPr>
          <w:rFonts w:asciiTheme="majorBidi" w:eastAsiaTheme="minorEastAsia" w:hAnsiTheme="majorBidi" w:cstheme="majorBidi"/>
          <w:b/>
          <w:bCs/>
          <w:sz w:val="24"/>
          <w:szCs w:val="28"/>
        </w:rPr>
        <w:t xml:space="preserve"> </w:t>
      </w:r>
      <w:r w:rsidRPr="00326D7A">
        <w:rPr>
          <w:rFonts w:asciiTheme="majorBidi" w:eastAsiaTheme="minorEastAsia" w:hAnsiTheme="majorBidi" w:cstheme="majorBidi"/>
          <w:sz w:val="24"/>
          <w:szCs w:val="28"/>
        </w:rPr>
        <w:t>sebesar</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0,179</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Bimbingan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Guru</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0,270</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yang</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artinya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jika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Manajemen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Waktu</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Bimbingan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Guru</w:t>
      </w:r>
      <w:r w:rsidR="00C676BD">
        <w:rPr>
          <w:rFonts w:asciiTheme="majorBidi" w:eastAsiaTheme="minorEastAsia" w:hAnsiTheme="majorBidi" w:cstheme="majorBidi"/>
          <w:b/>
          <w:bCs/>
          <w:sz w:val="24"/>
          <w:szCs w:val="28"/>
        </w:rPr>
        <w:t xml:space="preserve"> </w:t>
      </w:r>
      <w:r w:rsidRPr="00326D7A">
        <w:rPr>
          <w:rFonts w:asciiTheme="majorBidi" w:eastAsiaTheme="minorEastAsia" w:hAnsiTheme="majorBidi" w:cstheme="majorBidi"/>
          <w:sz w:val="24"/>
          <w:szCs w:val="28"/>
        </w:rPr>
        <w:t>mengalami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kenaikan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satu</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satuan,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maka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Menghafal</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Al-Quran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Santri</w:t>
      </w:r>
      <w:r w:rsidR="00C676BD">
        <w:rPr>
          <w:rFonts w:asciiTheme="majorBidi" w:eastAsiaTheme="minorEastAsia" w:hAnsiTheme="majorBidi" w:cstheme="majorBidi"/>
          <w:b/>
          <w:bCs/>
          <w:sz w:val="24"/>
          <w:szCs w:val="28"/>
        </w:rPr>
        <w:t xml:space="preserve"> </w:t>
      </w:r>
      <w:r w:rsidRPr="00326D7A">
        <w:rPr>
          <w:rFonts w:asciiTheme="majorBidi" w:eastAsiaTheme="minorEastAsia" w:hAnsiTheme="majorBidi" w:cstheme="majorBidi"/>
          <w:sz w:val="24"/>
          <w:szCs w:val="28"/>
        </w:rPr>
        <w:t>akan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mengalami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peningkatan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sebesar</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0,179</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0,270.</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Koefisien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regresi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bernilai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positif</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artinya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hubungan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antara</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Manajemen</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Waktu</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dan</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Bimbingan</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Guru</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dengan</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Menghafal</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Al-Quran</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Santri</w:t>
      </w:r>
      <w:r w:rsidR="00C676BD">
        <w:rPr>
          <w:rFonts w:asciiTheme="majorBidi" w:eastAsiaTheme="minorEastAsia" w:hAnsiTheme="majorBidi" w:cstheme="majorBidi"/>
          <w:b/>
          <w:bCs/>
          <w:sz w:val="24"/>
          <w:szCs w:val="28"/>
          <w:lang w:val="en-GB"/>
        </w:rPr>
        <w:t xml:space="preserve"> </w:t>
      </w:r>
      <w:r w:rsidRPr="00326D7A">
        <w:rPr>
          <w:rFonts w:asciiTheme="majorBidi" w:eastAsiaTheme="minorEastAsia" w:hAnsiTheme="majorBidi" w:cstheme="majorBidi"/>
          <w:sz w:val="24"/>
          <w:szCs w:val="28"/>
          <w:lang w:val="en-GB"/>
        </w:rPr>
        <w:t>a</w:t>
      </w:r>
      <w:r w:rsidRPr="00326D7A">
        <w:rPr>
          <w:rFonts w:asciiTheme="majorBidi" w:eastAsiaTheme="minorEastAsia" w:hAnsiTheme="majorBidi" w:cstheme="majorBidi"/>
          <w:sz w:val="24"/>
          <w:szCs w:val="28"/>
        </w:rPr>
        <w:t>dalah</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positif</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(persamaan</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arah)</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rPr>
        <w:t>yang</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mana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semakin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tinggi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Manajemen</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Waktu</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dan</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Bimbingan</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Guru</w:t>
      </w:r>
      <w:r w:rsidR="00C676BD">
        <w:rPr>
          <w:rFonts w:asciiTheme="majorBidi" w:eastAsiaTheme="minorEastAsia" w:hAnsiTheme="majorBidi" w:cstheme="majorBidi"/>
          <w:b/>
          <w:bCs/>
          <w:sz w:val="24"/>
          <w:szCs w:val="28"/>
          <w:lang w:val="en-GB"/>
        </w:rPr>
        <w:t xml:space="preserve"> </w:t>
      </w:r>
      <w:r w:rsidRPr="00326D7A">
        <w:rPr>
          <w:rFonts w:asciiTheme="majorBidi" w:eastAsiaTheme="minorEastAsia" w:hAnsiTheme="majorBidi" w:cstheme="majorBidi"/>
          <w:sz w:val="24"/>
          <w:szCs w:val="28"/>
        </w:rPr>
        <w:t>maka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semakin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lang w:val="en-GB"/>
        </w:rPr>
        <w:t>tinggi</w:t>
      </w:r>
      <w:r w:rsidR="00C676BD">
        <w:rPr>
          <w:rFonts w:asciiTheme="majorBidi" w:eastAsiaTheme="minorEastAsia" w:hAnsiTheme="majorBidi" w:cstheme="majorBidi"/>
          <w:b/>
          <w:bCs/>
          <w:sz w:val="24"/>
          <w:szCs w:val="28"/>
          <w:lang w:val="en-GB"/>
        </w:rPr>
        <w:t xml:space="preserve"> </w:t>
      </w:r>
      <w:r w:rsidRPr="00326D7A">
        <w:rPr>
          <w:rFonts w:asciiTheme="majorBidi" w:eastAsiaTheme="minorEastAsia" w:hAnsiTheme="majorBidi" w:cstheme="majorBidi"/>
          <w:sz w:val="24"/>
          <w:szCs w:val="28"/>
          <w:lang w:val="en-GB"/>
        </w:rPr>
        <w:t>Menghafal</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Al-Quran</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sz w:val="24"/>
          <w:szCs w:val="28"/>
          <w:lang w:val="en-GB"/>
        </w:rPr>
        <w:t>Santri</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p>
    <w:p w14:paraId="3067A9D5" w14:textId="7694FEC9" w:rsidR="00912D89" w:rsidRPr="005148A4" w:rsidRDefault="00B06C84" w:rsidP="00623B17">
      <w:pPr>
        <w:pStyle w:val="daftartabel"/>
        <w:spacing w:line="240" w:lineRule="auto"/>
        <w:ind w:left="1134" w:firstLine="0"/>
        <w:rPr>
          <w:rFonts w:eastAsiaTheme="minorEastAsia"/>
          <w:szCs w:val="28"/>
        </w:rPr>
      </w:pPr>
      <w:r>
        <w:t>Tabel</w:t>
      </w:r>
      <w:r w:rsidR="00C676BD">
        <w:t xml:space="preserve"> </w:t>
      </w:r>
      <w:r>
        <w:t>4.22</w:t>
      </w:r>
      <w:r w:rsidR="00C676BD">
        <w:t xml:space="preserve"> </w:t>
      </w:r>
      <w:r w:rsidR="00912D89" w:rsidRPr="00326D7A">
        <w:t>Tabel</w:t>
      </w:r>
      <w:r w:rsidR="00C676BD">
        <w:t xml:space="preserve"> </w:t>
      </w:r>
      <w:r w:rsidR="00912D89" w:rsidRPr="00326D7A">
        <w:t>Anova</w:t>
      </w:r>
      <w:r w:rsidR="00C676BD">
        <w:t xml:space="preserve"> </w:t>
      </w:r>
      <w:r w:rsidR="00912D89" w:rsidRPr="00326D7A">
        <w:t>Manajemen</w:t>
      </w:r>
      <w:r w:rsidR="00C676BD">
        <w:t xml:space="preserve"> </w:t>
      </w:r>
      <w:r w:rsidR="00912D89" w:rsidRPr="00326D7A">
        <w:t>Waktu</w:t>
      </w:r>
      <w:r w:rsidR="00C676BD">
        <w:t xml:space="preserve"> </w:t>
      </w:r>
      <w:r w:rsidR="00912D89" w:rsidRPr="00326D7A">
        <w:t>dan</w:t>
      </w:r>
      <w:r w:rsidR="00C676BD">
        <w:t xml:space="preserve"> </w:t>
      </w:r>
      <w:r w:rsidR="00912D89" w:rsidRPr="00326D7A">
        <w:t>Bimbingan</w:t>
      </w:r>
      <w:r w:rsidR="00C676BD">
        <w:t xml:space="preserve"> </w:t>
      </w:r>
      <w:r w:rsidR="00912D89" w:rsidRPr="00326D7A">
        <w:t>Guru</w:t>
      </w:r>
      <w:r w:rsidR="00C676BD">
        <w:t xml:space="preserve"> </w:t>
      </w:r>
      <w:r w:rsidR="00912D89" w:rsidRPr="00326D7A">
        <w:t>Terhadap</w:t>
      </w:r>
      <w:r w:rsidR="00C676BD">
        <w:t xml:space="preserve"> </w:t>
      </w:r>
      <w:r>
        <w:t>Menghafal</w:t>
      </w:r>
      <w:r w:rsidR="00C676BD">
        <w:t xml:space="preserve"> </w:t>
      </w:r>
      <w:r>
        <w:t>Al-Quran</w:t>
      </w:r>
      <w:r w:rsidR="00C676BD">
        <w:t xml:space="preserve"> </w:t>
      </w:r>
      <w:r>
        <w:t>Santri</w:t>
      </w:r>
    </w:p>
    <w:tbl>
      <w:tblPr>
        <w:tblW w:w="6663" w:type="dxa"/>
        <w:tblInd w:w="11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84"/>
        <w:gridCol w:w="1134"/>
        <w:gridCol w:w="1469"/>
        <w:gridCol w:w="799"/>
        <w:gridCol w:w="1408"/>
        <w:gridCol w:w="860"/>
        <w:gridCol w:w="709"/>
      </w:tblGrid>
      <w:tr w:rsidR="00912D89" w:rsidRPr="00326D7A" w14:paraId="76B6DC42" w14:textId="77777777" w:rsidTr="00724D05">
        <w:trPr>
          <w:cantSplit/>
        </w:trPr>
        <w:tc>
          <w:tcPr>
            <w:tcW w:w="6663" w:type="dxa"/>
            <w:gridSpan w:val="7"/>
            <w:tcBorders>
              <w:top w:val="nil"/>
              <w:left w:val="nil"/>
              <w:bottom w:val="nil"/>
              <w:right w:val="nil"/>
            </w:tcBorders>
            <w:shd w:val="clear" w:color="auto" w:fill="FFFFFF"/>
            <w:vAlign w:val="center"/>
          </w:tcPr>
          <w:p w14:paraId="06835093" w14:textId="77777777"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010205"/>
                <w:sz w:val="20"/>
                <w:szCs w:val="20"/>
              </w:rPr>
            </w:pPr>
            <w:r w:rsidRPr="00326D7A">
              <w:rPr>
                <w:rFonts w:asciiTheme="majorBidi" w:hAnsiTheme="majorBidi" w:cstheme="majorBidi"/>
                <w:b/>
                <w:bCs/>
                <w:color w:val="010205"/>
                <w:sz w:val="20"/>
                <w:szCs w:val="20"/>
              </w:rPr>
              <w:t>ANOVA</w:t>
            </w:r>
            <w:r w:rsidRPr="00326D7A">
              <w:rPr>
                <w:rFonts w:asciiTheme="majorBidi" w:hAnsiTheme="majorBidi" w:cstheme="majorBidi"/>
                <w:b/>
                <w:bCs/>
                <w:color w:val="010205"/>
                <w:sz w:val="20"/>
                <w:szCs w:val="20"/>
                <w:vertAlign w:val="superscript"/>
              </w:rPr>
              <w:t>a</w:t>
            </w:r>
          </w:p>
        </w:tc>
      </w:tr>
      <w:tr w:rsidR="00912D89" w:rsidRPr="00326D7A" w14:paraId="100B7CD7" w14:textId="77777777" w:rsidTr="00724D05">
        <w:trPr>
          <w:cantSplit/>
        </w:trPr>
        <w:tc>
          <w:tcPr>
            <w:tcW w:w="1418" w:type="dxa"/>
            <w:gridSpan w:val="2"/>
            <w:tcBorders>
              <w:top w:val="nil"/>
              <w:left w:val="nil"/>
              <w:bottom w:val="single" w:sz="8" w:space="0" w:color="152935"/>
              <w:right w:val="nil"/>
            </w:tcBorders>
            <w:shd w:val="clear" w:color="auto" w:fill="FFFFFF"/>
            <w:vAlign w:val="bottom"/>
          </w:tcPr>
          <w:p w14:paraId="602CCD68" w14:textId="77777777"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Model</w:t>
            </w:r>
          </w:p>
        </w:tc>
        <w:tc>
          <w:tcPr>
            <w:tcW w:w="1469" w:type="dxa"/>
            <w:tcBorders>
              <w:top w:val="nil"/>
              <w:left w:val="nil"/>
              <w:bottom w:val="single" w:sz="8" w:space="0" w:color="152935"/>
              <w:right w:val="single" w:sz="8" w:space="0" w:color="E0E0E0"/>
            </w:tcBorders>
            <w:shd w:val="clear" w:color="auto" w:fill="FFFFFF"/>
            <w:vAlign w:val="bottom"/>
          </w:tcPr>
          <w:p w14:paraId="31D0EB52" w14:textId="2F1984B5"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Sum</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of</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Squares</w:t>
            </w:r>
          </w:p>
        </w:tc>
        <w:tc>
          <w:tcPr>
            <w:tcW w:w="799" w:type="dxa"/>
            <w:tcBorders>
              <w:top w:val="nil"/>
              <w:left w:val="single" w:sz="8" w:space="0" w:color="E0E0E0"/>
              <w:bottom w:val="single" w:sz="8" w:space="0" w:color="152935"/>
              <w:right w:val="single" w:sz="8" w:space="0" w:color="E0E0E0"/>
            </w:tcBorders>
            <w:shd w:val="clear" w:color="auto" w:fill="FFFFFF"/>
            <w:vAlign w:val="bottom"/>
          </w:tcPr>
          <w:p w14:paraId="36E068C7" w14:textId="77777777"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df</w:t>
            </w:r>
          </w:p>
        </w:tc>
        <w:tc>
          <w:tcPr>
            <w:tcW w:w="1408" w:type="dxa"/>
            <w:tcBorders>
              <w:top w:val="nil"/>
              <w:left w:val="single" w:sz="8" w:space="0" w:color="E0E0E0"/>
              <w:bottom w:val="single" w:sz="8" w:space="0" w:color="152935"/>
              <w:right w:val="single" w:sz="8" w:space="0" w:color="E0E0E0"/>
            </w:tcBorders>
            <w:shd w:val="clear" w:color="auto" w:fill="FFFFFF"/>
            <w:vAlign w:val="bottom"/>
          </w:tcPr>
          <w:p w14:paraId="5A2078C7" w14:textId="33BA21CC"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Mean</w:t>
            </w:r>
            <w:r w:rsidR="00C676BD">
              <w:rPr>
                <w:rFonts w:asciiTheme="majorBidi" w:hAnsiTheme="majorBidi" w:cstheme="majorBidi"/>
                <w:color w:val="264A60"/>
                <w:sz w:val="20"/>
                <w:szCs w:val="20"/>
              </w:rPr>
              <w:t xml:space="preserve"> </w:t>
            </w:r>
            <w:r w:rsidRPr="00326D7A">
              <w:rPr>
                <w:rFonts w:asciiTheme="majorBidi" w:hAnsiTheme="majorBidi" w:cstheme="majorBidi"/>
                <w:color w:val="264A60"/>
                <w:sz w:val="20"/>
                <w:szCs w:val="20"/>
              </w:rPr>
              <w:t>Square</w:t>
            </w:r>
          </w:p>
        </w:tc>
        <w:tc>
          <w:tcPr>
            <w:tcW w:w="860" w:type="dxa"/>
            <w:tcBorders>
              <w:top w:val="nil"/>
              <w:left w:val="single" w:sz="8" w:space="0" w:color="E0E0E0"/>
              <w:bottom w:val="single" w:sz="8" w:space="0" w:color="152935"/>
              <w:right w:val="single" w:sz="8" w:space="0" w:color="E0E0E0"/>
            </w:tcBorders>
            <w:shd w:val="clear" w:color="auto" w:fill="FFFFFF"/>
            <w:vAlign w:val="bottom"/>
          </w:tcPr>
          <w:p w14:paraId="2AC64602" w14:textId="77777777"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F</w:t>
            </w:r>
          </w:p>
        </w:tc>
        <w:tc>
          <w:tcPr>
            <w:tcW w:w="709" w:type="dxa"/>
            <w:tcBorders>
              <w:top w:val="nil"/>
              <w:left w:val="single" w:sz="8" w:space="0" w:color="E0E0E0"/>
              <w:bottom w:val="single" w:sz="8" w:space="0" w:color="152935"/>
              <w:right w:val="nil"/>
            </w:tcBorders>
            <w:shd w:val="clear" w:color="auto" w:fill="FFFFFF"/>
            <w:vAlign w:val="bottom"/>
          </w:tcPr>
          <w:p w14:paraId="13787ACB" w14:textId="77777777" w:rsidR="00912D89" w:rsidRPr="00326D7A" w:rsidRDefault="00912D89" w:rsidP="000C07F9">
            <w:pPr>
              <w:autoSpaceDE w:val="0"/>
              <w:autoSpaceDN w:val="0"/>
              <w:adjustRightInd w:val="0"/>
              <w:spacing w:after="0" w:line="240" w:lineRule="auto"/>
              <w:ind w:left="60" w:right="60"/>
              <w:jc w:val="center"/>
              <w:rPr>
                <w:rFonts w:asciiTheme="majorBidi" w:hAnsiTheme="majorBidi" w:cstheme="majorBidi"/>
                <w:color w:val="264A60"/>
                <w:sz w:val="20"/>
                <w:szCs w:val="20"/>
              </w:rPr>
            </w:pPr>
            <w:r w:rsidRPr="00326D7A">
              <w:rPr>
                <w:rFonts w:asciiTheme="majorBidi" w:hAnsiTheme="majorBidi" w:cstheme="majorBidi"/>
                <w:color w:val="264A60"/>
                <w:sz w:val="20"/>
                <w:szCs w:val="20"/>
              </w:rPr>
              <w:t>Sig.</w:t>
            </w:r>
          </w:p>
        </w:tc>
      </w:tr>
      <w:tr w:rsidR="00912D89" w:rsidRPr="00326D7A" w14:paraId="1F1B9DD4" w14:textId="77777777" w:rsidTr="00724D05">
        <w:trPr>
          <w:cantSplit/>
        </w:trPr>
        <w:tc>
          <w:tcPr>
            <w:tcW w:w="284" w:type="dxa"/>
            <w:vMerge w:val="restart"/>
            <w:tcBorders>
              <w:top w:val="single" w:sz="8" w:space="0" w:color="152935"/>
              <w:left w:val="nil"/>
              <w:bottom w:val="single" w:sz="8" w:space="0" w:color="152935"/>
              <w:right w:val="nil"/>
            </w:tcBorders>
            <w:shd w:val="clear" w:color="auto" w:fill="E0E0E0"/>
          </w:tcPr>
          <w:p w14:paraId="23C0F556" w14:textId="77777777"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1</w:t>
            </w:r>
          </w:p>
        </w:tc>
        <w:tc>
          <w:tcPr>
            <w:tcW w:w="1134" w:type="dxa"/>
            <w:tcBorders>
              <w:top w:val="single" w:sz="8" w:space="0" w:color="152935"/>
              <w:left w:val="nil"/>
              <w:bottom w:val="single" w:sz="8" w:space="0" w:color="AEAEAE"/>
              <w:right w:val="nil"/>
            </w:tcBorders>
            <w:shd w:val="clear" w:color="auto" w:fill="E0E0E0"/>
          </w:tcPr>
          <w:p w14:paraId="3C90A4AE" w14:textId="77777777"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Regression</w:t>
            </w:r>
          </w:p>
        </w:tc>
        <w:tc>
          <w:tcPr>
            <w:tcW w:w="1469" w:type="dxa"/>
            <w:tcBorders>
              <w:top w:val="single" w:sz="8" w:space="0" w:color="152935"/>
              <w:left w:val="nil"/>
              <w:bottom w:val="single" w:sz="8" w:space="0" w:color="AEAEAE"/>
              <w:right w:val="single" w:sz="8" w:space="0" w:color="E0E0E0"/>
            </w:tcBorders>
            <w:shd w:val="clear" w:color="auto" w:fill="FFFFFF"/>
          </w:tcPr>
          <w:p w14:paraId="140A8925"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889.558</w:t>
            </w:r>
          </w:p>
        </w:tc>
        <w:tc>
          <w:tcPr>
            <w:tcW w:w="799" w:type="dxa"/>
            <w:tcBorders>
              <w:top w:val="single" w:sz="8" w:space="0" w:color="152935"/>
              <w:left w:val="single" w:sz="8" w:space="0" w:color="E0E0E0"/>
              <w:bottom w:val="single" w:sz="8" w:space="0" w:color="AEAEAE"/>
              <w:right w:val="single" w:sz="8" w:space="0" w:color="E0E0E0"/>
            </w:tcBorders>
            <w:shd w:val="clear" w:color="auto" w:fill="FFFFFF"/>
          </w:tcPr>
          <w:p w14:paraId="733C136D"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w:t>
            </w:r>
          </w:p>
        </w:tc>
        <w:tc>
          <w:tcPr>
            <w:tcW w:w="1408" w:type="dxa"/>
            <w:tcBorders>
              <w:top w:val="single" w:sz="8" w:space="0" w:color="152935"/>
              <w:left w:val="single" w:sz="8" w:space="0" w:color="E0E0E0"/>
              <w:bottom w:val="single" w:sz="8" w:space="0" w:color="AEAEAE"/>
              <w:right w:val="single" w:sz="8" w:space="0" w:color="E0E0E0"/>
            </w:tcBorders>
            <w:shd w:val="clear" w:color="auto" w:fill="FFFFFF"/>
          </w:tcPr>
          <w:p w14:paraId="62C22545"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444.779</w:t>
            </w:r>
          </w:p>
        </w:tc>
        <w:tc>
          <w:tcPr>
            <w:tcW w:w="860" w:type="dxa"/>
            <w:tcBorders>
              <w:top w:val="single" w:sz="8" w:space="0" w:color="152935"/>
              <w:left w:val="single" w:sz="8" w:space="0" w:color="E0E0E0"/>
              <w:bottom w:val="single" w:sz="8" w:space="0" w:color="AEAEAE"/>
              <w:right w:val="single" w:sz="8" w:space="0" w:color="E0E0E0"/>
            </w:tcBorders>
            <w:shd w:val="clear" w:color="auto" w:fill="FFFFFF"/>
          </w:tcPr>
          <w:p w14:paraId="4D1CBED4"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23.482</w:t>
            </w:r>
          </w:p>
        </w:tc>
        <w:tc>
          <w:tcPr>
            <w:tcW w:w="709" w:type="dxa"/>
            <w:tcBorders>
              <w:top w:val="single" w:sz="8" w:space="0" w:color="152935"/>
              <w:left w:val="single" w:sz="8" w:space="0" w:color="E0E0E0"/>
              <w:bottom w:val="single" w:sz="8" w:space="0" w:color="AEAEAE"/>
              <w:right w:val="nil"/>
            </w:tcBorders>
            <w:shd w:val="clear" w:color="auto" w:fill="FFFFFF"/>
          </w:tcPr>
          <w:p w14:paraId="62D1A108"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.000</w:t>
            </w:r>
            <w:r w:rsidRPr="00326D7A">
              <w:rPr>
                <w:rFonts w:asciiTheme="majorBidi" w:hAnsiTheme="majorBidi" w:cstheme="majorBidi"/>
                <w:color w:val="010205"/>
                <w:sz w:val="20"/>
                <w:szCs w:val="20"/>
                <w:vertAlign w:val="superscript"/>
              </w:rPr>
              <w:t>b</w:t>
            </w:r>
          </w:p>
        </w:tc>
      </w:tr>
      <w:tr w:rsidR="00912D89" w:rsidRPr="00326D7A" w14:paraId="7B546A9A" w14:textId="77777777" w:rsidTr="00724D05">
        <w:trPr>
          <w:cantSplit/>
        </w:trPr>
        <w:tc>
          <w:tcPr>
            <w:tcW w:w="284" w:type="dxa"/>
            <w:vMerge/>
            <w:tcBorders>
              <w:top w:val="single" w:sz="8" w:space="0" w:color="152935"/>
              <w:left w:val="nil"/>
              <w:bottom w:val="single" w:sz="8" w:space="0" w:color="152935"/>
              <w:right w:val="nil"/>
            </w:tcBorders>
            <w:shd w:val="clear" w:color="auto" w:fill="E0E0E0"/>
          </w:tcPr>
          <w:p w14:paraId="01829367" w14:textId="77777777" w:rsidR="00912D89" w:rsidRPr="00326D7A" w:rsidRDefault="00912D89" w:rsidP="000C07F9">
            <w:pPr>
              <w:autoSpaceDE w:val="0"/>
              <w:autoSpaceDN w:val="0"/>
              <w:adjustRightInd w:val="0"/>
              <w:spacing w:after="0" w:line="240" w:lineRule="auto"/>
              <w:rPr>
                <w:rFonts w:asciiTheme="majorBidi" w:hAnsiTheme="majorBidi" w:cstheme="majorBidi"/>
                <w:color w:val="010205"/>
                <w:sz w:val="20"/>
                <w:szCs w:val="20"/>
              </w:rPr>
            </w:pPr>
          </w:p>
        </w:tc>
        <w:tc>
          <w:tcPr>
            <w:tcW w:w="1134" w:type="dxa"/>
            <w:tcBorders>
              <w:top w:val="single" w:sz="8" w:space="0" w:color="AEAEAE"/>
              <w:left w:val="nil"/>
              <w:bottom w:val="single" w:sz="8" w:space="0" w:color="AEAEAE"/>
              <w:right w:val="nil"/>
            </w:tcBorders>
            <w:shd w:val="clear" w:color="auto" w:fill="E0E0E0"/>
          </w:tcPr>
          <w:p w14:paraId="095D918A" w14:textId="77777777"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Residual</w:t>
            </w:r>
          </w:p>
        </w:tc>
        <w:tc>
          <w:tcPr>
            <w:tcW w:w="1469" w:type="dxa"/>
            <w:tcBorders>
              <w:top w:val="single" w:sz="8" w:space="0" w:color="AEAEAE"/>
              <w:left w:val="nil"/>
              <w:bottom w:val="single" w:sz="8" w:space="0" w:color="AEAEAE"/>
              <w:right w:val="single" w:sz="8" w:space="0" w:color="E0E0E0"/>
            </w:tcBorders>
            <w:shd w:val="clear" w:color="auto" w:fill="FFFFFF"/>
          </w:tcPr>
          <w:p w14:paraId="65A51AAC"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1515.310</w:t>
            </w:r>
          </w:p>
        </w:tc>
        <w:tc>
          <w:tcPr>
            <w:tcW w:w="799" w:type="dxa"/>
            <w:tcBorders>
              <w:top w:val="single" w:sz="8" w:space="0" w:color="AEAEAE"/>
              <w:left w:val="single" w:sz="8" w:space="0" w:color="E0E0E0"/>
              <w:bottom w:val="single" w:sz="8" w:space="0" w:color="AEAEAE"/>
              <w:right w:val="single" w:sz="8" w:space="0" w:color="E0E0E0"/>
            </w:tcBorders>
            <w:shd w:val="clear" w:color="auto" w:fill="FFFFFF"/>
          </w:tcPr>
          <w:p w14:paraId="09FD1F07"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80</w:t>
            </w:r>
          </w:p>
        </w:tc>
        <w:tc>
          <w:tcPr>
            <w:tcW w:w="1408" w:type="dxa"/>
            <w:tcBorders>
              <w:top w:val="single" w:sz="8" w:space="0" w:color="AEAEAE"/>
              <w:left w:val="single" w:sz="8" w:space="0" w:color="E0E0E0"/>
              <w:bottom w:val="single" w:sz="8" w:space="0" w:color="AEAEAE"/>
              <w:right w:val="single" w:sz="8" w:space="0" w:color="E0E0E0"/>
            </w:tcBorders>
            <w:shd w:val="clear" w:color="auto" w:fill="FFFFFF"/>
          </w:tcPr>
          <w:p w14:paraId="4E9C05F1"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18.941</w:t>
            </w:r>
          </w:p>
        </w:tc>
        <w:tc>
          <w:tcPr>
            <w:tcW w:w="86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29CC372" w14:textId="77777777" w:rsidR="00912D89" w:rsidRPr="00326D7A" w:rsidRDefault="00912D89" w:rsidP="000C07F9">
            <w:pPr>
              <w:autoSpaceDE w:val="0"/>
              <w:autoSpaceDN w:val="0"/>
              <w:adjustRightInd w:val="0"/>
              <w:spacing w:after="0" w:line="240" w:lineRule="auto"/>
              <w:rPr>
                <w:rFonts w:asciiTheme="majorBidi" w:hAnsiTheme="majorBidi" w:cstheme="majorBidi"/>
                <w:sz w:val="20"/>
                <w:szCs w:val="20"/>
              </w:rPr>
            </w:pPr>
          </w:p>
        </w:tc>
        <w:tc>
          <w:tcPr>
            <w:tcW w:w="709" w:type="dxa"/>
            <w:tcBorders>
              <w:top w:val="single" w:sz="8" w:space="0" w:color="AEAEAE"/>
              <w:left w:val="single" w:sz="8" w:space="0" w:color="E0E0E0"/>
              <w:bottom w:val="single" w:sz="8" w:space="0" w:color="AEAEAE"/>
              <w:right w:val="nil"/>
            </w:tcBorders>
            <w:shd w:val="clear" w:color="auto" w:fill="FFFFFF"/>
            <w:vAlign w:val="center"/>
          </w:tcPr>
          <w:p w14:paraId="6302BE89" w14:textId="77777777" w:rsidR="00912D89" w:rsidRPr="00326D7A" w:rsidRDefault="00912D89" w:rsidP="000C07F9">
            <w:pPr>
              <w:autoSpaceDE w:val="0"/>
              <w:autoSpaceDN w:val="0"/>
              <w:adjustRightInd w:val="0"/>
              <w:spacing w:after="0" w:line="240" w:lineRule="auto"/>
              <w:rPr>
                <w:rFonts w:asciiTheme="majorBidi" w:hAnsiTheme="majorBidi" w:cstheme="majorBidi"/>
                <w:sz w:val="20"/>
                <w:szCs w:val="20"/>
              </w:rPr>
            </w:pPr>
          </w:p>
        </w:tc>
      </w:tr>
      <w:tr w:rsidR="00912D89" w:rsidRPr="00326D7A" w14:paraId="2BDB38AA" w14:textId="77777777" w:rsidTr="00724D05">
        <w:trPr>
          <w:cantSplit/>
        </w:trPr>
        <w:tc>
          <w:tcPr>
            <w:tcW w:w="284" w:type="dxa"/>
            <w:vMerge/>
            <w:tcBorders>
              <w:top w:val="single" w:sz="8" w:space="0" w:color="152935"/>
              <w:left w:val="nil"/>
              <w:bottom w:val="single" w:sz="8" w:space="0" w:color="152935"/>
              <w:right w:val="nil"/>
            </w:tcBorders>
            <w:shd w:val="clear" w:color="auto" w:fill="E0E0E0"/>
          </w:tcPr>
          <w:p w14:paraId="708A982B" w14:textId="77777777" w:rsidR="00912D89" w:rsidRPr="00326D7A" w:rsidRDefault="00912D89" w:rsidP="000C07F9">
            <w:pPr>
              <w:autoSpaceDE w:val="0"/>
              <w:autoSpaceDN w:val="0"/>
              <w:adjustRightInd w:val="0"/>
              <w:spacing w:after="0" w:line="240" w:lineRule="auto"/>
              <w:rPr>
                <w:rFonts w:asciiTheme="majorBidi" w:hAnsiTheme="majorBidi" w:cstheme="majorBidi"/>
                <w:sz w:val="20"/>
                <w:szCs w:val="20"/>
              </w:rPr>
            </w:pPr>
          </w:p>
        </w:tc>
        <w:tc>
          <w:tcPr>
            <w:tcW w:w="1134" w:type="dxa"/>
            <w:tcBorders>
              <w:top w:val="single" w:sz="8" w:space="0" w:color="AEAEAE"/>
              <w:left w:val="nil"/>
              <w:bottom w:val="single" w:sz="8" w:space="0" w:color="152935"/>
              <w:right w:val="nil"/>
            </w:tcBorders>
            <w:shd w:val="clear" w:color="auto" w:fill="E0E0E0"/>
          </w:tcPr>
          <w:p w14:paraId="0FFC9E23" w14:textId="77777777"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264A60"/>
                <w:sz w:val="20"/>
                <w:szCs w:val="20"/>
              </w:rPr>
            </w:pPr>
            <w:r w:rsidRPr="00326D7A">
              <w:rPr>
                <w:rFonts w:asciiTheme="majorBidi" w:hAnsiTheme="majorBidi" w:cstheme="majorBidi"/>
                <w:color w:val="264A60"/>
                <w:sz w:val="20"/>
                <w:szCs w:val="20"/>
              </w:rPr>
              <w:t>Total</w:t>
            </w:r>
          </w:p>
        </w:tc>
        <w:tc>
          <w:tcPr>
            <w:tcW w:w="1469" w:type="dxa"/>
            <w:tcBorders>
              <w:top w:val="single" w:sz="8" w:space="0" w:color="AEAEAE"/>
              <w:left w:val="nil"/>
              <w:bottom w:val="single" w:sz="8" w:space="0" w:color="152935"/>
              <w:right w:val="single" w:sz="8" w:space="0" w:color="E0E0E0"/>
            </w:tcBorders>
            <w:shd w:val="clear" w:color="auto" w:fill="FFFFFF"/>
          </w:tcPr>
          <w:p w14:paraId="694B6992"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2404.867</w:t>
            </w:r>
          </w:p>
        </w:tc>
        <w:tc>
          <w:tcPr>
            <w:tcW w:w="799" w:type="dxa"/>
            <w:tcBorders>
              <w:top w:val="single" w:sz="8" w:space="0" w:color="AEAEAE"/>
              <w:left w:val="single" w:sz="8" w:space="0" w:color="E0E0E0"/>
              <w:bottom w:val="single" w:sz="8" w:space="0" w:color="152935"/>
              <w:right w:val="single" w:sz="8" w:space="0" w:color="E0E0E0"/>
            </w:tcBorders>
            <w:shd w:val="clear" w:color="auto" w:fill="FFFFFF"/>
          </w:tcPr>
          <w:p w14:paraId="0D1E0379" w14:textId="77777777" w:rsidR="00912D89" w:rsidRPr="00326D7A" w:rsidRDefault="00912D89" w:rsidP="000C07F9">
            <w:pPr>
              <w:autoSpaceDE w:val="0"/>
              <w:autoSpaceDN w:val="0"/>
              <w:adjustRightInd w:val="0"/>
              <w:spacing w:after="0" w:line="240" w:lineRule="auto"/>
              <w:ind w:left="60" w:right="60"/>
              <w:jc w:val="right"/>
              <w:rPr>
                <w:rFonts w:asciiTheme="majorBidi" w:hAnsiTheme="majorBidi" w:cstheme="majorBidi"/>
                <w:color w:val="010205"/>
                <w:sz w:val="20"/>
                <w:szCs w:val="20"/>
              </w:rPr>
            </w:pPr>
            <w:r w:rsidRPr="00326D7A">
              <w:rPr>
                <w:rFonts w:asciiTheme="majorBidi" w:hAnsiTheme="majorBidi" w:cstheme="majorBidi"/>
                <w:color w:val="010205"/>
                <w:sz w:val="20"/>
                <w:szCs w:val="20"/>
              </w:rPr>
              <w:t>82</w:t>
            </w:r>
          </w:p>
        </w:tc>
        <w:tc>
          <w:tcPr>
            <w:tcW w:w="1408"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5377EEFB" w14:textId="77777777" w:rsidR="00912D89" w:rsidRPr="00326D7A" w:rsidRDefault="00912D89" w:rsidP="000C07F9">
            <w:pPr>
              <w:autoSpaceDE w:val="0"/>
              <w:autoSpaceDN w:val="0"/>
              <w:adjustRightInd w:val="0"/>
              <w:spacing w:after="0" w:line="240" w:lineRule="auto"/>
              <w:rPr>
                <w:rFonts w:asciiTheme="majorBidi" w:hAnsiTheme="majorBidi" w:cstheme="majorBidi"/>
                <w:sz w:val="20"/>
                <w:szCs w:val="20"/>
              </w:rPr>
            </w:pPr>
          </w:p>
        </w:tc>
        <w:tc>
          <w:tcPr>
            <w:tcW w:w="86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B17EB99" w14:textId="77777777" w:rsidR="00912D89" w:rsidRPr="00326D7A" w:rsidRDefault="00912D89" w:rsidP="000C07F9">
            <w:pPr>
              <w:autoSpaceDE w:val="0"/>
              <w:autoSpaceDN w:val="0"/>
              <w:adjustRightInd w:val="0"/>
              <w:spacing w:after="0" w:line="240" w:lineRule="auto"/>
              <w:rPr>
                <w:rFonts w:asciiTheme="majorBidi" w:hAnsiTheme="majorBidi" w:cstheme="majorBidi"/>
                <w:sz w:val="20"/>
                <w:szCs w:val="20"/>
              </w:rPr>
            </w:pPr>
          </w:p>
        </w:tc>
        <w:tc>
          <w:tcPr>
            <w:tcW w:w="709" w:type="dxa"/>
            <w:tcBorders>
              <w:top w:val="single" w:sz="8" w:space="0" w:color="AEAEAE"/>
              <w:left w:val="single" w:sz="8" w:space="0" w:color="E0E0E0"/>
              <w:bottom w:val="single" w:sz="8" w:space="0" w:color="152935"/>
              <w:right w:val="nil"/>
            </w:tcBorders>
            <w:shd w:val="clear" w:color="auto" w:fill="FFFFFF"/>
            <w:vAlign w:val="center"/>
          </w:tcPr>
          <w:p w14:paraId="1FB63350" w14:textId="77777777" w:rsidR="00912D89" w:rsidRPr="00326D7A" w:rsidRDefault="00912D89" w:rsidP="000C07F9">
            <w:pPr>
              <w:autoSpaceDE w:val="0"/>
              <w:autoSpaceDN w:val="0"/>
              <w:adjustRightInd w:val="0"/>
              <w:spacing w:after="0" w:line="240" w:lineRule="auto"/>
              <w:rPr>
                <w:rFonts w:asciiTheme="majorBidi" w:hAnsiTheme="majorBidi" w:cstheme="majorBidi"/>
                <w:sz w:val="20"/>
                <w:szCs w:val="20"/>
              </w:rPr>
            </w:pPr>
          </w:p>
        </w:tc>
      </w:tr>
      <w:tr w:rsidR="00912D89" w:rsidRPr="00326D7A" w14:paraId="350A3E96" w14:textId="77777777" w:rsidTr="00724D05">
        <w:trPr>
          <w:cantSplit/>
        </w:trPr>
        <w:tc>
          <w:tcPr>
            <w:tcW w:w="6663" w:type="dxa"/>
            <w:gridSpan w:val="7"/>
            <w:tcBorders>
              <w:top w:val="nil"/>
              <w:left w:val="nil"/>
              <w:bottom w:val="nil"/>
              <w:right w:val="nil"/>
            </w:tcBorders>
            <w:shd w:val="clear" w:color="auto" w:fill="FFFFFF"/>
          </w:tcPr>
          <w:p w14:paraId="141998DE" w14:textId="73C7387C"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010205"/>
                <w:sz w:val="20"/>
                <w:szCs w:val="20"/>
              </w:rPr>
            </w:pPr>
            <w:r w:rsidRPr="00326D7A">
              <w:rPr>
                <w:rFonts w:asciiTheme="majorBidi" w:hAnsiTheme="majorBidi" w:cstheme="majorBidi"/>
                <w:color w:val="010205"/>
                <w:sz w:val="20"/>
                <w:szCs w:val="20"/>
              </w:rPr>
              <w:t>a.</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Dependent</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Variable:</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menghafal</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alquran</w:t>
            </w:r>
          </w:p>
        </w:tc>
      </w:tr>
      <w:tr w:rsidR="00912D89" w:rsidRPr="00326D7A" w14:paraId="2B51CAE6" w14:textId="77777777" w:rsidTr="00724D05">
        <w:trPr>
          <w:cantSplit/>
        </w:trPr>
        <w:tc>
          <w:tcPr>
            <w:tcW w:w="6663" w:type="dxa"/>
            <w:gridSpan w:val="7"/>
            <w:tcBorders>
              <w:top w:val="nil"/>
              <w:left w:val="nil"/>
              <w:bottom w:val="nil"/>
              <w:right w:val="nil"/>
            </w:tcBorders>
            <w:shd w:val="clear" w:color="auto" w:fill="FFFFFF"/>
          </w:tcPr>
          <w:p w14:paraId="650FD456" w14:textId="4975E16B" w:rsidR="00912D89" w:rsidRPr="00326D7A" w:rsidRDefault="00912D89" w:rsidP="000C07F9">
            <w:pPr>
              <w:autoSpaceDE w:val="0"/>
              <w:autoSpaceDN w:val="0"/>
              <w:adjustRightInd w:val="0"/>
              <w:spacing w:after="0" w:line="240" w:lineRule="auto"/>
              <w:ind w:left="60" w:right="60"/>
              <w:rPr>
                <w:rFonts w:asciiTheme="majorBidi" w:hAnsiTheme="majorBidi" w:cstheme="majorBidi"/>
                <w:color w:val="010205"/>
                <w:sz w:val="20"/>
                <w:szCs w:val="20"/>
              </w:rPr>
            </w:pPr>
            <w:r w:rsidRPr="00326D7A">
              <w:rPr>
                <w:rFonts w:asciiTheme="majorBidi" w:hAnsiTheme="majorBidi" w:cstheme="majorBidi"/>
                <w:color w:val="010205"/>
                <w:sz w:val="20"/>
                <w:szCs w:val="20"/>
              </w:rPr>
              <w:t>b.</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Predictors:</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(Constant),</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bimbingan</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guru,</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manajemen</w:t>
            </w:r>
            <w:r w:rsidR="00C676BD">
              <w:rPr>
                <w:rFonts w:asciiTheme="majorBidi" w:hAnsiTheme="majorBidi" w:cstheme="majorBidi"/>
                <w:color w:val="010205"/>
                <w:sz w:val="20"/>
                <w:szCs w:val="20"/>
              </w:rPr>
              <w:t xml:space="preserve"> </w:t>
            </w:r>
            <w:r w:rsidRPr="00326D7A">
              <w:rPr>
                <w:rFonts w:asciiTheme="majorBidi" w:hAnsiTheme="majorBidi" w:cstheme="majorBidi"/>
                <w:color w:val="010205"/>
                <w:sz w:val="20"/>
                <w:szCs w:val="20"/>
              </w:rPr>
              <w:t>waktu</w:t>
            </w:r>
          </w:p>
        </w:tc>
      </w:tr>
    </w:tbl>
    <w:p w14:paraId="319C1D9A" w14:textId="77777777" w:rsidR="00B643BB" w:rsidRDefault="00B643BB" w:rsidP="000C07F9">
      <w:pPr>
        <w:autoSpaceDE w:val="0"/>
        <w:autoSpaceDN w:val="0"/>
        <w:adjustRightInd w:val="0"/>
        <w:spacing w:after="0" w:line="240" w:lineRule="auto"/>
        <w:ind w:firstLine="556"/>
        <w:jc w:val="both"/>
        <w:rPr>
          <w:rFonts w:asciiTheme="majorBidi" w:eastAsiaTheme="minorEastAsia" w:hAnsiTheme="majorBidi" w:cstheme="majorBidi"/>
          <w:sz w:val="24"/>
          <w:szCs w:val="28"/>
          <w:lang w:val="en-GB"/>
        </w:rPr>
      </w:pPr>
    </w:p>
    <w:p w14:paraId="3A38631E" w14:textId="1A8DA67F" w:rsidR="00912D89" w:rsidRPr="00B06C84" w:rsidRDefault="00912D89" w:rsidP="00724D05">
      <w:pPr>
        <w:autoSpaceDE w:val="0"/>
        <w:autoSpaceDN w:val="0"/>
        <w:adjustRightInd w:val="0"/>
        <w:spacing w:after="0" w:line="480" w:lineRule="auto"/>
        <w:ind w:left="1058" w:firstLine="567"/>
        <w:jc w:val="both"/>
        <w:rPr>
          <w:rFonts w:asciiTheme="majorBidi" w:eastAsiaTheme="minorEastAsia" w:hAnsiTheme="majorBidi" w:cstheme="majorBidi"/>
          <w:sz w:val="24"/>
          <w:szCs w:val="24"/>
          <w:lang w:val="en-GB"/>
        </w:rPr>
      </w:pPr>
      <w:r w:rsidRPr="00326D7A">
        <w:rPr>
          <w:rFonts w:asciiTheme="majorBidi" w:eastAsiaTheme="minorEastAsia" w:hAnsiTheme="majorBidi" w:cstheme="majorBidi"/>
          <w:sz w:val="24"/>
          <w:szCs w:val="28"/>
        </w:rPr>
        <w:lastRenderedPageBreak/>
        <w:t>Berdasarkan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tabel</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Anova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atas,</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diperoleh</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nilai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F</w:t>
      </w:r>
      <w:r w:rsidRPr="00326D7A">
        <w:rPr>
          <w:rFonts w:asciiTheme="majorBidi" w:eastAsiaTheme="minorEastAsia" w:hAnsiTheme="majorBidi" w:cstheme="majorBidi"/>
          <w:sz w:val="24"/>
          <w:szCs w:val="28"/>
          <w:vertAlign w:val="subscript"/>
        </w:rPr>
        <w:t>hitung</w:t>
      </w:r>
      <w:r w:rsidR="00C676BD">
        <w:rPr>
          <w:rFonts w:asciiTheme="majorBidi" w:eastAsiaTheme="minorEastAsia" w:hAnsiTheme="majorBidi" w:cstheme="majorBidi"/>
          <w:sz w:val="24"/>
          <w:szCs w:val="28"/>
          <w:vertAlign w:val="subscript"/>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23,482</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dengan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taraf</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signifikansi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0,000</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F</w:t>
      </w:r>
      <w:r w:rsidRPr="00326D7A">
        <w:rPr>
          <w:rFonts w:asciiTheme="majorBidi" w:eastAsiaTheme="minorEastAsia" w:hAnsiTheme="majorBidi" w:cstheme="majorBidi"/>
          <w:sz w:val="24"/>
          <w:szCs w:val="28"/>
          <w:vertAlign w:val="subscript"/>
        </w:rPr>
        <w:t>tabel</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(k;</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n-k-1)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berarti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(2;</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80)</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dengan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taraf</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signifikansi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0,05</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maka</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F</w:t>
      </w:r>
      <w:r w:rsidRPr="00326D7A">
        <w:rPr>
          <w:rFonts w:asciiTheme="majorBidi" w:eastAsiaTheme="minorEastAsia" w:hAnsiTheme="majorBidi" w:cstheme="majorBidi"/>
          <w:sz w:val="24"/>
          <w:szCs w:val="28"/>
          <w:vertAlign w:val="subscript"/>
        </w:rPr>
        <w:t>tabel</w:t>
      </w:r>
      <w:r w:rsidR="00C676BD">
        <w:rPr>
          <w:rFonts w:asciiTheme="majorBidi" w:eastAsiaTheme="minorEastAsia" w:hAnsiTheme="majorBidi" w:cstheme="majorBidi"/>
          <w:sz w:val="24"/>
          <w:szCs w:val="28"/>
          <w:vertAlign w:val="subscript"/>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3,11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Jadi</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F</w:t>
      </w:r>
      <w:r w:rsidRPr="00326D7A">
        <w:rPr>
          <w:rFonts w:asciiTheme="majorBidi" w:eastAsiaTheme="minorEastAsia" w:hAnsiTheme="majorBidi" w:cstheme="majorBidi"/>
          <w:sz w:val="24"/>
          <w:szCs w:val="28"/>
          <w:vertAlign w:val="subscript"/>
        </w:rPr>
        <w:t>hitung</w:t>
      </w:r>
      <w:r w:rsidR="00C676BD">
        <w:rPr>
          <w:rFonts w:asciiTheme="majorBidi" w:eastAsiaTheme="minorEastAsia" w:hAnsiTheme="majorBidi" w:cstheme="majorBidi"/>
          <w:sz w:val="24"/>
          <w:szCs w:val="28"/>
          <w:vertAlign w:val="subscript"/>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23,482</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&gt;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F</w:t>
      </w:r>
      <w:r w:rsidRPr="00326D7A">
        <w:rPr>
          <w:rFonts w:asciiTheme="majorBidi" w:eastAsiaTheme="minorEastAsia" w:hAnsiTheme="majorBidi" w:cstheme="majorBidi"/>
          <w:sz w:val="24"/>
          <w:szCs w:val="28"/>
          <w:vertAlign w:val="subscript"/>
        </w:rPr>
        <w:t>tabel</w:t>
      </w:r>
      <w:r w:rsidR="00C676BD">
        <w:rPr>
          <w:rFonts w:asciiTheme="majorBidi" w:eastAsiaTheme="minorEastAsia" w:hAnsiTheme="majorBidi" w:cstheme="majorBidi"/>
          <w:sz w:val="24"/>
          <w:szCs w:val="28"/>
          <w:vertAlign w:val="subscript"/>
        </w:rPr>
        <w:t xml:space="preserve"> </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3,11</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taraf</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s</w:t>
      </w:r>
      <w:r w:rsidR="002D67AF">
        <w:rPr>
          <w:rFonts w:asciiTheme="majorBidi" w:eastAsiaTheme="minorEastAsia" w:hAnsiTheme="majorBidi" w:cstheme="majorBidi"/>
          <w:sz w:val="24"/>
          <w:szCs w:val="28"/>
        </w:rPr>
        <w:t>ignifikansi</w:t>
      </w:r>
      <w:r w:rsidR="00C676BD">
        <w:rPr>
          <w:rFonts w:asciiTheme="majorBidi" w:eastAsiaTheme="minorEastAsia" w:hAnsiTheme="majorBidi" w:cstheme="majorBidi"/>
          <w:sz w:val="24"/>
          <w:szCs w:val="28"/>
        </w:rPr>
        <w:t xml:space="preserve"> </w:t>
      </w:r>
      <w:r w:rsidR="002D67AF">
        <w:rPr>
          <w:rFonts w:asciiTheme="majorBidi" w:eastAsiaTheme="minorEastAsia" w:hAnsiTheme="majorBidi" w:cstheme="majorBidi"/>
          <w:sz w:val="24"/>
          <w:szCs w:val="28"/>
        </w:rPr>
        <w:t>0,000</w:t>
      </w:r>
      <w:r w:rsidR="00C676BD">
        <w:rPr>
          <w:rFonts w:asciiTheme="majorBidi" w:eastAsiaTheme="minorEastAsia" w:hAnsiTheme="majorBidi" w:cstheme="majorBidi"/>
          <w:sz w:val="24"/>
          <w:szCs w:val="28"/>
        </w:rPr>
        <w:t xml:space="preserve"> </w:t>
      </w:r>
      <w:r w:rsidR="002D67AF">
        <w:rPr>
          <w:rFonts w:asciiTheme="majorBidi" w:eastAsiaTheme="minorEastAsia" w:hAnsiTheme="majorBidi" w:cstheme="majorBidi"/>
          <w:sz w:val="24"/>
          <w:szCs w:val="28"/>
        </w:rPr>
        <w:t>&lt;</w:t>
      </w:r>
      <w:r w:rsidR="00C676BD">
        <w:rPr>
          <w:rFonts w:asciiTheme="majorBidi" w:eastAsiaTheme="minorEastAsia" w:hAnsiTheme="majorBidi" w:cstheme="majorBidi"/>
          <w:sz w:val="24"/>
          <w:szCs w:val="28"/>
        </w:rPr>
        <w:t xml:space="preserve"> </w:t>
      </w:r>
      <w:r w:rsidR="002D67AF">
        <w:rPr>
          <w:rFonts w:asciiTheme="majorBidi" w:eastAsiaTheme="minorEastAsia" w:hAnsiTheme="majorBidi" w:cstheme="majorBidi"/>
          <w:sz w:val="24"/>
          <w:szCs w:val="28"/>
        </w:rPr>
        <w:t>0,05</w:t>
      </w:r>
      <w:r w:rsidR="00C676BD">
        <w:rPr>
          <w:rFonts w:asciiTheme="majorBidi" w:eastAsiaTheme="minorEastAsia" w:hAnsiTheme="majorBidi" w:cstheme="majorBidi"/>
          <w:sz w:val="24"/>
          <w:szCs w:val="28"/>
        </w:rPr>
        <w:t xml:space="preserve"> </w:t>
      </w:r>
      <w:r w:rsidR="002D67AF">
        <w:rPr>
          <w:rFonts w:asciiTheme="majorBidi" w:eastAsiaTheme="minorEastAsia" w:hAnsiTheme="majorBidi" w:cstheme="majorBidi"/>
          <w:sz w:val="24"/>
          <w:szCs w:val="28"/>
        </w:rPr>
        <w:t>maka</w:t>
      </w:r>
      <w:r w:rsidR="00C676BD">
        <w:rPr>
          <w:rFonts w:asciiTheme="majorBidi" w:eastAsiaTheme="minorEastAsia" w:hAnsiTheme="majorBidi" w:cstheme="majorBidi"/>
          <w:sz w:val="24"/>
          <w:szCs w:val="28"/>
        </w:rPr>
        <w:t xml:space="preserve"> </w:t>
      </w:r>
      <w:r w:rsidR="002D67AF">
        <w:rPr>
          <w:rFonts w:asciiTheme="majorBidi" w:eastAsiaTheme="minorEastAsia" w:hAnsiTheme="majorBidi" w:cstheme="majorBidi"/>
          <w:sz w:val="24"/>
          <w:szCs w:val="28"/>
          <w:lang w:val="en-GB"/>
        </w:rPr>
        <w:t>hipotesis</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di</w:t>
      </w:r>
      <w:r w:rsidRPr="00326D7A">
        <w:rPr>
          <w:rFonts w:asciiTheme="majorBidi" w:eastAsiaTheme="minorEastAsia" w:hAnsiTheme="majorBidi" w:cstheme="majorBidi"/>
          <w:sz w:val="24"/>
          <w:szCs w:val="28"/>
          <w:lang w:val="en-GB"/>
        </w:rPr>
        <w:t>terima</w:t>
      </w:r>
      <w:r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Dengan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demikian,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dapat</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disimpulkan</w:t>
      </w:r>
      <w:r w:rsidR="00C676BD">
        <w:rPr>
          <w:rFonts w:asciiTheme="majorBidi" w:eastAsiaTheme="minorEastAsia" w:hAnsiTheme="majorBidi" w:cstheme="majorBidi"/>
          <w:sz w:val="24"/>
          <w:szCs w:val="28"/>
        </w:rPr>
        <w:t xml:space="preserve"> </w:t>
      </w:r>
      <w:r w:rsidRPr="00326D7A">
        <w:rPr>
          <w:rFonts w:asciiTheme="majorBidi" w:eastAsiaTheme="minorEastAsia" w:hAnsiTheme="majorBidi" w:cstheme="majorBidi"/>
          <w:sz w:val="24"/>
          <w:szCs w:val="28"/>
        </w:rPr>
        <w:t>bahwa</w:t>
      </w:r>
      <w:r w:rsidR="00C676BD">
        <w:rPr>
          <w:rFonts w:asciiTheme="majorBidi" w:eastAsiaTheme="minorEastAsia" w:hAnsiTheme="majorBidi" w:cstheme="majorBidi"/>
          <w:sz w:val="24"/>
          <w:szCs w:val="28"/>
          <w:lang w:val="en-GB"/>
        </w:rPr>
        <w:t xml:space="preserve"> </w:t>
      </w:r>
      <w:r w:rsidRPr="00326D7A">
        <w:rPr>
          <w:rFonts w:asciiTheme="majorBidi" w:eastAsiaTheme="minorEastAsia" w:hAnsiTheme="majorBidi" w:cstheme="majorBidi"/>
          <w:color w:val="000000" w:themeColor="text1"/>
          <w:sz w:val="24"/>
          <w:szCs w:val="28"/>
          <w:lang w:val="en-GB"/>
        </w:rPr>
        <w:t>Manajemen</w:t>
      </w:r>
      <w:r w:rsidR="00C676BD">
        <w:rPr>
          <w:rFonts w:asciiTheme="majorBidi" w:eastAsiaTheme="minorEastAsia" w:hAnsiTheme="majorBidi" w:cstheme="majorBidi"/>
          <w:color w:val="000000" w:themeColor="text1"/>
          <w:sz w:val="24"/>
          <w:szCs w:val="28"/>
          <w:lang w:val="en-GB"/>
        </w:rPr>
        <w:t xml:space="preserve"> </w:t>
      </w:r>
      <w:r w:rsidRPr="00326D7A">
        <w:rPr>
          <w:rFonts w:asciiTheme="majorBidi" w:eastAsiaTheme="minorEastAsia" w:hAnsiTheme="majorBidi" w:cstheme="majorBidi"/>
          <w:color w:val="000000" w:themeColor="text1"/>
          <w:sz w:val="24"/>
          <w:szCs w:val="28"/>
          <w:lang w:val="en-GB"/>
        </w:rPr>
        <w:t>Waktu</w:t>
      </w:r>
      <w:r w:rsidR="00C676BD">
        <w:rPr>
          <w:rFonts w:asciiTheme="majorBidi" w:eastAsiaTheme="minorEastAsia" w:hAnsiTheme="majorBidi" w:cstheme="majorBidi"/>
          <w:color w:val="000000" w:themeColor="text1"/>
          <w:sz w:val="24"/>
          <w:szCs w:val="28"/>
          <w:lang w:val="en-GB"/>
        </w:rPr>
        <w:t xml:space="preserve"> </w:t>
      </w:r>
      <w:r w:rsidRPr="00326D7A">
        <w:rPr>
          <w:rFonts w:asciiTheme="majorBidi" w:eastAsiaTheme="minorEastAsia" w:hAnsiTheme="majorBidi" w:cstheme="majorBidi"/>
          <w:color w:val="000000" w:themeColor="text1"/>
          <w:sz w:val="24"/>
          <w:szCs w:val="28"/>
          <w:lang w:val="en-GB"/>
        </w:rPr>
        <w:t>dan</w:t>
      </w:r>
      <w:r w:rsidR="00C676BD">
        <w:rPr>
          <w:rFonts w:asciiTheme="majorBidi" w:eastAsiaTheme="minorEastAsia" w:hAnsiTheme="majorBidi" w:cstheme="majorBidi"/>
          <w:color w:val="000000" w:themeColor="text1"/>
          <w:sz w:val="24"/>
          <w:szCs w:val="28"/>
          <w:lang w:val="en-GB"/>
        </w:rPr>
        <w:t xml:space="preserve"> </w:t>
      </w:r>
      <w:r w:rsidRPr="00326D7A">
        <w:rPr>
          <w:rFonts w:asciiTheme="majorBidi" w:eastAsiaTheme="minorEastAsia" w:hAnsiTheme="majorBidi" w:cstheme="majorBidi"/>
          <w:color w:val="000000" w:themeColor="text1"/>
          <w:sz w:val="24"/>
          <w:szCs w:val="28"/>
          <w:lang w:val="en-GB"/>
        </w:rPr>
        <w:t>Bimbingan</w:t>
      </w:r>
      <w:r w:rsidR="00C676BD">
        <w:rPr>
          <w:rFonts w:asciiTheme="majorBidi" w:eastAsiaTheme="minorEastAsia" w:hAnsiTheme="majorBidi" w:cstheme="majorBidi"/>
          <w:color w:val="000000" w:themeColor="text1"/>
          <w:sz w:val="24"/>
          <w:szCs w:val="28"/>
          <w:lang w:val="en-GB"/>
        </w:rPr>
        <w:t xml:space="preserve"> </w:t>
      </w:r>
      <w:r w:rsidRPr="00326D7A">
        <w:rPr>
          <w:rFonts w:asciiTheme="majorBidi" w:eastAsiaTheme="minorEastAsia" w:hAnsiTheme="majorBidi" w:cstheme="majorBidi"/>
          <w:color w:val="000000" w:themeColor="text1"/>
          <w:sz w:val="24"/>
          <w:szCs w:val="28"/>
          <w:lang w:val="en-GB"/>
        </w:rPr>
        <w:t>Guru</w:t>
      </w:r>
      <w:r w:rsidR="00C676BD">
        <w:rPr>
          <w:rFonts w:asciiTheme="majorBidi" w:eastAsiaTheme="minorEastAsia" w:hAnsiTheme="majorBidi" w:cstheme="majorBidi"/>
          <w:color w:val="000000" w:themeColor="text1"/>
          <w:sz w:val="24"/>
          <w:szCs w:val="28"/>
          <w:lang w:val="en-GB"/>
        </w:rPr>
        <w:t xml:space="preserve"> </w:t>
      </w:r>
      <w:r w:rsidRPr="00326D7A">
        <w:rPr>
          <w:rFonts w:asciiTheme="majorBidi" w:eastAsiaTheme="minorEastAsia" w:hAnsiTheme="majorBidi" w:cstheme="majorBidi"/>
          <w:color w:val="000000" w:themeColor="text1"/>
          <w:sz w:val="24"/>
          <w:szCs w:val="28"/>
          <w:lang w:val="en-GB"/>
        </w:rPr>
        <w:t>berpengaruh</w:t>
      </w:r>
      <w:r w:rsidR="00C676BD">
        <w:rPr>
          <w:rFonts w:asciiTheme="majorBidi" w:eastAsiaTheme="minorEastAsia" w:hAnsiTheme="majorBidi" w:cstheme="majorBidi"/>
          <w:color w:val="000000" w:themeColor="text1"/>
          <w:sz w:val="24"/>
          <w:szCs w:val="28"/>
          <w:lang w:val="en-GB"/>
        </w:rPr>
        <w:t xml:space="preserve"> </w:t>
      </w:r>
      <w:r w:rsidRPr="00326D7A">
        <w:rPr>
          <w:rFonts w:asciiTheme="majorBidi" w:eastAsiaTheme="minorEastAsia" w:hAnsiTheme="majorBidi" w:cstheme="majorBidi"/>
          <w:color w:val="000000" w:themeColor="text1"/>
          <w:sz w:val="24"/>
          <w:szCs w:val="28"/>
          <w:lang w:val="en-GB"/>
        </w:rPr>
        <w:t>secara</w:t>
      </w:r>
      <w:r w:rsidR="00C676BD">
        <w:rPr>
          <w:rFonts w:asciiTheme="majorBidi" w:eastAsiaTheme="minorEastAsia" w:hAnsiTheme="majorBidi" w:cstheme="majorBidi"/>
          <w:color w:val="000000" w:themeColor="text1"/>
          <w:sz w:val="24"/>
          <w:szCs w:val="28"/>
          <w:lang w:val="en-GB"/>
        </w:rPr>
        <w:t xml:space="preserve"> </w:t>
      </w:r>
      <w:r w:rsidRPr="00326D7A">
        <w:rPr>
          <w:rFonts w:asciiTheme="majorBidi" w:eastAsiaTheme="minorEastAsia" w:hAnsiTheme="majorBidi" w:cstheme="majorBidi"/>
          <w:color w:val="000000" w:themeColor="text1"/>
          <w:sz w:val="24"/>
          <w:szCs w:val="28"/>
          <w:lang w:val="en-GB"/>
        </w:rPr>
        <w:t>signifikan</w:t>
      </w:r>
      <w:r w:rsidR="00C676BD">
        <w:rPr>
          <w:rFonts w:asciiTheme="majorBidi" w:eastAsiaTheme="minorEastAsia" w:hAnsiTheme="majorBidi" w:cstheme="majorBidi"/>
          <w:color w:val="000000" w:themeColor="text1"/>
          <w:sz w:val="24"/>
          <w:szCs w:val="28"/>
          <w:lang w:val="en-GB"/>
        </w:rPr>
        <w:t xml:space="preserve"> </w:t>
      </w:r>
      <w:r w:rsidRPr="00326D7A">
        <w:rPr>
          <w:rFonts w:asciiTheme="majorBidi" w:eastAsiaTheme="minorEastAsia" w:hAnsiTheme="majorBidi" w:cstheme="majorBidi"/>
          <w:color w:val="000000" w:themeColor="text1"/>
          <w:sz w:val="24"/>
          <w:szCs w:val="28"/>
          <w:lang w:val="en-GB"/>
        </w:rPr>
        <w:t>terhadap</w:t>
      </w:r>
      <w:r w:rsidR="00C676BD">
        <w:rPr>
          <w:rFonts w:asciiTheme="majorBidi" w:eastAsiaTheme="minorEastAsia" w:hAnsiTheme="majorBidi" w:cstheme="majorBidi"/>
          <w:color w:val="000000" w:themeColor="text1"/>
          <w:sz w:val="24"/>
          <w:szCs w:val="28"/>
          <w:lang w:val="en-GB"/>
        </w:rPr>
        <w:t xml:space="preserve"> </w:t>
      </w:r>
      <w:r w:rsidRPr="00326D7A">
        <w:rPr>
          <w:rFonts w:asciiTheme="majorBidi" w:eastAsiaTheme="minorEastAsia" w:hAnsiTheme="majorBidi" w:cstheme="majorBidi"/>
          <w:color w:val="000000" w:themeColor="text1"/>
          <w:sz w:val="24"/>
          <w:szCs w:val="28"/>
          <w:lang w:val="en-GB"/>
        </w:rPr>
        <w:t>Menghafal</w:t>
      </w:r>
      <w:r w:rsidR="00C676BD">
        <w:rPr>
          <w:rFonts w:asciiTheme="majorBidi" w:eastAsiaTheme="minorEastAsia" w:hAnsiTheme="majorBidi" w:cstheme="majorBidi"/>
          <w:color w:val="000000" w:themeColor="text1"/>
          <w:sz w:val="24"/>
          <w:szCs w:val="28"/>
          <w:lang w:val="en-GB"/>
        </w:rPr>
        <w:t xml:space="preserve"> </w:t>
      </w:r>
      <w:r w:rsidRPr="00326D7A">
        <w:rPr>
          <w:rFonts w:asciiTheme="majorBidi" w:eastAsiaTheme="minorEastAsia" w:hAnsiTheme="majorBidi" w:cstheme="majorBidi"/>
          <w:color w:val="000000" w:themeColor="text1"/>
          <w:sz w:val="24"/>
          <w:szCs w:val="28"/>
          <w:lang w:val="en-GB"/>
        </w:rPr>
        <w:t>Al-Quràn</w:t>
      </w:r>
      <w:r w:rsidR="00C676BD">
        <w:rPr>
          <w:rFonts w:asciiTheme="majorBidi" w:eastAsiaTheme="minorEastAsia" w:hAnsiTheme="majorBidi" w:cstheme="majorBidi"/>
          <w:color w:val="000000" w:themeColor="text1"/>
          <w:sz w:val="24"/>
          <w:szCs w:val="28"/>
          <w:lang w:val="en-GB"/>
        </w:rPr>
        <w:t xml:space="preserve"> </w:t>
      </w:r>
      <w:r w:rsidRPr="00326D7A">
        <w:rPr>
          <w:rFonts w:asciiTheme="majorBidi" w:eastAsiaTheme="minorEastAsia" w:hAnsiTheme="majorBidi" w:cstheme="majorBidi"/>
          <w:color w:val="000000" w:themeColor="text1"/>
          <w:sz w:val="24"/>
          <w:szCs w:val="28"/>
          <w:lang w:val="en-GB"/>
        </w:rPr>
        <w:t>santri</w:t>
      </w:r>
      <w:r w:rsidR="00B06C84">
        <w:rPr>
          <w:rFonts w:asciiTheme="majorBidi" w:eastAsiaTheme="minorEastAsia" w:hAnsiTheme="majorBidi" w:cstheme="majorBidi"/>
          <w:sz w:val="24"/>
          <w:szCs w:val="24"/>
          <w:lang w:val="en-GB"/>
        </w:rPr>
        <w:t>.</w:t>
      </w:r>
    </w:p>
    <w:p w14:paraId="35A9B0F1" w14:textId="199D22FD" w:rsidR="00912D89" w:rsidRPr="005148A4" w:rsidRDefault="00B06C84" w:rsidP="002447BE">
      <w:pPr>
        <w:pStyle w:val="daftartabel"/>
        <w:spacing w:line="240" w:lineRule="auto"/>
        <w:ind w:left="1134" w:firstLine="0"/>
      </w:pPr>
      <w:bookmarkStart w:id="62" w:name="_Hlk221650944"/>
      <w:r>
        <w:t>Tabel</w:t>
      </w:r>
      <w:r w:rsidR="00C676BD">
        <w:t xml:space="preserve"> </w:t>
      </w:r>
      <w:r>
        <w:t>4.23</w:t>
      </w:r>
      <w:r w:rsidR="00C676BD">
        <w:t xml:space="preserve"> </w:t>
      </w:r>
      <w:r w:rsidR="00912D89" w:rsidRPr="00326D7A">
        <w:t>Model</w:t>
      </w:r>
      <w:r w:rsidR="00C676BD">
        <w:t xml:space="preserve"> </w:t>
      </w:r>
      <w:r w:rsidR="00912D89" w:rsidRPr="00326D7A">
        <w:t>Summary</w:t>
      </w:r>
      <w:r w:rsidR="00C676BD">
        <w:t xml:space="preserve"> </w:t>
      </w:r>
      <w:r w:rsidR="00912D89" w:rsidRPr="00326D7A">
        <w:t>Manajemen</w:t>
      </w:r>
      <w:r w:rsidR="00C676BD">
        <w:t xml:space="preserve"> </w:t>
      </w:r>
      <w:r w:rsidR="00912D89" w:rsidRPr="00326D7A">
        <w:t>Waktu</w:t>
      </w:r>
      <w:r w:rsidR="00C676BD">
        <w:t xml:space="preserve"> </w:t>
      </w:r>
      <w:r w:rsidR="00912D89" w:rsidRPr="00326D7A">
        <w:t>dan</w:t>
      </w:r>
      <w:r w:rsidR="00C676BD">
        <w:t xml:space="preserve"> </w:t>
      </w:r>
      <w:r w:rsidR="00912D89" w:rsidRPr="00326D7A">
        <w:t>Bimbingan</w:t>
      </w:r>
      <w:r w:rsidR="00C676BD">
        <w:t xml:space="preserve"> </w:t>
      </w:r>
      <w:r w:rsidR="00912D89" w:rsidRPr="00326D7A">
        <w:t>Guru</w:t>
      </w:r>
      <w:r w:rsidR="00C676BD">
        <w:t xml:space="preserve"> </w:t>
      </w:r>
      <w:r w:rsidR="00912D89" w:rsidRPr="00326D7A">
        <w:t>Terhadap</w:t>
      </w:r>
      <w:r w:rsidR="00C676BD">
        <w:t xml:space="preserve"> </w:t>
      </w:r>
      <w:r w:rsidR="00912D89" w:rsidRPr="00326D7A">
        <w:t>Menghafal</w:t>
      </w:r>
      <w:r w:rsidR="00C676BD">
        <w:t xml:space="preserve"> </w:t>
      </w:r>
      <w:r w:rsidR="00912D89" w:rsidRPr="00326D7A">
        <w:t>Al-Quran</w:t>
      </w:r>
      <w:r w:rsidR="00C676BD">
        <w:t xml:space="preserve"> </w:t>
      </w:r>
      <w:r w:rsidR="00912D89" w:rsidRPr="00326D7A">
        <w:t>Santri</w:t>
      </w:r>
    </w:p>
    <w:tbl>
      <w:tblPr>
        <w:tblW w:w="584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024"/>
        <w:gridCol w:w="1086"/>
        <w:gridCol w:w="1469"/>
        <w:gridCol w:w="1469"/>
      </w:tblGrid>
      <w:tr w:rsidR="00912D89" w:rsidRPr="00326D7A" w14:paraId="1AC39A1B" w14:textId="77777777" w:rsidTr="00912D89">
        <w:trPr>
          <w:cantSplit/>
          <w:jc w:val="center"/>
        </w:trPr>
        <w:tc>
          <w:tcPr>
            <w:tcW w:w="5843" w:type="dxa"/>
            <w:gridSpan w:val="5"/>
            <w:tcBorders>
              <w:top w:val="nil"/>
              <w:left w:val="nil"/>
              <w:bottom w:val="nil"/>
              <w:right w:val="nil"/>
            </w:tcBorders>
            <w:shd w:val="clear" w:color="auto" w:fill="FFFFFF"/>
            <w:vAlign w:val="center"/>
          </w:tcPr>
          <w:bookmarkEnd w:id="62"/>
          <w:p w14:paraId="6C552D9C" w14:textId="7934B4DA" w:rsidR="00912D89" w:rsidRPr="00326D7A" w:rsidRDefault="00912D89" w:rsidP="000C07F9">
            <w:pPr>
              <w:spacing w:after="0" w:line="240" w:lineRule="auto"/>
              <w:rPr>
                <w:rFonts w:asciiTheme="majorBidi" w:hAnsiTheme="majorBidi" w:cstheme="majorBidi"/>
                <w:sz w:val="20"/>
                <w:szCs w:val="20"/>
              </w:rPr>
            </w:pPr>
            <w:r w:rsidRPr="00326D7A">
              <w:rPr>
                <w:rFonts w:asciiTheme="majorBidi" w:hAnsiTheme="majorBidi" w:cstheme="majorBidi"/>
                <w:sz w:val="20"/>
                <w:szCs w:val="20"/>
              </w:rPr>
              <w:t>Model</w:t>
            </w:r>
            <w:r w:rsidR="00C676BD">
              <w:rPr>
                <w:rFonts w:asciiTheme="majorBidi" w:hAnsiTheme="majorBidi" w:cstheme="majorBidi"/>
                <w:sz w:val="20"/>
                <w:szCs w:val="20"/>
              </w:rPr>
              <w:t xml:space="preserve"> </w:t>
            </w:r>
            <w:r w:rsidRPr="00326D7A">
              <w:rPr>
                <w:rFonts w:asciiTheme="majorBidi" w:hAnsiTheme="majorBidi" w:cstheme="majorBidi"/>
                <w:sz w:val="20"/>
                <w:szCs w:val="20"/>
              </w:rPr>
              <w:t>Summary</w:t>
            </w:r>
          </w:p>
        </w:tc>
      </w:tr>
      <w:tr w:rsidR="00912D89" w:rsidRPr="00326D7A" w14:paraId="4F5E309D" w14:textId="77777777" w:rsidTr="00912D89">
        <w:trPr>
          <w:cantSplit/>
          <w:jc w:val="center"/>
        </w:trPr>
        <w:tc>
          <w:tcPr>
            <w:tcW w:w="795" w:type="dxa"/>
            <w:tcBorders>
              <w:top w:val="nil"/>
              <w:left w:val="nil"/>
              <w:bottom w:val="single" w:sz="8" w:space="0" w:color="152935"/>
              <w:right w:val="nil"/>
            </w:tcBorders>
            <w:shd w:val="clear" w:color="auto" w:fill="FFFFFF"/>
            <w:vAlign w:val="bottom"/>
          </w:tcPr>
          <w:p w14:paraId="5CFBCEF4" w14:textId="77777777" w:rsidR="00912D89" w:rsidRPr="00326D7A" w:rsidRDefault="00912D89" w:rsidP="000C07F9">
            <w:pPr>
              <w:spacing w:after="0" w:line="240" w:lineRule="auto"/>
              <w:rPr>
                <w:rFonts w:asciiTheme="majorBidi" w:hAnsiTheme="majorBidi" w:cstheme="majorBidi"/>
                <w:sz w:val="20"/>
                <w:szCs w:val="20"/>
              </w:rPr>
            </w:pPr>
            <w:r w:rsidRPr="00326D7A">
              <w:rPr>
                <w:rFonts w:asciiTheme="majorBidi" w:hAnsiTheme="majorBidi" w:cstheme="majorBidi"/>
                <w:sz w:val="20"/>
                <w:szCs w:val="20"/>
              </w:rPr>
              <w:t>Model</w:t>
            </w:r>
          </w:p>
        </w:tc>
        <w:tc>
          <w:tcPr>
            <w:tcW w:w="1024" w:type="dxa"/>
            <w:tcBorders>
              <w:top w:val="nil"/>
              <w:left w:val="nil"/>
              <w:bottom w:val="single" w:sz="8" w:space="0" w:color="152935"/>
              <w:right w:val="single" w:sz="8" w:space="0" w:color="E0E0E0"/>
            </w:tcBorders>
            <w:shd w:val="clear" w:color="auto" w:fill="FFFFFF"/>
            <w:vAlign w:val="bottom"/>
          </w:tcPr>
          <w:p w14:paraId="433F5BFA" w14:textId="77777777" w:rsidR="00912D89" w:rsidRPr="00326D7A" w:rsidRDefault="00912D89" w:rsidP="000C07F9">
            <w:pPr>
              <w:spacing w:after="0" w:line="240" w:lineRule="auto"/>
              <w:rPr>
                <w:rFonts w:asciiTheme="majorBidi" w:hAnsiTheme="majorBidi" w:cstheme="majorBidi"/>
                <w:sz w:val="20"/>
                <w:szCs w:val="20"/>
              </w:rPr>
            </w:pPr>
            <w:r w:rsidRPr="00326D7A">
              <w:rPr>
                <w:rFonts w:asciiTheme="majorBidi" w:hAnsiTheme="majorBidi" w:cstheme="majorBidi"/>
                <w:sz w:val="20"/>
                <w:szCs w:val="20"/>
              </w:rPr>
              <w:t>R</w:t>
            </w:r>
          </w:p>
        </w:tc>
        <w:tc>
          <w:tcPr>
            <w:tcW w:w="1086" w:type="dxa"/>
            <w:tcBorders>
              <w:top w:val="nil"/>
              <w:left w:val="single" w:sz="8" w:space="0" w:color="E0E0E0"/>
              <w:bottom w:val="single" w:sz="8" w:space="0" w:color="152935"/>
              <w:right w:val="single" w:sz="8" w:space="0" w:color="E0E0E0"/>
            </w:tcBorders>
            <w:shd w:val="clear" w:color="auto" w:fill="FFFFFF"/>
            <w:vAlign w:val="bottom"/>
          </w:tcPr>
          <w:p w14:paraId="70B870E4" w14:textId="2229847E" w:rsidR="00912D89" w:rsidRPr="00326D7A" w:rsidRDefault="00912D89" w:rsidP="000C07F9">
            <w:pPr>
              <w:spacing w:after="0" w:line="240" w:lineRule="auto"/>
              <w:rPr>
                <w:rFonts w:asciiTheme="majorBidi" w:hAnsiTheme="majorBidi" w:cstheme="majorBidi"/>
                <w:sz w:val="20"/>
                <w:szCs w:val="20"/>
              </w:rPr>
            </w:pPr>
            <w:r w:rsidRPr="00326D7A">
              <w:rPr>
                <w:rFonts w:asciiTheme="majorBidi" w:hAnsiTheme="majorBidi" w:cstheme="majorBidi"/>
                <w:sz w:val="20"/>
                <w:szCs w:val="20"/>
              </w:rPr>
              <w:t>R</w:t>
            </w:r>
            <w:r w:rsidR="00C676BD">
              <w:rPr>
                <w:rFonts w:asciiTheme="majorBidi" w:hAnsiTheme="majorBidi" w:cstheme="majorBidi"/>
                <w:sz w:val="20"/>
                <w:szCs w:val="20"/>
              </w:rPr>
              <w:t xml:space="preserve"> </w:t>
            </w:r>
            <w:r w:rsidRPr="00326D7A">
              <w:rPr>
                <w:rFonts w:asciiTheme="majorBidi" w:hAnsiTheme="majorBidi" w:cstheme="majorBidi"/>
                <w:sz w:val="20"/>
                <w:szCs w:val="20"/>
              </w:rPr>
              <w:t>Square</w:t>
            </w:r>
          </w:p>
        </w:tc>
        <w:tc>
          <w:tcPr>
            <w:tcW w:w="1469" w:type="dxa"/>
            <w:tcBorders>
              <w:top w:val="nil"/>
              <w:left w:val="single" w:sz="8" w:space="0" w:color="E0E0E0"/>
              <w:bottom w:val="single" w:sz="8" w:space="0" w:color="152935"/>
              <w:right w:val="single" w:sz="8" w:space="0" w:color="E0E0E0"/>
            </w:tcBorders>
            <w:shd w:val="clear" w:color="auto" w:fill="FFFFFF"/>
            <w:vAlign w:val="bottom"/>
          </w:tcPr>
          <w:p w14:paraId="6ECFCA52" w14:textId="08EC1746" w:rsidR="00912D89" w:rsidRPr="00326D7A" w:rsidRDefault="00912D89" w:rsidP="000C07F9">
            <w:pPr>
              <w:spacing w:after="0" w:line="240" w:lineRule="auto"/>
              <w:rPr>
                <w:rFonts w:asciiTheme="majorBidi" w:hAnsiTheme="majorBidi" w:cstheme="majorBidi"/>
                <w:sz w:val="20"/>
                <w:szCs w:val="20"/>
              </w:rPr>
            </w:pPr>
            <w:r w:rsidRPr="00326D7A">
              <w:rPr>
                <w:rFonts w:asciiTheme="majorBidi" w:hAnsiTheme="majorBidi" w:cstheme="majorBidi"/>
                <w:sz w:val="20"/>
                <w:szCs w:val="20"/>
              </w:rPr>
              <w:t>Adjusted</w:t>
            </w:r>
            <w:r w:rsidR="00C676BD">
              <w:rPr>
                <w:rFonts w:asciiTheme="majorBidi" w:hAnsiTheme="majorBidi" w:cstheme="majorBidi"/>
                <w:sz w:val="20"/>
                <w:szCs w:val="20"/>
              </w:rPr>
              <w:t xml:space="preserve"> </w:t>
            </w:r>
            <w:r w:rsidRPr="00326D7A">
              <w:rPr>
                <w:rFonts w:asciiTheme="majorBidi" w:hAnsiTheme="majorBidi" w:cstheme="majorBidi"/>
                <w:sz w:val="20"/>
                <w:szCs w:val="20"/>
              </w:rPr>
              <w:t>R</w:t>
            </w:r>
            <w:r w:rsidR="00C676BD">
              <w:rPr>
                <w:rFonts w:asciiTheme="majorBidi" w:hAnsiTheme="majorBidi" w:cstheme="majorBidi"/>
                <w:sz w:val="20"/>
                <w:szCs w:val="20"/>
              </w:rPr>
              <w:t xml:space="preserve"> </w:t>
            </w:r>
            <w:r w:rsidRPr="00326D7A">
              <w:rPr>
                <w:rFonts w:asciiTheme="majorBidi" w:hAnsiTheme="majorBidi" w:cstheme="majorBidi"/>
                <w:sz w:val="20"/>
                <w:szCs w:val="20"/>
              </w:rPr>
              <w:t>Square</w:t>
            </w:r>
          </w:p>
        </w:tc>
        <w:tc>
          <w:tcPr>
            <w:tcW w:w="1469" w:type="dxa"/>
            <w:tcBorders>
              <w:top w:val="nil"/>
              <w:left w:val="single" w:sz="8" w:space="0" w:color="E0E0E0"/>
              <w:bottom w:val="single" w:sz="8" w:space="0" w:color="152935"/>
              <w:right w:val="nil"/>
            </w:tcBorders>
            <w:shd w:val="clear" w:color="auto" w:fill="FFFFFF"/>
            <w:vAlign w:val="bottom"/>
          </w:tcPr>
          <w:p w14:paraId="3491906B" w14:textId="340590BF" w:rsidR="00912D89" w:rsidRPr="00326D7A" w:rsidRDefault="00912D89" w:rsidP="000C07F9">
            <w:pPr>
              <w:spacing w:after="0" w:line="240" w:lineRule="auto"/>
              <w:rPr>
                <w:rFonts w:asciiTheme="majorBidi" w:hAnsiTheme="majorBidi" w:cstheme="majorBidi"/>
                <w:sz w:val="20"/>
                <w:szCs w:val="20"/>
              </w:rPr>
            </w:pPr>
            <w:r w:rsidRPr="00326D7A">
              <w:rPr>
                <w:rFonts w:asciiTheme="majorBidi" w:hAnsiTheme="majorBidi" w:cstheme="majorBidi"/>
                <w:sz w:val="20"/>
                <w:szCs w:val="20"/>
              </w:rPr>
              <w:t>Std.</w:t>
            </w:r>
            <w:r w:rsidR="00C676BD">
              <w:rPr>
                <w:rFonts w:asciiTheme="majorBidi" w:hAnsiTheme="majorBidi" w:cstheme="majorBidi"/>
                <w:sz w:val="20"/>
                <w:szCs w:val="20"/>
              </w:rPr>
              <w:t xml:space="preserve"> </w:t>
            </w:r>
            <w:r w:rsidRPr="00326D7A">
              <w:rPr>
                <w:rFonts w:asciiTheme="majorBidi" w:hAnsiTheme="majorBidi" w:cstheme="majorBidi"/>
                <w:sz w:val="20"/>
                <w:szCs w:val="20"/>
              </w:rPr>
              <w:t>Error</w:t>
            </w:r>
            <w:r w:rsidR="00C676BD">
              <w:rPr>
                <w:rFonts w:asciiTheme="majorBidi" w:hAnsiTheme="majorBidi" w:cstheme="majorBidi"/>
                <w:sz w:val="20"/>
                <w:szCs w:val="20"/>
              </w:rPr>
              <w:t xml:space="preserve"> </w:t>
            </w:r>
            <w:r w:rsidRPr="00326D7A">
              <w:rPr>
                <w:rFonts w:asciiTheme="majorBidi" w:hAnsiTheme="majorBidi" w:cstheme="majorBidi"/>
                <w:sz w:val="20"/>
                <w:szCs w:val="20"/>
              </w:rPr>
              <w:t>of</w:t>
            </w:r>
            <w:r w:rsidR="00C676BD">
              <w:rPr>
                <w:rFonts w:asciiTheme="majorBidi" w:hAnsiTheme="majorBidi" w:cstheme="majorBidi"/>
                <w:sz w:val="20"/>
                <w:szCs w:val="20"/>
              </w:rPr>
              <w:t xml:space="preserve"> </w:t>
            </w:r>
            <w:r w:rsidRPr="00326D7A">
              <w:rPr>
                <w:rFonts w:asciiTheme="majorBidi" w:hAnsiTheme="majorBidi" w:cstheme="majorBidi"/>
                <w:sz w:val="20"/>
                <w:szCs w:val="20"/>
              </w:rPr>
              <w:t>the</w:t>
            </w:r>
            <w:r w:rsidR="00C676BD">
              <w:rPr>
                <w:rFonts w:asciiTheme="majorBidi" w:hAnsiTheme="majorBidi" w:cstheme="majorBidi"/>
                <w:sz w:val="20"/>
                <w:szCs w:val="20"/>
              </w:rPr>
              <w:t xml:space="preserve"> </w:t>
            </w:r>
            <w:r w:rsidRPr="00326D7A">
              <w:rPr>
                <w:rFonts w:asciiTheme="majorBidi" w:hAnsiTheme="majorBidi" w:cstheme="majorBidi"/>
                <w:sz w:val="20"/>
                <w:szCs w:val="20"/>
              </w:rPr>
              <w:t>Estimate</w:t>
            </w:r>
          </w:p>
        </w:tc>
      </w:tr>
      <w:tr w:rsidR="00912D89" w:rsidRPr="00326D7A" w14:paraId="62CF27E5" w14:textId="77777777" w:rsidTr="00912D89">
        <w:trPr>
          <w:cantSplit/>
          <w:jc w:val="center"/>
        </w:trPr>
        <w:tc>
          <w:tcPr>
            <w:tcW w:w="795" w:type="dxa"/>
            <w:tcBorders>
              <w:top w:val="single" w:sz="8" w:space="0" w:color="152935"/>
              <w:left w:val="nil"/>
              <w:bottom w:val="single" w:sz="8" w:space="0" w:color="152935"/>
              <w:right w:val="nil"/>
            </w:tcBorders>
            <w:shd w:val="clear" w:color="auto" w:fill="E0E0E0"/>
          </w:tcPr>
          <w:p w14:paraId="6B7BC568" w14:textId="77777777" w:rsidR="00912D89" w:rsidRPr="00326D7A" w:rsidRDefault="00912D89" w:rsidP="000C07F9">
            <w:pPr>
              <w:spacing w:after="0" w:line="240" w:lineRule="auto"/>
              <w:rPr>
                <w:rFonts w:asciiTheme="majorBidi" w:hAnsiTheme="majorBidi" w:cstheme="majorBidi"/>
                <w:sz w:val="20"/>
                <w:szCs w:val="20"/>
              </w:rPr>
            </w:pPr>
            <w:r w:rsidRPr="00326D7A">
              <w:rPr>
                <w:rFonts w:asciiTheme="majorBidi" w:hAnsiTheme="majorBidi" w:cstheme="majorBidi"/>
                <w:sz w:val="20"/>
                <w:szCs w:val="20"/>
              </w:rPr>
              <w:t>1</w:t>
            </w:r>
          </w:p>
        </w:tc>
        <w:tc>
          <w:tcPr>
            <w:tcW w:w="1024" w:type="dxa"/>
            <w:tcBorders>
              <w:top w:val="single" w:sz="8" w:space="0" w:color="152935"/>
              <w:left w:val="nil"/>
              <w:bottom w:val="single" w:sz="8" w:space="0" w:color="152935"/>
              <w:right w:val="single" w:sz="8" w:space="0" w:color="E0E0E0"/>
            </w:tcBorders>
            <w:shd w:val="clear" w:color="auto" w:fill="FFFFFF"/>
          </w:tcPr>
          <w:p w14:paraId="065126D6" w14:textId="77777777" w:rsidR="00912D89" w:rsidRPr="00326D7A" w:rsidRDefault="00912D89" w:rsidP="000C07F9">
            <w:pPr>
              <w:spacing w:after="0" w:line="240" w:lineRule="auto"/>
              <w:rPr>
                <w:rFonts w:asciiTheme="majorBidi" w:hAnsiTheme="majorBidi" w:cstheme="majorBidi"/>
                <w:sz w:val="20"/>
                <w:szCs w:val="20"/>
              </w:rPr>
            </w:pPr>
            <w:r w:rsidRPr="00326D7A">
              <w:rPr>
                <w:rFonts w:asciiTheme="majorBidi" w:hAnsiTheme="majorBidi" w:cstheme="majorBidi"/>
                <w:sz w:val="20"/>
                <w:szCs w:val="20"/>
              </w:rPr>
              <w:t>.608a</w:t>
            </w:r>
          </w:p>
        </w:tc>
        <w:tc>
          <w:tcPr>
            <w:tcW w:w="1086" w:type="dxa"/>
            <w:tcBorders>
              <w:top w:val="single" w:sz="8" w:space="0" w:color="152935"/>
              <w:left w:val="single" w:sz="8" w:space="0" w:color="E0E0E0"/>
              <w:bottom w:val="single" w:sz="8" w:space="0" w:color="152935"/>
              <w:right w:val="single" w:sz="8" w:space="0" w:color="E0E0E0"/>
            </w:tcBorders>
            <w:shd w:val="clear" w:color="auto" w:fill="FFFFFF"/>
          </w:tcPr>
          <w:p w14:paraId="724BA38D" w14:textId="77777777" w:rsidR="00912D89" w:rsidRPr="00326D7A" w:rsidRDefault="00912D89" w:rsidP="000C07F9">
            <w:pPr>
              <w:spacing w:after="0" w:line="240" w:lineRule="auto"/>
              <w:rPr>
                <w:rFonts w:asciiTheme="majorBidi" w:hAnsiTheme="majorBidi" w:cstheme="majorBidi"/>
                <w:sz w:val="20"/>
                <w:szCs w:val="20"/>
              </w:rPr>
            </w:pPr>
            <w:r w:rsidRPr="00326D7A">
              <w:rPr>
                <w:rFonts w:asciiTheme="majorBidi" w:hAnsiTheme="majorBidi" w:cstheme="majorBidi"/>
                <w:sz w:val="20"/>
                <w:szCs w:val="20"/>
              </w:rPr>
              <w:t>.370</w:t>
            </w:r>
          </w:p>
        </w:tc>
        <w:tc>
          <w:tcPr>
            <w:tcW w:w="1469" w:type="dxa"/>
            <w:tcBorders>
              <w:top w:val="single" w:sz="8" w:space="0" w:color="152935"/>
              <w:left w:val="single" w:sz="8" w:space="0" w:color="E0E0E0"/>
              <w:bottom w:val="single" w:sz="8" w:space="0" w:color="152935"/>
              <w:right w:val="single" w:sz="8" w:space="0" w:color="E0E0E0"/>
            </w:tcBorders>
            <w:shd w:val="clear" w:color="auto" w:fill="FFFFFF"/>
          </w:tcPr>
          <w:p w14:paraId="5ACE40D2" w14:textId="77777777" w:rsidR="00912D89" w:rsidRPr="00326D7A" w:rsidRDefault="00912D89" w:rsidP="000C07F9">
            <w:pPr>
              <w:spacing w:after="0" w:line="240" w:lineRule="auto"/>
              <w:rPr>
                <w:rFonts w:asciiTheme="majorBidi" w:hAnsiTheme="majorBidi" w:cstheme="majorBidi"/>
                <w:sz w:val="20"/>
                <w:szCs w:val="20"/>
              </w:rPr>
            </w:pPr>
            <w:r w:rsidRPr="00326D7A">
              <w:rPr>
                <w:rFonts w:asciiTheme="majorBidi" w:hAnsiTheme="majorBidi" w:cstheme="majorBidi"/>
                <w:sz w:val="20"/>
                <w:szCs w:val="20"/>
              </w:rPr>
              <w:t>.354</w:t>
            </w:r>
          </w:p>
        </w:tc>
        <w:tc>
          <w:tcPr>
            <w:tcW w:w="1469" w:type="dxa"/>
            <w:tcBorders>
              <w:top w:val="single" w:sz="8" w:space="0" w:color="152935"/>
              <w:left w:val="single" w:sz="8" w:space="0" w:color="E0E0E0"/>
              <w:bottom w:val="single" w:sz="8" w:space="0" w:color="152935"/>
              <w:right w:val="nil"/>
            </w:tcBorders>
            <w:shd w:val="clear" w:color="auto" w:fill="FFFFFF"/>
          </w:tcPr>
          <w:p w14:paraId="3599A802" w14:textId="77777777" w:rsidR="00912D89" w:rsidRPr="00326D7A" w:rsidRDefault="00912D89" w:rsidP="000C07F9">
            <w:pPr>
              <w:spacing w:after="0" w:line="240" w:lineRule="auto"/>
              <w:rPr>
                <w:rFonts w:asciiTheme="majorBidi" w:hAnsiTheme="majorBidi" w:cstheme="majorBidi"/>
                <w:sz w:val="20"/>
                <w:szCs w:val="20"/>
              </w:rPr>
            </w:pPr>
            <w:r w:rsidRPr="00326D7A">
              <w:rPr>
                <w:rFonts w:asciiTheme="majorBidi" w:hAnsiTheme="majorBidi" w:cstheme="majorBidi"/>
                <w:sz w:val="20"/>
                <w:szCs w:val="20"/>
              </w:rPr>
              <w:t>4.352</w:t>
            </w:r>
          </w:p>
        </w:tc>
      </w:tr>
      <w:tr w:rsidR="00912D89" w:rsidRPr="00326D7A" w14:paraId="1C955974" w14:textId="77777777" w:rsidTr="00912D89">
        <w:trPr>
          <w:cantSplit/>
          <w:jc w:val="center"/>
        </w:trPr>
        <w:tc>
          <w:tcPr>
            <w:tcW w:w="5843" w:type="dxa"/>
            <w:gridSpan w:val="5"/>
            <w:tcBorders>
              <w:top w:val="nil"/>
              <w:left w:val="nil"/>
              <w:bottom w:val="nil"/>
              <w:right w:val="nil"/>
            </w:tcBorders>
            <w:shd w:val="clear" w:color="auto" w:fill="FFFFFF"/>
          </w:tcPr>
          <w:p w14:paraId="403A6DDC" w14:textId="0C257FE4" w:rsidR="00912D89" w:rsidRPr="00326D7A" w:rsidRDefault="00912D89" w:rsidP="000C07F9">
            <w:pPr>
              <w:spacing w:after="0" w:line="240" w:lineRule="auto"/>
              <w:rPr>
                <w:rFonts w:asciiTheme="majorBidi" w:hAnsiTheme="majorBidi" w:cstheme="majorBidi"/>
                <w:sz w:val="20"/>
                <w:szCs w:val="20"/>
              </w:rPr>
            </w:pPr>
            <w:r w:rsidRPr="00326D7A">
              <w:rPr>
                <w:rFonts w:asciiTheme="majorBidi" w:hAnsiTheme="majorBidi" w:cstheme="majorBidi"/>
                <w:sz w:val="20"/>
                <w:szCs w:val="20"/>
              </w:rPr>
              <w:t>a.</w:t>
            </w:r>
            <w:r w:rsidR="00C676BD">
              <w:rPr>
                <w:rFonts w:asciiTheme="majorBidi" w:hAnsiTheme="majorBidi" w:cstheme="majorBidi"/>
                <w:sz w:val="20"/>
                <w:szCs w:val="20"/>
              </w:rPr>
              <w:t xml:space="preserve"> </w:t>
            </w:r>
            <w:r w:rsidRPr="00326D7A">
              <w:rPr>
                <w:rFonts w:asciiTheme="majorBidi" w:hAnsiTheme="majorBidi" w:cstheme="majorBidi"/>
                <w:sz w:val="20"/>
                <w:szCs w:val="20"/>
              </w:rPr>
              <w:t>Predictors:</w:t>
            </w:r>
            <w:r w:rsidR="00C676BD">
              <w:rPr>
                <w:rFonts w:asciiTheme="majorBidi" w:hAnsiTheme="majorBidi" w:cstheme="majorBidi"/>
                <w:sz w:val="20"/>
                <w:szCs w:val="20"/>
              </w:rPr>
              <w:t xml:space="preserve"> </w:t>
            </w:r>
            <w:r w:rsidRPr="00326D7A">
              <w:rPr>
                <w:rFonts w:asciiTheme="majorBidi" w:hAnsiTheme="majorBidi" w:cstheme="majorBidi"/>
                <w:sz w:val="20"/>
                <w:szCs w:val="20"/>
              </w:rPr>
              <w:t>(Constant),</w:t>
            </w:r>
            <w:r w:rsidR="00C676BD">
              <w:rPr>
                <w:rFonts w:asciiTheme="majorBidi" w:hAnsiTheme="majorBidi" w:cstheme="majorBidi"/>
                <w:sz w:val="20"/>
                <w:szCs w:val="20"/>
              </w:rPr>
              <w:t xml:space="preserve"> </w:t>
            </w:r>
            <w:r w:rsidRPr="00326D7A">
              <w:rPr>
                <w:rFonts w:asciiTheme="majorBidi" w:hAnsiTheme="majorBidi" w:cstheme="majorBidi"/>
                <w:sz w:val="20"/>
                <w:szCs w:val="20"/>
              </w:rPr>
              <w:t>bimbingan</w:t>
            </w:r>
            <w:r w:rsidR="00C676BD">
              <w:rPr>
                <w:rFonts w:asciiTheme="majorBidi" w:hAnsiTheme="majorBidi" w:cstheme="majorBidi"/>
                <w:sz w:val="20"/>
                <w:szCs w:val="20"/>
              </w:rPr>
              <w:t xml:space="preserve"> </w:t>
            </w:r>
            <w:r w:rsidRPr="00326D7A">
              <w:rPr>
                <w:rFonts w:asciiTheme="majorBidi" w:hAnsiTheme="majorBidi" w:cstheme="majorBidi"/>
                <w:sz w:val="20"/>
                <w:szCs w:val="20"/>
              </w:rPr>
              <w:t>guru,</w:t>
            </w:r>
            <w:r w:rsidR="00C676BD">
              <w:rPr>
                <w:rFonts w:asciiTheme="majorBidi" w:hAnsiTheme="majorBidi" w:cstheme="majorBidi"/>
                <w:sz w:val="20"/>
                <w:szCs w:val="20"/>
              </w:rPr>
              <w:t xml:space="preserve"> </w:t>
            </w:r>
            <w:r w:rsidRPr="00326D7A">
              <w:rPr>
                <w:rFonts w:asciiTheme="majorBidi" w:hAnsiTheme="majorBidi" w:cstheme="majorBidi"/>
                <w:sz w:val="20"/>
                <w:szCs w:val="20"/>
              </w:rPr>
              <w:t>manajemen</w:t>
            </w:r>
            <w:r w:rsidR="00C676BD">
              <w:rPr>
                <w:rFonts w:asciiTheme="majorBidi" w:hAnsiTheme="majorBidi" w:cstheme="majorBidi"/>
                <w:sz w:val="20"/>
                <w:szCs w:val="20"/>
              </w:rPr>
              <w:t xml:space="preserve"> </w:t>
            </w:r>
            <w:r w:rsidRPr="00326D7A">
              <w:rPr>
                <w:rFonts w:asciiTheme="majorBidi" w:hAnsiTheme="majorBidi" w:cstheme="majorBidi"/>
                <w:sz w:val="20"/>
                <w:szCs w:val="20"/>
              </w:rPr>
              <w:t>waktu</w:t>
            </w:r>
          </w:p>
        </w:tc>
      </w:tr>
    </w:tbl>
    <w:p w14:paraId="41634F10" w14:textId="77777777" w:rsidR="00FA12B1" w:rsidRDefault="00FA12B1" w:rsidP="000C07F9">
      <w:pPr>
        <w:autoSpaceDE w:val="0"/>
        <w:autoSpaceDN w:val="0"/>
        <w:adjustRightInd w:val="0"/>
        <w:spacing w:after="0" w:line="240" w:lineRule="auto"/>
        <w:jc w:val="both"/>
        <w:rPr>
          <w:rFonts w:asciiTheme="majorBidi" w:hAnsiTheme="majorBidi" w:cstheme="majorBidi"/>
          <w:sz w:val="24"/>
          <w:szCs w:val="28"/>
          <w:lang w:val="en-GB"/>
        </w:rPr>
      </w:pPr>
    </w:p>
    <w:p w14:paraId="28958A63" w14:textId="3AFF827A" w:rsidR="00912D89" w:rsidRPr="00326D7A" w:rsidRDefault="00912D89" w:rsidP="00724D05">
      <w:pPr>
        <w:autoSpaceDE w:val="0"/>
        <w:autoSpaceDN w:val="0"/>
        <w:adjustRightInd w:val="0"/>
        <w:spacing w:after="0" w:line="480" w:lineRule="auto"/>
        <w:ind w:left="1058" w:firstLine="567"/>
        <w:jc w:val="both"/>
        <w:rPr>
          <w:rFonts w:asciiTheme="majorBidi" w:hAnsiTheme="majorBidi" w:cstheme="majorBidi"/>
          <w:sz w:val="24"/>
          <w:szCs w:val="28"/>
        </w:rPr>
      </w:pPr>
      <w:r w:rsidRPr="00326D7A">
        <w:rPr>
          <w:rFonts w:asciiTheme="majorBidi" w:hAnsiTheme="majorBidi" w:cstheme="majorBidi"/>
          <w:sz w:val="24"/>
          <w:szCs w:val="28"/>
        </w:rPr>
        <w:t>Dari</w:t>
      </w:r>
      <w:r w:rsidR="00C676BD">
        <w:rPr>
          <w:rFonts w:asciiTheme="majorBidi" w:hAnsiTheme="majorBidi" w:cstheme="majorBidi"/>
          <w:sz w:val="24"/>
          <w:szCs w:val="28"/>
        </w:rPr>
        <w:t xml:space="preserve"> </w:t>
      </w:r>
      <w:r w:rsidRPr="00326D7A">
        <w:rPr>
          <w:rFonts w:asciiTheme="majorBidi" w:hAnsiTheme="majorBidi" w:cstheme="majorBidi"/>
          <w:sz w:val="24"/>
          <w:szCs w:val="28"/>
        </w:rPr>
        <w:t>tabel</w:t>
      </w:r>
      <w:r w:rsidR="00C676BD">
        <w:rPr>
          <w:rFonts w:asciiTheme="majorBidi" w:hAnsiTheme="majorBidi" w:cstheme="majorBidi"/>
          <w:sz w:val="24"/>
          <w:szCs w:val="28"/>
        </w:rPr>
        <w:t xml:space="preserve"> </w:t>
      </w:r>
      <w:r w:rsidRPr="00326D7A">
        <w:rPr>
          <w:rFonts w:asciiTheme="majorBidi" w:hAnsiTheme="majorBidi" w:cstheme="majorBidi"/>
          <w:sz w:val="24"/>
          <w:szCs w:val="28"/>
        </w:rPr>
        <w:t>Model</w:t>
      </w:r>
      <w:r w:rsidR="00C676BD">
        <w:rPr>
          <w:rFonts w:asciiTheme="majorBidi" w:hAnsiTheme="majorBidi" w:cstheme="majorBidi"/>
          <w:sz w:val="24"/>
          <w:szCs w:val="28"/>
        </w:rPr>
        <w:t xml:space="preserve"> </w:t>
      </w:r>
      <w:r w:rsidRPr="00326D7A">
        <w:rPr>
          <w:rFonts w:asciiTheme="majorBidi" w:hAnsiTheme="majorBidi" w:cstheme="majorBidi"/>
          <w:sz w:val="24"/>
          <w:szCs w:val="28"/>
        </w:rPr>
        <w:t>Summary</w:t>
      </w:r>
      <w:r w:rsidR="00C676BD">
        <w:rPr>
          <w:rFonts w:asciiTheme="majorBidi" w:hAnsiTheme="majorBidi" w:cstheme="majorBidi"/>
          <w:sz w:val="24"/>
          <w:szCs w:val="28"/>
        </w:rPr>
        <w:t xml:space="preserve"> </w:t>
      </w:r>
      <w:r w:rsidRPr="00326D7A">
        <w:rPr>
          <w:rFonts w:asciiTheme="majorBidi" w:hAnsiTheme="majorBidi" w:cstheme="majorBidi"/>
          <w:sz w:val="24"/>
          <w:szCs w:val="28"/>
        </w:rPr>
        <w:t>di</w:t>
      </w:r>
      <w:r w:rsidR="00C676BD">
        <w:rPr>
          <w:rFonts w:asciiTheme="majorBidi" w:hAnsiTheme="majorBidi" w:cstheme="majorBidi"/>
          <w:sz w:val="24"/>
          <w:szCs w:val="28"/>
        </w:rPr>
        <w:t xml:space="preserve"> </w:t>
      </w:r>
      <w:r w:rsidRPr="00326D7A">
        <w:rPr>
          <w:rFonts w:asciiTheme="majorBidi" w:hAnsiTheme="majorBidi" w:cstheme="majorBidi"/>
          <w:sz w:val="24"/>
          <w:szCs w:val="28"/>
        </w:rPr>
        <w:t>atas,</w:t>
      </w:r>
      <w:r w:rsidR="00C676BD">
        <w:rPr>
          <w:rFonts w:asciiTheme="majorBidi" w:hAnsiTheme="majorBidi" w:cstheme="majorBidi"/>
          <w:sz w:val="24"/>
          <w:szCs w:val="28"/>
        </w:rPr>
        <w:t xml:space="preserve"> </w:t>
      </w:r>
      <w:r w:rsidRPr="00326D7A">
        <w:rPr>
          <w:rFonts w:asciiTheme="majorBidi" w:hAnsiTheme="majorBidi" w:cstheme="majorBidi"/>
          <w:sz w:val="24"/>
          <w:szCs w:val="28"/>
        </w:rPr>
        <w:t>dapat</w:t>
      </w:r>
      <w:r w:rsidR="00C676BD">
        <w:rPr>
          <w:rFonts w:asciiTheme="majorBidi" w:hAnsiTheme="majorBidi" w:cstheme="majorBidi"/>
          <w:sz w:val="24"/>
          <w:szCs w:val="28"/>
        </w:rPr>
        <w:t xml:space="preserve"> </w:t>
      </w:r>
      <w:r w:rsidRPr="00326D7A">
        <w:rPr>
          <w:rFonts w:asciiTheme="majorBidi" w:hAnsiTheme="majorBidi" w:cstheme="majorBidi"/>
          <w:sz w:val="24"/>
          <w:szCs w:val="28"/>
        </w:rPr>
        <w:t>diketahui</w:t>
      </w:r>
      <w:r w:rsidR="00C676BD">
        <w:rPr>
          <w:rFonts w:asciiTheme="majorBidi" w:hAnsiTheme="majorBidi" w:cstheme="majorBidi"/>
          <w:sz w:val="24"/>
          <w:szCs w:val="28"/>
        </w:rPr>
        <w:t xml:space="preserve"> </w:t>
      </w:r>
      <w:r w:rsidRPr="00326D7A">
        <w:rPr>
          <w:rFonts w:asciiTheme="majorBidi" w:hAnsiTheme="majorBidi" w:cstheme="majorBidi"/>
          <w:sz w:val="24"/>
          <w:szCs w:val="28"/>
        </w:rPr>
        <w:t>bahwa</w:t>
      </w:r>
      <w:r w:rsidR="00C676BD">
        <w:rPr>
          <w:rFonts w:asciiTheme="majorBidi" w:hAnsiTheme="majorBidi" w:cstheme="majorBidi"/>
          <w:sz w:val="24"/>
          <w:szCs w:val="28"/>
        </w:rPr>
        <w:t xml:space="preserve"> </w:t>
      </w:r>
      <w:r w:rsidRPr="00326D7A">
        <w:rPr>
          <w:rFonts w:asciiTheme="majorBidi" w:hAnsiTheme="majorBidi" w:cstheme="majorBidi"/>
          <w:sz w:val="24"/>
          <w:szCs w:val="28"/>
        </w:rPr>
        <w:t>nilai</w:t>
      </w:r>
      <w:r w:rsidR="00C676BD">
        <w:rPr>
          <w:rFonts w:asciiTheme="majorBidi" w:hAnsiTheme="majorBidi" w:cstheme="majorBidi"/>
          <w:sz w:val="24"/>
          <w:szCs w:val="28"/>
        </w:rPr>
        <w:t xml:space="preserve"> </w:t>
      </w:r>
      <w:r w:rsidRPr="00326D7A">
        <w:rPr>
          <w:rFonts w:asciiTheme="majorBidi" w:hAnsiTheme="majorBidi" w:cstheme="majorBidi"/>
          <w:sz w:val="24"/>
          <w:szCs w:val="28"/>
        </w:rPr>
        <w:t>koefisien</w:t>
      </w:r>
      <w:r w:rsidR="00C676BD">
        <w:rPr>
          <w:rFonts w:asciiTheme="majorBidi" w:hAnsiTheme="majorBidi" w:cstheme="majorBidi"/>
          <w:sz w:val="24"/>
          <w:szCs w:val="28"/>
        </w:rPr>
        <w:t xml:space="preserve"> </w:t>
      </w:r>
      <w:r w:rsidRPr="00326D7A">
        <w:rPr>
          <w:rFonts w:asciiTheme="majorBidi" w:hAnsiTheme="majorBidi" w:cstheme="majorBidi"/>
          <w:sz w:val="24"/>
          <w:szCs w:val="28"/>
        </w:rPr>
        <w:t>determinasi</w:t>
      </w:r>
      <w:r w:rsidR="00C676BD">
        <w:rPr>
          <w:rFonts w:asciiTheme="majorBidi" w:hAnsiTheme="majorBidi" w:cstheme="majorBidi"/>
          <w:sz w:val="24"/>
          <w:szCs w:val="28"/>
        </w:rPr>
        <w:t xml:space="preserve"> </w:t>
      </w:r>
      <w:r w:rsidRPr="00326D7A">
        <w:rPr>
          <w:rFonts w:asciiTheme="majorBidi" w:hAnsiTheme="majorBidi" w:cstheme="majorBidi"/>
          <w:sz w:val="24"/>
          <w:szCs w:val="28"/>
        </w:rPr>
        <w:t>atau</w:t>
      </w:r>
      <w:r w:rsidR="00C676BD">
        <w:rPr>
          <w:rFonts w:asciiTheme="majorBidi" w:hAnsiTheme="majorBidi" w:cstheme="majorBidi"/>
          <w:sz w:val="24"/>
          <w:szCs w:val="28"/>
        </w:rPr>
        <w:t xml:space="preserve"> </w:t>
      </w:r>
      <w:r w:rsidRPr="00326D7A">
        <w:rPr>
          <w:rFonts w:asciiTheme="majorBidi" w:hAnsiTheme="majorBidi" w:cstheme="majorBidi"/>
          <w:sz w:val="24"/>
          <w:szCs w:val="28"/>
        </w:rPr>
        <w:t>R</w:t>
      </w:r>
      <w:r w:rsidR="00C676BD">
        <w:rPr>
          <w:rFonts w:asciiTheme="majorBidi" w:hAnsiTheme="majorBidi" w:cstheme="majorBidi"/>
          <w:sz w:val="24"/>
          <w:szCs w:val="28"/>
        </w:rPr>
        <w:t xml:space="preserve"> </w:t>
      </w:r>
      <w:r w:rsidRPr="00326D7A">
        <w:rPr>
          <w:rFonts w:asciiTheme="majorBidi" w:hAnsiTheme="majorBidi" w:cstheme="majorBidi"/>
          <w:i/>
          <w:iCs/>
          <w:sz w:val="24"/>
          <w:szCs w:val="28"/>
        </w:rPr>
        <w:t>square</w:t>
      </w:r>
      <w:r w:rsidR="00C676BD">
        <w:rPr>
          <w:rFonts w:asciiTheme="majorBidi" w:hAnsiTheme="majorBidi" w:cstheme="majorBidi"/>
          <w:sz w:val="24"/>
          <w:szCs w:val="28"/>
        </w:rPr>
        <w:t xml:space="preserve"> </w:t>
      </w:r>
      <w:r w:rsidRPr="00326D7A">
        <w:rPr>
          <w:rFonts w:asciiTheme="majorBidi" w:hAnsiTheme="majorBidi" w:cstheme="majorBidi"/>
          <w:sz w:val="24"/>
          <w:szCs w:val="28"/>
        </w:rPr>
        <w:t>(R</w:t>
      </w:r>
      <w:r w:rsidRPr="00326D7A">
        <w:rPr>
          <w:rFonts w:asciiTheme="majorBidi" w:hAnsiTheme="majorBidi" w:cstheme="majorBidi"/>
          <w:sz w:val="24"/>
          <w:szCs w:val="28"/>
          <w:vertAlign w:val="superscript"/>
        </w:rPr>
        <w:t>2</w:t>
      </w:r>
      <w:r w:rsidRPr="00326D7A">
        <w:rPr>
          <w:rFonts w:asciiTheme="majorBidi" w:hAnsiTheme="majorBidi" w:cstheme="majorBidi"/>
          <w:sz w:val="24"/>
          <w:szCs w:val="28"/>
        </w:rPr>
        <w:t>)</w:t>
      </w:r>
      <w:r w:rsidR="00C676BD">
        <w:rPr>
          <w:rFonts w:asciiTheme="majorBidi" w:hAnsiTheme="majorBidi" w:cstheme="majorBidi"/>
          <w:sz w:val="24"/>
          <w:szCs w:val="28"/>
        </w:rPr>
        <w:t xml:space="preserve"> </w:t>
      </w:r>
      <w:r w:rsidRPr="00326D7A">
        <w:rPr>
          <w:rFonts w:asciiTheme="majorBidi" w:hAnsiTheme="majorBidi" w:cstheme="majorBidi"/>
          <w:sz w:val="24"/>
          <w:szCs w:val="28"/>
        </w:rPr>
        <w:t>sebesar</w:t>
      </w:r>
      <w:r w:rsidR="00C676BD">
        <w:rPr>
          <w:rFonts w:asciiTheme="majorBidi" w:hAnsiTheme="majorBidi" w:cstheme="majorBidi"/>
          <w:sz w:val="24"/>
          <w:szCs w:val="28"/>
        </w:rPr>
        <w:t xml:space="preserve"> </w:t>
      </w:r>
      <w:r w:rsidRPr="00326D7A">
        <w:rPr>
          <w:rFonts w:asciiTheme="majorBidi" w:hAnsiTheme="majorBidi" w:cstheme="majorBidi"/>
          <w:sz w:val="24"/>
          <w:szCs w:val="28"/>
        </w:rPr>
        <w:t>0</w:t>
      </w:r>
      <w:r w:rsidRPr="00326D7A">
        <w:rPr>
          <w:rFonts w:asciiTheme="majorBidi" w:hAnsiTheme="majorBidi" w:cstheme="majorBidi"/>
          <w:sz w:val="24"/>
          <w:szCs w:val="28"/>
          <w:lang w:val="en-GB"/>
        </w:rPr>
        <w:t>,370</w:t>
      </w:r>
      <w:r w:rsidRPr="00326D7A">
        <w:rPr>
          <w:rFonts w:asciiTheme="majorBidi" w:hAnsiTheme="majorBidi" w:cstheme="majorBidi"/>
          <w:sz w:val="24"/>
          <w:szCs w:val="28"/>
        </w:rPr>
        <w:t>.</w:t>
      </w:r>
      <w:r w:rsidR="00C676BD">
        <w:rPr>
          <w:rFonts w:asciiTheme="majorBidi" w:hAnsiTheme="majorBidi" w:cstheme="majorBidi"/>
          <w:sz w:val="24"/>
          <w:szCs w:val="28"/>
        </w:rPr>
        <w:t xml:space="preserve"> </w:t>
      </w:r>
      <w:r w:rsidRPr="00326D7A">
        <w:rPr>
          <w:rFonts w:asciiTheme="majorBidi" w:hAnsiTheme="majorBidi" w:cstheme="majorBidi"/>
          <w:sz w:val="24"/>
          <w:szCs w:val="28"/>
        </w:rPr>
        <w:t>Nilai</w:t>
      </w:r>
      <w:r w:rsidR="00C676BD">
        <w:rPr>
          <w:rFonts w:asciiTheme="majorBidi" w:hAnsiTheme="majorBidi" w:cstheme="majorBidi"/>
          <w:sz w:val="24"/>
          <w:szCs w:val="28"/>
        </w:rPr>
        <w:t xml:space="preserve"> </w:t>
      </w:r>
      <w:r w:rsidRPr="00326D7A">
        <w:rPr>
          <w:rFonts w:asciiTheme="majorBidi" w:hAnsiTheme="majorBidi" w:cstheme="majorBidi"/>
          <w:sz w:val="24"/>
          <w:szCs w:val="28"/>
        </w:rPr>
        <w:t>tersebut</w:t>
      </w:r>
      <w:r w:rsidR="00C676BD">
        <w:rPr>
          <w:rFonts w:asciiTheme="majorBidi" w:hAnsiTheme="majorBidi" w:cstheme="majorBidi"/>
          <w:sz w:val="24"/>
          <w:szCs w:val="28"/>
        </w:rPr>
        <w:t xml:space="preserve"> </w:t>
      </w:r>
      <w:r w:rsidRPr="00326D7A">
        <w:rPr>
          <w:rFonts w:asciiTheme="majorBidi" w:hAnsiTheme="majorBidi" w:cstheme="majorBidi"/>
          <w:sz w:val="24"/>
          <w:szCs w:val="28"/>
        </w:rPr>
        <w:t>menunjukkan</w:t>
      </w:r>
      <w:r w:rsidR="00C676BD">
        <w:rPr>
          <w:rFonts w:asciiTheme="majorBidi" w:hAnsiTheme="majorBidi" w:cstheme="majorBidi"/>
          <w:sz w:val="24"/>
          <w:szCs w:val="28"/>
        </w:rPr>
        <w:t xml:space="preserve"> </w:t>
      </w:r>
      <w:r w:rsidRPr="00724D05">
        <w:rPr>
          <w:rFonts w:asciiTheme="majorBidi" w:eastAsiaTheme="minorEastAsia" w:hAnsiTheme="majorBidi" w:cstheme="majorBidi"/>
          <w:sz w:val="24"/>
          <w:szCs w:val="28"/>
        </w:rPr>
        <w:t>bahwa</w:t>
      </w:r>
      <w:r w:rsidR="00C676BD">
        <w:rPr>
          <w:rFonts w:asciiTheme="majorBidi" w:hAnsiTheme="majorBidi" w:cstheme="majorBidi"/>
          <w:sz w:val="24"/>
          <w:szCs w:val="28"/>
        </w:rPr>
        <w:t xml:space="preserve"> </w:t>
      </w:r>
      <w:r w:rsidRPr="00326D7A">
        <w:rPr>
          <w:rFonts w:asciiTheme="majorBidi" w:hAnsiTheme="majorBidi" w:cstheme="majorBidi"/>
          <w:sz w:val="24"/>
          <w:szCs w:val="28"/>
        </w:rPr>
        <w:t>variabel</w:t>
      </w:r>
      <w:r w:rsidR="00C676BD">
        <w:rPr>
          <w:rFonts w:asciiTheme="majorBidi" w:hAnsiTheme="majorBidi" w:cstheme="majorBidi"/>
          <w:sz w:val="24"/>
          <w:szCs w:val="28"/>
        </w:rPr>
        <w:t xml:space="preserve"> </w:t>
      </w:r>
      <w:r w:rsidRPr="00326D7A">
        <w:rPr>
          <w:rFonts w:asciiTheme="majorBidi" w:hAnsiTheme="majorBidi" w:cstheme="majorBidi"/>
          <w:color w:val="000000" w:themeColor="text1"/>
          <w:sz w:val="24"/>
          <w:szCs w:val="28"/>
        </w:rPr>
        <w:t>Manajemen</w:t>
      </w:r>
      <w:r w:rsidR="00C676BD">
        <w:rPr>
          <w:rFonts w:asciiTheme="majorBidi" w:hAnsiTheme="majorBidi" w:cstheme="majorBidi"/>
          <w:color w:val="000000" w:themeColor="text1"/>
          <w:sz w:val="24"/>
          <w:szCs w:val="28"/>
        </w:rPr>
        <w:t xml:space="preserve"> </w:t>
      </w:r>
      <w:r w:rsidRPr="00326D7A">
        <w:rPr>
          <w:rFonts w:asciiTheme="majorBidi" w:hAnsiTheme="majorBidi" w:cstheme="majorBidi"/>
          <w:color w:val="000000" w:themeColor="text1"/>
          <w:sz w:val="24"/>
          <w:szCs w:val="28"/>
        </w:rPr>
        <w:t>Waktu</w:t>
      </w:r>
      <w:r w:rsidR="00C676BD">
        <w:rPr>
          <w:rFonts w:asciiTheme="majorBidi" w:hAnsiTheme="majorBidi" w:cstheme="majorBidi"/>
          <w:color w:val="000000" w:themeColor="text1"/>
          <w:sz w:val="24"/>
          <w:szCs w:val="28"/>
        </w:rPr>
        <w:t xml:space="preserve"> </w:t>
      </w:r>
      <w:r w:rsidRPr="00326D7A">
        <w:rPr>
          <w:rFonts w:asciiTheme="majorBidi" w:hAnsiTheme="majorBidi" w:cstheme="majorBidi"/>
          <w:color w:val="000000" w:themeColor="text1"/>
          <w:sz w:val="24"/>
          <w:szCs w:val="28"/>
        </w:rPr>
        <w:t>dan</w:t>
      </w:r>
      <w:r w:rsidR="00C676BD">
        <w:rPr>
          <w:rFonts w:asciiTheme="majorBidi" w:hAnsiTheme="majorBidi" w:cstheme="majorBidi"/>
          <w:color w:val="000000" w:themeColor="text1"/>
          <w:sz w:val="24"/>
          <w:szCs w:val="28"/>
        </w:rPr>
        <w:t xml:space="preserve"> </w:t>
      </w:r>
      <w:r w:rsidRPr="00326D7A">
        <w:rPr>
          <w:rFonts w:asciiTheme="majorBidi" w:hAnsiTheme="majorBidi" w:cstheme="majorBidi"/>
          <w:color w:val="000000" w:themeColor="text1"/>
          <w:sz w:val="24"/>
          <w:szCs w:val="28"/>
        </w:rPr>
        <w:t>Bimbingan</w:t>
      </w:r>
      <w:r w:rsidR="00C676BD">
        <w:rPr>
          <w:rFonts w:asciiTheme="majorBidi" w:hAnsiTheme="majorBidi" w:cstheme="majorBidi"/>
          <w:color w:val="000000" w:themeColor="text1"/>
          <w:sz w:val="24"/>
          <w:szCs w:val="28"/>
        </w:rPr>
        <w:t xml:space="preserve"> </w:t>
      </w:r>
      <w:r w:rsidRPr="00326D7A">
        <w:rPr>
          <w:rFonts w:asciiTheme="majorBidi" w:hAnsiTheme="majorBidi" w:cstheme="majorBidi"/>
          <w:color w:val="000000" w:themeColor="text1"/>
          <w:sz w:val="24"/>
          <w:szCs w:val="28"/>
        </w:rPr>
        <w:t>Guru</w:t>
      </w:r>
      <w:r w:rsidR="00C676BD">
        <w:rPr>
          <w:rFonts w:asciiTheme="majorBidi" w:hAnsiTheme="majorBidi" w:cstheme="majorBidi"/>
          <w:sz w:val="24"/>
          <w:szCs w:val="28"/>
        </w:rPr>
        <w:t xml:space="preserve"> </w:t>
      </w:r>
      <w:r w:rsidRPr="00326D7A">
        <w:rPr>
          <w:rFonts w:asciiTheme="majorBidi" w:hAnsiTheme="majorBidi" w:cstheme="majorBidi"/>
          <w:sz w:val="24"/>
          <w:szCs w:val="28"/>
        </w:rPr>
        <w:t>berpengaruh</w:t>
      </w:r>
      <w:r w:rsidR="00C676BD">
        <w:rPr>
          <w:rFonts w:asciiTheme="majorBidi" w:hAnsiTheme="majorBidi" w:cstheme="majorBidi"/>
          <w:sz w:val="24"/>
          <w:szCs w:val="28"/>
        </w:rPr>
        <w:t xml:space="preserve"> </w:t>
      </w:r>
      <w:r w:rsidRPr="00326D7A">
        <w:rPr>
          <w:rFonts w:asciiTheme="majorBidi" w:hAnsiTheme="majorBidi" w:cstheme="majorBidi"/>
          <w:sz w:val="24"/>
          <w:szCs w:val="28"/>
        </w:rPr>
        <w:t>sebesar</w:t>
      </w:r>
      <w:r w:rsidR="00C676BD">
        <w:rPr>
          <w:rFonts w:asciiTheme="majorBidi" w:hAnsiTheme="majorBidi" w:cstheme="majorBidi"/>
          <w:sz w:val="24"/>
          <w:szCs w:val="28"/>
        </w:rPr>
        <w:t xml:space="preserve"> </w:t>
      </w:r>
      <w:r w:rsidRPr="00326D7A">
        <w:rPr>
          <w:rFonts w:asciiTheme="majorBidi" w:hAnsiTheme="majorBidi" w:cstheme="majorBidi"/>
          <w:sz w:val="24"/>
          <w:szCs w:val="28"/>
        </w:rPr>
        <w:t>37%</w:t>
      </w:r>
      <w:r w:rsidR="00C676BD">
        <w:rPr>
          <w:rFonts w:asciiTheme="majorBidi" w:hAnsiTheme="majorBidi" w:cstheme="majorBidi"/>
          <w:sz w:val="24"/>
          <w:szCs w:val="28"/>
        </w:rPr>
        <w:t xml:space="preserve"> </w:t>
      </w:r>
      <w:r w:rsidRPr="00326D7A">
        <w:rPr>
          <w:rFonts w:asciiTheme="majorBidi" w:hAnsiTheme="majorBidi" w:cstheme="majorBidi"/>
          <w:sz w:val="24"/>
          <w:szCs w:val="28"/>
        </w:rPr>
        <w:t>dalam</w:t>
      </w:r>
      <w:r w:rsidR="00C676BD">
        <w:rPr>
          <w:rFonts w:asciiTheme="majorBidi" w:hAnsiTheme="majorBidi" w:cstheme="majorBidi"/>
          <w:sz w:val="24"/>
          <w:szCs w:val="28"/>
        </w:rPr>
        <w:t xml:space="preserve"> </w:t>
      </w:r>
      <w:r w:rsidRPr="00326D7A">
        <w:rPr>
          <w:rFonts w:asciiTheme="majorBidi" w:hAnsiTheme="majorBidi" w:cstheme="majorBidi"/>
          <w:sz w:val="24"/>
          <w:szCs w:val="28"/>
        </w:rPr>
        <w:t>meningkatkan</w:t>
      </w:r>
      <w:r w:rsidR="00C676BD">
        <w:rPr>
          <w:rFonts w:asciiTheme="majorBidi" w:hAnsiTheme="majorBidi" w:cstheme="majorBidi"/>
          <w:sz w:val="24"/>
          <w:szCs w:val="28"/>
        </w:rPr>
        <w:t xml:space="preserve"> </w:t>
      </w:r>
      <w:r w:rsidRPr="00326D7A">
        <w:rPr>
          <w:rFonts w:asciiTheme="majorBidi" w:hAnsiTheme="majorBidi" w:cstheme="majorBidi"/>
          <w:sz w:val="24"/>
          <w:szCs w:val="28"/>
        </w:rPr>
        <w:t>Menghafal</w:t>
      </w:r>
      <w:r w:rsidR="00C676BD">
        <w:rPr>
          <w:rFonts w:asciiTheme="majorBidi" w:hAnsiTheme="majorBidi" w:cstheme="majorBidi"/>
          <w:sz w:val="24"/>
          <w:szCs w:val="28"/>
        </w:rPr>
        <w:t xml:space="preserve"> </w:t>
      </w:r>
      <w:r w:rsidRPr="00326D7A">
        <w:rPr>
          <w:rFonts w:asciiTheme="majorBidi" w:hAnsiTheme="majorBidi" w:cstheme="majorBidi"/>
          <w:sz w:val="24"/>
          <w:szCs w:val="28"/>
        </w:rPr>
        <w:t>Al-Quran</w:t>
      </w:r>
      <w:r w:rsidR="00C676BD">
        <w:rPr>
          <w:rFonts w:asciiTheme="majorBidi" w:hAnsiTheme="majorBidi" w:cstheme="majorBidi"/>
          <w:sz w:val="24"/>
          <w:szCs w:val="28"/>
        </w:rPr>
        <w:t xml:space="preserve"> </w:t>
      </w:r>
      <w:r w:rsidRPr="00326D7A">
        <w:rPr>
          <w:rFonts w:asciiTheme="majorBidi" w:hAnsiTheme="majorBidi" w:cstheme="majorBidi"/>
          <w:sz w:val="24"/>
          <w:szCs w:val="28"/>
        </w:rPr>
        <w:t>Santri</w:t>
      </w:r>
      <w:r w:rsidR="00C676BD">
        <w:rPr>
          <w:rFonts w:asciiTheme="majorBidi" w:hAnsiTheme="majorBidi" w:cstheme="majorBidi"/>
          <w:sz w:val="24"/>
          <w:szCs w:val="28"/>
        </w:rPr>
        <w:t xml:space="preserve"> </w:t>
      </w:r>
      <w:r w:rsidRPr="00326D7A">
        <w:rPr>
          <w:rFonts w:asciiTheme="majorBidi" w:hAnsiTheme="majorBidi" w:cstheme="majorBidi"/>
          <w:sz w:val="24"/>
          <w:szCs w:val="28"/>
        </w:rPr>
        <w:t>Kelas</w:t>
      </w:r>
      <w:r w:rsidR="00C676BD">
        <w:rPr>
          <w:rFonts w:asciiTheme="majorBidi" w:hAnsiTheme="majorBidi" w:cstheme="majorBidi"/>
          <w:sz w:val="24"/>
          <w:szCs w:val="28"/>
        </w:rPr>
        <w:t xml:space="preserve"> </w:t>
      </w:r>
      <w:r w:rsidRPr="00326D7A">
        <w:rPr>
          <w:rFonts w:asciiTheme="majorBidi" w:hAnsiTheme="majorBidi" w:cstheme="majorBidi"/>
          <w:sz w:val="24"/>
          <w:szCs w:val="28"/>
        </w:rPr>
        <w:t>12</w:t>
      </w:r>
      <w:r w:rsidR="00C676BD">
        <w:rPr>
          <w:rFonts w:asciiTheme="majorBidi" w:hAnsiTheme="majorBidi" w:cstheme="majorBidi"/>
          <w:sz w:val="24"/>
          <w:szCs w:val="28"/>
        </w:rPr>
        <w:t xml:space="preserve"> </w:t>
      </w:r>
      <w:r w:rsidRPr="00326D7A">
        <w:rPr>
          <w:rFonts w:asciiTheme="majorBidi" w:hAnsiTheme="majorBidi" w:cstheme="majorBidi"/>
          <w:sz w:val="24"/>
          <w:szCs w:val="28"/>
        </w:rPr>
        <w:t>Putra</w:t>
      </w:r>
      <w:r w:rsidR="00C676BD">
        <w:rPr>
          <w:rFonts w:asciiTheme="majorBidi" w:hAnsiTheme="majorBidi" w:cstheme="majorBidi"/>
          <w:sz w:val="24"/>
          <w:szCs w:val="28"/>
        </w:rPr>
        <w:t xml:space="preserve"> </w:t>
      </w:r>
      <w:r w:rsidRPr="00326D7A">
        <w:rPr>
          <w:rFonts w:asciiTheme="majorBidi" w:hAnsiTheme="majorBidi" w:cstheme="majorBidi"/>
          <w:sz w:val="24"/>
          <w:szCs w:val="28"/>
        </w:rPr>
        <w:t>SMA</w:t>
      </w:r>
      <w:r w:rsidR="00C676BD">
        <w:rPr>
          <w:rFonts w:asciiTheme="majorBidi" w:hAnsiTheme="majorBidi" w:cstheme="majorBidi"/>
          <w:sz w:val="24"/>
          <w:szCs w:val="28"/>
        </w:rPr>
        <w:t xml:space="preserve"> </w:t>
      </w:r>
      <w:r w:rsidRPr="00326D7A">
        <w:rPr>
          <w:rFonts w:asciiTheme="majorBidi" w:hAnsiTheme="majorBidi" w:cstheme="majorBidi"/>
          <w:sz w:val="24"/>
          <w:szCs w:val="28"/>
        </w:rPr>
        <w:t>IT</w:t>
      </w:r>
      <w:r w:rsidR="00C676BD">
        <w:rPr>
          <w:rFonts w:asciiTheme="majorBidi" w:hAnsiTheme="majorBidi" w:cstheme="majorBidi"/>
          <w:sz w:val="24"/>
          <w:szCs w:val="28"/>
        </w:rPr>
        <w:t xml:space="preserve"> </w:t>
      </w:r>
      <w:r w:rsidRPr="00326D7A">
        <w:rPr>
          <w:rFonts w:asciiTheme="majorBidi" w:hAnsiTheme="majorBidi" w:cstheme="majorBidi"/>
          <w:sz w:val="24"/>
          <w:szCs w:val="28"/>
        </w:rPr>
        <w:t>Darut</w:t>
      </w:r>
      <w:r w:rsidR="00C676BD">
        <w:rPr>
          <w:rFonts w:asciiTheme="majorBidi" w:hAnsiTheme="majorBidi" w:cstheme="majorBidi"/>
          <w:sz w:val="24"/>
          <w:szCs w:val="28"/>
        </w:rPr>
        <w:t xml:space="preserve"> </w:t>
      </w:r>
      <w:r w:rsidRPr="00326D7A">
        <w:rPr>
          <w:rFonts w:asciiTheme="majorBidi" w:hAnsiTheme="majorBidi" w:cstheme="majorBidi"/>
          <w:sz w:val="24"/>
          <w:szCs w:val="28"/>
        </w:rPr>
        <w:t>Taqwa</w:t>
      </w:r>
      <w:r w:rsidRPr="00326D7A">
        <w:rPr>
          <w:rFonts w:asciiTheme="majorBidi" w:hAnsiTheme="majorBidi" w:cstheme="majorBidi"/>
          <w:b/>
          <w:bCs/>
          <w:sz w:val="24"/>
          <w:szCs w:val="28"/>
        </w:rPr>
        <w:t>.</w:t>
      </w:r>
      <w:r w:rsidR="00C676BD">
        <w:rPr>
          <w:rFonts w:asciiTheme="majorBidi" w:hAnsiTheme="majorBidi" w:cstheme="majorBidi"/>
          <w:b/>
          <w:bCs/>
          <w:sz w:val="24"/>
          <w:szCs w:val="28"/>
        </w:rPr>
        <w:t xml:space="preserve"> </w:t>
      </w:r>
      <w:r w:rsidRPr="00326D7A">
        <w:rPr>
          <w:rFonts w:asciiTheme="majorBidi" w:hAnsiTheme="majorBidi" w:cstheme="majorBidi"/>
          <w:sz w:val="24"/>
          <w:szCs w:val="28"/>
        </w:rPr>
        <w:t>sedangkan</w:t>
      </w:r>
      <w:r w:rsidR="00C676BD">
        <w:rPr>
          <w:rFonts w:asciiTheme="majorBidi" w:hAnsiTheme="majorBidi" w:cstheme="majorBidi"/>
          <w:sz w:val="24"/>
          <w:szCs w:val="28"/>
        </w:rPr>
        <w:t xml:space="preserve"> </w:t>
      </w:r>
      <w:r w:rsidRPr="00326D7A">
        <w:rPr>
          <w:rFonts w:asciiTheme="majorBidi" w:hAnsiTheme="majorBidi" w:cstheme="majorBidi"/>
          <w:sz w:val="24"/>
          <w:szCs w:val="28"/>
        </w:rPr>
        <w:t>63%</w:t>
      </w:r>
      <w:r w:rsidR="00C676BD">
        <w:rPr>
          <w:rFonts w:asciiTheme="majorBidi" w:hAnsiTheme="majorBidi" w:cstheme="majorBidi"/>
          <w:sz w:val="24"/>
          <w:szCs w:val="28"/>
        </w:rPr>
        <w:t xml:space="preserve"> </w:t>
      </w:r>
      <w:r w:rsidRPr="00326D7A">
        <w:rPr>
          <w:rFonts w:asciiTheme="majorBidi" w:hAnsiTheme="majorBidi" w:cstheme="majorBidi"/>
          <w:sz w:val="24"/>
          <w:szCs w:val="28"/>
        </w:rPr>
        <w:t>dipengaruhi</w:t>
      </w:r>
      <w:r w:rsidR="00C676BD">
        <w:rPr>
          <w:rFonts w:asciiTheme="majorBidi" w:hAnsiTheme="majorBidi" w:cstheme="majorBidi"/>
          <w:sz w:val="24"/>
          <w:szCs w:val="28"/>
        </w:rPr>
        <w:t xml:space="preserve"> </w:t>
      </w:r>
      <w:r w:rsidRPr="00326D7A">
        <w:rPr>
          <w:rFonts w:asciiTheme="majorBidi" w:hAnsiTheme="majorBidi" w:cstheme="majorBidi"/>
          <w:sz w:val="24"/>
          <w:szCs w:val="28"/>
        </w:rPr>
        <w:t>oleh</w:t>
      </w:r>
      <w:r w:rsidR="00C676BD">
        <w:rPr>
          <w:rFonts w:asciiTheme="majorBidi" w:hAnsiTheme="majorBidi" w:cstheme="majorBidi"/>
          <w:sz w:val="24"/>
          <w:szCs w:val="28"/>
        </w:rPr>
        <w:t xml:space="preserve"> </w:t>
      </w:r>
      <w:r w:rsidRPr="00326D7A">
        <w:rPr>
          <w:rFonts w:asciiTheme="majorBidi" w:hAnsiTheme="majorBidi" w:cstheme="majorBidi"/>
          <w:sz w:val="24"/>
          <w:szCs w:val="28"/>
        </w:rPr>
        <w:t>variabel</w:t>
      </w:r>
      <w:r w:rsidR="00C676BD">
        <w:rPr>
          <w:rFonts w:asciiTheme="majorBidi" w:hAnsiTheme="majorBidi" w:cstheme="majorBidi"/>
          <w:sz w:val="24"/>
          <w:szCs w:val="28"/>
        </w:rPr>
        <w:t xml:space="preserve"> </w:t>
      </w:r>
      <w:r w:rsidRPr="00326D7A">
        <w:rPr>
          <w:rFonts w:asciiTheme="majorBidi" w:hAnsiTheme="majorBidi" w:cstheme="majorBidi"/>
          <w:sz w:val="24"/>
          <w:szCs w:val="28"/>
        </w:rPr>
        <w:t>lain</w:t>
      </w:r>
      <w:r w:rsidR="00C676BD">
        <w:rPr>
          <w:rFonts w:asciiTheme="majorBidi" w:hAnsiTheme="majorBidi" w:cstheme="majorBidi"/>
          <w:sz w:val="24"/>
          <w:szCs w:val="28"/>
        </w:rPr>
        <w:t xml:space="preserve"> </w:t>
      </w:r>
      <w:r w:rsidRPr="00326D7A">
        <w:rPr>
          <w:rFonts w:asciiTheme="majorBidi" w:hAnsiTheme="majorBidi" w:cstheme="majorBidi"/>
          <w:sz w:val="24"/>
          <w:szCs w:val="28"/>
        </w:rPr>
        <w:t>yang</w:t>
      </w:r>
      <w:r w:rsidR="00C676BD">
        <w:rPr>
          <w:rFonts w:asciiTheme="majorBidi" w:hAnsiTheme="majorBidi" w:cstheme="majorBidi"/>
          <w:sz w:val="24"/>
          <w:szCs w:val="28"/>
        </w:rPr>
        <w:t xml:space="preserve"> </w:t>
      </w:r>
      <w:r w:rsidRPr="00326D7A">
        <w:rPr>
          <w:rFonts w:asciiTheme="majorBidi" w:hAnsiTheme="majorBidi" w:cstheme="majorBidi"/>
          <w:sz w:val="24"/>
          <w:szCs w:val="28"/>
        </w:rPr>
        <w:t>tidak</w:t>
      </w:r>
      <w:r w:rsidR="00C676BD">
        <w:rPr>
          <w:rFonts w:asciiTheme="majorBidi" w:hAnsiTheme="majorBidi" w:cstheme="majorBidi"/>
          <w:sz w:val="24"/>
          <w:szCs w:val="28"/>
        </w:rPr>
        <w:t xml:space="preserve"> </w:t>
      </w:r>
      <w:r w:rsidRPr="00326D7A">
        <w:rPr>
          <w:rFonts w:asciiTheme="majorBidi" w:hAnsiTheme="majorBidi" w:cstheme="majorBidi"/>
          <w:sz w:val="24"/>
          <w:szCs w:val="28"/>
        </w:rPr>
        <w:t>diteliti.</w:t>
      </w:r>
    </w:p>
    <w:p w14:paraId="0BEACA3D" w14:textId="097831E3" w:rsidR="00912D89" w:rsidRPr="00326D7A" w:rsidRDefault="00D93F8A" w:rsidP="00E07A07">
      <w:pPr>
        <w:pStyle w:val="ListParagraph"/>
        <w:numPr>
          <w:ilvl w:val="0"/>
          <w:numId w:val="25"/>
        </w:numPr>
        <w:autoSpaceDE w:val="0"/>
        <w:autoSpaceDN w:val="0"/>
        <w:adjustRightInd w:val="0"/>
        <w:spacing w:after="0" w:line="480" w:lineRule="auto"/>
        <w:rPr>
          <w:rFonts w:asciiTheme="majorBidi" w:hAnsiTheme="majorBidi" w:cstheme="majorBidi"/>
          <w:b/>
          <w:bCs/>
          <w:sz w:val="24"/>
          <w:szCs w:val="28"/>
          <w:lang w:val="en-US"/>
        </w:rPr>
      </w:pPr>
      <w:r w:rsidRPr="00326D7A">
        <w:rPr>
          <w:rFonts w:asciiTheme="majorBidi" w:hAnsiTheme="majorBidi" w:cstheme="majorBidi"/>
          <w:b/>
          <w:bCs/>
          <w:sz w:val="24"/>
          <w:szCs w:val="28"/>
          <w:lang w:val="en-US"/>
        </w:rPr>
        <w:t>Pembahasan</w:t>
      </w:r>
      <w:r w:rsidR="00C676BD">
        <w:rPr>
          <w:rFonts w:asciiTheme="majorBidi" w:hAnsiTheme="majorBidi" w:cstheme="majorBidi"/>
          <w:b/>
          <w:bCs/>
          <w:sz w:val="24"/>
          <w:szCs w:val="28"/>
          <w:lang w:val="en-US"/>
        </w:rPr>
        <w:t xml:space="preserve"> </w:t>
      </w:r>
    </w:p>
    <w:p w14:paraId="0E766DBB" w14:textId="26A517AF" w:rsidR="00D93F8A" w:rsidRPr="00724D05" w:rsidRDefault="00D93F8A" w:rsidP="00E07A07">
      <w:pPr>
        <w:pStyle w:val="ListParagraph"/>
        <w:numPr>
          <w:ilvl w:val="0"/>
          <w:numId w:val="71"/>
        </w:numPr>
        <w:autoSpaceDE w:val="0"/>
        <w:autoSpaceDN w:val="0"/>
        <w:adjustRightInd w:val="0"/>
        <w:spacing w:after="0" w:line="480" w:lineRule="auto"/>
        <w:jc w:val="both"/>
        <w:rPr>
          <w:rFonts w:asciiTheme="majorBidi" w:hAnsiTheme="majorBidi" w:cstheme="majorBidi"/>
          <w:sz w:val="24"/>
          <w:szCs w:val="24"/>
          <w:lang w:val="en-GB"/>
        </w:rPr>
      </w:pPr>
      <w:r w:rsidRPr="00724D05">
        <w:rPr>
          <w:rFonts w:asciiTheme="majorBidi" w:hAnsiTheme="majorBidi" w:cstheme="majorBidi"/>
          <w:b/>
          <w:bCs/>
          <w:sz w:val="24"/>
          <w:szCs w:val="24"/>
        </w:rPr>
        <w:t>Pengaruh</w:t>
      </w:r>
      <w:r w:rsidR="00C676BD" w:rsidRPr="00724D05">
        <w:rPr>
          <w:rFonts w:asciiTheme="majorBidi" w:hAnsiTheme="majorBidi" w:cstheme="majorBidi"/>
          <w:b/>
          <w:bCs/>
          <w:sz w:val="24"/>
          <w:szCs w:val="24"/>
          <w:lang w:val="en-GB"/>
        </w:rPr>
        <w:t xml:space="preserve"> </w:t>
      </w:r>
      <w:r w:rsidRPr="00724D05">
        <w:rPr>
          <w:rFonts w:asciiTheme="majorBidi" w:hAnsiTheme="majorBidi" w:cstheme="majorBidi"/>
          <w:b/>
          <w:bCs/>
          <w:sz w:val="24"/>
          <w:szCs w:val="24"/>
          <w:lang w:val="en-GB"/>
        </w:rPr>
        <w:t>Manajemen</w:t>
      </w:r>
      <w:r w:rsidR="00C676BD" w:rsidRPr="00724D05">
        <w:rPr>
          <w:rFonts w:asciiTheme="majorBidi" w:hAnsiTheme="majorBidi" w:cstheme="majorBidi"/>
          <w:b/>
          <w:bCs/>
          <w:sz w:val="24"/>
          <w:szCs w:val="24"/>
          <w:lang w:val="en-GB"/>
        </w:rPr>
        <w:t xml:space="preserve"> </w:t>
      </w:r>
      <w:r w:rsidRPr="00724D05">
        <w:rPr>
          <w:rFonts w:asciiTheme="majorBidi" w:hAnsiTheme="majorBidi" w:cstheme="majorBidi"/>
          <w:b/>
          <w:bCs/>
          <w:sz w:val="24"/>
          <w:szCs w:val="24"/>
          <w:lang w:val="en-GB"/>
        </w:rPr>
        <w:t>Waktu</w:t>
      </w:r>
      <w:r w:rsidR="00C676BD" w:rsidRPr="00724D05">
        <w:rPr>
          <w:rFonts w:asciiTheme="majorBidi" w:hAnsiTheme="majorBidi" w:cstheme="majorBidi"/>
          <w:b/>
          <w:bCs/>
          <w:sz w:val="24"/>
          <w:szCs w:val="24"/>
          <w:lang w:val="en-GB"/>
        </w:rPr>
        <w:t xml:space="preserve"> </w:t>
      </w:r>
      <w:r w:rsidRPr="00724D05">
        <w:rPr>
          <w:rFonts w:asciiTheme="majorBidi" w:hAnsiTheme="majorBidi" w:cstheme="majorBidi"/>
          <w:b/>
          <w:bCs/>
          <w:sz w:val="24"/>
          <w:szCs w:val="24"/>
        </w:rPr>
        <w:t>Terhadap</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lang w:val="en-GB"/>
        </w:rPr>
        <w:t>Menghafal</w:t>
      </w:r>
      <w:r w:rsidR="00C676BD" w:rsidRPr="00724D05">
        <w:rPr>
          <w:rFonts w:asciiTheme="majorBidi" w:hAnsiTheme="majorBidi" w:cstheme="majorBidi"/>
          <w:b/>
          <w:bCs/>
          <w:sz w:val="24"/>
          <w:szCs w:val="24"/>
          <w:lang w:val="en-GB"/>
        </w:rPr>
        <w:t xml:space="preserve"> </w:t>
      </w:r>
      <w:r w:rsidRPr="00724D05">
        <w:rPr>
          <w:rFonts w:asciiTheme="majorBidi" w:hAnsiTheme="majorBidi" w:cstheme="majorBidi"/>
          <w:b/>
          <w:bCs/>
          <w:sz w:val="24"/>
          <w:szCs w:val="24"/>
          <w:lang w:val="en-GB"/>
        </w:rPr>
        <w:t>Al-Quran</w:t>
      </w:r>
      <w:r w:rsidR="00C676BD" w:rsidRPr="00724D05">
        <w:rPr>
          <w:rFonts w:asciiTheme="majorBidi" w:hAnsiTheme="majorBidi" w:cstheme="majorBidi"/>
          <w:b/>
          <w:bCs/>
          <w:sz w:val="24"/>
          <w:szCs w:val="24"/>
          <w:lang w:val="en-GB"/>
        </w:rPr>
        <w:t xml:space="preserve"> </w:t>
      </w:r>
      <w:r w:rsidRPr="00724D05">
        <w:rPr>
          <w:rFonts w:asciiTheme="majorBidi" w:hAnsiTheme="majorBidi" w:cstheme="majorBidi"/>
          <w:b/>
          <w:bCs/>
          <w:sz w:val="24"/>
          <w:szCs w:val="24"/>
          <w:lang w:val="en-GB"/>
        </w:rPr>
        <w:t>Santri</w:t>
      </w:r>
      <w:r w:rsidR="00C676BD" w:rsidRPr="00724D05">
        <w:rPr>
          <w:rFonts w:asciiTheme="majorBidi" w:hAnsiTheme="majorBidi" w:cstheme="majorBidi"/>
          <w:b/>
          <w:bCs/>
          <w:sz w:val="24"/>
          <w:szCs w:val="24"/>
          <w:lang w:val="en-GB"/>
        </w:rPr>
        <w:t xml:space="preserve"> </w:t>
      </w:r>
      <w:r w:rsidRPr="00724D05">
        <w:rPr>
          <w:rFonts w:asciiTheme="majorBidi" w:hAnsiTheme="majorBidi" w:cstheme="majorBidi"/>
          <w:b/>
          <w:bCs/>
          <w:sz w:val="24"/>
          <w:szCs w:val="24"/>
          <w:lang w:val="en-GB"/>
        </w:rPr>
        <w:t>Kelas</w:t>
      </w:r>
      <w:r w:rsidR="00C676BD" w:rsidRPr="00724D05">
        <w:rPr>
          <w:rFonts w:asciiTheme="majorBidi" w:hAnsiTheme="majorBidi" w:cstheme="majorBidi"/>
          <w:b/>
          <w:bCs/>
          <w:sz w:val="24"/>
          <w:szCs w:val="24"/>
          <w:lang w:val="en-GB"/>
        </w:rPr>
        <w:t xml:space="preserve"> </w:t>
      </w:r>
      <w:r w:rsidRPr="00724D05">
        <w:rPr>
          <w:rFonts w:asciiTheme="majorBidi" w:hAnsiTheme="majorBidi" w:cstheme="majorBidi"/>
          <w:b/>
          <w:bCs/>
          <w:sz w:val="24"/>
          <w:szCs w:val="24"/>
          <w:lang w:val="en-GB"/>
        </w:rPr>
        <w:t>12</w:t>
      </w:r>
      <w:r w:rsidR="00C676BD" w:rsidRPr="00724D05">
        <w:rPr>
          <w:rFonts w:asciiTheme="majorBidi" w:hAnsiTheme="majorBidi" w:cstheme="majorBidi"/>
          <w:b/>
          <w:bCs/>
          <w:sz w:val="24"/>
          <w:szCs w:val="24"/>
          <w:lang w:val="en-GB"/>
        </w:rPr>
        <w:t xml:space="preserve"> </w:t>
      </w:r>
      <w:r w:rsidRPr="00724D05">
        <w:rPr>
          <w:rFonts w:asciiTheme="majorBidi" w:hAnsiTheme="majorBidi" w:cstheme="majorBidi"/>
          <w:b/>
          <w:bCs/>
          <w:sz w:val="24"/>
          <w:szCs w:val="24"/>
          <w:lang w:val="en-GB"/>
        </w:rPr>
        <w:t>Putra</w:t>
      </w:r>
      <w:r w:rsidR="00C676BD" w:rsidRPr="00724D05">
        <w:rPr>
          <w:rFonts w:asciiTheme="majorBidi" w:hAnsiTheme="majorBidi" w:cstheme="majorBidi"/>
          <w:b/>
          <w:bCs/>
          <w:sz w:val="24"/>
          <w:szCs w:val="24"/>
          <w:lang w:val="en-GB"/>
        </w:rPr>
        <w:t xml:space="preserve"> </w:t>
      </w:r>
      <w:r w:rsidRPr="00724D05">
        <w:rPr>
          <w:rFonts w:asciiTheme="majorBidi" w:hAnsiTheme="majorBidi" w:cstheme="majorBidi"/>
          <w:b/>
          <w:bCs/>
          <w:sz w:val="24"/>
          <w:szCs w:val="24"/>
          <w:lang w:val="en-GB"/>
        </w:rPr>
        <w:t>SMA</w:t>
      </w:r>
      <w:r w:rsidR="00C676BD" w:rsidRPr="00724D05">
        <w:rPr>
          <w:rFonts w:asciiTheme="majorBidi" w:hAnsiTheme="majorBidi" w:cstheme="majorBidi"/>
          <w:b/>
          <w:bCs/>
          <w:sz w:val="24"/>
          <w:szCs w:val="24"/>
          <w:lang w:val="en-GB"/>
        </w:rPr>
        <w:t xml:space="preserve"> </w:t>
      </w:r>
      <w:r w:rsidRPr="00724D05">
        <w:rPr>
          <w:rFonts w:asciiTheme="majorBidi" w:hAnsiTheme="majorBidi" w:cstheme="majorBidi"/>
          <w:b/>
          <w:bCs/>
          <w:sz w:val="24"/>
          <w:szCs w:val="24"/>
          <w:lang w:val="en-GB"/>
        </w:rPr>
        <w:t>IT</w:t>
      </w:r>
      <w:r w:rsidR="00C676BD" w:rsidRPr="00724D05">
        <w:rPr>
          <w:rFonts w:asciiTheme="majorBidi" w:hAnsiTheme="majorBidi" w:cstheme="majorBidi"/>
          <w:b/>
          <w:bCs/>
          <w:sz w:val="24"/>
          <w:szCs w:val="24"/>
          <w:lang w:val="en-GB"/>
        </w:rPr>
        <w:t xml:space="preserve"> </w:t>
      </w:r>
      <w:r w:rsidRPr="00724D05">
        <w:rPr>
          <w:rFonts w:asciiTheme="majorBidi" w:hAnsiTheme="majorBidi" w:cstheme="majorBidi"/>
          <w:b/>
          <w:bCs/>
          <w:sz w:val="24"/>
          <w:szCs w:val="24"/>
          <w:lang w:val="en-GB"/>
        </w:rPr>
        <w:t>Darut</w:t>
      </w:r>
      <w:r w:rsidR="00C676BD" w:rsidRPr="00724D05">
        <w:rPr>
          <w:rFonts w:asciiTheme="majorBidi" w:hAnsiTheme="majorBidi" w:cstheme="majorBidi"/>
          <w:b/>
          <w:bCs/>
          <w:sz w:val="24"/>
          <w:szCs w:val="24"/>
          <w:lang w:val="en-GB"/>
        </w:rPr>
        <w:t xml:space="preserve"> </w:t>
      </w:r>
      <w:r w:rsidRPr="00724D05">
        <w:rPr>
          <w:rFonts w:asciiTheme="majorBidi" w:hAnsiTheme="majorBidi" w:cstheme="majorBidi"/>
          <w:b/>
          <w:bCs/>
          <w:sz w:val="24"/>
          <w:szCs w:val="24"/>
          <w:lang w:val="en-GB"/>
        </w:rPr>
        <w:t>Taqwa.</w:t>
      </w:r>
    </w:p>
    <w:p w14:paraId="0B2D21CB" w14:textId="77777777" w:rsidR="00FA12B1" w:rsidRDefault="00D93F8A" w:rsidP="000C07F9">
      <w:pPr>
        <w:autoSpaceDE w:val="0"/>
        <w:autoSpaceDN w:val="0"/>
        <w:adjustRightInd w:val="0"/>
        <w:spacing w:after="0" w:line="480" w:lineRule="auto"/>
        <w:ind w:left="709" w:firstLine="567"/>
        <w:contextualSpacing/>
        <w:jc w:val="both"/>
        <w:rPr>
          <w:rFonts w:asciiTheme="majorBidi" w:eastAsiaTheme="minorEastAsia" w:hAnsiTheme="majorBidi" w:cstheme="majorBidi"/>
          <w:sz w:val="24"/>
          <w:szCs w:val="24"/>
          <w:lang w:val="en-GB"/>
        </w:rPr>
      </w:pPr>
      <w:r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US"/>
        </w:rPr>
        <w:t>menyatakan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bahwa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Manajemen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Waktu</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rPr>
        <w:t>berpengaruh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p</w:t>
      </w:r>
      <w:r w:rsidRPr="00326D7A">
        <w:rPr>
          <w:rFonts w:asciiTheme="majorBidi" w:hAnsiTheme="majorBidi" w:cstheme="majorBidi"/>
          <w:sz w:val="24"/>
          <w:szCs w:val="24"/>
          <w:lang w:val="en-US"/>
        </w:rPr>
        <w:t>ositif</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signifikan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terhadap</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Menghafal</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Al-Quran.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Hal</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ini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dibuktikan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dengan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hasil</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dari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perhitungan</w:t>
      </w:r>
      <w:r w:rsidR="00C676BD">
        <w:rPr>
          <w:rFonts w:asciiTheme="majorBidi" w:hAnsiTheme="majorBidi" w:cstheme="majorBidi"/>
          <w:sz w:val="24"/>
          <w:szCs w:val="24"/>
          <w:lang w:val="en-US"/>
        </w:rPr>
        <w:t xml:space="preserve"> </w:t>
      </w:r>
      <w:r w:rsidR="003110EB" w:rsidRPr="00326D7A">
        <w:rPr>
          <w:rFonts w:asciiTheme="majorBidi" w:eastAsiaTheme="minorEastAsia" w:hAnsiTheme="majorBidi" w:cstheme="majorBidi"/>
          <w:sz w:val="24"/>
          <w:szCs w:val="24"/>
        </w:rPr>
        <w:t>table</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Coefficients,</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diperoleh</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t</w:t>
      </w:r>
      <w:r w:rsidR="00C676BD">
        <w:rPr>
          <w:rFonts w:asciiTheme="majorBidi" w:eastAsiaTheme="minorEastAsia" w:hAnsiTheme="majorBidi" w:cstheme="majorBidi"/>
          <w:sz w:val="24"/>
          <w:szCs w:val="24"/>
          <w:lang w:val="en-GB"/>
        </w:rPr>
        <w:t xml:space="preserve"> </w:t>
      </w:r>
      <w:r w:rsidR="003110EB" w:rsidRPr="00326D7A">
        <w:rPr>
          <w:rFonts w:asciiTheme="majorBidi" w:eastAsiaTheme="minorEastAsia" w:hAnsiTheme="majorBidi" w:cstheme="majorBidi"/>
          <w:sz w:val="24"/>
          <w:szCs w:val="24"/>
        </w:rPr>
        <w:t>hitung,</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lang w:val="en-GB"/>
        </w:rPr>
        <w:t>5,443.</w:t>
      </w:r>
      <w:r w:rsidR="00C676BD">
        <w:rPr>
          <w:rFonts w:asciiTheme="majorBidi" w:eastAsiaTheme="minorEastAsia" w:hAnsiTheme="majorBidi" w:cstheme="majorBidi"/>
          <w:sz w:val="24"/>
          <w:szCs w:val="24"/>
          <w:lang w:val="en-GB"/>
        </w:rPr>
        <w:t xml:space="preserve"> </w:t>
      </w:r>
      <w:r w:rsidR="003110EB" w:rsidRPr="00326D7A">
        <w:rPr>
          <w:rFonts w:asciiTheme="majorBidi" w:eastAsiaTheme="minorEastAsia" w:hAnsiTheme="majorBidi" w:cstheme="majorBidi"/>
          <w:sz w:val="24"/>
          <w:szCs w:val="24"/>
        </w:rPr>
        <w:t>sehingga</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nilai</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t</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lang w:val="en-GB"/>
        </w:rPr>
        <w:t>5,443</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lang w:val="en-GB"/>
        </w:rPr>
        <w:t>&gt;</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1,66</w:t>
      </w:r>
      <w:r w:rsidR="003110EB" w:rsidRPr="00326D7A">
        <w:rPr>
          <w:rFonts w:asciiTheme="majorBidi" w:eastAsiaTheme="minorEastAsia" w:hAnsiTheme="majorBidi" w:cstheme="majorBidi"/>
          <w:sz w:val="24"/>
          <w:szCs w:val="24"/>
          <w:lang w:val="en-GB"/>
        </w:rPr>
        <w:t>4</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dan</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sig</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0,000</w:t>
      </w:r>
      <w:r w:rsidR="003110EB" w:rsidRPr="00326D7A">
        <w:rPr>
          <w:rFonts w:asciiTheme="majorBidi" w:eastAsiaTheme="minorEastAsia" w:hAnsiTheme="majorBidi" w:cstheme="majorBidi"/>
          <w:sz w:val="24"/>
          <w:szCs w:val="24"/>
          <w:lang w:val="en-GB"/>
        </w:rPr>
        <w:t>&lt;0,05.</w:t>
      </w:r>
      <w:r w:rsidR="00C676BD">
        <w:rPr>
          <w:rFonts w:asciiTheme="majorBidi" w:eastAsiaTheme="minorEastAsia" w:hAnsiTheme="majorBidi" w:cstheme="majorBidi"/>
          <w:sz w:val="24"/>
          <w:szCs w:val="24"/>
          <w:lang w:val="en-GB"/>
        </w:rPr>
        <w:t xml:space="preserve"> </w:t>
      </w:r>
      <w:r w:rsidR="003110EB" w:rsidRPr="00326D7A">
        <w:rPr>
          <w:rFonts w:asciiTheme="majorBidi" w:eastAsiaTheme="minorEastAsia" w:hAnsiTheme="majorBidi" w:cstheme="majorBidi"/>
          <w:sz w:val="24"/>
          <w:szCs w:val="24"/>
        </w:rPr>
        <w:t>jadi,</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dapat</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disimpulkan</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bahwa</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H</w:t>
      </w:r>
      <w:r w:rsidR="00CA0090" w:rsidRPr="00326D7A">
        <w:rPr>
          <w:rFonts w:asciiTheme="majorBidi" w:eastAsiaTheme="minorEastAsia" w:hAnsiTheme="majorBidi" w:cstheme="majorBidi"/>
          <w:sz w:val="24"/>
          <w:szCs w:val="24"/>
          <w:lang w:val="en-US"/>
        </w:rPr>
        <w:t>0</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ditolak</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dan</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H</w:t>
      </w:r>
      <w:r w:rsidR="00CA0090" w:rsidRPr="00326D7A">
        <w:rPr>
          <w:rFonts w:asciiTheme="majorBidi" w:eastAsiaTheme="minorEastAsia" w:hAnsiTheme="majorBidi" w:cstheme="majorBidi"/>
          <w:sz w:val="24"/>
          <w:szCs w:val="24"/>
          <w:lang w:val="en-US"/>
        </w:rPr>
        <w:t>1</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diterima</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artinya</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terdapat</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pengaruh</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yang</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lastRenderedPageBreak/>
        <w:t>signifikan</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rPr>
        <w:t>antara</w:t>
      </w:r>
      <w:r w:rsidR="00C676BD">
        <w:rPr>
          <w:rFonts w:asciiTheme="majorBidi" w:eastAsiaTheme="minorEastAsia" w:hAnsiTheme="majorBidi" w:cstheme="majorBidi"/>
          <w:sz w:val="24"/>
          <w:szCs w:val="24"/>
          <w:lang w:val="en-GB"/>
        </w:rPr>
        <w:t xml:space="preserve"> </w:t>
      </w:r>
      <w:r w:rsidR="003110EB" w:rsidRPr="00326D7A">
        <w:rPr>
          <w:rFonts w:asciiTheme="majorBidi" w:eastAsiaTheme="minorEastAsia" w:hAnsiTheme="majorBidi" w:cstheme="majorBidi"/>
          <w:sz w:val="24"/>
          <w:szCs w:val="24"/>
          <w:lang w:val="en-GB"/>
        </w:rPr>
        <w:t>Manajemen</w:t>
      </w:r>
      <w:r w:rsidR="00C676BD">
        <w:rPr>
          <w:rFonts w:asciiTheme="majorBidi" w:eastAsiaTheme="minorEastAsia" w:hAnsiTheme="majorBidi" w:cstheme="majorBidi"/>
          <w:sz w:val="24"/>
          <w:szCs w:val="24"/>
          <w:lang w:val="en-GB"/>
        </w:rPr>
        <w:t xml:space="preserve"> </w:t>
      </w:r>
      <w:r w:rsidR="003110EB" w:rsidRPr="00326D7A">
        <w:rPr>
          <w:rFonts w:asciiTheme="majorBidi" w:eastAsiaTheme="minorEastAsia" w:hAnsiTheme="majorBidi" w:cstheme="majorBidi"/>
          <w:sz w:val="24"/>
          <w:szCs w:val="24"/>
          <w:lang w:val="en-GB"/>
        </w:rPr>
        <w:t>Waktu</w:t>
      </w:r>
      <w:r w:rsidR="00C676BD">
        <w:rPr>
          <w:rFonts w:asciiTheme="majorBidi" w:eastAsiaTheme="minorEastAsia" w:hAnsiTheme="majorBidi" w:cstheme="majorBidi"/>
          <w:sz w:val="24"/>
          <w:szCs w:val="24"/>
          <w:lang w:val="en-GB"/>
        </w:rPr>
        <w:t xml:space="preserve"> </w:t>
      </w:r>
      <w:r w:rsidR="003110EB" w:rsidRPr="00326D7A">
        <w:rPr>
          <w:rFonts w:asciiTheme="majorBidi" w:eastAsiaTheme="minorEastAsia" w:hAnsiTheme="majorBidi" w:cstheme="majorBidi"/>
          <w:sz w:val="24"/>
          <w:szCs w:val="24"/>
        </w:rPr>
        <w:t>terhadap</w:t>
      </w:r>
      <w:r w:rsidR="00C676BD">
        <w:rPr>
          <w:rFonts w:asciiTheme="majorBidi" w:eastAsiaTheme="minorEastAsia" w:hAnsiTheme="majorBidi" w:cstheme="majorBidi"/>
          <w:sz w:val="24"/>
          <w:szCs w:val="24"/>
        </w:rPr>
        <w:t xml:space="preserve"> </w:t>
      </w:r>
      <w:r w:rsidR="003110EB" w:rsidRPr="00326D7A">
        <w:rPr>
          <w:rFonts w:asciiTheme="majorBidi" w:eastAsiaTheme="minorEastAsia" w:hAnsiTheme="majorBidi" w:cstheme="majorBidi"/>
          <w:sz w:val="24"/>
          <w:szCs w:val="24"/>
          <w:lang w:val="en-GB"/>
        </w:rPr>
        <w:t>Menghafal</w:t>
      </w:r>
      <w:r w:rsidR="00C676BD">
        <w:rPr>
          <w:rFonts w:asciiTheme="majorBidi" w:eastAsiaTheme="minorEastAsia" w:hAnsiTheme="majorBidi" w:cstheme="majorBidi"/>
          <w:sz w:val="24"/>
          <w:szCs w:val="24"/>
          <w:lang w:val="en-GB"/>
        </w:rPr>
        <w:t xml:space="preserve"> </w:t>
      </w:r>
      <w:r w:rsidR="003110EB" w:rsidRPr="00326D7A">
        <w:rPr>
          <w:rFonts w:asciiTheme="majorBidi" w:eastAsiaTheme="minorEastAsia" w:hAnsiTheme="majorBidi" w:cstheme="majorBidi"/>
          <w:sz w:val="24"/>
          <w:szCs w:val="24"/>
          <w:lang w:val="en-GB"/>
        </w:rPr>
        <w:t>Al-Quran</w:t>
      </w:r>
      <w:r w:rsidR="00C676BD">
        <w:rPr>
          <w:rFonts w:asciiTheme="majorBidi" w:eastAsiaTheme="minorEastAsia" w:hAnsiTheme="majorBidi" w:cstheme="majorBidi"/>
          <w:sz w:val="24"/>
          <w:szCs w:val="24"/>
          <w:lang w:val="en-GB"/>
        </w:rPr>
        <w:t xml:space="preserve"> </w:t>
      </w:r>
      <w:r w:rsidR="003110EB" w:rsidRPr="00326D7A">
        <w:rPr>
          <w:rFonts w:asciiTheme="majorBidi" w:eastAsiaTheme="minorEastAsia" w:hAnsiTheme="majorBidi" w:cstheme="majorBidi"/>
          <w:sz w:val="24"/>
          <w:szCs w:val="24"/>
          <w:lang w:val="en-GB"/>
        </w:rPr>
        <w:t>Santri</w:t>
      </w:r>
      <w:r w:rsidR="00C676BD">
        <w:rPr>
          <w:rFonts w:asciiTheme="majorBidi" w:eastAsiaTheme="minorEastAsia" w:hAnsiTheme="majorBidi" w:cstheme="majorBidi"/>
          <w:sz w:val="24"/>
          <w:szCs w:val="24"/>
          <w:lang w:val="en-GB"/>
        </w:rPr>
        <w:t xml:space="preserve"> </w:t>
      </w:r>
      <w:r w:rsidR="003110EB" w:rsidRPr="00326D7A">
        <w:rPr>
          <w:rFonts w:asciiTheme="majorBidi" w:eastAsiaTheme="minorEastAsia" w:hAnsiTheme="majorBidi" w:cstheme="majorBidi"/>
          <w:sz w:val="24"/>
          <w:szCs w:val="24"/>
          <w:lang w:val="en-GB"/>
        </w:rPr>
        <w:t>kelas</w:t>
      </w:r>
      <w:r w:rsidR="00C676BD">
        <w:rPr>
          <w:rFonts w:asciiTheme="majorBidi" w:eastAsiaTheme="minorEastAsia" w:hAnsiTheme="majorBidi" w:cstheme="majorBidi"/>
          <w:sz w:val="24"/>
          <w:szCs w:val="24"/>
          <w:lang w:val="en-GB"/>
        </w:rPr>
        <w:t xml:space="preserve"> </w:t>
      </w:r>
      <w:r w:rsidR="003110EB" w:rsidRPr="00326D7A">
        <w:rPr>
          <w:rFonts w:asciiTheme="majorBidi" w:eastAsiaTheme="minorEastAsia" w:hAnsiTheme="majorBidi" w:cstheme="majorBidi"/>
          <w:sz w:val="24"/>
          <w:szCs w:val="24"/>
          <w:lang w:val="en-GB"/>
        </w:rPr>
        <w:t>12</w:t>
      </w:r>
      <w:r w:rsidR="00C676BD">
        <w:rPr>
          <w:rFonts w:asciiTheme="majorBidi" w:eastAsiaTheme="minorEastAsia" w:hAnsiTheme="majorBidi" w:cstheme="majorBidi"/>
          <w:sz w:val="24"/>
          <w:szCs w:val="24"/>
          <w:lang w:val="en-GB"/>
        </w:rPr>
        <w:t xml:space="preserve"> </w:t>
      </w:r>
      <w:r w:rsidR="003110EB" w:rsidRPr="00326D7A">
        <w:rPr>
          <w:rFonts w:asciiTheme="majorBidi" w:eastAsiaTheme="minorEastAsia" w:hAnsiTheme="majorBidi" w:cstheme="majorBidi"/>
          <w:sz w:val="24"/>
          <w:szCs w:val="24"/>
          <w:lang w:val="en-GB"/>
        </w:rPr>
        <w:t>putra</w:t>
      </w:r>
      <w:r w:rsidR="00C676BD">
        <w:rPr>
          <w:rFonts w:asciiTheme="majorBidi" w:eastAsiaTheme="minorEastAsia" w:hAnsiTheme="majorBidi" w:cstheme="majorBidi"/>
          <w:sz w:val="24"/>
          <w:szCs w:val="24"/>
          <w:lang w:val="en-GB"/>
        </w:rPr>
        <w:t xml:space="preserve"> </w:t>
      </w:r>
      <w:r w:rsidR="003110EB" w:rsidRPr="00326D7A">
        <w:rPr>
          <w:rFonts w:asciiTheme="majorBidi" w:eastAsiaTheme="minorEastAsia" w:hAnsiTheme="majorBidi" w:cstheme="majorBidi"/>
          <w:sz w:val="24"/>
          <w:szCs w:val="24"/>
          <w:lang w:val="en-GB"/>
        </w:rPr>
        <w:t>SMA</w:t>
      </w:r>
      <w:r w:rsidR="00C676BD">
        <w:rPr>
          <w:rFonts w:asciiTheme="majorBidi" w:eastAsiaTheme="minorEastAsia" w:hAnsiTheme="majorBidi" w:cstheme="majorBidi"/>
          <w:sz w:val="24"/>
          <w:szCs w:val="24"/>
          <w:lang w:val="en-GB"/>
        </w:rPr>
        <w:t xml:space="preserve"> </w:t>
      </w:r>
      <w:r w:rsidR="003110EB" w:rsidRPr="00326D7A">
        <w:rPr>
          <w:rFonts w:asciiTheme="majorBidi" w:eastAsiaTheme="minorEastAsia" w:hAnsiTheme="majorBidi" w:cstheme="majorBidi"/>
          <w:sz w:val="24"/>
          <w:szCs w:val="24"/>
          <w:lang w:val="en-GB"/>
        </w:rPr>
        <w:t>IT</w:t>
      </w:r>
      <w:r w:rsidR="00C676BD">
        <w:rPr>
          <w:rFonts w:asciiTheme="majorBidi" w:eastAsiaTheme="minorEastAsia" w:hAnsiTheme="majorBidi" w:cstheme="majorBidi"/>
          <w:sz w:val="24"/>
          <w:szCs w:val="24"/>
          <w:lang w:val="en-GB"/>
        </w:rPr>
        <w:t xml:space="preserve"> </w:t>
      </w:r>
      <w:r w:rsidR="003110EB" w:rsidRPr="00326D7A">
        <w:rPr>
          <w:rFonts w:asciiTheme="majorBidi" w:eastAsiaTheme="minorEastAsia" w:hAnsiTheme="majorBidi" w:cstheme="majorBidi"/>
          <w:sz w:val="24"/>
          <w:szCs w:val="24"/>
          <w:lang w:val="en-GB"/>
        </w:rPr>
        <w:t>Darut</w:t>
      </w:r>
      <w:r w:rsidR="00C676BD">
        <w:rPr>
          <w:rFonts w:asciiTheme="majorBidi" w:eastAsiaTheme="minorEastAsia" w:hAnsiTheme="majorBidi" w:cstheme="majorBidi"/>
          <w:sz w:val="24"/>
          <w:szCs w:val="24"/>
          <w:lang w:val="en-GB"/>
        </w:rPr>
        <w:t xml:space="preserve"> </w:t>
      </w:r>
      <w:r w:rsidR="003110EB" w:rsidRPr="00326D7A">
        <w:rPr>
          <w:rFonts w:asciiTheme="majorBidi" w:eastAsiaTheme="minorEastAsia" w:hAnsiTheme="majorBidi" w:cstheme="majorBidi"/>
          <w:sz w:val="24"/>
          <w:szCs w:val="24"/>
          <w:lang w:val="en-GB"/>
        </w:rPr>
        <w:t>Taqwa.</w:t>
      </w:r>
      <w:r w:rsidR="00C676BD">
        <w:rPr>
          <w:rFonts w:asciiTheme="majorBidi" w:eastAsiaTheme="minorEastAsia" w:hAnsiTheme="majorBidi" w:cstheme="majorBidi"/>
          <w:sz w:val="24"/>
          <w:szCs w:val="24"/>
          <w:lang w:val="en-GB"/>
        </w:rPr>
        <w:t xml:space="preserve"> </w:t>
      </w:r>
    </w:p>
    <w:p w14:paraId="7937B75A" w14:textId="77777777" w:rsidR="005148A4" w:rsidRPr="0032770B" w:rsidRDefault="00D93F8A" w:rsidP="000C07F9">
      <w:pPr>
        <w:autoSpaceDE w:val="0"/>
        <w:autoSpaceDN w:val="0"/>
        <w:adjustRightInd w:val="0"/>
        <w:spacing w:after="0" w:line="480" w:lineRule="auto"/>
        <w:ind w:left="709" w:firstLine="567"/>
        <w:contextualSpacing/>
        <w:jc w:val="both"/>
        <w:rPr>
          <w:rFonts w:asciiTheme="majorBidi" w:hAnsiTheme="majorBidi" w:cstheme="majorBidi"/>
          <w:sz w:val="24"/>
          <w:szCs w:val="24"/>
        </w:rPr>
      </w:pPr>
      <w:r w:rsidRPr="00326D7A">
        <w:rPr>
          <w:rFonts w:asciiTheme="majorBidi" w:hAnsiTheme="majorBidi" w:cstheme="majorBidi"/>
          <w:sz w:val="24"/>
          <w:szCs w:val="24"/>
          <w:lang w:val="en-US"/>
        </w:rPr>
        <w:t>Hasil</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dari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penelitian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ini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sesuai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dengan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teori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yang</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dibuat</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oleh</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Abdul</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Aziz</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Al-Hafidz.</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rPr>
        <w:t>Menurut</w:t>
      </w:r>
      <w:r w:rsidR="00C676BD">
        <w:rPr>
          <w:rFonts w:asciiTheme="majorBidi" w:hAnsiTheme="majorBidi" w:cstheme="majorBidi"/>
          <w:sz w:val="24"/>
          <w:szCs w:val="24"/>
        </w:rPr>
        <w:t xml:space="preserve"> </w:t>
      </w:r>
      <w:r w:rsidRPr="00326D7A">
        <w:rPr>
          <w:rFonts w:asciiTheme="majorBidi" w:hAnsiTheme="majorBidi" w:cstheme="majorBidi"/>
          <w:sz w:val="24"/>
          <w:szCs w:val="24"/>
        </w:rPr>
        <w:t>Abdul</w:t>
      </w:r>
      <w:r w:rsidR="00C676BD">
        <w:rPr>
          <w:rFonts w:asciiTheme="majorBidi" w:hAnsiTheme="majorBidi" w:cstheme="majorBidi"/>
          <w:sz w:val="24"/>
          <w:szCs w:val="24"/>
        </w:rPr>
        <w:t xml:space="preserve"> </w:t>
      </w:r>
      <w:r w:rsidRPr="00326D7A">
        <w:rPr>
          <w:rFonts w:asciiTheme="majorBidi" w:hAnsiTheme="majorBidi" w:cstheme="majorBidi"/>
          <w:sz w:val="24"/>
          <w:szCs w:val="24"/>
        </w:rPr>
        <w:t>Aziz</w:t>
      </w:r>
      <w:r w:rsidR="00C676BD">
        <w:rPr>
          <w:rFonts w:asciiTheme="majorBidi" w:hAnsiTheme="majorBidi" w:cstheme="majorBidi"/>
          <w:sz w:val="24"/>
          <w:szCs w:val="24"/>
        </w:rPr>
        <w:t xml:space="preserve"> </w:t>
      </w:r>
      <w:r w:rsidRPr="00326D7A">
        <w:rPr>
          <w:rFonts w:asciiTheme="majorBidi" w:hAnsiTheme="majorBidi" w:cstheme="majorBidi"/>
          <w:sz w:val="24"/>
          <w:szCs w:val="24"/>
        </w:rPr>
        <w:t>didalam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bukunya</w:t>
      </w:r>
      <w:r w:rsidR="00C676BD">
        <w:rPr>
          <w:rFonts w:asciiTheme="majorBidi" w:hAnsiTheme="majorBidi" w:cstheme="majorBidi"/>
          <w:sz w:val="24"/>
          <w:szCs w:val="24"/>
        </w:rPr>
        <w:t xml:space="preserve"> </w:t>
      </w:r>
      <w:r w:rsidRPr="00326D7A">
        <w:rPr>
          <w:rFonts w:asciiTheme="majorBidi" w:hAnsiTheme="majorBidi" w:cstheme="majorBidi"/>
          <w:sz w:val="24"/>
          <w:szCs w:val="24"/>
        </w:rPr>
        <w:t>menyatakan,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salah</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satu</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problematika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dalam</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menghafal</w:t>
      </w:r>
      <w:r w:rsidR="00C676BD">
        <w:rPr>
          <w:rFonts w:asciiTheme="majorBidi" w:hAnsiTheme="majorBidi" w:cstheme="majorBidi"/>
          <w:sz w:val="24"/>
          <w:szCs w:val="24"/>
          <w:lang w:val="en-US"/>
        </w:rPr>
        <w:t xml:space="preserve"> </w:t>
      </w:r>
      <w:r w:rsidR="002F3C9C" w:rsidRPr="00326D7A">
        <w:rPr>
          <w:rFonts w:asciiTheme="majorBidi" w:hAnsiTheme="majorBidi" w:cstheme="majorBidi"/>
          <w:sz w:val="24"/>
          <w:szCs w:val="24"/>
          <w:lang w:val="en-US"/>
        </w:rPr>
        <w:t>Al-Quran</w:t>
      </w:r>
      <w:r w:rsidR="005148A4">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ialah</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tidak</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tidak</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mampu</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mengatur</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waktunya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dengan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baik..</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B</w:t>
      </w:r>
      <w:r w:rsidRPr="00326D7A">
        <w:rPr>
          <w:rFonts w:asciiTheme="majorBidi" w:hAnsiTheme="majorBidi" w:cstheme="majorBidi"/>
          <w:sz w:val="24"/>
          <w:szCs w:val="24"/>
        </w:rPr>
        <w:t>agi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rPr>
        <w:t>mereka</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mampu</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mengatur</w:t>
      </w:r>
      <w:r w:rsidR="00C676BD">
        <w:rPr>
          <w:rFonts w:asciiTheme="majorBidi" w:hAnsiTheme="majorBidi" w:cstheme="majorBidi"/>
          <w:sz w:val="24"/>
          <w:szCs w:val="24"/>
        </w:rPr>
        <w:t xml:space="preserve"> </w:t>
      </w:r>
      <w:r w:rsidRPr="00326D7A">
        <w:rPr>
          <w:rFonts w:asciiTheme="majorBidi" w:hAnsiTheme="majorBidi" w:cstheme="majorBidi"/>
          <w:sz w:val="24"/>
          <w:szCs w:val="24"/>
        </w:rPr>
        <w:t>waktu</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baik</w:t>
      </w:r>
      <w:r w:rsidR="00C676BD">
        <w:rPr>
          <w:rFonts w:asciiTheme="majorBidi" w:hAnsiTheme="majorBidi" w:cstheme="majorBidi"/>
          <w:sz w:val="24"/>
          <w:szCs w:val="24"/>
        </w:rPr>
        <w:t xml:space="preserve"> </w:t>
      </w:r>
      <w:r w:rsidRPr="00326D7A">
        <w:rPr>
          <w:rFonts w:asciiTheme="majorBidi" w:hAnsiTheme="majorBidi" w:cstheme="majorBidi"/>
          <w:sz w:val="24"/>
          <w:szCs w:val="24"/>
        </w:rPr>
        <w:t>bakal</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mengalami</w:t>
      </w:r>
      <w:r w:rsidR="00C676BD">
        <w:rPr>
          <w:rFonts w:asciiTheme="majorBidi" w:hAnsiTheme="majorBidi" w:cstheme="majorBidi"/>
          <w:sz w:val="24"/>
          <w:szCs w:val="24"/>
        </w:rPr>
        <w:t xml:space="preserve"> </w:t>
      </w:r>
      <w:r w:rsidRPr="00326D7A">
        <w:rPr>
          <w:rFonts w:asciiTheme="majorBidi" w:hAnsiTheme="majorBidi" w:cstheme="majorBidi"/>
          <w:sz w:val="24"/>
          <w:szCs w:val="24"/>
        </w:rPr>
        <w:t>seolah</w:t>
      </w:r>
      <w:r w:rsidR="00C676BD">
        <w:rPr>
          <w:rFonts w:asciiTheme="majorBidi" w:hAnsiTheme="majorBidi" w:cstheme="majorBidi"/>
          <w:sz w:val="24"/>
          <w:szCs w:val="24"/>
        </w:rPr>
        <w:t xml:space="preserve"> </w:t>
      </w:r>
      <w:r w:rsidRPr="00326D7A">
        <w:rPr>
          <w:rFonts w:asciiTheme="majorBidi" w:hAnsiTheme="majorBidi" w:cstheme="majorBidi"/>
          <w:sz w:val="24"/>
          <w:szCs w:val="24"/>
        </w:rPr>
        <w:t>olah</w:t>
      </w:r>
      <w:r w:rsidR="00C676BD">
        <w:rPr>
          <w:rFonts w:asciiTheme="majorBidi" w:hAnsiTheme="majorBidi" w:cstheme="majorBidi"/>
          <w:sz w:val="24"/>
          <w:szCs w:val="24"/>
        </w:rPr>
        <w:t xml:space="preserve"> </w:t>
      </w:r>
      <w:r w:rsidRPr="00326D7A">
        <w:rPr>
          <w:rFonts w:asciiTheme="majorBidi" w:hAnsiTheme="majorBidi" w:cstheme="majorBidi"/>
          <w:sz w:val="24"/>
          <w:szCs w:val="24"/>
        </w:rPr>
        <w:t>dirinya</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mempunyai</w:t>
      </w:r>
      <w:r w:rsidR="00C676BD">
        <w:rPr>
          <w:rFonts w:asciiTheme="majorBidi" w:hAnsiTheme="majorBidi" w:cstheme="majorBidi"/>
          <w:sz w:val="24"/>
          <w:szCs w:val="24"/>
        </w:rPr>
        <w:t xml:space="preserve"> </w:t>
      </w:r>
      <w:r w:rsidRPr="00326D7A">
        <w:rPr>
          <w:rFonts w:asciiTheme="majorBidi" w:hAnsiTheme="majorBidi" w:cstheme="majorBidi"/>
          <w:sz w:val="24"/>
          <w:szCs w:val="24"/>
        </w:rPr>
        <w:t>waktu</w:t>
      </w:r>
      <w:r w:rsidR="00C676BD">
        <w:rPr>
          <w:rFonts w:asciiTheme="majorBidi" w:hAnsiTheme="majorBidi" w:cstheme="majorBidi"/>
          <w:sz w:val="24"/>
          <w:szCs w:val="24"/>
        </w:rPr>
        <w:t xml:space="preserve"> </w:t>
      </w:r>
      <w:r w:rsidRPr="00326D7A">
        <w:rPr>
          <w:rFonts w:asciiTheme="majorBidi" w:hAnsiTheme="majorBidi" w:cstheme="majorBidi"/>
          <w:sz w:val="24"/>
          <w:szCs w:val="24"/>
        </w:rPr>
        <w:t>lagi.</w:t>
      </w:r>
      <w:r w:rsidR="00C676BD">
        <w:rPr>
          <w:rFonts w:asciiTheme="majorBidi" w:hAnsiTheme="majorBidi" w:cstheme="majorBidi"/>
          <w:sz w:val="24"/>
          <w:szCs w:val="24"/>
        </w:rPr>
        <w:t xml:space="preserve"> </w:t>
      </w:r>
      <w:r w:rsidRPr="00326D7A">
        <w:rPr>
          <w:rFonts w:asciiTheme="majorBidi" w:hAnsiTheme="majorBidi" w:cstheme="majorBidi"/>
          <w:sz w:val="24"/>
          <w:szCs w:val="24"/>
        </w:rPr>
        <w:t>Oleh</w:t>
      </w:r>
      <w:r w:rsidR="00C676BD">
        <w:rPr>
          <w:rFonts w:asciiTheme="majorBidi" w:hAnsiTheme="majorBidi" w:cstheme="majorBidi"/>
          <w:sz w:val="24"/>
          <w:szCs w:val="24"/>
        </w:rPr>
        <w:t xml:space="preserve"> </w:t>
      </w:r>
      <w:r w:rsidRPr="00326D7A">
        <w:rPr>
          <w:rFonts w:asciiTheme="majorBidi" w:hAnsiTheme="majorBidi" w:cstheme="majorBidi"/>
          <w:sz w:val="24"/>
          <w:szCs w:val="24"/>
        </w:rPr>
        <w:t>sabab</w:t>
      </w:r>
      <w:r w:rsidR="00C676BD">
        <w:rPr>
          <w:rFonts w:asciiTheme="majorBidi" w:hAnsiTheme="majorBidi" w:cstheme="majorBidi"/>
          <w:sz w:val="24"/>
          <w:szCs w:val="24"/>
        </w:rPr>
        <w:t xml:space="preserve"> </w:t>
      </w:r>
      <w:r w:rsidRPr="00326D7A">
        <w:rPr>
          <w:rFonts w:asciiTheme="majorBidi" w:hAnsiTheme="majorBidi" w:cstheme="majorBidi"/>
          <w:sz w:val="24"/>
          <w:szCs w:val="24"/>
        </w:rPr>
        <w:t>itu</w:t>
      </w:r>
      <w:r w:rsidR="00C676BD">
        <w:rPr>
          <w:rFonts w:asciiTheme="majorBidi" w:hAnsiTheme="majorBidi" w:cstheme="majorBidi"/>
          <w:sz w:val="24"/>
          <w:szCs w:val="24"/>
        </w:rPr>
        <w:t xml:space="preserve"> </w:t>
      </w:r>
      <w:r w:rsidRPr="00326D7A">
        <w:rPr>
          <w:rFonts w:asciiTheme="majorBidi" w:hAnsiTheme="majorBidi" w:cstheme="majorBidi"/>
          <w:sz w:val="24"/>
          <w:szCs w:val="24"/>
        </w:rPr>
        <w:t>mulailah</w:t>
      </w:r>
      <w:r w:rsidR="00C676BD">
        <w:rPr>
          <w:rFonts w:asciiTheme="majorBidi" w:hAnsiTheme="majorBidi" w:cstheme="majorBidi"/>
          <w:sz w:val="24"/>
          <w:szCs w:val="24"/>
        </w:rPr>
        <w:t xml:space="preserve"> </w:t>
      </w:r>
      <w:r w:rsidRPr="00326D7A">
        <w:rPr>
          <w:rFonts w:asciiTheme="majorBidi" w:hAnsiTheme="majorBidi" w:cstheme="majorBidi"/>
          <w:sz w:val="24"/>
          <w:szCs w:val="24"/>
        </w:rPr>
        <w:t>sejak</w:t>
      </w:r>
      <w:r w:rsidR="00C676BD">
        <w:rPr>
          <w:rFonts w:asciiTheme="majorBidi" w:hAnsiTheme="majorBidi" w:cstheme="majorBidi"/>
          <w:sz w:val="24"/>
          <w:szCs w:val="24"/>
        </w:rPr>
        <w:t xml:space="preserve"> </w:t>
      </w:r>
      <w:r w:rsidRPr="00326D7A">
        <w:rPr>
          <w:rFonts w:asciiTheme="majorBidi" w:hAnsiTheme="majorBidi" w:cstheme="majorBidi"/>
          <w:sz w:val="24"/>
          <w:szCs w:val="24"/>
        </w:rPr>
        <w:t>sekarang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disiplinlah</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waktu.</w:t>
      </w:r>
      <w:r w:rsidR="00C676BD">
        <w:rPr>
          <w:rFonts w:asciiTheme="majorBidi" w:hAnsiTheme="majorBidi" w:cstheme="majorBidi"/>
          <w:sz w:val="24"/>
          <w:szCs w:val="24"/>
        </w:rPr>
        <w:t xml:space="preserve"> </w:t>
      </w:r>
      <w:r w:rsidRPr="00326D7A">
        <w:rPr>
          <w:rFonts w:asciiTheme="majorBidi" w:hAnsiTheme="majorBidi" w:cstheme="majorBidi"/>
          <w:sz w:val="24"/>
          <w:szCs w:val="24"/>
        </w:rPr>
        <w:t>Sejatinya</w:t>
      </w:r>
      <w:r w:rsidR="00C676BD">
        <w:rPr>
          <w:rFonts w:asciiTheme="majorBidi" w:hAnsiTheme="majorBidi" w:cstheme="majorBidi"/>
          <w:sz w:val="24"/>
          <w:szCs w:val="24"/>
        </w:rPr>
        <w:t xml:space="preserve"> </w:t>
      </w:r>
      <w:r w:rsidRPr="00326D7A">
        <w:rPr>
          <w:rFonts w:asciiTheme="majorBidi" w:hAnsiTheme="majorBidi" w:cstheme="majorBidi"/>
          <w:sz w:val="24"/>
          <w:szCs w:val="24"/>
        </w:rPr>
        <w:t>hanyalah</w:t>
      </w:r>
      <w:r w:rsidR="00C676BD">
        <w:rPr>
          <w:rFonts w:asciiTheme="majorBidi" w:hAnsiTheme="majorBidi" w:cstheme="majorBidi"/>
          <w:sz w:val="24"/>
          <w:szCs w:val="24"/>
        </w:rPr>
        <w:t xml:space="preserve"> </w:t>
      </w:r>
      <w:r w:rsidRPr="00326D7A">
        <w:rPr>
          <w:rFonts w:asciiTheme="majorBidi" w:hAnsiTheme="majorBidi" w:cstheme="majorBidi"/>
          <w:sz w:val="24"/>
          <w:szCs w:val="24"/>
        </w:rPr>
        <w:t>orang</w:t>
      </w:r>
      <w:r w:rsidR="00C676BD">
        <w:rPr>
          <w:rFonts w:asciiTheme="majorBidi" w:hAnsiTheme="majorBidi" w:cstheme="majorBidi"/>
          <w:sz w:val="24"/>
          <w:szCs w:val="24"/>
        </w:rPr>
        <w:t xml:space="preserve"> </w:t>
      </w:r>
      <w:r w:rsidRPr="00326D7A">
        <w:rPr>
          <w:rFonts w:asciiTheme="majorBidi" w:hAnsiTheme="majorBidi" w:cstheme="majorBidi"/>
          <w:sz w:val="24"/>
          <w:szCs w:val="24"/>
        </w:rPr>
        <w:t>orang</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memiliki</w:t>
      </w:r>
      <w:r w:rsidR="00C676BD">
        <w:rPr>
          <w:rFonts w:asciiTheme="majorBidi" w:hAnsiTheme="majorBidi" w:cstheme="majorBidi"/>
          <w:sz w:val="24"/>
          <w:szCs w:val="24"/>
        </w:rPr>
        <w:t xml:space="preserve"> </w:t>
      </w:r>
      <w:r w:rsidRPr="00326D7A">
        <w:rPr>
          <w:rFonts w:asciiTheme="majorBidi" w:hAnsiTheme="majorBidi" w:cstheme="majorBidi"/>
          <w:sz w:val="24"/>
          <w:szCs w:val="24"/>
        </w:rPr>
        <w:t>disiplin</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sanggup</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mengatur</w:t>
      </w:r>
      <w:r w:rsidR="00C676BD">
        <w:rPr>
          <w:rFonts w:asciiTheme="majorBidi" w:hAnsiTheme="majorBidi" w:cstheme="majorBidi"/>
          <w:sz w:val="24"/>
          <w:szCs w:val="24"/>
        </w:rPr>
        <w:t xml:space="preserve"> </w:t>
      </w:r>
      <w:r w:rsidRPr="00326D7A">
        <w:rPr>
          <w:rFonts w:asciiTheme="majorBidi" w:hAnsiTheme="majorBidi" w:cstheme="majorBidi"/>
          <w:sz w:val="24"/>
          <w:szCs w:val="24"/>
        </w:rPr>
        <w:t>waktu.</w:t>
      </w:r>
      <w:r w:rsidRPr="00326D7A">
        <w:rPr>
          <w:rStyle w:val="FootnoteReference"/>
          <w:rFonts w:asciiTheme="majorBidi" w:hAnsiTheme="majorBidi" w:cstheme="majorBidi"/>
          <w:sz w:val="24"/>
          <w:szCs w:val="24"/>
          <w:lang w:val="en-US"/>
        </w:rPr>
        <w:footnoteReference w:id="150"/>
      </w:r>
      <w:r w:rsidR="00C676BD">
        <w:rPr>
          <w:rFonts w:asciiTheme="majorBidi" w:hAnsiTheme="majorBidi" w:cstheme="majorBidi"/>
          <w:sz w:val="24"/>
          <w:szCs w:val="24"/>
        </w:rPr>
        <w:t xml:space="preserve"> </w:t>
      </w:r>
    </w:p>
    <w:p w14:paraId="782F4A99" w14:textId="6981F6EC" w:rsidR="00FA12B1" w:rsidRDefault="00D93F8A" w:rsidP="000C07F9">
      <w:pPr>
        <w:autoSpaceDE w:val="0"/>
        <w:autoSpaceDN w:val="0"/>
        <w:adjustRightInd w:val="0"/>
        <w:spacing w:after="0" w:line="480" w:lineRule="auto"/>
        <w:ind w:left="709" w:firstLine="567"/>
        <w:contextualSpacing/>
        <w:jc w:val="both"/>
        <w:rPr>
          <w:rFonts w:asciiTheme="majorBidi" w:eastAsiaTheme="minorEastAsia" w:hAnsiTheme="majorBidi" w:cstheme="majorBidi"/>
          <w:sz w:val="24"/>
          <w:szCs w:val="24"/>
          <w:lang w:val="en-US"/>
        </w:rPr>
      </w:pPr>
      <w:r w:rsidRPr="00326D7A">
        <w:rPr>
          <w:rFonts w:asciiTheme="majorBidi" w:hAnsiTheme="majorBidi" w:cstheme="majorBidi"/>
          <w:sz w:val="24"/>
          <w:szCs w:val="24"/>
          <w:lang w:val="en-US"/>
        </w:rPr>
        <w:t>Sejala</w:t>
      </w:r>
      <w:r w:rsidR="002D67AF">
        <w:rPr>
          <w:rFonts w:asciiTheme="majorBidi" w:hAnsiTheme="majorBidi" w:cstheme="majorBidi"/>
          <w:sz w:val="24"/>
          <w:szCs w:val="24"/>
          <w:lang w:val="en-US"/>
        </w:rPr>
        <w:t>n</w:t>
      </w:r>
      <w:r w:rsidR="00C676BD">
        <w:rPr>
          <w:rFonts w:asciiTheme="majorBidi" w:hAnsiTheme="majorBidi" w:cstheme="majorBidi"/>
          <w:sz w:val="24"/>
          <w:szCs w:val="24"/>
          <w:lang w:val="en-US"/>
        </w:rPr>
        <w:t xml:space="preserve"> </w:t>
      </w:r>
      <w:r w:rsidR="002D67AF">
        <w:rPr>
          <w:rFonts w:asciiTheme="majorBidi" w:hAnsiTheme="majorBidi" w:cstheme="majorBidi"/>
          <w:sz w:val="24"/>
          <w:szCs w:val="24"/>
          <w:lang w:val="en-US"/>
        </w:rPr>
        <w:t>dengan</w:t>
      </w:r>
      <w:r w:rsidR="00C676BD">
        <w:rPr>
          <w:rFonts w:asciiTheme="majorBidi" w:hAnsiTheme="majorBidi" w:cstheme="majorBidi"/>
          <w:sz w:val="24"/>
          <w:szCs w:val="24"/>
          <w:lang w:val="en-US"/>
        </w:rPr>
        <w:t xml:space="preserve"> </w:t>
      </w:r>
      <w:r w:rsidR="002D67AF">
        <w:rPr>
          <w:rFonts w:asciiTheme="majorBidi" w:hAnsiTheme="majorBidi" w:cstheme="majorBidi"/>
          <w:sz w:val="24"/>
          <w:szCs w:val="24"/>
          <w:lang w:val="en-US"/>
        </w:rPr>
        <w:t>penelitian</w:t>
      </w:r>
      <w:r w:rsidR="00C676BD">
        <w:rPr>
          <w:rFonts w:asciiTheme="majorBidi" w:hAnsiTheme="majorBidi" w:cstheme="majorBidi"/>
          <w:sz w:val="24"/>
          <w:szCs w:val="24"/>
          <w:lang w:val="en-US"/>
        </w:rPr>
        <w:t xml:space="preserve"> </w:t>
      </w:r>
      <w:r w:rsidR="002D67AF">
        <w:rPr>
          <w:rFonts w:asciiTheme="majorBidi" w:hAnsiTheme="majorBidi" w:cstheme="majorBidi"/>
          <w:sz w:val="24"/>
          <w:szCs w:val="24"/>
          <w:lang w:val="en-US"/>
        </w:rPr>
        <w:t>Aydil</w:t>
      </w:r>
      <w:r w:rsidR="00C676BD">
        <w:rPr>
          <w:rFonts w:asciiTheme="majorBidi" w:hAnsiTheme="majorBidi" w:cstheme="majorBidi"/>
          <w:sz w:val="24"/>
          <w:szCs w:val="24"/>
          <w:lang w:val="en-US"/>
        </w:rPr>
        <w:t xml:space="preserve"> </w:t>
      </w:r>
      <w:r w:rsidR="002D67AF">
        <w:rPr>
          <w:rFonts w:asciiTheme="majorBidi" w:hAnsiTheme="majorBidi" w:cstheme="majorBidi"/>
          <w:sz w:val="24"/>
          <w:szCs w:val="24"/>
          <w:lang w:val="en-US"/>
        </w:rPr>
        <w:t>Akbar</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denan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judul</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“Pengaruh</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Disiplin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Waktu</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Menghafal</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Terhadap</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Kualitas</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Hafalan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Qur`an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Terpadu</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Ibadurraman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Belading</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Duri.”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tersebut</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mengatakan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diperoleh</w:t>
      </w:r>
      <w:r w:rsidR="00C676BD">
        <w:rPr>
          <w:rFonts w:asciiTheme="majorBidi" w:hAnsiTheme="majorBidi" w:cstheme="majorBidi"/>
          <w:sz w:val="24"/>
          <w:szCs w:val="24"/>
        </w:rPr>
        <w:t xml:space="preserve"> </w:t>
      </w:r>
      <w:r w:rsidRPr="00326D7A">
        <w:rPr>
          <w:rFonts w:asciiTheme="majorBidi" w:hAnsiTheme="majorBidi" w:cstheme="majorBidi"/>
          <w:sz w:val="24"/>
          <w:szCs w:val="24"/>
        </w:rPr>
        <w:t>t</w:t>
      </w:r>
      <w:r w:rsidR="00C676BD">
        <w:rPr>
          <w:rFonts w:asciiTheme="majorBidi" w:hAnsiTheme="majorBidi" w:cstheme="majorBidi"/>
          <w:sz w:val="24"/>
          <w:szCs w:val="24"/>
        </w:rPr>
        <w:t xml:space="preserve"> </w:t>
      </w:r>
      <w:r w:rsidRPr="00326D7A">
        <w:rPr>
          <w:rFonts w:asciiTheme="majorBidi" w:hAnsiTheme="majorBidi" w:cstheme="majorBidi"/>
          <w:sz w:val="24"/>
          <w:szCs w:val="24"/>
        </w:rPr>
        <w:t>hitung</w:t>
      </w:r>
      <w:r w:rsidR="00C676BD">
        <w:rPr>
          <w:rFonts w:asciiTheme="majorBidi" w:hAnsiTheme="majorBidi" w:cstheme="majorBidi"/>
          <w:sz w:val="24"/>
          <w:szCs w:val="24"/>
        </w:rPr>
        <w:t xml:space="preserve"> </w:t>
      </w:r>
      <w:r w:rsidRPr="00326D7A">
        <w:rPr>
          <w:rFonts w:asciiTheme="majorBidi" w:hAnsiTheme="majorBidi" w:cstheme="majorBidi"/>
          <w:sz w:val="24"/>
          <w:szCs w:val="24"/>
        </w:rPr>
        <w:t>2,726</w:t>
      </w:r>
      <w:r w:rsidR="00C676BD">
        <w:rPr>
          <w:rFonts w:asciiTheme="majorBidi" w:hAnsiTheme="majorBidi" w:cstheme="majorBidi"/>
          <w:sz w:val="24"/>
          <w:szCs w:val="24"/>
        </w:rPr>
        <w:t xml:space="preserve"> </w:t>
      </w:r>
      <w:r w:rsidRPr="00326D7A">
        <w:rPr>
          <w:rFonts w:asciiTheme="majorBidi" w:hAnsiTheme="majorBidi" w:cstheme="majorBidi"/>
          <w:sz w:val="24"/>
          <w:szCs w:val="24"/>
        </w:rPr>
        <w:t>&gt;</w:t>
      </w:r>
      <w:r w:rsidR="00C676BD">
        <w:rPr>
          <w:rFonts w:asciiTheme="majorBidi" w:hAnsiTheme="majorBidi" w:cstheme="majorBidi"/>
          <w:sz w:val="24"/>
          <w:szCs w:val="24"/>
        </w:rPr>
        <w:t xml:space="preserve"> </w:t>
      </w:r>
      <w:r w:rsidRPr="00326D7A">
        <w:rPr>
          <w:rFonts w:asciiTheme="majorBidi" w:hAnsiTheme="majorBidi" w:cstheme="majorBidi"/>
          <w:sz w:val="24"/>
          <w:szCs w:val="24"/>
        </w:rPr>
        <w:t>t</w:t>
      </w:r>
      <w:r w:rsidR="00C676BD">
        <w:rPr>
          <w:rFonts w:asciiTheme="majorBidi" w:hAnsiTheme="majorBidi" w:cstheme="majorBidi"/>
          <w:sz w:val="24"/>
          <w:szCs w:val="24"/>
        </w:rPr>
        <w:t xml:space="preserve"> </w:t>
      </w:r>
      <w:r w:rsidRPr="00326D7A">
        <w:rPr>
          <w:rFonts w:asciiTheme="majorBidi" w:hAnsiTheme="majorBidi" w:cstheme="majorBidi"/>
          <w:sz w:val="24"/>
          <w:szCs w:val="24"/>
        </w:rPr>
        <w:t>tabel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2,014,</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sig.</w:t>
      </w:r>
      <w:r w:rsidR="00C676BD">
        <w:rPr>
          <w:rFonts w:asciiTheme="majorBidi" w:hAnsiTheme="majorBidi" w:cstheme="majorBidi"/>
          <w:sz w:val="24"/>
          <w:szCs w:val="24"/>
        </w:rPr>
        <w:t xml:space="preserve"> </w:t>
      </w:r>
      <w:r w:rsidRPr="00326D7A">
        <w:rPr>
          <w:rFonts w:asciiTheme="majorBidi" w:hAnsiTheme="majorBidi" w:cstheme="majorBidi"/>
          <w:sz w:val="24"/>
          <w:szCs w:val="24"/>
        </w:rPr>
        <w:t>0,009</w:t>
      </w:r>
      <w:r w:rsidR="00C676BD">
        <w:rPr>
          <w:rFonts w:asciiTheme="majorBidi" w:hAnsiTheme="majorBidi" w:cstheme="majorBidi"/>
          <w:sz w:val="24"/>
          <w:szCs w:val="24"/>
        </w:rPr>
        <w:t xml:space="preserve"> </w:t>
      </w:r>
      <w:r w:rsidRPr="00326D7A">
        <w:rPr>
          <w:rFonts w:asciiTheme="majorBidi" w:hAnsiTheme="majorBidi" w:cstheme="majorBidi"/>
          <w:sz w:val="24"/>
          <w:szCs w:val="24"/>
        </w:rPr>
        <w:t>&lt;</w:t>
      </w:r>
      <w:r w:rsidR="00C676BD">
        <w:rPr>
          <w:rFonts w:asciiTheme="majorBidi" w:hAnsiTheme="majorBidi" w:cstheme="majorBidi"/>
          <w:sz w:val="24"/>
          <w:szCs w:val="24"/>
        </w:rPr>
        <w:t xml:space="preserve"> </w:t>
      </w:r>
      <w:r w:rsidRPr="00326D7A">
        <w:rPr>
          <w:rFonts w:asciiTheme="majorBidi" w:hAnsiTheme="majorBidi" w:cstheme="majorBidi"/>
          <w:sz w:val="24"/>
          <w:szCs w:val="24"/>
        </w:rPr>
        <w:t>0,05,</w:t>
      </w:r>
      <w:r w:rsidR="00C676BD">
        <w:rPr>
          <w:rFonts w:asciiTheme="majorBidi" w:hAnsiTheme="majorBidi" w:cstheme="majorBidi"/>
          <w:sz w:val="24"/>
          <w:szCs w:val="24"/>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Ha</w:t>
      </w:r>
      <w:r w:rsidR="00C676BD">
        <w:rPr>
          <w:rFonts w:asciiTheme="majorBidi" w:hAnsiTheme="majorBidi" w:cstheme="majorBidi"/>
          <w:sz w:val="24"/>
          <w:szCs w:val="24"/>
        </w:rPr>
        <w:t xml:space="preserve"> </w:t>
      </w:r>
      <w:r w:rsidRPr="00326D7A">
        <w:rPr>
          <w:rFonts w:asciiTheme="majorBidi" w:hAnsiTheme="majorBidi" w:cstheme="majorBidi"/>
          <w:sz w:val="24"/>
          <w:szCs w:val="24"/>
        </w:rPr>
        <w:t>diterima</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H0</w:t>
      </w:r>
      <w:r w:rsidR="00C676BD">
        <w:rPr>
          <w:rFonts w:asciiTheme="majorBidi" w:hAnsiTheme="majorBidi" w:cstheme="majorBidi"/>
          <w:sz w:val="24"/>
          <w:szCs w:val="24"/>
        </w:rPr>
        <w:t xml:space="preserve"> </w:t>
      </w:r>
      <w:r w:rsidRPr="00326D7A">
        <w:rPr>
          <w:rFonts w:asciiTheme="majorBidi" w:hAnsiTheme="majorBidi" w:cstheme="majorBidi"/>
          <w:sz w:val="24"/>
          <w:szCs w:val="24"/>
        </w:rPr>
        <w:t>ditolak.</w:t>
      </w:r>
      <w:r w:rsidR="00C676BD">
        <w:rPr>
          <w:rFonts w:asciiTheme="majorBidi" w:hAnsiTheme="majorBidi" w:cstheme="majorBidi"/>
          <w:sz w:val="24"/>
          <w:szCs w:val="24"/>
        </w:rPr>
        <w:t xml:space="preserve"> </w:t>
      </w:r>
      <w:r w:rsidRPr="00326D7A">
        <w:rPr>
          <w:rFonts w:asciiTheme="majorBidi" w:hAnsiTheme="majorBidi" w:cstheme="majorBidi"/>
          <w:sz w:val="24"/>
          <w:szCs w:val="24"/>
        </w:rPr>
        <w:t>Hal</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berarti</w:t>
      </w:r>
      <w:r w:rsidR="00C676BD">
        <w:rPr>
          <w:rFonts w:asciiTheme="majorBidi" w:hAnsiTheme="majorBidi" w:cstheme="majorBidi"/>
          <w:sz w:val="24"/>
          <w:szCs w:val="24"/>
        </w:rPr>
        <w:t xml:space="preserve"> </w:t>
      </w:r>
      <w:r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disiplin</w:t>
      </w:r>
      <w:r w:rsidR="00C676BD">
        <w:rPr>
          <w:rFonts w:asciiTheme="majorBidi" w:hAnsiTheme="majorBidi" w:cstheme="majorBidi"/>
          <w:sz w:val="24"/>
          <w:szCs w:val="24"/>
        </w:rPr>
        <w:t xml:space="preserve"> </w:t>
      </w:r>
      <w:r w:rsidRPr="00326D7A">
        <w:rPr>
          <w:rFonts w:asciiTheme="majorBidi" w:hAnsiTheme="majorBidi" w:cstheme="majorBidi"/>
          <w:sz w:val="24"/>
          <w:szCs w:val="24"/>
        </w:rPr>
        <w:t>waktu</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kualitas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hafalan</w:t>
      </w:r>
      <w:r w:rsidR="00C676BD">
        <w:rPr>
          <w:rFonts w:asciiTheme="majorBidi" w:hAnsiTheme="majorBidi" w:cstheme="majorBidi"/>
          <w:sz w:val="24"/>
          <w:szCs w:val="24"/>
        </w:rPr>
        <w:t xml:space="preserve"> </w:t>
      </w:r>
      <w:r w:rsidRPr="00326D7A">
        <w:rPr>
          <w:rFonts w:asciiTheme="majorBidi" w:hAnsiTheme="majorBidi" w:cstheme="majorBidi"/>
          <w:sz w:val="24"/>
          <w:szCs w:val="24"/>
        </w:rPr>
        <w:t>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santri</w:t>
      </w:r>
      <w:r w:rsidR="00C676BD">
        <w:rPr>
          <w:rFonts w:asciiTheme="majorBidi" w:hAnsiTheme="majorBidi" w:cstheme="majorBidi"/>
          <w:sz w:val="24"/>
          <w:szCs w:val="24"/>
        </w:rPr>
        <w:t xml:space="preserve"> </w:t>
      </w:r>
      <w:r w:rsidRPr="00326D7A">
        <w:rPr>
          <w:rFonts w:asciiTheme="majorBidi" w:hAnsiTheme="majorBidi" w:cstheme="majorBidi"/>
          <w:sz w:val="24"/>
          <w:szCs w:val="24"/>
        </w:rPr>
        <w:t>Pondok</w:t>
      </w:r>
      <w:r w:rsidR="00C676BD">
        <w:rPr>
          <w:rFonts w:asciiTheme="majorBidi" w:hAnsiTheme="majorBidi" w:cstheme="majorBidi"/>
          <w:sz w:val="24"/>
          <w:szCs w:val="24"/>
        </w:rPr>
        <w:t xml:space="preserve"> </w:t>
      </w:r>
      <w:r w:rsidRPr="00326D7A">
        <w:rPr>
          <w:rFonts w:asciiTheme="majorBidi" w:hAnsiTheme="majorBidi" w:cstheme="majorBidi"/>
          <w:sz w:val="24"/>
          <w:szCs w:val="24"/>
        </w:rPr>
        <w:t>Pesantren</w:t>
      </w:r>
      <w:r w:rsidR="00C676BD">
        <w:rPr>
          <w:rFonts w:asciiTheme="majorBidi" w:hAnsiTheme="majorBidi" w:cstheme="majorBidi"/>
          <w:sz w:val="24"/>
          <w:szCs w:val="24"/>
        </w:rPr>
        <w:t xml:space="preserve"> </w:t>
      </w:r>
      <w:r w:rsidRPr="00326D7A">
        <w:rPr>
          <w:rFonts w:asciiTheme="majorBidi" w:hAnsiTheme="majorBidi" w:cstheme="majorBidi"/>
          <w:sz w:val="24"/>
          <w:szCs w:val="24"/>
        </w:rPr>
        <w:t>Tahfidz</w:t>
      </w:r>
      <w:r w:rsidR="00C676BD">
        <w:rPr>
          <w:rFonts w:asciiTheme="majorBidi" w:hAnsiTheme="majorBidi" w:cstheme="majorBidi"/>
          <w:sz w:val="24"/>
          <w:szCs w:val="24"/>
        </w:rPr>
        <w:t xml:space="preserve"> </w:t>
      </w:r>
      <w:r w:rsidRPr="00326D7A">
        <w:rPr>
          <w:rFonts w:asciiTheme="majorBidi" w:hAnsiTheme="majorBidi" w:cstheme="majorBidi"/>
          <w:sz w:val="24"/>
          <w:szCs w:val="24"/>
        </w:rPr>
        <w:t>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Terpadu</w:t>
      </w:r>
      <w:r w:rsidR="00C676BD">
        <w:rPr>
          <w:rFonts w:asciiTheme="majorBidi" w:hAnsiTheme="majorBidi" w:cstheme="majorBidi"/>
          <w:sz w:val="24"/>
          <w:szCs w:val="24"/>
        </w:rPr>
        <w:t xml:space="preserve"> </w:t>
      </w:r>
      <w:r w:rsidRPr="00326D7A">
        <w:rPr>
          <w:rFonts w:asciiTheme="majorBidi" w:hAnsiTheme="majorBidi" w:cstheme="majorBidi"/>
          <w:sz w:val="24"/>
          <w:szCs w:val="24"/>
        </w:rPr>
        <w:t>Ibadurrahman</w:t>
      </w:r>
      <w:r w:rsidR="00C676BD">
        <w:rPr>
          <w:rFonts w:asciiTheme="majorBidi" w:hAnsiTheme="majorBidi" w:cstheme="majorBidi"/>
          <w:sz w:val="24"/>
          <w:szCs w:val="24"/>
        </w:rPr>
        <w:t xml:space="preserve"> </w:t>
      </w:r>
      <w:r w:rsidRPr="00326D7A">
        <w:rPr>
          <w:rFonts w:asciiTheme="majorBidi" w:hAnsiTheme="majorBidi" w:cstheme="majorBidi"/>
          <w:sz w:val="24"/>
          <w:szCs w:val="24"/>
        </w:rPr>
        <w:t>Belading</w:t>
      </w:r>
      <w:r w:rsidR="00C676BD">
        <w:rPr>
          <w:rFonts w:asciiTheme="majorBidi" w:hAnsiTheme="majorBidi" w:cstheme="majorBidi"/>
          <w:sz w:val="24"/>
          <w:szCs w:val="24"/>
        </w:rPr>
        <w:t xml:space="preserve"> </w:t>
      </w:r>
      <w:r w:rsidRPr="00326D7A">
        <w:rPr>
          <w:rFonts w:asciiTheme="majorBidi" w:hAnsiTheme="majorBidi" w:cstheme="majorBidi"/>
          <w:sz w:val="24"/>
          <w:szCs w:val="24"/>
        </w:rPr>
        <w:t>Duri.</w:t>
      </w:r>
      <w:r w:rsidRPr="00326D7A">
        <w:rPr>
          <w:rStyle w:val="FootnoteReference"/>
          <w:rFonts w:asciiTheme="majorBidi" w:hAnsiTheme="majorBidi" w:cstheme="majorBidi"/>
          <w:sz w:val="24"/>
          <w:szCs w:val="24"/>
        </w:rPr>
        <w:footnoteReference w:id="151"/>
      </w:r>
      <w:r w:rsidR="00C676BD">
        <w:rPr>
          <w:rFonts w:asciiTheme="majorBidi" w:hAnsiTheme="majorBidi" w:cstheme="majorBidi"/>
          <w:sz w:val="24"/>
          <w:szCs w:val="24"/>
          <w:lang w:val="en-US"/>
        </w:rPr>
        <w:t xml:space="preserve"> </w:t>
      </w:r>
    </w:p>
    <w:p w14:paraId="64227139" w14:textId="77777777" w:rsidR="00FA12B1" w:rsidRDefault="00D93F8A" w:rsidP="000C07F9">
      <w:pPr>
        <w:autoSpaceDE w:val="0"/>
        <w:autoSpaceDN w:val="0"/>
        <w:adjustRightInd w:val="0"/>
        <w:spacing w:after="0" w:line="480" w:lineRule="auto"/>
        <w:ind w:left="709" w:firstLine="567"/>
        <w:contextualSpacing/>
        <w:jc w:val="both"/>
        <w:rPr>
          <w:rFonts w:asciiTheme="majorBidi" w:eastAsiaTheme="minorEastAsia" w:hAnsiTheme="majorBidi" w:cstheme="majorBidi"/>
          <w:sz w:val="24"/>
          <w:szCs w:val="24"/>
          <w:lang w:val="en-US"/>
        </w:rPr>
      </w:pPr>
      <w:r w:rsidRPr="00326D7A">
        <w:rPr>
          <w:rFonts w:asciiTheme="majorBidi" w:hAnsiTheme="majorBidi" w:cstheme="majorBidi"/>
          <w:sz w:val="24"/>
          <w:szCs w:val="24"/>
          <w:lang w:val="en-US"/>
        </w:rPr>
        <w:t>Hal</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tersebut</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juga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dipertegas</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oleh</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tesi</w:t>
      </w:r>
      <w:r w:rsidR="002D67AF">
        <w:rPr>
          <w:rFonts w:asciiTheme="majorBidi" w:hAnsiTheme="majorBidi" w:cstheme="majorBidi"/>
          <w:sz w:val="24"/>
          <w:szCs w:val="24"/>
          <w:lang w:val="en-US"/>
        </w:rPr>
        <w:t>s</w:t>
      </w:r>
      <w:r w:rsidR="00C676BD">
        <w:rPr>
          <w:rFonts w:asciiTheme="majorBidi" w:hAnsiTheme="majorBidi" w:cstheme="majorBidi"/>
          <w:sz w:val="24"/>
          <w:szCs w:val="24"/>
          <w:lang w:val="en-US"/>
        </w:rPr>
        <w:t xml:space="preserve"> </w:t>
      </w:r>
      <w:r w:rsidR="002D67AF">
        <w:rPr>
          <w:rFonts w:asciiTheme="majorBidi" w:hAnsiTheme="majorBidi" w:cstheme="majorBidi"/>
          <w:sz w:val="24"/>
          <w:szCs w:val="24"/>
          <w:lang w:val="en-US"/>
        </w:rPr>
        <w:t>nya</w:t>
      </w:r>
      <w:r w:rsidR="00C676BD">
        <w:rPr>
          <w:rFonts w:asciiTheme="majorBidi" w:hAnsiTheme="majorBidi" w:cstheme="majorBidi"/>
          <w:sz w:val="24"/>
          <w:szCs w:val="24"/>
          <w:lang w:val="en-US"/>
        </w:rPr>
        <w:t xml:space="preserve"> </w:t>
      </w:r>
      <w:r w:rsidR="002D67AF">
        <w:rPr>
          <w:rFonts w:asciiTheme="majorBidi" w:hAnsiTheme="majorBidi" w:cstheme="majorBidi"/>
          <w:sz w:val="24"/>
          <w:szCs w:val="24"/>
          <w:lang w:val="en-US"/>
        </w:rPr>
        <w:t>Ni'mah,</w:t>
      </w:r>
      <w:r w:rsidR="00C676BD">
        <w:rPr>
          <w:rFonts w:asciiTheme="majorBidi" w:hAnsiTheme="majorBidi" w:cstheme="majorBidi"/>
          <w:sz w:val="24"/>
          <w:szCs w:val="24"/>
          <w:lang w:val="en-US"/>
        </w:rPr>
        <w:t xml:space="preserve"> </w:t>
      </w:r>
      <w:r w:rsidR="002D67AF">
        <w:rPr>
          <w:rFonts w:asciiTheme="majorBidi" w:hAnsiTheme="majorBidi" w:cstheme="majorBidi"/>
          <w:sz w:val="24"/>
          <w:szCs w:val="24"/>
          <w:lang w:val="en-US"/>
        </w:rPr>
        <w:t>Durrotul</w:t>
      </w:r>
      <w:r w:rsidR="00C676BD">
        <w:rPr>
          <w:rFonts w:asciiTheme="majorBidi" w:hAnsiTheme="majorBidi" w:cstheme="majorBidi"/>
          <w:sz w:val="24"/>
          <w:szCs w:val="24"/>
          <w:lang w:val="en-US"/>
        </w:rPr>
        <w:t xml:space="preserve"> </w:t>
      </w:r>
      <w:r w:rsidR="002D67AF">
        <w:rPr>
          <w:rFonts w:asciiTheme="majorBidi" w:hAnsiTheme="majorBidi" w:cstheme="majorBidi"/>
          <w:sz w:val="24"/>
          <w:szCs w:val="24"/>
          <w:lang w:val="en-US"/>
        </w:rPr>
        <w:t>Iqomatin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“Pengaruh</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Kecerdasan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Emosional</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Manajemen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Waktu</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Terhadap</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Keberhasilan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Menghafal</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Al-Qur'an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Santri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Pelajar</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Tahfiz</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Pondok</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Pesantren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Nur</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Bantul</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Yogyakarta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Komplek</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Al</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Maghfiroh.</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lastRenderedPageBreak/>
        <w:t>Masters</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Thesis,</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Iiq</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Nur</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Yogyakarta.”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Penelitian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tersebut</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menunnjukkan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Ada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hubungan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yang</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positif</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signifikan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antara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variabel</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manajemen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waktu</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(X2)</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dengan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variabel</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keberhasilan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menghafal</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al-Qur’an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(Y).</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Hal</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tersebut</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ditunjukkan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dengan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nilai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korelasi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(r)</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sebesar</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0,712</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p</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(sig)</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sebesar</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0,000.</w:t>
      </w:r>
      <w:r w:rsidR="00C676BD">
        <w:rPr>
          <w:rFonts w:asciiTheme="majorBidi" w:hAnsiTheme="majorBidi" w:cstheme="majorBidi"/>
          <w:sz w:val="24"/>
          <w:szCs w:val="24"/>
          <w:lang w:val="en-US"/>
        </w:rPr>
        <w:t xml:space="preserve"> </w:t>
      </w:r>
      <w:r w:rsidR="00EC7DC8" w:rsidRPr="00326D7A">
        <w:rPr>
          <w:rStyle w:val="FootnoteReference"/>
          <w:rFonts w:asciiTheme="majorBidi" w:hAnsiTheme="majorBidi" w:cstheme="majorBidi"/>
          <w:sz w:val="24"/>
          <w:szCs w:val="24"/>
          <w:lang w:val="en-US"/>
        </w:rPr>
        <w:footnoteReference w:id="152"/>
      </w:r>
      <w:r w:rsidR="00C676BD">
        <w:rPr>
          <w:rFonts w:asciiTheme="majorBidi" w:hAnsiTheme="majorBidi" w:cstheme="majorBidi"/>
          <w:sz w:val="24"/>
          <w:szCs w:val="24"/>
          <w:lang w:val="en-US"/>
        </w:rPr>
        <w:t xml:space="preserve"> </w:t>
      </w:r>
    </w:p>
    <w:p w14:paraId="353FBFFC" w14:textId="527B98E9" w:rsidR="002447BE" w:rsidRDefault="00D93F8A" w:rsidP="008333EE">
      <w:pPr>
        <w:autoSpaceDE w:val="0"/>
        <w:autoSpaceDN w:val="0"/>
        <w:adjustRightInd w:val="0"/>
        <w:spacing w:after="0" w:line="480" w:lineRule="auto"/>
        <w:ind w:left="709" w:firstLine="567"/>
        <w:contextualSpacing/>
        <w:jc w:val="both"/>
        <w:rPr>
          <w:rFonts w:asciiTheme="majorBidi" w:hAnsiTheme="majorBidi" w:cstheme="majorBidi"/>
          <w:sz w:val="24"/>
          <w:szCs w:val="24"/>
          <w:lang w:val="en-US"/>
        </w:rPr>
      </w:pPr>
      <w:r w:rsidRPr="00326D7A">
        <w:rPr>
          <w:rFonts w:asciiTheme="majorBidi" w:hAnsiTheme="majorBidi" w:cstheme="majorBidi"/>
          <w:sz w:val="24"/>
          <w:szCs w:val="24"/>
          <w:lang w:val="en-US"/>
        </w:rPr>
        <w:t>Begitu</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juga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dengan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penelitian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rPr>
        <w:t>Lintas</w:t>
      </w:r>
      <w:r w:rsidR="00C676BD">
        <w:rPr>
          <w:rFonts w:asciiTheme="majorBidi" w:hAnsiTheme="majorBidi" w:cstheme="majorBidi"/>
          <w:sz w:val="24"/>
          <w:szCs w:val="24"/>
        </w:rPr>
        <w:t xml:space="preserve"> </w:t>
      </w:r>
      <w:r w:rsidRPr="00326D7A">
        <w:rPr>
          <w:rFonts w:asciiTheme="majorBidi" w:hAnsiTheme="majorBidi" w:cstheme="majorBidi"/>
          <w:sz w:val="24"/>
          <w:szCs w:val="24"/>
        </w:rPr>
        <w:t>Wahyuning</w:t>
      </w:r>
      <w:r w:rsidR="00C676BD">
        <w:rPr>
          <w:rFonts w:asciiTheme="majorBidi" w:hAnsiTheme="majorBidi" w:cstheme="majorBidi"/>
          <w:sz w:val="24"/>
          <w:szCs w:val="24"/>
        </w:rPr>
        <w:t xml:space="preserve"> </w:t>
      </w:r>
      <w:r w:rsidRPr="00326D7A">
        <w:rPr>
          <w:rFonts w:asciiTheme="majorBidi" w:hAnsiTheme="majorBidi" w:cstheme="majorBidi"/>
          <w:sz w:val="24"/>
          <w:szCs w:val="24"/>
        </w:rPr>
        <w:t>Karimah</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dengan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judul</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Regulasi</w:t>
      </w:r>
      <w:r w:rsidR="00C676BD">
        <w:rPr>
          <w:rFonts w:asciiTheme="majorBidi" w:hAnsiTheme="majorBidi" w:cstheme="majorBidi"/>
          <w:sz w:val="24"/>
          <w:szCs w:val="24"/>
        </w:rPr>
        <w:t xml:space="preserve"> </w:t>
      </w:r>
      <w:r w:rsidRPr="00326D7A">
        <w:rPr>
          <w:rFonts w:asciiTheme="majorBidi" w:hAnsiTheme="majorBidi" w:cstheme="majorBidi"/>
          <w:sz w:val="24"/>
          <w:szCs w:val="24"/>
        </w:rPr>
        <w:t>Emosi</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Time</w:t>
      </w:r>
      <w:r w:rsidR="00C676BD">
        <w:rPr>
          <w:rFonts w:asciiTheme="majorBidi" w:hAnsiTheme="majorBidi" w:cstheme="majorBidi"/>
          <w:sz w:val="24"/>
          <w:szCs w:val="24"/>
        </w:rPr>
        <w:t xml:space="preserve"> </w:t>
      </w:r>
      <w:r w:rsidRPr="00326D7A">
        <w:rPr>
          <w:rFonts w:asciiTheme="majorBidi" w:hAnsiTheme="majorBidi" w:cstheme="majorBidi"/>
          <w:sz w:val="24"/>
          <w:szCs w:val="24"/>
        </w:rPr>
        <w:t>Management</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Prestasi</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Santri</w:t>
      </w:r>
      <w:r w:rsidR="00C676BD">
        <w:rPr>
          <w:rFonts w:asciiTheme="majorBidi" w:hAnsiTheme="majorBidi" w:cstheme="majorBidi"/>
          <w:sz w:val="24"/>
          <w:szCs w:val="24"/>
        </w:rPr>
        <w:t xml:space="preserve"> </w:t>
      </w:r>
      <w:r w:rsidRPr="00326D7A">
        <w:rPr>
          <w:rFonts w:asciiTheme="majorBidi" w:hAnsiTheme="majorBidi" w:cstheme="majorBidi"/>
          <w:sz w:val="24"/>
          <w:szCs w:val="24"/>
        </w:rPr>
        <w:t>Pondok</w:t>
      </w:r>
      <w:r w:rsidR="00C676BD">
        <w:rPr>
          <w:rFonts w:asciiTheme="majorBidi" w:hAnsiTheme="majorBidi" w:cstheme="majorBidi"/>
          <w:sz w:val="24"/>
          <w:szCs w:val="24"/>
        </w:rPr>
        <w:t xml:space="preserve"> </w:t>
      </w:r>
      <w:r w:rsidRPr="00326D7A">
        <w:rPr>
          <w:rFonts w:asciiTheme="majorBidi" w:hAnsiTheme="majorBidi" w:cstheme="majorBidi"/>
          <w:sz w:val="24"/>
          <w:szCs w:val="24"/>
        </w:rPr>
        <w:t>Pesantren</w:t>
      </w:r>
      <w:r w:rsidR="00C676BD">
        <w:rPr>
          <w:rFonts w:asciiTheme="majorBidi" w:hAnsiTheme="majorBidi" w:cstheme="majorBidi"/>
          <w:sz w:val="24"/>
          <w:szCs w:val="24"/>
        </w:rPr>
        <w:t xml:space="preserve"> </w:t>
      </w:r>
      <w:r w:rsidRPr="00326D7A">
        <w:rPr>
          <w:rFonts w:asciiTheme="majorBidi" w:hAnsiTheme="majorBidi" w:cstheme="majorBidi"/>
          <w:sz w:val="24"/>
          <w:szCs w:val="24"/>
        </w:rPr>
        <w:t>Nuurul</w:t>
      </w:r>
      <w:r w:rsidR="00C676BD">
        <w:rPr>
          <w:rFonts w:asciiTheme="majorBidi" w:hAnsiTheme="majorBidi" w:cstheme="majorBidi"/>
          <w:sz w:val="24"/>
          <w:szCs w:val="24"/>
        </w:rPr>
        <w:t xml:space="preserve"> </w:t>
      </w:r>
      <w:r w:rsidRPr="00326D7A">
        <w:rPr>
          <w:rFonts w:asciiTheme="majorBidi" w:hAnsiTheme="majorBidi" w:cstheme="majorBidi"/>
          <w:sz w:val="24"/>
          <w:szCs w:val="24"/>
        </w:rPr>
        <w:t>Wahid</w:t>
      </w:r>
      <w:r w:rsidR="00C676BD">
        <w:rPr>
          <w:rFonts w:asciiTheme="majorBidi" w:hAnsiTheme="majorBidi" w:cstheme="majorBidi"/>
          <w:sz w:val="24"/>
          <w:szCs w:val="24"/>
        </w:rPr>
        <w:t xml:space="preserve"> </w:t>
      </w:r>
      <w:r w:rsidRPr="00326D7A">
        <w:rPr>
          <w:rFonts w:asciiTheme="majorBidi" w:hAnsiTheme="majorBidi" w:cstheme="majorBidi"/>
          <w:sz w:val="24"/>
          <w:szCs w:val="24"/>
        </w:rPr>
        <w:t>Purworejo</w:t>
      </w:r>
      <w:r w:rsidRPr="00326D7A">
        <w:rPr>
          <w:rFonts w:asciiTheme="majorBidi" w:hAnsiTheme="majorBidi" w:cstheme="majorBidi"/>
          <w:sz w:val="24"/>
          <w:szCs w:val="24"/>
          <w:lang w:val="en-US"/>
        </w:rPr>
        <w:t>”</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sz w:val="24"/>
          <w:szCs w:val="24"/>
        </w:rPr>
        <w:t>Hipotesis</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dari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penelitian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tersebut</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yang</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mengatakan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Bahwa</w:t>
      </w:r>
      <w:r w:rsidR="00C676BD">
        <w:rPr>
          <w:rFonts w:asciiTheme="majorBidi" w:hAnsiTheme="majorBidi" w:cstheme="majorBidi"/>
          <w:sz w:val="24"/>
          <w:szCs w:val="24"/>
        </w:rPr>
        <w:t xml:space="preserve"> </w:t>
      </w:r>
      <w:r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Time</w:t>
      </w:r>
      <w:r w:rsidR="00C676BD">
        <w:rPr>
          <w:rFonts w:asciiTheme="majorBidi" w:hAnsiTheme="majorBidi" w:cstheme="majorBidi"/>
          <w:sz w:val="24"/>
          <w:szCs w:val="24"/>
        </w:rPr>
        <w:t xml:space="preserve"> </w:t>
      </w:r>
      <w:r w:rsidRPr="00326D7A">
        <w:rPr>
          <w:rFonts w:asciiTheme="majorBidi" w:hAnsiTheme="majorBidi" w:cstheme="majorBidi"/>
          <w:sz w:val="24"/>
          <w:szCs w:val="24"/>
        </w:rPr>
        <w:t>Management</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Prestasi</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Signifikansi</w:t>
      </w:r>
      <w:r w:rsidR="00C676BD">
        <w:rPr>
          <w:rFonts w:asciiTheme="majorBidi" w:hAnsiTheme="majorBidi" w:cstheme="majorBidi"/>
          <w:sz w:val="24"/>
          <w:szCs w:val="24"/>
        </w:rPr>
        <w:t xml:space="preserve"> </w:t>
      </w:r>
      <w:r w:rsidRPr="00326D7A">
        <w:rPr>
          <w:rFonts w:asciiTheme="majorBidi" w:hAnsiTheme="majorBidi" w:cstheme="majorBidi"/>
          <w:sz w:val="24"/>
          <w:szCs w:val="24"/>
        </w:rPr>
        <w:t>Sebesar</w:t>
      </w:r>
      <w:r w:rsidR="00C676BD">
        <w:rPr>
          <w:rFonts w:asciiTheme="majorBidi" w:hAnsiTheme="majorBidi" w:cstheme="majorBidi"/>
          <w:sz w:val="24"/>
          <w:szCs w:val="24"/>
        </w:rPr>
        <w:t xml:space="preserve"> </w:t>
      </w:r>
      <w:r w:rsidRPr="00326D7A">
        <w:rPr>
          <w:rFonts w:asciiTheme="majorBidi" w:hAnsiTheme="majorBidi" w:cstheme="majorBidi"/>
          <w:sz w:val="24"/>
          <w:szCs w:val="24"/>
        </w:rPr>
        <w:t>0,007</w:t>
      </w:r>
      <w:r w:rsidR="00C676BD">
        <w:rPr>
          <w:rFonts w:asciiTheme="majorBidi" w:hAnsiTheme="majorBidi" w:cstheme="majorBidi"/>
          <w:sz w:val="24"/>
          <w:szCs w:val="24"/>
        </w:rPr>
        <w:t xml:space="preserve"> </w:t>
      </w:r>
      <w:r w:rsidRPr="00326D7A">
        <w:rPr>
          <w:rFonts w:asciiTheme="majorBidi" w:hAnsiTheme="majorBidi" w:cstheme="majorBidi"/>
          <w:sz w:val="24"/>
          <w:szCs w:val="24"/>
        </w:rPr>
        <w:t>&lt;</w:t>
      </w:r>
      <w:r w:rsidR="00C676BD">
        <w:rPr>
          <w:rFonts w:asciiTheme="majorBidi" w:hAnsiTheme="majorBidi" w:cstheme="majorBidi"/>
          <w:sz w:val="24"/>
          <w:szCs w:val="24"/>
        </w:rPr>
        <w:t xml:space="preserve"> </w:t>
      </w:r>
      <w:r w:rsidRPr="00326D7A">
        <w:rPr>
          <w:rFonts w:asciiTheme="majorBidi" w:hAnsiTheme="majorBidi" w:cstheme="majorBidi"/>
          <w:sz w:val="24"/>
          <w:szCs w:val="24"/>
        </w:rPr>
        <w:t>0,05.</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rPr>
        <w:t>Adanya</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dari</w:t>
      </w:r>
      <w:r w:rsidR="00C676BD">
        <w:rPr>
          <w:rFonts w:asciiTheme="majorBidi" w:hAnsiTheme="majorBidi" w:cstheme="majorBidi"/>
          <w:sz w:val="24"/>
          <w:szCs w:val="24"/>
        </w:rPr>
        <w:t xml:space="preserve"> </w:t>
      </w:r>
      <w:r w:rsidRPr="00326D7A">
        <w:rPr>
          <w:rFonts w:asciiTheme="majorBidi" w:hAnsiTheme="majorBidi" w:cstheme="majorBidi"/>
          <w:sz w:val="24"/>
          <w:szCs w:val="24"/>
        </w:rPr>
        <w:t>manajemen</w:t>
      </w:r>
      <w:r w:rsidR="00C676BD">
        <w:rPr>
          <w:rFonts w:asciiTheme="majorBidi" w:hAnsiTheme="majorBidi" w:cstheme="majorBidi"/>
          <w:sz w:val="24"/>
          <w:szCs w:val="24"/>
        </w:rPr>
        <w:t xml:space="preserve"> </w:t>
      </w:r>
      <w:r w:rsidRPr="00326D7A">
        <w:rPr>
          <w:rFonts w:asciiTheme="majorBidi" w:hAnsiTheme="majorBidi" w:cstheme="majorBidi"/>
          <w:sz w:val="24"/>
          <w:szCs w:val="24"/>
        </w:rPr>
        <w:t>waktu</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pencapaian</w:t>
      </w:r>
      <w:r w:rsidR="00C676BD">
        <w:rPr>
          <w:rFonts w:asciiTheme="majorBidi" w:hAnsiTheme="majorBidi" w:cstheme="majorBidi"/>
          <w:sz w:val="24"/>
          <w:szCs w:val="24"/>
        </w:rPr>
        <w:t xml:space="preserve"> </w:t>
      </w:r>
      <w:r w:rsidRPr="00326D7A">
        <w:rPr>
          <w:rFonts w:asciiTheme="majorBidi" w:hAnsiTheme="majorBidi" w:cstheme="majorBidi"/>
          <w:sz w:val="24"/>
          <w:szCs w:val="24"/>
        </w:rPr>
        <w:t>prestasi</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pada</w:t>
      </w:r>
      <w:r w:rsidR="00C676BD">
        <w:rPr>
          <w:rFonts w:asciiTheme="majorBidi" w:hAnsiTheme="majorBidi" w:cstheme="majorBidi"/>
          <w:sz w:val="24"/>
          <w:szCs w:val="24"/>
        </w:rPr>
        <w:t xml:space="preserve"> </w:t>
      </w:r>
      <w:r w:rsidRPr="00326D7A">
        <w:rPr>
          <w:rFonts w:asciiTheme="majorBidi" w:hAnsiTheme="majorBidi" w:cstheme="majorBidi"/>
          <w:sz w:val="24"/>
          <w:szCs w:val="24"/>
        </w:rPr>
        <w:t>santri</w:t>
      </w:r>
      <w:r w:rsidR="00C676BD">
        <w:rPr>
          <w:rFonts w:asciiTheme="majorBidi" w:hAnsiTheme="majorBidi" w:cstheme="majorBidi"/>
          <w:sz w:val="24"/>
          <w:szCs w:val="24"/>
        </w:rPr>
        <w:t xml:space="preserve"> </w:t>
      </w:r>
      <w:r w:rsidRPr="00326D7A">
        <w:rPr>
          <w:rFonts w:asciiTheme="majorBidi" w:hAnsiTheme="majorBidi" w:cstheme="majorBidi"/>
          <w:sz w:val="24"/>
          <w:szCs w:val="24"/>
        </w:rPr>
        <w:t>pondok</w:t>
      </w:r>
      <w:r w:rsidR="00C676BD">
        <w:rPr>
          <w:rFonts w:asciiTheme="majorBidi" w:hAnsiTheme="majorBidi" w:cstheme="majorBidi"/>
          <w:sz w:val="24"/>
          <w:szCs w:val="24"/>
        </w:rPr>
        <w:t xml:space="preserve"> </w:t>
      </w:r>
      <w:r w:rsidRPr="00326D7A">
        <w:rPr>
          <w:rFonts w:asciiTheme="majorBidi" w:hAnsiTheme="majorBidi" w:cstheme="majorBidi"/>
          <w:sz w:val="24"/>
          <w:szCs w:val="24"/>
        </w:rPr>
        <w:t>pesantren</w:t>
      </w:r>
      <w:r w:rsidR="00C676BD">
        <w:rPr>
          <w:rFonts w:asciiTheme="majorBidi" w:hAnsiTheme="majorBidi" w:cstheme="majorBidi"/>
          <w:sz w:val="24"/>
          <w:szCs w:val="24"/>
        </w:rPr>
        <w:t xml:space="preserve"> </w:t>
      </w:r>
      <w:r w:rsidRPr="00326D7A">
        <w:rPr>
          <w:rFonts w:asciiTheme="majorBidi" w:hAnsiTheme="majorBidi" w:cstheme="majorBidi"/>
          <w:sz w:val="24"/>
          <w:szCs w:val="24"/>
        </w:rPr>
        <w:t>Nuurul</w:t>
      </w:r>
      <w:r w:rsidR="00C676BD">
        <w:rPr>
          <w:rFonts w:asciiTheme="majorBidi" w:hAnsiTheme="majorBidi" w:cstheme="majorBidi"/>
          <w:sz w:val="24"/>
          <w:szCs w:val="24"/>
        </w:rPr>
        <w:t xml:space="preserve"> </w:t>
      </w:r>
      <w:r w:rsidRPr="00326D7A">
        <w:rPr>
          <w:rFonts w:asciiTheme="majorBidi" w:hAnsiTheme="majorBidi" w:cstheme="majorBidi"/>
          <w:sz w:val="24"/>
          <w:szCs w:val="24"/>
        </w:rPr>
        <w:t>Wahid</w:t>
      </w:r>
      <w:r w:rsidR="00C676BD">
        <w:rPr>
          <w:rFonts w:asciiTheme="majorBidi" w:hAnsiTheme="majorBidi" w:cstheme="majorBidi"/>
          <w:sz w:val="24"/>
          <w:szCs w:val="24"/>
        </w:rPr>
        <w:t xml:space="preserve"> </w:t>
      </w:r>
      <w:r w:rsidRPr="00326D7A">
        <w:rPr>
          <w:rFonts w:asciiTheme="majorBidi" w:hAnsiTheme="majorBidi" w:cstheme="majorBidi"/>
          <w:sz w:val="24"/>
          <w:szCs w:val="24"/>
        </w:rPr>
        <w:t>Purworejo.</w:t>
      </w:r>
      <w:r w:rsidR="00C676BD">
        <w:rPr>
          <w:rFonts w:asciiTheme="majorBidi" w:hAnsiTheme="majorBidi" w:cstheme="majorBidi"/>
          <w:sz w:val="24"/>
          <w:szCs w:val="24"/>
        </w:rPr>
        <w:t xml:space="preserve"> </w:t>
      </w:r>
      <w:r w:rsidRPr="00326D7A">
        <w:rPr>
          <w:rFonts w:asciiTheme="majorBidi" w:hAnsiTheme="majorBidi" w:cstheme="majorBidi"/>
          <w:sz w:val="24"/>
          <w:szCs w:val="24"/>
        </w:rPr>
        <w:t>Semakin</w:t>
      </w:r>
      <w:r w:rsidR="00C676BD">
        <w:rPr>
          <w:rFonts w:asciiTheme="majorBidi" w:hAnsiTheme="majorBidi" w:cstheme="majorBidi"/>
          <w:sz w:val="24"/>
          <w:szCs w:val="24"/>
        </w:rPr>
        <w:t xml:space="preserve"> </w:t>
      </w:r>
      <w:r w:rsidRPr="00326D7A">
        <w:rPr>
          <w:rFonts w:asciiTheme="majorBidi" w:hAnsiTheme="majorBidi" w:cstheme="majorBidi"/>
          <w:sz w:val="24"/>
          <w:szCs w:val="24"/>
        </w:rPr>
        <w:t>tinggi</w:t>
      </w:r>
      <w:r w:rsidR="00C676BD">
        <w:rPr>
          <w:rFonts w:asciiTheme="majorBidi" w:hAnsiTheme="majorBidi" w:cstheme="majorBidi"/>
          <w:sz w:val="24"/>
          <w:szCs w:val="24"/>
        </w:rPr>
        <w:t xml:space="preserve"> </w:t>
      </w:r>
      <w:r w:rsidRPr="00326D7A">
        <w:rPr>
          <w:rFonts w:asciiTheme="majorBidi" w:hAnsiTheme="majorBidi" w:cstheme="majorBidi"/>
          <w:sz w:val="24"/>
          <w:szCs w:val="24"/>
        </w:rPr>
        <w:t>tingkat</w:t>
      </w:r>
      <w:r w:rsidR="00C676BD">
        <w:rPr>
          <w:rFonts w:asciiTheme="majorBidi" w:hAnsiTheme="majorBidi" w:cstheme="majorBidi"/>
          <w:sz w:val="24"/>
          <w:szCs w:val="24"/>
        </w:rPr>
        <w:t xml:space="preserve"> </w:t>
      </w:r>
      <w:r w:rsidRPr="00326D7A">
        <w:rPr>
          <w:rFonts w:asciiTheme="majorBidi" w:hAnsiTheme="majorBidi" w:cstheme="majorBidi"/>
          <w:sz w:val="24"/>
          <w:szCs w:val="24"/>
        </w:rPr>
        <w:t>manajemen</w:t>
      </w:r>
      <w:r w:rsidR="00C676BD">
        <w:rPr>
          <w:rFonts w:asciiTheme="majorBidi" w:hAnsiTheme="majorBidi" w:cstheme="majorBidi"/>
          <w:sz w:val="24"/>
          <w:szCs w:val="24"/>
        </w:rPr>
        <w:t xml:space="preserve"> </w:t>
      </w:r>
      <w:r w:rsidRPr="00326D7A">
        <w:rPr>
          <w:rFonts w:asciiTheme="majorBidi" w:hAnsiTheme="majorBidi" w:cstheme="majorBidi"/>
          <w:sz w:val="24"/>
          <w:szCs w:val="24"/>
        </w:rPr>
        <w:t>waktu</w:t>
      </w:r>
      <w:r w:rsidR="00C676BD">
        <w:rPr>
          <w:rFonts w:asciiTheme="majorBidi" w:hAnsiTheme="majorBidi" w:cstheme="majorBidi"/>
          <w:sz w:val="24"/>
          <w:szCs w:val="24"/>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semakin</w:t>
      </w:r>
      <w:r w:rsidR="00C676BD">
        <w:rPr>
          <w:rFonts w:asciiTheme="majorBidi" w:hAnsiTheme="majorBidi" w:cstheme="majorBidi"/>
          <w:sz w:val="24"/>
          <w:szCs w:val="24"/>
        </w:rPr>
        <w:t xml:space="preserve"> </w:t>
      </w:r>
      <w:r w:rsidRPr="00326D7A">
        <w:rPr>
          <w:rFonts w:asciiTheme="majorBidi" w:hAnsiTheme="majorBidi" w:cstheme="majorBidi"/>
          <w:sz w:val="24"/>
          <w:szCs w:val="24"/>
        </w:rPr>
        <w:t>tinggi</w:t>
      </w:r>
      <w:r w:rsidR="00C676BD">
        <w:rPr>
          <w:rFonts w:asciiTheme="majorBidi" w:hAnsiTheme="majorBidi" w:cstheme="majorBidi"/>
          <w:sz w:val="24"/>
          <w:szCs w:val="24"/>
        </w:rPr>
        <w:t xml:space="preserve"> </w:t>
      </w:r>
      <w:r w:rsidRPr="00326D7A">
        <w:rPr>
          <w:rFonts w:asciiTheme="majorBidi" w:hAnsiTheme="majorBidi" w:cstheme="majorBidi"/>
          <w:sz w:val="24"/>
          <w:szCs w:val="24"/>
        </w:rPr>
        <w:t>tingkat</w:t>
      </w:r>
      <w:r w:rsidR="00C676BD">
        <w:rPr>
          <w:rFonts w:asciiTheme="majorBidi" w:hAnsiTheme="majorBidi" w:cstheme="majorBidi"/>
          <w:sz w:val="24"/>
          <w:szCs w:val="24"/>
        </w:rPr>
        <w:t xml:space="preserve"> </w:t>
      </w:r>
      <w:r w:rsidRPr="00326D7A">
        <w:rPr>
          <w:rFonts w:asciiTheme="majorBidi" w:hAnsiTheme="majorBidi" w:cstheme="majorBidi"/>
          <w:sz w:val="24"/>
          <w:szCs w:val="24"/>
        </w:rPr>
        <w:t>prestasi</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pada</w:t>
      </w:r>
      <w:r w:rsidR="00C676BD">
        <w:rPr>
          <w:rFonts w:asciiTheme="majorBidi" w:hAnsiTheme="majorBidi" w:cstheme="majorBidi"/>
          <w:sz w:val="24"/>
          <w:szCs w:val="24"/>
        </w:rPr>
        <w:t xml:space="preserve"> </w:t>
      </w:r>
      <w:r w:rsidRPr="00326D7A">
        <w:rPr>
          <w:rFonts w:asciiTheme="majorBidi" w:hAnsiTheme="majorBidi" w:cstheme="majorBidi"/>
          <w:sz w:val="24"/>
          <w:szCs w:val="24"/>
        </w:rPr>
        <w:t>santri</w:t>
      </w:r>
      <w:r w:rsidR="00C676BD">
        <w:rPr>
          <w:rFonts w:asciiTheme="majorBidi" w:hAnsiTheme="majorBidi" w:cstheme="majorBidi"/>
          <w:sz w:val="24"/>
          <w:szCs w:val="24"/>
        </w:rPr>
        <w:t xml:space="preserve"> </w:t>
      </w:r>
      <w:r w:rsidRPr="00326D7A">
        <w:rPr>
          <w:rFonts w:asciiTheme="majorBidi" w:hAnsiTheme="majorBidi" w:cstheme="majorBidi"/>
          <w:sz w:val="24"/>
          <w:szCs w:val="24"/>
        </w:rPr>
        <w:t>pondok</w:t>
      </w:r>
      <w:r w:rsidR="00C676BD">
        <w:rPr>
          <w:rFonts w:asciiTheme="majorBidi" w:hAnsiTheme="majorBidi" w:cstheme="majorBidi"/>
          <w:sz w:val="24"/>
          <w:szCs w:val="24"/>
        </w:rPr>
        <w:t xml:space="preserve"> </w:t>
      </w:r>
      <w:r w:rsidRPr="00326D7A">
        <w:rPr>
          <w:rFonts w:asciiTheme="majorBidi" w:hAnsiTheme="majorBidi" w:cstheme="majorBidi"/>
          <w:sz w:val="24"/>
          <w:szCs w:val="24"/>
        </w:rPr>
        <w:t>pesantren</w:t>
      </w:r>
      <w:r w:rsidR="00C676BD">
        <w:rPr>
          <w:rFonts w:asciiTheme="majorBidi" w:hAnsiTheme="majorBidi" w:cstheme="majorBidi"/>
          <w:sz w:val="24"/>
          <w:szCs w:val="24"/>
        </w:rPr>
        <w:t xml:space="preserve"> </w:t>
      </w:r>
      <w:r w:rsidRPr="00326D7A">
        <w:rPr>
          <w:rFonts w:asciiTheme="majorBidi" w:hAnsiTheme="majorBidi" w:cstheme="majorBidi"/>
          <w:sz w:val="24"/>
          <w:szCs w:val="24"/>
        </w:rPr>
        <w:t>Nuurul</w:t>
      </w:r>
      <w:r w:rsidR="00C676BD">
        <w:rPr>
          <w:rFonts w:asciiTheme="majorBidi" w:hAnsiTheme="majorBidi" w:cstheme="majorBidi"/>
          <w:sz w:val="24"/>
          <w:szCs w:val="24"/>
        </w:rPr>
        <w:t xml:space="preserve"> </w:t>
      </w:r>
      <w:r w:rsidRPr="00326D7A">
        <w:rPr>
          <w:rFonts w:asciiTheme="majorBidi" w:hAnsiTheme="majorBidi" w:cstheme="majorBidi"/>
          <w:sz w:val="24"/>
          <w:szCs w:val="24"/>
        </w:rPr>
        <w:t>Wahid</w:t>
      </w:r>
      <w:r w:rsidR="00C676BD">
        <w:rPr>
          <w:rFonts w:asciiTheme="majorBidi" w:hAnsiTheme="majorBidi" w:cstheme="majorBidi"/>
          <w:sz w:val="24"/>
          <w:szCs w:val="24"/>
        </w:rPr>
        <w:t xml:space="preserve"> </w:t>
      </w:r>
      <w:r w:rsidRPr="00326D7A">
        <w:rPr>
          <w:rFonts w:asciiTheme="majorBidi" w:hAnsiTheme="majorBidi" w:cstheme="majorBidi"/>
          <w:sz w:val="24"/>
          <w:szCs w:val="24"/>
        </w:rPr>
        <w:t>Purworejo.</w:t>
      </w:r>
      <w:r w:rsidR="00C676BD">
        <w:rPr>
          <w:rFonts w:asciiTheme="majorBidi" w:hAnsiTheme="majorBidi" w:cstheme="majorBidi"/>
          <w:sz w:val="24"/>
          <w:szCs w:val="24"/>
        </w:rPr>
        <w:t xml:space="preserve"> </w:t>
      </w:r>
      <w:r w:rsidRPr="00326D7A">
        <w:rPr>
          <w:rFonts w:asciiTheme="majorBidi" w:hAnsiTheme="majorBidi" w:cstheme="majorBidi"/>
          <w:sz w:val="24"/>
          <w:szCs w:val="24"/>
        </w:rPr>
        <w:t>Begitupun</w:t>
      </w:r>
      <w:r w:rsidR="00C676BD">
        <w:rPr>
          <w:rFonts w:asciiTheme="majorBidi" w:hAnsiTheme="majorBidi" w:cstheme="majorBidi"/>
          <w:sz w:val="24"/>
          <w:szCs w:val="24"/>
        </w:rPr>
        <w:t xml:space="preserve"> </w:t>
      </w:r>
      <w:r w:rsidRPr="00326D7A">
        <w:rPr>
          <w:rFonts w:asciiTheme="majorBidi" w:hAnsiTheme="majorBidi" w:cstheme="majorBidi"/>
          <w:sz w:val="24"/>
          <w:szCs w:val="24"/>
        </w:rPr>
        <w:t>sebaliknya,</w:t>
      </w:r>
      <w:r w:rsidR="00C676BD">
        <w:rPr>
          <w:rFonts w:asciiTheme="majorBidi" w:hAnsiTheme="majorBidi" w:cstheme="majorBidi"/>
          <w:sz w:val="24"/>
          <w:szCs w:val="24"/>
        </w:rPr>
        <w:t xml:space="preserve"> </w:t>
      </w:r>
      <w:r w:rsidRPr="00326D7A">
        <w:rPr>
          <w:rFonts w:asciiTheme="majorBidi" w:hAnsiTheme="majorBidi" w:cstheme="majorBidi"/>
          <w:sz w:val="24"/>
          <w:szCs w:val="24"/>
        </w:rPr>
        <w:t>Semakin</w:t>
      </w:r>
      <w:r w:rsidR="00C676BD">
        <w:rPr>
          <w:rFonts w:asciiTheme="majorBidi" w:hAnsiTheme="majorBidi" w:cstheme="majorBidi"/>
          <w:sz w:val="24"/>
          <w:szCs w:val="24"/>
        </w:rPr>
        <w:t xml:space="preserve"> </w:t>
      </w:r>
      <w:r w:rsidRPr="00326D7A">
        <w:rPr>
          <w:rFonts w:asciiTheme="majorBidi" w:hAnsiTheme="majorBidi" w:cstheme="majorBidi"/>
          <w:sz w:val="24"/>
          <w:szCs w:val="24"/>
        </w:rPr>
        <w:t>rendah</w:t>
      </w:r>
      <w:r w:rsidR="00C676BD">
        <w:rPr>
          <w:rFonts w:asciiTheme="majorBidi" w:hAnsiTheme="majorBidi" w:cstheme="majorBidi"/>
          <w:sz w:val="24"/>
          <w:szCs w:val="24"/>
        </w:rPr>
        <w:t xml:space="preserve"> </w:t>
      </w:r>
      <w:r w:rsidRPr="00326D7A">
        <w:rPr>
          <w:rFonts w:asciiTheme="majorBidi" w:hAnsiTheme="majorBidi" w:cstheme="majorBidi"/>
          <w:sz w:val="24"/>
          <w:szCs w:val="24"/>
        </w:rPr>
        <w:t>tingkat</w:t>
      </w:r>
      <w:r w:rsidR="00C676BD">
        <w:rPr>
          <w:rFonts w:asciiTheme="majorBidi" w:hAnsiTheme="majorBidi" w:cstheme="majorBidi"/>
          <w:sz w:val="24"/>
          <w:szCs w:val="24"/>
        </w:rPr>
        <w:t xml:space="preserve"> </w:t>
      </w:r>
      <w:r w:rsidRPr="00326D7A">
        <w:rPr>
          <w:rFonts w:asciiTheme="majorBidi" w:hAnsiTheme="majorBidi" w:cstheme="majorBidi"/>
          <w:sz w:val="24"/>
          <w:szCs w:val="24"/>
        </w:rPr>
        <w:t>manajemen</w:t>
      </w:r>
      <w:r w:rsidR="00C676BD">
        <w:rPr>
          <w:rFonts w:asciiTheme="majorBidi" w:hAnsiTheme="majorBidi" w:cstheme="majorBidi"/>
          <w:sz w:val="24"/>
          <w:szCs w:val="24"/>
        </w:rPr>
        <w:t xml:space="preserve"> </w:t>
      </w:r>
      <w:r w:rsidRPr="00326D7A">
        <w:rPr>
          <w:rFonts w:asciiTheme="majorBidi" w:hAnsiTheme="majorBidi" w:cstheme="majorBidi"/>
          <w:sz w:val="24"/>
          <w:szCs w:val="24"/>
        </w:rPr>
        <w:t>waktu</w:t>
      </w:r>
      <w:r w:rsidR="00C676BD">
        <w:rPr>
          <w:rFonts w:asciiTheme="majorBidi" w:hAnsiTheme="majorBidi" w:cstheme="majorBidi"/>
          <w:sz w:val="24"/>
          <w:szCs w:val="24"/>
        </w:rPr>
        <w:t xml:space="preserve"> </w:t>
      </w:r>
      <w:r w:rsidRPr="00326D7A">
        <w:rPr>
          <w:rFonts w:asciiTheme="majorBidi" w:hAnsiTheme="majorBidi" w:cstheme="majorBidi"/>
          <w:sz w:val="24"/>
          <w:szCs w:val="24"/>
        </w:rPr>
        <w:t>maka</w:t>
      </w:r>
      <w:r w:rsidR="00C676BD">
        <w:rPr>
          <w:rFonts w:asciiTheme="majorBidi" w:hAnsiTheme="majorBidi" w:cstheme="majorBidi"/>
          <w:sz w:val="24"/>
          <w:szCs w:val="24"/>
        </w:rPr>
        <w:t xml:space="preserve"> </w:t>
      </w:r>
      <w:r w:rsidRPr="00326D7A">
        <w:rPr>
          <w:rFonts w:asciiTheme="majorBidi" w:hAnsiTheme="majorBidi" w:cstheme="majorBidi"/>
          <w:sz w:val="24"/>
          <w:szCs w:val="24"/>
        </w:rPr>
        <w:t>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semakin</w:t>
      </w:r>
      <w:r w:rsidR="00C676BD">
        <w:rPr>
          <w:rFonts w:asciiTheme="majorBidi" w:hAnsiTheme="majorBidi" w:cstheme="majorBidi"/>
          <w:sz w:val="24"/>
          <w:szCs w:val="24"/>
        </w:rPr>
        <w:t xml:space="preserve"> </w:t>
      </w:r>
      <w:r w:rsidRPr="00326D7A">
        <w:rPr>
          <w:rFonts w:asciiTheme="majorBidi" w:hAnsiTheme="majorBidi" w:cstheme="majorBidi"/>
          <w:sz w:val="24"/>
          <w:szCs w:val="24"/>
        </w:rPr>
        <w:t>rendah</w:t>
      </w:r>
      <w:r w:rsidR="00C676BD">
        <w:rPr>
          <w:rFonts w:asciiTheme="majorBidi" w:hAnsiTheme="majorBidi" w:cstheme="majorBidi"/>
          <w:sz w:val="24"/>
          <w:szCs w:val="24"/>
        </w:rPr>
        <w:t xml:space="preserve"> </w:t>
      </w:r>
      <w:r w:rsidRPr="00326D7A">
        <w:rPr>
          <w:rFonts w:asciiTheme="majorBidi" w:hAnsiTheme="majorBidi" w:cstheme="majorBidi"/>
          <w:sz w:val="24"/>
          <w:szCs w:val="24"/>
        </w:rPr>
        <w:t>tingkat</w:t>
      </w:r>
      <w:r w:rsidR="00C676BD">
        <w:rPr>
          <w:rFonts w:asciiTheme="majorBidi" w:hAnsiTheme="majorBidi" w:cstheme="majorBidi"/>
          <w:sz w:val="24"/>
          <w:szCs w:val="24"/>
        </w:rPr>
        <w:t xml:space="preserve"> </w:t>
      </w:r>
      <w:r w:rsidRPr="00326D7A">
        <w:rPr>
          <w:rFonts w:asciiTheme="majorBidi" w:hAnsiTheme="majorBidi" w:cstheme="majorBidi"/>
          <w:sz w:val="24"/>
          <w:szCs w:val="24"/>
        </w:rPr>
        <w:t>prestasi</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pada</w:t>
      </w:r>
      <w:r w:rsidR="00C676BD">
        <w:rPr>
          <w:rFonts w:asciiTheme="majorBidi" w:hAnsiTheme="majorBidi" w:cstheme="majorBidi"/>
          <w:sz w:val="24"/>
          <w:szCs w:val="24"/>
        </w:rPr>
        <w:t xml:space="preserve"> </w:t>
      </w:r>
      <w:r w:rsidRPr="00326D7A">
        <w:rPr>
          <w:rFonts w:asciiTheme="majorBidi" w:hAnsiTheme="majorBidi" w:cstheme="majorBidi"/>
          <w:sz w:val="24"/>
          <w:szCs w:val="24"/>
        </w:rPr>
        <w:t>santri</w:t>
      </w:r>
      <w:r w:rsidR="00C676BD">
        <w:rPr>
          <w:rFonts w:asciiTheme="majorBidi" w:hAnsiTheme="majorBidi" w:cstheme="majorBidi"/>
          <w:sz w:val="24"/>
          <w:szCs w:val="24"/>
        </w:rPr>
        <w:t xml:space="preserve"> </w:t>
      </w:r>
      <w:r w:rsidRPr="00326D7A">
        <w:rPr>
          <w:rFonts w:asciiTheme="majorBidi" w:hAnsiTheme="majorBidi" w:cstheme="majorBidi"/>
          <w:sz w:val="24"/>
          <w:szCs w:val="24"/>
        </w:rPr>
        <w:t>pondok</w:t>
      </w:r>
      <w:r w:rsidR="00C676BD">
        <w:rPr>
          <w:rFonts w:asciiTheme="majorBidi" w:hAnsiTheme="majorBidi" w:cstheme="majorBidi"/>
          <w:sz w:val="24"/>
          <w:szCs w:val="24"/>
        </w:rPr>
        <w:t xml:space="preserve"> </w:t>
      </w:r>
      <w:r w:rsidRPr="00326D7A">
        <w:rPr>
          <w:rFonts w:asciiTheme="majorBidi" w:hAnsiTheme="majorBidi" w:cstheme="majorBidi"/>
          <w:sz w:val="24"/>
          <w:szCs w:val="24"/>
        </w:rPr>
        <w:t>pesantren</w:t>
      </w:r>
      <w:r w:rsidR="00C676BD">
        <w:rPr>
          <w:rFonts w:asciiTheme="majorBidi" w:hAnsiTheme="majorBidi" w:cstheme="majorBidi"/>
          <w:sz w:val="24"/>
          <w:szCs w:val="24"/>
        </w:rPr>
        <w:t xml:space="preserve"> </w:t>
      </w:r>
      <w:r w:rsidRPr="00326D7A">
        <w:rPr>
          <w:rFonts w:asciiTheme="majorBidi" w:hAnsiTheme="majorBidi" w:cstheme="majorBidi"/>
          <w:sz w:val="24"/>
          <w:szCs w:val="24"/>
        </w:rPr>
        <w:t>Nuurul</w:t>
      </w:r>
      <w:r w:rsidR="00C676BD">
        <w:rPr>
          <w:rFonts w:asciiTheme="majorBidi" w:hAnsiTheme="majorBidi" w:cstheme="majorBidi"/>
          <w:sz w:val="24"/>
          <w:szCs w:val="24"/>
        </w:rPr>
        <w:t xml:space="preserve"> </w:t>
      </w:r>
      <w:r w:rsidRPr="00326D7A">
        <w:rPr>
          <w:rFonts w:asciiTheme="majorBidi" w:hAnsiTheme="majorBidi" w:cstheme="majorBidi"/>
          <w:sz w:val="24"/>
          <w:szCs w:val="24"/>
        </w:rPr>
        <w:t>Wahid</w:t>
      </w:r>
      <w:r w:rsidR="00C676BD">
        <w:rPr>
          <w:rFonts w:asciiTheme="majorBidi" w:hAnsiTheme="majorBidi" w:cstheme="majorBidi"/>
          <w:sz w:val="24"/>
          <w:szCs w:val="24"/>
        </w:rPr>
        <w:t xml:space="preserve"> </w:t>
      </w:r>
      <w:r w:rsidRPr="00326D7A">
        <w:rPr>
          <w:rFonts w:asciiTheme="majorBidi" w:hAnsiTheme="majorBidi" w:cstheme="majorBidi"/>
          <w:sz w:val="24"/>
          <w:szCs w:val="24"/>
        </w:rPr>
        <w:t>Purworejo.</w:t>
      </w:r>
      <w:r w:rsidRPr="00326D7A">
        <w:rPr>
          <w:rStyle w:val="FootnoteReference"/>
          <w:rFonts w:asciiTheme="majorBidi" w:hAnsiTheme="majorBidi" w:cstheme="majorBidi"/>
          <w:sz w:val="24"/>
          <w:szCs w:val="24"/>
        </w:rPr>
        <w:footnoteReference w:id="153"/>
      </w:r>
    </w:p>
    <w:p w14:paraId="022052DB" w14:textId="77777777" w:rsidR="008333EE" w:rsidRDefault="008333EE" w:rsidP="008333EE">
      <w:pPr>
        <w:autoSpaceDE w:val="0"/>
        <w:autoSpaceDN w:val="0"/>
        <w:adjustRightInd w:val="0"/>
        <w:spacing w:after="0" w:line="480" w:lineRule="auto"/>
        <w:ind w:left="709" w:firstLine="567"/>
        <w:contextualSpacing/>
        <w:jc w:val="both"/>
        <w:rPr>
          <w:rFonts w:asciiTheme="majorBidi" w:hAnsiTheme="majorBidi" w:cstheme="majorBidi"/>
          <w:sz w:val="24"/>
          <w:szCs w:val="24"/>
          <w:lang w:val="en-US"/>
        </w:rPr>
      </w:pPr>
    </w:p>
    <w:p w14:paraId="2D174452" w14:textId="77777777" w:rsidR="008333EE" w:rsidRPr="002447BE" w:rsidRDefault="008333EE" w:rsidP="008333EE">
      <w:pPr>
        <w:autoSpaceDE w:val="0"/>
        <w:autoSpaceDN w:val="0"/>
        <w:adjustRightInd w:val="0"/>
        <w:spacing w:after="0" w:line="480" w:lineRule="auto"/>
        <w:ind w:left="709" w:firstLine="567"/>
        <w:contextualSpacing/>
        <w:jc w:val="both"/>
        <w:rPr>
          <w:rFonts w:asciiTheme="majorBidi" w:hAnsiTheme="majorBidi" w:cstheme="majorBidi"/>
          <w:sz w:val="24"/>
          <w:szCs w:val="24"/>
          <w:lang w:val="en-US"/>
        </w:rPr>
      </w:pPr>
    </w:p>
    <w:p w14:paraId="386118D9" w14:textId="6110866A" w:rsidR="00CA0090" w:rsidRPr="00724D05" w:rsidRDefault="00CA0090" w:rsidP="00E07A07">
      <w:pPr>
        <w:pStyle w:val="ListParagraph"/>
        <w:numPr>
          <w:ilvl w:val="0"/>
          <w:numId w:val="71"/>
        </w:numPr>
        <w:autoSpaceDE w:val="0"/>
        <w:autoSpaceDN w:val="0"/>
        <w:adjustRightInd w:val="0"/>
        <w:spacing w:after="0" w:line="480" w:lineRule="auto"/>
        <w:jc w:val="both"/>
        <w:rPr>
          <w:rFonts w:asciiTheme="majorBidi" w:hAnsiTheme="majorBidi" w:cstheme="majorBidi"/>
          <w:b/>
          <w:bCs/>
          <w:sz w:val="24"/>
          <w:szCs w:val="24"/>
        </w:rPr>
      </w:pPr>
      <w:r w:rsidRPr="00326D7A">
        <w:rPr>
          <w:rFonts w:asciiTheme="majorBidi" w:hAnsiTheme="majorBidi" w:cstheme="majorBidi"/>
          <w:b/>
          <w:bCs/>
          <w:sz w:val="24"/>
          <w:szCs w:val="24"/>
        </w:rPr>
        <w:lastRenderedPageBreak/>
        <w:t>Pengaruh</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Bimbingan</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Guru</w:t>
      </w:r>
      <w:r w:rsidR="00C676BD" w:rsidRPr="00724D05">
        <w:rPr>
          <w:rFonts w:asciiTheme="majorBidi" w:hAnsiTheme="majorBidi" w:cstheme="majorBidi"/>
          <w:b/>
          <w:bCs/>
          <w:sz w:val="24"/>
          <w:szCs w:val="24"/>
        </w:rPr>
        <w:t xml:space="preserve"> </w:t>
      </w:r>
      <w:r w:rsidRPr="00326D7A">
        <w:rPr>
          <w:rFonts w:asciiTheme="majorBidi" w:hAnsiTheme="majorBidi" w:cstheme="majorBidi"/>
          <w:b/>
          <w:bCs/>
          <w:sz w:val="24"/>
          <w:szCs w:val="24"/>
        </w:rPr>
        <w:t>Terhadap</w:t>
      </w:r>
      <w:r w:rsidR="00C676BD">
        <w:rPr>
          <w:rFonts w:asciiTheme="majorBidi" w:hAnsiTheme="majorBidi" w:cstheme="majorBidi"/>
          <w:b/>
          <w:bCs/>
          <w:sz w:val="24"/>
          <w:szCs w:val="24"/>
        </w:rPr>
        <w:t xml:space="preserve"> </w:t>
      </w:r>
      <w:r w:rsidRPr="00724D05">
        <w:rPr>
          <w:rFonts w:asciiTheme="majorBidi" w:hAnsiTheme="majorBidi" w:cstheme="majorBidi"/>
          <w:b/>
          <w:bCs/>
          <w:sz w:val="24"/>
          <w:szCs w:val="24"/>
        </w:rPr>
        <w:t>Menghafal</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Al-Quran</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Santri</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Kelas</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12</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Putra</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SMA</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IT</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Darut</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Taqwa</w:t>
      </w:r>
    </w:p>
    <w:p w14:paraId="7C008AD0" w14:textId="6EEB3726" w:rsidR="00CA0090" w:rsidRPr="00326D7A" w:rsidRDefault="00F13597" w:rsidP="000C07F9">
      <w:pPr>
        <w:spacing w:after="0" w:line="480" w:lineRule="auto"/>
        <w:ind w:left="709" w:firstLine="567"/>
        <w:jc w:val="both"/>
        <w:rPr>
          <w:rFonts w:asciiTheme="majorBidi" w:eastAsiaTheme="minorEastAsia" w:hAnsiTheme="majorBidi" w:cstheme="majorBidi"/>
          <w:sz w:val="24"/>
          <w:szCs w:val="28"/>
        </w:rPr>
      </w:pPr>
      <w:r w:rsidRPr="00326D7A">
        <w:rPr>
          <w:rFonts w:asciiTheme="majorBidi" w:eastAsiaTheme="minorEastAsia" w:hAnsiTheme="majorBidi" w:cstheme="majorBidi"/>
          <w:sz w:val="24"/>
          <w:szCs w:val="28"/>
          <w:lang w:val="en-US"/>
        </w:rPr>
        <w:t>Hasil</w:t>
      </w:r>
      <w:r w:rsidR="00C676BD">
        <w:rPr>
          <w:rFonts w:asciiTheme="majorBidi" w:eastAsiaTheme="minorEastAsia" w:hAnsiTheme="majorBidi" w:cstheme="majorBidi"/>
          <w:sz w:val="24"/>
          <w:szCs w:val="28"/>
          <w:lang w:val="en-US"/>
        </w:rPr>
        <w:t xml:space="preserve"> </w:t>
      </w:r>
      <w:r w:rsidRPr="00326D7A">
        <w:rPr>
          <w:rFonts w:asciiTheme="majorBidi" w:eastAsiaTheme="minorEastAsia" w:hAnsiTheme="majorBidi" w:cstheme="majorBidi"/>
          <w:sz w:val="24"/>
          <w:szCs w:val="28"/>
          <w:lang w:val="en-US"/>
        </w:rPr>
        <w:t>dari</w:t>
      </w:r>
      <w:r w:rsidR="00C676BD">
        <w:rPr>
          <w:rFonts w:asciiTheme="majorBidi" w:eastAsiaTheme="minorEastAsia" w:hAnsiTheme="majorBidi" w:cstheme="majorBidi"/>
          <w:sz w:val="24"/>
          <w:szCs w:val="28"/>
          <w:lang w:val="en-US"/>
        </w:rPr>
        <w:t xml:space="preserve"> </w:t>
      </w:r>
      <w:r w:rsidRPr="00326D7A">
        <w:rPr>
          <w:rFonts w:asciiTheme="majorBidi" w:eastAsiaTheme="minorEastAsia" w:hAnsiTheme="majorBidi" w:cstheme="majorBidi"/>
          <w:sz w:val="24"/>
          <w:szCs w:val="28"/>
          <w:lang w:val="en-US"/>
        </w:rPr>
        <w:t>penelitian</w:t>
      </w:r>
      <w:r w:rsidR="00C676BD">
        <w:rPr>
          <w:rFonts w:asciiTheme="majorBidi" w:eastAsiaTheme="minorEastAsia" w:hAnsiTheme="majorBidi" w:cstheme="majorBidi"/>
          <w:sz w:val="24"/>
          <w:szCs w:val="28"/>
          <w:lang w:val="en-US"/>
        </w:rPr>
        <w:t xml:space="preserve"> </w:t>
      </w:r>
      <w:r w:rsidRPr="00326D7A">
        <w:rPr>
          <w:rFonts w:asciiTheme="majorBidi" w:eastAsiaTheme="minorEastAsia" w:hAnsiTheme="majorBidi" w:cstheme="majorBidi"/>
          <w:sz w:val="24"/>
          <w:szCs w:val="28"/>
          <w:lang w:val="en-US"/>
        </w:rPr>
        <w:t>ini</w:t>
      </w:r>
      <w:r w:rsidR="00C676BD">
        <w:rPr>
          <w:rFonts w:asciiTheme="majorBidi" w:eastAsiaTheme="minorEastAsia" w:hAnsiTheme="majorBidi" w:cstheme="majorBidi"/>
          <w:sz w:val="24"/>
          <w:szCs w:val="28"/>
          <w:lang w:val="en-US"/>
        </w:rPr>
        <w:t xml:space="preserve"> </w:t>
      </w:r>
      <w:r w:rsidRPr="00326D7A">
        <w:rPr>
          <w:rFonts w:asciiTheme="majorBidi" w:eastAsiaTheme="minorEastAsia" w:hAnsiTheme="majorBidi" w:cstheme="majorBidi"/>
          <w:sz w:val="24"/>
          <w:szCs w:val="28"/>
          <w:lang w:val="en-US"/>
        </w:rPr>
        <w:t>menyatakan</w:t>
      </w:r>
      <w:r w:rsidR="00C676BD">
        <w:rPr>
          <w:rFonts w:asciiTheme="majorBidi" w:eastAsiaTheme="minorEastAsia" w:hAnsiTheme="majorBidi" w:cstheme="majorBidi"/>
          <w:sz w:val="24"/>
          <w:szCs w:val="28"/>
          <w:lang w:val="en-US"/>
        </w:rPr>
        <w:t xml:space="preserve"> </w:t>
      </w:r>
      <w:r w:rsidR="00CA0090" w:rsidRPr="00326D7A">
        <w:rPr>
          <w:rFonts w:asciiTheme="majorBidi" w:eastAsiaTheme="minorEastAsia" w:hAnsiTheme="majorBidi" w:cstheme="majorBidi"/>
          <w:sz w:val="24"/>
          <w:szCs w:val="28"/>
        </w:rPr>
        <w:t>Koefisien</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regresi</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variabel</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Bimbingan</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Guru</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sebesar</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0,382</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yang</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artinya</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jika</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Bimbingan</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Guru</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mengalami</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kenaikan</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satu</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satuan,</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maka</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menghafal</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Qur’an</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siswa</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akan</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mengalami</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kenaikan</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sebesar</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0,382.</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Koefisien</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regresi</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bernilai</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lang w:val="en-GB"/>
        </w:rPr>
        <w:t>positif</w:t>
      </w:r>
      <w:r w:rsidR="00CA0090" w:rsidRPr="00326D7A">
        <w:rPr>
          <w:rFonts w:asciiTheme="majorBidi" w:eastAsiaTheme="minorEastAsia" w:hAnsiTheme="majorBidi" w:cstheme="majorBidi"/>
          <w:sz w:val="24"/>
          <w:szCs w:val="28"/>
        </w:rPr>
        <w:t>,</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artinya</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hubungan</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antara</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lang w:val="en-GB"/>
        </w:rPr>
        <w:t>Bimbingan</w:t>
      </w:r>
      <w:r w:rsidR="00C676BD">
        <w:rPr>
          <w:rFonts w:asciiTheme="majorBidi" w:eastAsiaTheme="minorEastAsia" w:hAnsiTheme="majorBidi" w:cstheme="majorBidi"/>
          <w:sz w:val="24"/>
          <w:szCs w:val="28"/>
          <w:lang w:val="en-GB"/>
        </w:rPr>
        <w:t xml:space="preserve"> </w:t>
      </w:r>
      <w:r w:rsidR="00CA0090" w:rsidRPr="00326D7A">
        <w:rPr>
          <w:rFonts w:asciiTheme="majorBidi" w:eastAsiaTheme="minorEastAsia" w:hAnsiTheme="majorBidi" w:cstheme="majorBidi"/>
          <w:sz w:val="24"/>
          <w:szCs w:val="28"/>
          <w:lang w:val="en-GB"/>
        </w:rPr>
        <w:t>Guru</w:t>
      </w:r>
      <w:r w:rsidR="00C676BD">
        <w:rPr>
          <w:rFonts w:asciiTheme="majorBidi" w:eastAsiaTheme="minorEastAsia" w:hAnsiTheme="majorBidi" w:cstheme="majorBidi"/>
          <w:sz w:val="24"/>
          <w:szCs w:val="28"/>
          <w:lang w:val="en-GB"/>
        </w:rPr>
        <w:t xml:space="preserve"> </w:t>
      </w:r>
      <w:r w:rsidR="00CA0090" w:rsidRPr="00326D7A">
        <w:rPr>
          <w:rFonts w:asciiTheme="majorBidi" w:eastAsiaTheme="minorEastAsia" w:hAnsiTheme="majorBidi" w:cstheme="majorBidi"/>
          <w:sz w:val="24"/>
          <w:szCs w:val="28"/>
        </w:rPr>
        <w:t>dengan</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lang w:val="en-GB"/>
        </w:rPr>
        <w:t>Menghafal</w:t>
      </w:r>
      <w:r w:rsidR="00C676BD">
        <w:rPr>
          <w:rFonts w:asciiTheme="majorBidi" w:eastAsiaTheme="minorEastAsia" w:hAnsiTheme="majorBidi" w:cstheme="majorBidi"/>
          <w:sz w:val="24"/>
          <w:szCs w:val="28"/>
          <w:lang w:val="en-GB"/>
        </w:rPr>
        <w:t xml:space="preserve"> </w:t>
      </w:r>
      <w:r w:rsidR="00CA0090" w:rsidRPr="00326D7A">
        <w:rPr>
          <w:rFonts w:asciiTheme="majorBidi" w:eastAsiaTheme="minorEastAsia" w:hAnsiTheme="majorBidi" w:cstheme="majorBidi"/>
          <w:sz w:val="24"/>
          <w:szCs w:val="28"/>
          <w:lang w:val="en-GB"/>
        </w:rPr>
        <w:t>Al-Quran</w:t>
      </w:r>
      <w:r w:rsidR="00C676BD">
        <w:rPr>
          <w:rFonts w:asciiTheme="majorBidi" w:eastAsiaTheme="minorEastAsia" w:hAnsiTheme="majorBidi" w:cstheme="majorBidi"/>
          <w:sz w:val="24"/>
          <w:szCs w:val="28"/>
          <w:lang w:val="en-GB"/>
        </w:rPr>
        <w:t xml:space="preserve"> </w:t>
      </w:r>
      <w:r w:rsidR="00CA0090" w:rsidRPr="00326D7A">
        <w:rPr>
          <w:rFonts w:asciiTheme="majorBidi" w:eastAsiaTheme="minorEastAsia" w:hAnsiTheme="majorBidi" w:cstheme="majorBidi"/>
          <w:sz w:val="24"/>
          <w:szCs w:val="28"/>
          <w:lang w:val="en-GB"/>
        </w:rPr>
        <w:t>santri</w:t>
      </w:r>
      <w:r w:rsidR="00C676BD">
        <w:rPr>
          <w:rFonts w:asciiTheme="majorBidi" w:eastAsiaTheme="minorEastAsia" w:hAnsiTheme="majorBidi" w:cstheme="majorBidi"/>
          <w:sz w:val="24"/>
          <w:szCs w:val="28"/>
          <w:lang w:val="en-GB"/>
        </w:rPr>
        <w:t xml:space="preserve"> </w:t>
      </w:r>
      <w:r w:rsidR="00CA0090" w:rsidRPr="00326D7A">
        <w:rPr>
          <w:rFonts w:asciiTheme="majorBidi" w:eastAsiaTheme="minorEastAsia" w:hAnsiTheme="majorBidi" w:cstheme="majorBidi"/>
          <w:sz w:val="24"/>
          <w:szCs w:val="28"/>
        </w:rPr>
        <w:t>adalah</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lang w:val="en-GB"/>
        </w:rPr>
        <w:t>positif</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w:t>
      </w:r>
      <w:r w:rsidR="00CA0090" w:rsidRPr="00326D7A">
        <w:rPr>
          <w:rFonts w:asciiTheme="majorBidi" w:eastAsiaTheme="minorEastAsia" w:hAnsiTheme="majorBidi" w:cstheme="majorBidi"/>
          <w:sz w:val="24"/>
          <w:szCs w:val="28"/>
          <w:lang w:val="en-GB"/>
        </w:rPr>
        <w:t>persamaan</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searah)</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yang</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mana</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semakin</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tinggi</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lang w:val="en-GB"/>
        </w:rPr>
        <w:t>Bimbingan</w:t>
      </w:r>
      <w:r w:rsidR="00C676BD">
        <w:rPr>
          <w:rFonts w:asciiTheme="majorBidi" w:eastAsiaTheme="minorEastAsia" w:hAnsiTheme="majorBidi" w:cstheme="majorBidi"/>
          <w:sz w:val="24"/>
          <w:szCs w:val="28"/>
          <w:lang w:val="en-GB"/>
        </w:rPr>
        <w:t xml:space="preserve"> </w:t>
      </w:r>
      <w:r w:rsidR="00CA0090" w:rsidRPr="00326D7A">
        <w:rPr>
          <w:rFonts w:asciiTheme="majorBidi" w:eastAsiaTheme="minorEastAsia" w:hAnsiTheme="majorBidi" w:cstheme="majorBidi"/>
          <w:sz w:val="24"/>
          <w:szCs w:val="28"/>
          <w:lang w:val="en-GB"/>
        </w:rPr>
        <w:t>Guru</w:t>
      </w:r>
      <w:r w:rsidR="00C676BD">
        <w:rPr>
          <w:rFonts w:asciiTheme="majorBidi" w:eastAsiaTheme="minorEastAsia" w:hAnsiTheme="majorBidi" w:cstheme="majorBidi"/>
          <w:sz w:val="24"/>
          <w:szCs w:val="28"/>
          <w:lang w:val="en-GB"/>
        </w:rPr>
        <w:t xml:space="preserve"> </w:t>
      </w:r>
      <w:r w:rsidR="00CA0090" w:rsidRPr="00326D7A">
        <w:rPr>
          <w:rFonts w:asciiTheme="majorBidi" w:eastAsiaTheme="minorEastAsia" w:hAnsiTheme="majorBidi" w:cstheme="majorBidi"/>
          <w:sz w:val="24"/>
          <w:szCs w:val="28"/>
        </w:rPr>
        <w:t>maka</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rPr>
        <w:t>semakin</w:t>
      </w:r>
      <w:r w:rsidR="00C676BD">
        <w:rPr>
          <w:rFonts w:asciiTheme="majorBidi" w:eastAsiaTheme="minorEastAsia" w:hAnsiTheme="majorBidi" w:cstheme="majorBidi"/>
          <w:sz w:val="24"/>
          <w:szCs w:val="28"/>
        </w:rPr>
        <w:t xml:space="preserve"> </w:t>
      </w:r>
      <w:r w:rsidR="00CA0090" w:rsidRPr="00326D7A">
        <w:rPr>
          <w:rFonts w:asciiTheme="majorBidi" w:eastAsiaTheme="minorEastAsia" w:hAnsiTheme="majorBidi" w:cstheme="majorBidi"/>
          <w:sz w:val="24"/>
          <w:szCs w:val="28"/>
          <w:lang w:val="en-GB"/>
        </w:rPr>
        <w:t>tinggi</w:t>
      </w:r>
      <w:r w:rsidR="00C676BD">
        <w:rPr>
          <w:rFonts w:asciiTheme="majorBidi" w:eastAsiaTheme="minorEastAsia" w:hAnsiTheme="majorBidi" w:cstheme="majorBidi"/>
          <w:sz w:val="24"/>
          <w:szCs w:val="28"/>
          <w:lang w:val="en-GB"/>
        </w:rPr>
        <w:t xml:space="preserve"> </w:t>
      </w:r>
      <w:r w:rsidR="00CA0090" w:rsidRPr="00326D7A">
        <w:rPr>
          <w:rFonts w:asciiTheme="majorBidi" w:eastAsiaTheme="minorEastAsia" w:hAnsiTheme="majorBidi" w:cstheme="majorBidi"/>
          <w:sz w:val="24"/>
          <w:szCs w:val="28"/>
          <w:lang w:val="en-GB"/>
        </w:rPr>
        <w:t>Menghafal</w:t>
      </w:r>
      <w:r w:rsidR="00C676BD">
        <w:rPr>
          <w:rFonts w:asciiTheme="majorBidi" w:eastAsiaTheme="minorEastAsia" w:hAnsiTheme="majorBidi" w:cstheme="majorBidi"/>
          <w:sz w:val="24"/>
          <w:szCs w:val="28"/>
          <w:lang w:val="en-GB"/>
        </w:rPr>
        <w:t xml:space="preserve"> </w:t>
      </w:r>
      <w:r w:rsidR="00CA0090" w:rsidRPr="00326D7A">
        <w:rPr>
          <w:rFonts w:asciiTheme="majorBidi" w:eastAsiaTheme="minorEastAsia" w:hAnsiTheme="majorBidi" w:cstheme="majorBidi"/>
          <w:sz w:val="24"/>
          <w:szCs w:val="28"/>
          <w:lang w:val="en-GB"/>
        </w:rPr>
        <w:t>Al-Quran</w:t>
      </w:r>
      <w:r w:rsidR="00C676BD">
        <w:rPr>
          <w:rFonts w:asciiTheme="majorBidi" w:eastAsiaTheme="minorEastAsia" w:hAnsiTheme="majorBidi" w:cstheme="majorBidi"/>
          <w:sz w:val="24"/>
          <w:szCs w:val="28"/>
          <w:lang w:val="en-GB"/>
        </w:rPr>
        <w:t xml:space="preserve"> </w:t>
      </w:r>
      <w:r w:rsidR="00CA0090" w:rsidRPr="00326D7A">
        <w:rPr>
          <w:rFonts w:asciiTheme="majorBidi" w:eastAsiaTheme="minorEastAsia" w:hAnsiTheme="majorBidi" w:cstheme="majorBidi"/>
          <w:sz w:val="24"/>
          <w:szCs w:val="28"/>
          <w:lang w:val="en-GB"/>
        </w:rPr>
        <w:t>santri</w:t>
      </w:r>
      <w:r w:rsidR="00CA0090" w:rsidRPr="00326D7A">
        <w:rPr>
          <w:rFonts w:asciiTheme="majorBidi" w:eastAsiaTheme="minorEastAsia" w:hAnsiTheme="majorBidi" w:cstheme="majorBidi"/>
          <w:sz w:val="24"/>
          <w:szCs w:val="28"/>
        </w:rPr>
        <w:t>.</w:t>
      </w:r>
    </w:p>
    <w:p w14:paraId="10F867C0" w14:textId="4A5E323F" w:rsidR="007849A9" w:rsidRPr="009C3DA5" w:rsidRDefault="007849A9" w:rsidP="000C07F9">
      <w:pPr>
        <w:spacing w:after="0" w:line="480" w:lineRule="auto"/>
        <w:ind w:left="709" w:firstLine="567"/>
        <w:jc w:val="both"/>
        <w:rPr>
          <w:rFonts w:asciiTheme="majorBidi" w:hAnsiTheme="majorBidi" w:cstheme="majorBidi"/>
          <w:sz w:val="24"/>
          <w:szCs w:val="24"/>
        </w:rPr>
      </w:pPr>
      <w:r w:rsidRPr="00326D7A">
        <w:rPr>
          <w:rFonts w:asciiTheme="majorBidi" w:hAnsiTheme="majorBidi" w:cstheme="majorBidi"/>
          <w:sz w:val="24"/>
          <w:szCs w:val="24"/>
        </w:rPr>
        <w:t>Guru</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9C3DA5">
        <w:rPr>
          <w:rFonts w:asciiTheme="majorBidi" w:hAnsiTheme="majorBidi" w:cstheme="majorBidi"/>
          <w:sz w:val="24"/>
          <w:szCs w:val="24"/>
        </w:rPr>
        <w:t>kompeten</w:t>
      </w:r>
      <w:r w:rsidR="00C676BD">
        <w:rPr>
          <w:rFonts w:asciiTheme="majorBidi" w:hAnsiTheme="majorBidi" w:cstheme="majorBidi"/>
          <w:sz w:val="24"/>
          <w:szCs w:val="24"/>
        </w:rPr>
        <w:t xml:space="preserve"> </w:t>
      </w:r>
      <w:r w:rsidRPr="00326D7A">
        <w:rPr>
          <w:rFonts w:asciiTheme="majorBidi" w:hAnsiTheme="majorBidi" w:cstheme="majorBidi"/>
          <w:sz w:val="24"/>
          <w:szCs w:val="24"/>
        </w:rPr>
        <w:t>tentunya</w:t>
      </w:r>
      <w:r w:rsidR="00C676BD">
        <w:rPr>
          <w:rFonts w:asciiTheme="majorBidi" w:hAnsiTheme="majorBidi" w:cstheme="majorBidi"/>
          <w:sz w:val="24"/>
          <w:szCs w:val="24"/>
        </w:rPr>
        <w:t xml:space="preserve"> </w:t>
      </w:r>
      <w:r w:rsidRPr="00326D7A">
        <w:rPr>
          <w:rFonts w:asciiTheme="majorBidi" w:hAnsiTheme="majorBidi" w:cstheme="majorBidi"/>
          <w:sz w:val="24"/>
          <w:szCs w:val="24"/>
        </w:rPr>
        <w:t>berupaya</w:t>
      </w:r>
      <w:r w:rsidR="00C676BD">
        <w:rPr>
          <w:rFonts w:asciiTheme="majorBidi" w:hAnsiTheme="majorBidi" w:cstheme="majorBidi"/>
          <w:sz w:val="24"/>
          <w:szCs w:val="24"/>
        </w:rPr>
        <w:t xml:space="preserve"> </w:t>
      </w:r>
      <w:r w:rsidRPr="00326D7A">
        <w:rPr>
          <w:rFonts w:asciiTheme="majorBidi" w:hAnsiTheme="majorBidi" w:cstheme="majorBidi"/>
          <w:sz w:val="24"/>
          <w:szCs w:val="24"/>
        </w:rPr>
        <w:t>sedemikian</w:t>
      </w:r>
      <w:r w:rsidR="00C676BD">
        <w:rPr>
          <w:rFonts w:asciiTheme="majorBidi" w:hAnsiTheme="majorBidi" w:cstheme="majorBidi"/>
          <w:sz w:val="24"/>
          <w:szCs w:val="24"/>
        </w:rPr>
        <w:t xml:space="preserve"> </w:t>
      </w:r>
      <w:r w:rsidRPr="00326D7A">
        <w:rPr>
          <w:rFonts w:asciiTheme="majorBidi" w:hAnsiTheme="majorBidi" w:cstheme="majorBidi"/>
          <w:sz w:val="24"/>
          <w:szCs w:val="24"/>
        </w:rPr>
        <w:t>rupa</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membimbing</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mengarahkan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peserta</w:t>
      </w:r>
      <w:r w:rsidR="00C676BD">
        <w:rPr>
          <w:rFonts w:asciiTheme="majorBidi" w:hAnsiTheme="majorBidi" w:cstheme="majorBidi"/>
          <w:sz w:val="24"/>
          <w:szCs w:val="24"/>
        </w:rPr>
        <w:t xml:space="preserve"> </w:t>
      </w:r>
      <w:r w:rsidRPr="00326D7A">
        <w:rPr>
          <w:rFonts w:asciiTheme="majorBidi" w:hAnsiTheme="majorBidi" w:cstheme="majorBidi"/>
          <w:sz w:val="24"/>
          <w:szCs w:val="24"/>
        </w:rPr>
        <w:t>didik</w:t>
      </w:r>
      <w:r w:rsidR="00C676BD">
        <w:rPr>
          <w:rFonts w:asciiTheme="majorBidi" w:hAnsiTheme="majorBidi" w:cstheme="majorBidi"/>
          <w:sz w:val="24"/>
          <w:szCs w:val="24"/>
        </w:rPr>
        <w:t xml:space="preserve"> </w:t>
      </w:r>
      <w:r w:rsidRPr="00326D7A">
        <w:rPr>
          <w:rFonts w:asciiTheme="majorBidi" w:hAnsiTheme="majorBidi" w:cstheme="majorBidi"/>
          <w:sz w:val="24"/>
          <w:szCs w:val="24"/>
        </w:rPr>
        <w:t>demi</w:t>
      </w:r>
      <w:r w:rsidR="00C676BD">
        <w:rPr>
          <w:rFonts w:asciiTheme="majorBidi" w:hAnsiTheme="majorBidi" w:cstheme="majorBidi"/>
          <w:sz w:val="24"/>
          <w:szCs w:val="24"/>
        </w:rPr>
        <w:t xml:space="preserve"> </w:t>
      </w:r>
      <w:r w:rsidRPr="00326D7A">
        <w:rPr>
          <w:rFonts w:asciiTheme="majorBidi" w:hAnsiTheme="majorBidi" w:cstheme="majorBidi"/>
          <w:sz w:val="24"/>
          <w:szCs w:val="24"/>
        </w:rPr>
        <w:t>mencapai</w:t>
      </w:r>
      <w:r w:rsidR="00C676BD">
        <w:rPr>
          <w:rFonts w:asciiTheme="majorBidi" w:hAnsiTheme="majorBidi" w:cstheme="majorBidi"/>
          <w:sz w:val="24"/>
          <w:szCs w:val="24"/>
        </w:rPr>
        <w:t xml:space="preserve"> </w:t>
      </w:r>
      <w:r w:rsidRPr="00326D7A">
        <w:rPr>
          <w:rFonts w:asciiTheme="majorBidi" w:hAnsiTheme="majorBidi" w:cstheme="majorBidi"/>
          <w:sz w:val="24"/>
          <w:szCs w:val="24"/>
        </w:rPr>
        <w:t>keberhasilan</w:t>
      </w:r>
      <w:r w:rsidR="00C676BD" w:rsidRPr="009C3DA5">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sidRPr="009C3DA5">
        <w:rPr>
          <w:rFonts w:asciiTheme="majorBidi" w:hAnsiTheme="majorBidi" w:cstheme="majorBidi"/>
          <w:sz w:val="24"/>
          <w:szCs w:val="24"/>
        </w:rPr>
        <w:t xml:space="preserve"> </w:t>
      </w:r>
      <w:r w:rsidRPr="009C3DA5">
        <w:rPr>
          <w:rFonts w:asciiTheme="majorBidi" w:hAnsiTheme="majorBidi" w:cstheme="majorBidi"/>
          <w:sz w:val="24"/>
          <w:szCs w:val="24"/>
        </w:rPr>
        <w:t>menghafal</w:t>
      </w:r>
      <w:r w:rsidR="00C676BD" w:rsidRPr="009C3DA5">
        <w:rPr>
          <w:rFonts w:asciiTheme="majorBidi" w:hAnsiTheme="majorBidi" w:cstheme="majorBidi"/>
          <w:sz w:val="24"/>
          <w:szCs w:val="24"/>
        </w:rPr>
        <w:t xml:space="preserve"> </w:t>
      </w:r>
      <w:r w:rsidRPr="009C3DA5">
        <w:rPr>
          <w:rFonts w:asciiTheme="majorBidi" w:hAnsiTheme="majorBidi" w:cstheme="majorBidi"/>
          <w:sz w:val="24"/>
          <w:szCs w:val="24"/>
        </w:rPr>
        <w:t>Al-Quran</w:t>
      </w:r>
      <w:r w:rsidR="009C3DA5">
        <w:rPr>
          <w:rFonts w:asciiTheme="majorBidi" w:hAnsiTheme="majorBidi" w:cstheme="majorBidi"/>
          <w:sz w:val="24"/>
          <w:szCs w:val="24"/>
          <w:lang w:val="en-GB"/>
        </w:rPr>
        <w:t xml:space="preserve">. </w:t>
      </w:r>
      <w:r w:rsidRPr="00326D7A">
        <w:rPr>
          <w:rFonts w:asciiTheme="majorBidi" w:hAnsiTheme="majorBidi" w:cstheme="majorBidi"/>
          <w:sz w:val="24"/>
          <w:szCs w:val="24"/>
        </w:rPr>
        <w:t>Kegigihan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tanggung</w:t>
      </w:r>
      <w:r w:rsidR="00C676BD">
        <w:rPr>
          <w:rFonts w:asciiTheme="majorBidi" w:hAnsiTheme="majorBidi" w:cstheme="majorBidi"/>
          <w:sz w:val="24"/>
          <w:szCs w:val="24"/>
        </w:rPr>
        <w:t xml:space="preserve"> </w:t>
      </w:r>
      <w:r w:rsidRPr="00326D7A">
        <w:rPr>
          <w:rFonts w:asciiTheme="majorBidi" w:hAnsiTheme="majorBidi" w:cstheme="majorBidi"/>
          <w:sz w:val="24"/>
          <w:szCs w:val="24"/>
        </w:rPr>
        <w:t>jawab</w:t>
      </w:r>
      <w:r w:rsidR="00C676BD">
        <w:rPr>
          <w:rFonts w:asciiTheme="majorBidi" w:hAnsiTheme="majorBidi" w:cstheme="majorBidi"/>
          <w:sz w:val="24"/>
          <w:szCs w:val="24"/>
        </w:rPr>
        <w:t xml:space="preserve"> </w:t>
      </w:r>
      <w:r w:rsidRPr="00326D7A">
        <w:rPr>
          <w:rFonts w:asciiTheme="majorBidi" w:hAnsiTheme="majorBidi" w:cstheme="majorBidi"/>
          <w:sz w:val="24"/>
          <w:szCs w:val="24"/>
        </w:rPr>
        <w:t>disertai</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keahlian</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tinggi</w:t>
      </w:r>
      <w:r w:rsidR="00C676BD">
        <w:rPr>
          <w:rFonts w:asciiTheme="majorBidi" w:hAnsiTheme="majorBidi" w:cstheme="majorBidi"/>
          <w:sz w:val="24"/>
          <w:szCs w:val="24"/>
        </w:rPr>
        <w:t xml:space="preserve"> </w:t>
      </w:r>
      <w:r w:rsidRPr="00326D7A">
        <w:rPr>
          <w:rFonts w:asciiTheme="majorBidi" w:hAnsiTheme="majorBidi" w:cstheme="majorBidi"/>
          <w:sz w:val="24"/>
          <w:szCs w:val="24"/>
        </w:rPr>
        <w:t>meletakkan</w:t>
      </w:r>
      <w:r w:rsidR="00C676BD">
        <w:rPr>
          <w:rFonts w:asciiTheme="majorBidi" w:hAnsiTheme="majorBidi" w:cstheme="majorBidi"/>
          <w:sz w:val="24"/>
          <w:szCs w:val="24"/>
        </w:rPr>
        <w:t xml:space="preserve"> </w:t>
      </w:r>
      <w:r w:rsidRPr="00326D7A">
        <w:rPr>
          <w:rFonts w:asciiTheme="majorBidi" w:hAnsiTheme="majorBidi" w:cstheme="majorBidi"/>
          <w:sz w:val="24"/>
          <w:szCs w:val="24"/>
        </w:rPr>
        <w:t>pada</w:t>
      </w:r>
      <w:r w:rsidR="00C676BD">
        <w:rPr>
          <w:rFonts w:asciiTheme="majorBidi" w:hAnsiTheme="majorBidi" w:cstheme="majorBidi"/>
          <w:sz w:val="24"/>
          <w:szCs w:val="24"/>
        </w:rPr>
        <w:t xml:space="preserve"> </w:t>
      </w:r>
      <w:r w:rsidRPr="00326D7A">
        <w:rPr>
          <w:rFonts w:asciiTheme="majorBidi" w:hAnsiTheme="majorBidi" w:cstheme="majorBidi"/>
          <w:sz w:val="24"/>
          <w:szCs w:val="24"/>
        </w:rPr>
        <w:t>posisi</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berbeda</w:t>
      </w:r>
      <w:r w:rsidR="00C676BD">
        <w:rPr>
          <w:rFonts w:asciiTheme="majorBidi" w:hAnsiTheme="majorBidi" w:cstheme="majorBidi"/>
          <w:sz w:val="24"/>
          <w:szCs w:val="24"/>
        </w:rPr>
        <w:t xml:space="preserve"> </w:t>
      </w:r>
      <w:r w:rsidRPr="00326D7A">
        <w:rPr>
          <w:rFonts w:asciiTheme="majorBidi" w:hAnsiTheme="majorBidi" w:cstheme="majorBidi"/>
          <w:sz w:val="24"/>
          <w:szCs w:val="24"/>
        </w:rPr>
        <w:t>dihadapan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peserta</w:t>
      </w:r>
      <w:r w:rsidR="00C676BD">
        <w:rPr>
          <w:rFonts w:asciiTheme="majorBidi" w:hAnsiTheme="majorBidi" w:cstheme="majorBidi"/>
          <w:sz w:val="24"/>
          <w:szCs w:val="24"/>
        </w:rPr>
        <w:t xml:space="preserve"> </w:t>
      </w:r>
      <w:r w:rsidRPr="00326D7A">
        <w:rPr>
          <w:rFonts w:asciiTheme="majorBidi" w:hAnsiTheme="majorBidi" w:cstheme="majorBidi"/>
          <w:sz w:val="24"/>
          <w:szCs w:val="24"/>
        </w:rPr>
        <w:t>didik.</w:t>
      </w:r>
      <w:r w:rsidRPr="00326D7A">
        <w:rPr>
          <w:rStyle w:val="FootnoteReference"/>
          <w:rFonts w:asciiTheme="majorBidi" w:hAnsiTheme="majorBidi" w:cstheme="majorBidi"/>
          <w:sz w:val="24"/>
          <w:szCs w:val="24"/>
        </w:rPr>
        <w:footnoteReference w:id="154"/>
      </w:r>
    </w:p>
    <w:p w14:paraId="1A0E11DC" w14:textId="43267611" w:rsidR="007849A9" w:rsidRPr="00326D7A" w:rsidRDefault="007849A9" w:rsidP="000C07F9">
      <w:pPr>
        <w:spacing w:after="0" w:line="480" w:lineRule="auto"/>
        <w:ind w:left="709" w:firstLine="567"/>
        <w:jc w:val="both"/>
        <w:rPr>
          <w:rFonts w:asciiTheme="majorBidi" w:eastAsiaTheme="minorEastAsia" w:hAnsiTheme="majorBidi" w:cstheme="majorBidi"/>
          <w:sz w:val="28"/>
          <w:szCs w:val="28"/>
          <w:lang w:val="en-US"/>
        </w:rPr>
      </w:pPr>
      <w:r w:rsidRPr="00326D7A">
        <w:rPr>
          <w:rFonts w:asciiTheme="majorBidi" w:hAnsiTheme="majorBidi" w:cstheme="majorBidi"/>
          <w:sz w:val="24"/>
          <w:szCs w:val="24"/>
        </w:rPr>
        <w:t>Bimbingan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guru</w:t>
      </w:r>
      <w:r w:rsidR="00C676BD">
        <w:rPr>
          <w:rFonts w:asciiTheme="majorBidi" w:hAnsiTheme="majorBidi" w:cstheme="majorBidi"/>
          <w:sz w:val="24"/>
          <w:szCs w:val="24"/>
        </w:rPr>
        <w:t xml:space="preserve"> </w:t>
      </w:r>
      <w:r w:rsidRPr="00326D7A">
        <w:rPr>
          <w:rFonts w:asciiTheme="majorBidi" w:hAnsiTheme="majorBidi" w:cstheme="majorBidi"/>
          <w:sz w:val="24"/>
          <w:szCs w:val="24"/>
        </w:rPr>
        <w:t>adalah</w:t>
      </w:r>
      <w:r w:rsidR="00C676BD">
        <w:rPr>
          <w:rFonts w:asciiTheme="majorBidi" w:hAnsiTheme="majorBidi" w:cstheme="majorBidi"/>
          <w:sz w:val="24"/>
          <w:szCs w:val="24"/>
        </w:rPr>
        <w:t xml:space="preserve"> </w:t>
      </w:r>
      <w:r w:rsidRPr="00326D7A">
        <w:rPr>
          <w:rFonts w:asciiTheme="majorBidi" w:hAnsiTheme="majorBidi" w:cstheme="majorBidi"/>
          <w:sz w:val="24"/>
          <w:szCs w:val="24"/>
        </w:rPr>
        <w:t>bimbingan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dilakukan</w:t>
      </w:r>
      <w:r w:rsidR="00C676BD">
        <w:rPr>
          <w:rFonts w:asciiTheme="majorBidi" w:hAnsiTheme="majorBidi" w:cstheme="majorBidi"/>
          <w:sz w:val="24"/>
          <w:szCs w:val="24"/>
        </w:rPr>
        <w:t xml:space="preserve"> </w:t>
      </w:r>
      <w:r w:rsidRPr="00326D7A">
        <w:rPr>
          <w:rFonts w:asciiTheme="majorBidi" w:hAnsiTheme="majorBidi" w:cstheme="majorBidi"/>
          <w:sz w:val="24"/>
          <w:szCs w:val="24"/>
        </w:rPr>
        <w:t>oleh</w:t>
      </w:r>
      <w:r w:rsidR="00C676BD">
        <w:rPr>
          <w:rFonts w:asciiTheme="majorBidi" w:hAnsiTheme="majorBidi" w:cstheme="majorBidi"/>
          <w:sz w:val="24"/>
          <w:szCs w:val="24"/>
        </w:rPr>
        <w:t xml:space="preserve"> </w:t>
      </w:r>
      <w:r w:rsidRPr="00326D7A">
        <w:rPr>
          <w:rFonts w:asciiTheme="majorBidi" w:hAnsiTheme="majorBidi" w:cstheme="majorBidi"/>
          <w:sz w:val="24"/>
          <w:szCs w:val="24"/>
        </w:rPr>
        <w:t>seorang</w:t>
      </w:r>
      <w:r w:rsidR="00C676BD">
        <w:rPr>
          <w:rFonts w:asciiTheme="majorBidi" w:hAnsiTheme="majorBidi" w:cstheme="majorBidi"/>
          <w:sz w:val="24"/>
          <w:szCs w:val="24"/>
        </w:rPr>
        <w:t xml:space="preserve"> </w:t>
      </w:r>
      <w:r w:rsidRPr="00326D7A">
        <w:rPr>
          <w:rFonts w:asciiTheme="majorBidi" w:hAnsiTheme="majorBidi" w:cstheme="majorBidi"/>
          <w:sz w:val="24"/>
          <w:szCs w:val="24"/>
        </w:rPr>
        <w:t>guru</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mana</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memberikan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bimbingan,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pengarahan,</w:t>
      </w:r>
      <w:r w:rsidR="00C676BD">
        <w:rPr>
          <w:rFonts w:asciiTheme="majorBidi" w:hAnsiTheme="majorBidi" w:cstheme="majorBidi"/>
          <w:sz w:val="24"/>
          <w:szCs w:val="24"/>
        </w:rPr>
        <w:t xml:space="preserve"> </w:t>
      </w:r>
      <w:r w:rsidRPr="00326D7A">
        <w:rPr>
          <w:rFonts w:asciiTheme="majorBidi" w:hAnsiTheme="majorBidi" w:cstheme="majorBidi"/>
          <w:sz w:val="24"/>
          <w:szCs w:val="24"/>
        </w:rPr>
        <w:t>tuntunan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pendidikan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atau</w:t>
      </w:r>
      <w:r w:rsidR="00C676BD">
        <w:rPr>
          <w:rFonts w:asciiTheme="majorBidi" w:hAnsiTheme="majorBidi" w:cstheme="majorBidi"/>
          <w:sz w:val="24"/>
          <w:szCs w:val="24"/>
        </w:rPr>
        <w:t xml:space="preserve"> </w:t>
      </w:r>
      <w:r w:rsidRPr="00326D7A">
        <w:rPr>
          <w:rFonts w:asciiTheme="majorBidi" w:hAnsiTheme="majorBidi" w:cstheme="majorBidi"/>
          <w:sz w:val="24"/>
          <w:szCs w:val="24"/>
        </w:rPr>
        <w:t>ilmu</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pengetahuan</w:t>
      </w:r>
      <w:r w:rsidR="00C676BD">
        <w:rPr>
          <w:rFonts w:asciiTheme="majorBidi" w:hAnsiTheme="majorBidi" w:cstheme="majorBidi"/>
          <w:sz w:val="24"/>
          <w:szCs w:val="24"/>
        </w:rPr>
        <w:t xml:space="preserve"> </w:t>
      </w:r>
      <w:r w:rsidRPr="00326D7A">
        <w:rPr>
          <w:rFonts w:asciiTheme="majorBidi" w:hAnsiTheme="majorBidi" w:cstheme="majorBidi"/>
          <w:sz w:val="24"/>
          <w:szCs w:val="24"/>
        </w:rPr>
        <w:t>kepada</w:t>
      </w:r>
      <w:r w:rsidR="00C676BD">
        <w:rPr>
          <w:rFonts w:asciiTheme="majorBidi" w:hAnsiTheme="majorBidi" w:cstheme="majorBidi"/>
          <w:sz w:val="24"/>
          <w:szCs w:val="24"/>
        </w:rPr>
        <w:t xml:space="preserve"> </w:t>
      </w:r>
      <w:r w:rsidRPr="00326D7A">
        <w:rPr>
          <w:rFonts w:asciiTheme="majorBidi" w:hAnsiTheme="majorBidi" w:cstheme="majorBidi"/>
          <w:sz w:val="24"/>
          <w:szCs w:val="24"/>
        </w:rPr>
        <w:t>siswa,</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tujuan</w:t>
      </w:r>
      <w:r w:rsidR="00C676BD">
        <w:rPr>
          <w:rFonts w:asciiTheme="majorBidi" w:hAnsiTheme="majorBidi" w:cstheme="majorBidi"/>
          <w:sz w:val="24"/>
          <w:szCs w:val="24"/>
        </w:rPr>
        <w:t xml:space="preserve"> </w:t>
      </w:r>
      <w:r w:rsidRPr="00326D7A">
        <w:rPr>
          <w:rFonts w:asciiTheme="majorBidi" w:hAnsiTheme="majorBidi" w:cstheme="majorBidi"/>
          <w:sz w:val="24"/>
          <w:szCs w:val="24"/>
        </w:rPr>
        <w:t>agar</w:t>
      </w:r>
      <w:r w:rsidR="00C676BD">
        <w:rPr>
          <w:rFonts w:asciiTheme="majorBidi" w:hAnsiTheme="majorBidi" w:cstheme="majorBidi"/>
          <w:sz w:val="24"/>
          <w:szCs w:val="24"/>
        </w:rPr>
        <w:t xml:space="preserve"> </w:t>
      </w:r>
      <w:r w:rsidRPr="00326D7A">
        <w:rPr>
          <w:rFonts w:asciiTheme="majorBidi" w:hAnsiTheme="majorBidi" w:cstheme="majorBidi"/>
          <w:sz w:val="24"/>
          <w:szCs w:val="24"/>
        </w:rPr>
        <w:t>siswa</w:t>
      </w:r>
      <w:r w:rsidR="00C676BD">
        <w:rPr>
          <w:rFonts w:asciiTheme="majorBidi" w:hAnsiTheme="majorBidi" w:cstheme="majorBidi"/>
          <w:sz w:val="24"/>
          <w:szCs w:val="24"/>
        </w:rPr>
        <w:t xml:space="preserve"> </w:t>
      </w:r>
      <w:r w:rsidRPr="00326D7A">
        <w:rPr>
          <w:rFonts w:asciiTheme="majorBidi" w:hAnsiTheme="majorBidi" w:cstheme="majorBidi"/>
          <w:sz w:val="24"/>
          <w:szCs w:val="24"/>
        </w:rPr>
        <w:t>mampu</w:t>
      </w:r>
      <w:r w:rsidR="00C676BD">
        <w:rPr>
          <w:rFonts w:asciiTheme="majorBidi" w:hAnsiTheme="majorBidi" w:cstheme="majorBidi"/>
          <w:sz w:val="24"/>
          <w:szCs w:val="24"/>
        </w:rPr>
        <w:t xml:space="preserve"> </w:t>
      </w:r>
      <w:r w:rsidRPr="00326D7A">
        <w:rPr>
          <w:rFonts w:asciiTheme="majorBidi" w:hAnsiTheme="majorBidi" w:cstheme="majorBidi"/>
          <w:sz w:val="24"/>
          <w:szCs w:val="24"/>
        </w:rPr>
        <w:t>memahami</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mengamalkannya</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kehidupan</w:t>
      </w:r>
      <w:r w:rsidR="00C676BD">
        <w:rPr>
          <w:rFonts w:asciiTheme="majorBidi" w:hAnsiTheme="majorBidi" w:cstheme="majorBidi"/>
          <w:sz w:val="24"/>
          <w:szCs w:val="24"/>
        </w:rPr>
        <w:t xml:space="preserve"> </w:t>
      </w:r>
      <w:r w:rsidRPr="00326D7A">
        <w:rPr>
          <w:rFonts w:asciiTheme="majorBidi" w:hAnsiTheme="majorBidi" w:cstheme="majorBidi"/>
          <w:sz w:val="24"/>
          <w:szCs w:val="24"/>
        </w:rPr>
        <w:t>sehari-hari.</w:t>
      </w:r>
      <w:r w:rsidR="00C676BD">
        <w:rPr>
          <w:rFonts w:asciiTheme="majorBidi" w:hAnsiTheme="majorBidi" w:cstheme="majorBidi"/>
          <w:sz w:val="24"/>
          <w:szCs w:val="24"/>
        </w:rPr>
        <w:t xml:space="preserve"> </w:t>
      </w:r>
      <w:r w:rsidRPr="00326D7A">
        <w:rPr>
          <w:rFonts w:asciiTheme="majorBidi" w:hAnsiTheme="majorBidi" w:cstheme="majorBidi"/>
          <w:sz w:val="24"/>
          <w:szCs w:val="24"/>
        </w:rPr>
        <w:t>Guru</w:t>
      </w:r>
      <w:r w:rsidR="00C676BD">
        <w:rPr>
          <w:rFonts w:asciiTheme="majorBidi" w:hAnsiTheme="majorBidi" w:cstheme="majorBidi"/>
          <w:sz w:val="24"/>
          <w:szCs w:val="24"/>
        </w:rPr>
        <w:t xml:space="preserve"> </w:t>
      </w:r>
      <w:r w:rsidRPr="00326D7A">
        <w:rPr>
          <w:rFonts w:asciiTheme="majorBidi" w:hAnsiTheme="majorBidi" w:cstheme="majorBidi"/>
          <w:sz w:val="24"/>
          <w:szCs w:val="24"/>
        </w:rPr>
        <w:t>sebagai</w:t>
      </w:r>
      <w:r w:rsidR="00C676BD">
        <w:rPr>
          <w:rFonts w:asciiTheme="majorBidi" w:hAnsiTheme="majorBidi" w:cstheme="majorBidi"/>
          <w:sz w:val="24"/>
          <w:szCs w:val="24"/>
        </w:rPr>
        <w:t xml:space="preserve"> </w:t>
      </w:r>
      <w:r w:rsidRPr="00326D7A">
        <w:rPr>
          <w:rFonts w:asciiTheme="majorBidi" w:hAnsiTheme="majorBidi" w:cstheme="majorBidi"/>
          <w:sz w:val="24"/>
          <w:szCs w:val="24"/>
        </w:rPr>
        <w:t>pembimbing</w:t>
      </w:r>
      <w:r w:rsidR="00C676BD">
        <w:rPr>
          <w:rFonts w:asciiTheme="majorBidi" w:hAnsiTheme="majorBidi" w:cstheme="majorBidi"/>
          <w:sz w:val="24"/>
          <w:szCs w:val="24"/>
        </w:rPr>
        <w:t xml:space="preserve"> </w:t>
      </w:r>
      <w:r w:rsidRPr="00326D7A">
        <w:rPr>
          <w:rFonts w:asciiTheme="majorBidi" w:hAnsiTheme="majorBidi" w:cstheme="majorBidi"/>
          <w:sz w:val="24"/>
          <w:szCs w:val="24"/>
        </w:rPr>
        <w:t>sangat</w:t>
      </w:r>
      <w:r w:rsidR="00C676BD">
        <w:rPr>
          <w:rFonts w:asciiTheme="majorBidi" w:hAnsiTheme="majorBidi" w:cstheme="majorBidi"/>
          <w:sz w:val="24"/>
          <w:szCs w:val="24"/>
        </w:rPr>
        <w:t xml:space="preserve"> </w:t>
      </w:r>
      <w:r w:rsidRPr="00326D7A">
        <w:rPr>
          <w:rFonts w:asciiTheme="majorBidi" w:hAnsiTheme="majorBidi" w:cstheme="majorBidi"/>
          <w:sz w:val="24"/>
          <w:szCs w:val="24"/>
        </w:rPr>
        <w:t>mempengaruhi</w:t>
      </w:r>
      <w:r w:rsidR="00C676BD">
        <w:rPr>
          <w:rFonts w:asciiTheme="majorBidi" w:hAnsiTheme="majorBidi" w:cstheme="majorBidi"/>
          <w:sz w:val="24"/>
          <w:szCs w:val="24"/>
        </w:rPr>
        <w:t xml:space="preserve"> </w:t>
      </w:r>
      <w:r w:rsidR="004201D5" w:rsidRPr="00326D7A">
        <w:rPr>
          <w:rFonts w:asciiTheme="majorBidi" w:hAnsiTheme="majorBidi" w:cstheme="majorBidi"/>
          <w:sz w:val="24"/>
          <w:szCs w:val="24"/>
          <w:lang w:val="en-US"/>
        </w:rPr>
        <w:t>menghafal</w:t>
      </w:r>
      <w:r w:rsidR="00C676BD">
        <w:rPr>
          <w:rFonts w:asciiTheme="majorBidi" w:hAnsiTheme="majorBidi" w:cstheme="majorBidi"/>
          <w:sz w:val="24"/>
          <w:szCs w:val="24"/>
          <w:lang w:val="en-US"/>
        </w:rPr>
        <w:t xml:space="preserve"> </w:t>
      </w:r>
      <w:r w:rsidR="004201D5" w:rsidRPr="00326D7A">
        <w:rPr>
          <w:rFonts w:asciiTheme="majorBidi" w:hAnsiTheme="majorBidi" w:cstheme="majorBidi"/>
          <w:sz w:val="24"/>
          <w:szCs w:val="24"/>
          <w:lang w:val="en-US"/>
        </w:rPr>
        <w:t>Al-Quran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siswa</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mana</w:t>
      </w:r>
      <w:r w:rsidR="00C676BD">
        <w:rPr>
          <w:rFonts w:asciiTheme="majorBidi" w:hAnsiTheme="majorBidi" w:cstheme="majorBidi"/>
          <w:sz w:val="24"/>
          <w:szCs w:val="24"/>
        </w:rPr>
        <w:t xml:space="preserve"> </w:t>
      </w:r>
      <w:r w:rsidRPr="00326D7A">
        <w:rPr>
          <w:rFonts w:asciiTheme="majorBidi" w:hAnsiTheme="majorBidi" w:cstheme="majorBidi"/>
          <w:sz w:val="24"/>
          <w:szCs w:val="24"/>
        </w:rPr>
        <w:t>hal</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sebagai</w:t>
      </w:r>
      <w:r w:rsidR="00C676BD">
        <w:rPr>
          <w:rFonts w:asciiTheme="majorBidi" w:hAnsiTheme="majorBidi" w:cstheme="majorBidi"/>
          <w:sz w:val="24"/>
          <w:szCs w:val="24"/>
        </w:rPr>
        <w:t xml:space="preserve"> </w:t>
      </w:r>
      <w:r w:rsidRPr="00326D7A">
        <w:rPr>
          <w:rFonts w:asciiTheme="majorBidi" w:hAnsiTheme="majorBidi" w:cstheme="majorBidi"/>
          <w:sz w:val="24"/>
          <w:szCs w:val="24"/>
        </w:rPr>
        <w:t>prioritas</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diharapkan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pendidikan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yaitu</w:t>
      </w:r>
      <w:r w:rsidR="00C676BD">
        <w:rPr>
          <w:rFonts w:asciiTheme="majorBidi" w:hAnsiTheme="majorBidi" w:cstheme="majorBidi"/>
          <w:sz w:val="24"/>
          <w:szCs w:val="24"/>
        </w:rPr>
        <w:t xml:space="preserve"> </w:t>
      </w:r>
      <w:r w:rsidRPr="00326D7A">
        <w:rPr>
          <w:rFonts w:asciiTheme="majorBidi" w:hAnsiTheme="majorBidi" w:cstheme="majorBidi"/>
          <w:sz w:val="24"/>
          <w:szCs w:val="24"/>
        </w:rPr>
        <w:t>ada</w:t>
      </w:r>
      <w:r w:rsidR="00C676BD">
        <w:rPr>
          <w:rFonts w:asciiTheme="majorBidi" w:hAnsiTheme="majorBidi" w:cstheme="majorBidi"/>
          <w:sz w:val="24"/>
          <w:szCs w:val="24"/>
        </w:rPr>
        <w:t xml:space="preserve"> </w:t>
      </w:r>
      <w:r w:rsidRPr="00326D7A">
        <w:rPr>
          <w:rFonts w:asciiTheme="majorBidi" w:hAnsiTheme="majorBidi" w:cstheme="majorBidi"/>
          <w:sz w:val="24"/>
          <w:szCs w:val="24"/>
        </w:rPr>
        <w:t>pembelajaran</w:t>
      </w:r>
      <w:r w:rsidR="00C676BD">
        <w:rPr>
          <w:rFonts w:asciiTheme="majorBidi" w:hAnsiTheme="majorBidi" w:cstheme="majorBidi"/>
          <w:sz w:val="24"/>
          <w:szCs w:val="24"/>
        </w:rPr>
        <w:t xml:space="preserve"> </w:t>
      </w:r>
      <w:r w:rsidRPr="00326D7A">
        <w:rPr>
          <w:rFonts w:asciiTheme="majorBidi" w:hAnsiTheme="majorBidi" w:cstheme="majorBidi"/>
          <w:sz w:val="24"/>
          <w:szCs w:val="24"/>
        </w:rPr>
        <w:t>berarti</w:t>
      </w:r>
      <w:r w:rsidR="00C676BD">
        <w:rPr>
          <w:rFonts w:asciiTheme="majorBidi" w:hAnsiTheme="majorBidi" w:cstheme="majorBidi"/>
          <w:sz w:val="24"/>
          <w:szCs w:val="24"/>
        </w:rPr>
        <w:t xml:space="preserve"> </w:t>
      </w:r>
      <w:r w:rsidRPr="00326D7A">
        <w:rPr>
          <w:rFonts w:asciiTheme="majorBidi" w:hAnsiTheme="majorBidi" w:cstheme="majorBidi"/>
          <w:sz w:val="24"/>
          <w:szCs w:val="24"/>
        </w:rPr>
        <w:t>ada</w:t>
      </w:r>
      <w:r w:rsidR="00C676BD">
        <w:rPr>
          <w:rFonts w:asciiTheme="majorBidi" w:hAnsiTheme="majorBidi" w:cstheme="majorBidi"/>
          <w:sz w:val="24"/>
          <w:szCs w:val="24"/>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sz w:val="24"/>
          <w:szCs w:val="24"/>
        </w:rPr>
        <w:t>pembelajaran.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pelaksanaan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pendidikan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tidak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terlepas</w:t>
      </w:r>
      <w:r w:rsidR="00C676BD">
        <w:rPr>
          <w:rFonts w:asciiTheme="majorBidi" w:hAnsiTheme="majorBidi" w:cstheme="majorBidi"/>
          <w:sz w:val="24"/>
          <w:szCs w:val="24"/>
        </w:rPr>
        <w:t xml:space="preserve"> </w:t>
      </w:r>
      <w:r w:rsidRPr="00326D7A">
        <w:rPr>
          <w:rFonts w:asciiTheme="majorBidi" w:hAnsiTheme="majorBidi" w:cstheme="majorBidi"/>
          <w:sz w:val="24"/>
          <w:szCs w:val="24"/>
        </w:rPr>
        <w:t>dari</w:t>
      </w:r>
      <w:r w:rsidR="00C676BD">
        <w:rPr>
          <w:rFonts w:asciiTheme="majorBidi" w:hAnsiTheme="majorBidi" w:cstheme="majorBidi"/>
          <w:sz w:val="24"/>
          <w:szCs w:val="24"/>
        </w:rPr>
        <w:t xml:space="preserve"> </w:t>
      </w:r>
      <w:r w:rsidRPr="00326D7A">
        <w:rPr>
          <w:rFonts w:asciiTheme="majorBidi" w:hAnsiTheme="majorBidi" w:cstheme="majorBidi"/>
          <w:sz w:val="24"/>
          <w:szCs w:val="24"/>
        </w:rPr>
        <w:t>seorang</w:t>
      </w:r>
      <w:r w:rsidR="00C676BD">
        <w:rPr>
          <w:rFonts w:asciiTheme="majorBidi" w:hAnsiTheme="majorBidi" w:cstheme="majorBidi"/>
          <w:sz w:val="24"/>
          <w:szCs w:val="24"/>
        </w:rPr>
        <w:t xml:space="preserve"> </w:t>
      </w:r>
      <w:r w:rsidRPr="00326D7A">
        <w:rPr>
          <w:rFonts w:asciiTheme="majorBidi" w:hAnsiTheme="majorBidi" w:cstheme="majorBidi"/>
          <w:sz w:val="24"/>
          <w:szCs w:val="24"/>
        </w:rPr>
        <w:t>guru</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siswa,</w:t>
      </w:r>
      <w:r w:rsidR="00C676BD">
        <w:rPr>
          <w:rFonts w:asciiTheme="majorBidi" w:hAnsiTheme="majorBidi" w:cstheme="majorBidi"/>
          <w:sz w:val="24"/>
          <w:szCs w:val="24"/>
        </w:rPr>
        <w:t xml:space="preserve"> </w:t>
      </w:r>
      <w:r w:rsidRPr="00326D7A">
        <w:rPr>
          <w:rFonts w:asciiTheme="majorBidi" w:hAnsiTheme="majorBidi" w:cstheme="majorBidi"/>
          <w:sz w:val="24"/>
          <w:szCs w:val="24"/>
        </w:rPr>
        <w:t>karena</w:t>
      </w:r>
      <w:r w:rsidR="00C676BD">
        <w:rPr>
          <w:rFonts w:asciiTheme="majorBidi" w:hAnsiTheme="majorBidi" w:cstheme="majorBidi"/>
          <w:sz w:val="24"/>
          <w:szCs w:val="24"/>
        </w:rPr>
        <w:t xml:space="preserve"> </w:t>
      </w:r>
      <w:r w:rsidRPr="00326D7A">
        <w:rPr>
          <w:rFonts w:asciiTheme="majorBidi" w:hAnsiTheme="majorBidi" w:cstheme="majorBidi"/>
          <w:sz w:val="24"/>
          <w:szCs w:val="24"/>
        </w:rPr>
        <w:lastRenderedPageBreak/>
        <w:t>adanya</w:t>
      </w:r>
      <w:r w:rsidR="00C676BD">
        <w:rPr>
          <w:rFonts w:asciiTheme="majorBidi" w:hAnsiTheme="majorBidi" w:cstheme="majorBidi"/>
          <w:sz w:val="24"/>
          <w:szCs w:val="24"/>
        </w:rPr>
        <w:t xml:space="preserve"> </w:t>
      </w:r>
      <w:r w:rsidRPr="00326D7A">
        <w:rPr>
          <w:rFonts w:asciiTheme="majorBidi" w:hAnsiTheme="majorBidi" w:cstheme="majorBidi"/>
          <w:sz w:val="24"/>
          <w:szCs w:val="24"/>
        </w:rPr>
        <w:t>siswa</w:t>
      </w:r>
      <w:r w:rsidR="00C676BD">
        <w:rPr>
          <w:rFonts w:asciiTheme="majorBidi" w:hAnsiTheme="majorBidi" w:cstheme="majorBidi"/>
          <w:sz w:val="24"/>
          <w:szCs w:val="24"/>
        </w:rPr>
        <w:t xml:space="preserve"> </w:t>
      </w:r>
      <w:r w:rsidRPr="00326D7A">
        <w:rPr>
          <w:rFonts w:asciiTheme="majorBidi" w:hAnsiTheme="majorBidi" w:cstheme="majorBidi"/>
          <w:sz w:val="24"/>
          <w:szCs w:val="24"/>
        </w:rPr>
        <w:t>pasti</w:t>
      </w:r>
      <w:r w:rsidR="00C676BD">
        <w:rPr>
          <w:rFonts w:asciiTheme="majorBidi" w:hAnsiTheme="majorBidi" w:cstheme="majorBidi"/>
          <w:sz w:val="24"/>
          <w:szCs w:val="24"/>
        </w:rPr>
        <w:t xml:space="preserve"> </w:t>
      </w:r>
      <w:r w:rsidRPr="00326D7A">
        <w:rPr>
          <w:rFonts w:asciiTheme="majorBidi" w:hAnsiTheme="majorBidi" w:cstheme="majorBidi"/>
          <w:sz w:val="24"/>
          <w:szCs w:val="24"/>
        </w:rPr>
        <w:t>ada</w:t>
      </w:r>
      <w:r w:rsidR="00C676BD">
        <w:rPr>
          <w:rFonts w:asciiTheme="majorBidi" w:hAnsiTheme="majorBidi" w:cstheme="majorBidi"/>
          <w:sz w:val="24"/>
          <w:szCs w:val="24"/>
        </w:rPr>
        <w:t xml:space="preserve"> </w:t>
      </w:r>
      <w:r w:rsidRPr="00326D7A">
        <w:rPr>
          <w:rFonts w:asciiTheme="majorBidi" w:hAnsiTheme="majorBidi" w:cstheme="majorBidi"/>
          <w:sz w:val="24"/>
          <w:szCs w:val="24"/>
        </w:rPr>
        <w:t>guru.</w:t>
      </w:r>
      <w:r w:rsidR="00C676BD">
        <w:rPr>
          <w:rFonts w:asciiTheme="majorBidi" w:hAnsiTheme="majorBidi" w:cstheme="majorBidi"/>
          <w:sz w:val="24"/>
          <w:szCs w:val="24"/>
        </w:rPr>
        <w:t xml:space="preserve"> </w:t>
      </w:r>
      <w:r w:rsidRPr="00326D7A">
        <w:rPr>
          <w:rFonts w:asciiTheme="majorBidi" w:hAnsiTheme="majorBidi" w:cstheme="majorBidi"/>
          <w:sz w:val="24"/>
          <w:szCs w:val="24"/>
        </w:rPr>
        <w:t>Karena</w:t>
      </w:r>
      <w:r w:rsidR="00C676BD">
        <w:rPr>
          <w:rFonts w:asciiTheme="majorBidi" w:hAnsiTheme="majorBidi" w:cstheme="majorBidi"/>
          <w:sz w:val="24"/>
          <w:szCs w:val="24"/>
        </w:rPr>
        <w:t xml:space="preserve"> </w:t>
      </w:r>
      <w:r w:rsidRPr="00326D7A">
        <w:rPr>
          <w:rFonts w:asciiTheme="majorBidi" w:hAnsiTheme="majorBidi" w:cstheme="majorBidi"/>
          <w:sz w:val="24"/>
          <w:szCs w:val="24"/>
        </w:rPr>
        <w:t>guru</w:t>
      </w:r>
      <w:r w:rsidR="00C676BD">
        <w:rPr>
          <w:rFonts w:asciiTheme="majorBidi" w:hAnsiTheme="majorBidi" w:cstheme="majorBidi"/>
          <w:sz w:val="24"/>
          <w:szCs w:val="24"/>
        </w:rPr>
        <w:t xml:space="preserve"> </w:t>
      </w:r>
      <w:r w:rsidRPr="00326D7A">
        <w:rPr>
          <w:rFonts w:asciiTheme="majorBidi" w:hAnsiTheme="majorBidi" w:cstheme="majorBidi"/>
          <w:sz w:val="24"/>
          <w:szCs w:val="24"/>
        </w:rPr>
        <w:t>adalah</w:t>
      </w:r>
      <w:r w:rsidR="00C676BD">
        <w:rPr>
          <w:rFonts w:asciiTheme="majorBidi" w:hAnsiTheme="majorBidi" w:cstheme="majorBidi"/>
          <w:sz w:val="24"/>
          <w:szCs w:val="24"/>
        </w:rPr>
        <w:t xml:space="preserve"> </w:t>
      </w:r>
      <w:r w:rsidRPr="00326D7A">
        <w:rPr>
          <w:rFonts w:asciiTheme="majorBidi" w:hAnsiTheme="majorBidi" w:cstheme="majorBidi"/>
          <w:sz w:val="24"/>
          <w:szCs w:val="24"/>
        </w:rPr>
        <w:t>seorang</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selalu</w:t>
      </w:r>
      <w:r w:rsidR="00C676BD">
        <w:rPr>
          <w:rFonts w:asciiTheme="majorBidi" w:hAnsiTheme="majorBidi" w:cstheme="majorBidi"/>
          <w:sz w:val="24"/>
          <w:szCs w:val="24"/>
        </w:rPr>
        <w:t xml:space="preserve"> </w:t>
      </w:r>
      <w:r w:rsidRPr="00326D7A">
        <w:rPr>
          <w:rFonts w:asciiTheme="majorBidi" w:hAnsiTheme="majorBidi" w:cstheme="majorBidi"/>
          <w:sz w:val="24"/>
          <w:szCs w:val="24"/>
        </w:rPr>
        <w:t>dibutuhkan</w:t>
      </w:r>
      <w:r w:rsidR="00C676BD">
        <w:rPr>
          <w:rFonts w:asciiTheme="majorBidi" w:hAnsiTheme="majorBidi" w:cstheme="majorBidi"/>
          <w:sz w:val="24"/>
          <w:szCs w:val="24"/>
        </w:rPr>
        <w:t xml:space="preserve"> </w:t>
      </w:r>
      <w:r w:rsidRPr="00326D7A">
        <w:rPr>
          <w:rFonts w:asciiTheme="majorBidi" w:hAnsiTheme="majorBidi" w:cstheme="majorBidi"/>
          <w:sz w:val="24"/>
          <w:szCs w:val="24"/>
        </w:rPr>
        <w:t>oleh</w:t>
      </w:r>
      <w:r w:rsidR="00C676BD">
        <w:rPr>
          <w:rFonts w:asciiTheme="majorBidi" w:hAnsiTheme="majorBidi" w:cstheme="majorBidi"/>
          <w:sz w:val="24"/>
          <w:szCs w:val="24"/>
        </w:rPr>
        <w:t xml:space="preserve"> </w:t>
      </w:r>
      <w:r w:rsidRPr="00326D7A">
        <w:rPr>
          <w:rFonts w:asciiTheme="majorBidi" w:hAnsiTheme="majorBidi" w:cstheme="majorBidi"/>
          <w:sz w:val="24"/>
          <w:szCs w:val="24"/>
        </w:rPr>
        <w:t>setiap</w:t>
      </w:r>
      <w:r w:rsidR="00C676BD">
        <w:rPr>
          <w:rFonts w:asciiTheme="majorBidi" w:hAnsiTheme="majorBidi" w:cstheme="majorBidi"/>
          <w:sz w:val="24"/>
          <w:szCs w:val="24"/>
        </w:rPr>
        <w:t xml:space="preserve"> </w:t>
      </w:r>
      <w:r w:rsidRPr="00326D7A">
        <w:rPr>
          <w:rFonts w:asciiTheme="majorBidi" w:hAnsiTheme="majorBidi" w:cstheme="majorBidi"/>
          <w:sz w:val="24"/>
          <w:szCs w:val="24"/>
        </w:rPr>
        <w:t>manusia.</w:t>
      </w:r>
    </w:p>
    <w:p w14:paraId="3464FC9D" w14:textId="77777777" w:rsidR="00FA12B1" w:rsidRDefault="00F13597" w:rsidP="000C07F9">
      <w:pPr>
        <w:spacing w:after="0" w:line="480" w:lineRule="auto"/>
        <w:ind w:left="709" w:firstLine="567"/>
        <w:jc w:val="both"/>
        <w:rPr>
          <w:rFonts w:asciiTheme="majorBidi" w:hAnsiTheme="majorBidi" w:cstheme="majorBidi"/>
          <w:sz w:val="24"/>
          <w:szCs w:val="24"/>
          <w:lang w:val="en-US"/>
        </w:rPr>
      </w:pPr>
      <w:r w:rsidRPr="00326D7A">
        <w:rPr>
          <w:rFonts w:asciiTheme="majorBidi" w:hAnsiTheme="majorBidi" w:cstheme="majorBidi"/>
          <w:sz w:val="24"/>
          <w:szCs w:val="24"/>
        </w:rPr>
        <w:t>Abdul</w:t>
      </w:r>
      <w:r w:rsidR="00C676BD">
        <w:rPr>
          <w:rFonts w:asciiTheme="majorBidi" w:hAnsiTheme="majorBidi" w:cstheme="majorBidi"/>
          <w:sz w:val="24"/>
          <w:szCs w:val="24"/>
        </w:rPr>
        <w:t xml:space="preserve"> </w:t>
      </w:r>
      <w:r w:rsidRPr="00326D7A">
        <w:rPr>
          <w:rFonts w:asciiTheme="majorBidi" w:hAnsiTheme="majorBidi" w:cstheme="majorBidi"/>
          <w:sz w:val="24"/>
          <w:szCs w:val="24"/>
        </w:rPr>
        <w:t>Aziz</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buku</w:t>
      </w:r>
      <w:r w:rsidR="00C676BD">
        <w:rPr>
          <w:rFonts w:asciiTheme="majorBidi" w:hAnsiTheme="majorBidi" w:cstheme="majorBidi"/>
          <w:sz w:val="24"/>
          <w:szCs w:val="24"/>
        </w:rPr>
        <w:t xml:space="preserve"> </w:t>
      </w:r>
      <w:r w:rsidRPr="00326D7A">
        <w:rPr>
          <w:rFonts w:asciiTheme="majorBidi" w:hAnsiTheme="majorBidi" w:cstheme="majorBidi"/>
          <w:sz w:val="24"/>
          <w:szCs w:val="24"/>
        </w:rPr>
        <w:t>nya</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mengatakan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bahwa</w:t>
      </w:r>
      <w:r w:rsidR="00C676BD">
        <w:rPr>
          <w:rFonts w:asciiTheme="majorBidi" w:hAnsiTheme="majorBidi" w:cstheme="majorBidi"/>
          <w:sz w:val="24"/>
          <w:szCs w:val="24"/>
        </w:rPr>
        <w:t xml:space="preserve"> </w:t>
      </w:r>
      <w:r w:rsidRPr="00326D7A">
        <w:rPr>
          <w:rFonts w:asciiTheme="majorBidi" w:hAnsiTheme="majorBidi" w:cstheme="majorBidi"/>
          <w:sz w:val="24"/>
          <w:szCs w:val="24"/>
        </w:rPr>
        <w:t>keberadaan</w:t>
      </w:r>
      <w:r w:rsidR="00C676BD">
        <w:rPr>
          <w:rFonts w:asciiTheme="majorBidi" w:hAnsiTheme="majorBidi" w:cstheme="majorBidi"/>
          <w:sz w:val="24"/>
          <w:szCs w:val="24"/>
        </w:rPr>
        <w:t xml:space="preserve"> </w:t>
      </w:r>
      <w:r w:rsidRPr="00326D7A">
        <w:rPr>
          <w:rFonts w:asciiTheme="majorBidi" w:hAnsiTheme="majorBidi" w:cstheme="majorBidi"/>
          <w:sz w:val="24"/>
          <w:szCs w:val="24"/>
        </w:rPr>
        <w:t>guru</w:t>
      </w:r>
      <w:r w:rsidR="00C676BD">
        <w:rPr>
          <w:rFonts w:asciiTheme="majorBidi" w:hAnsiTheme="majorBidi" w:cstheme="majorBidi"/>
          <w:sz w:val="24"/>
          <w:szCs w:val="24"/>
        </w:rPr>
        <w:t xml:space="preserve"> </w:t>
      </w:r>
      <w:r w:rsidRPr="00326D7A">
        <w:rPr>
          <w:rFonts w:asciiTheme="majorBidi" w:hAnsiTheme="majorBidi" w:cstheme="majorBidi"/>
          <w:sz w:val="24"/>
          <w:szCs w:val="24"/>
        </w:rPr>
        <w:t>pembimbing</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lingkup</w:t>
      </w:r>
      <w:r w:rsidR="00C676BD">
        <w:rPr>
          <w:rFonts w:asciiTheme="majorBidi" w:hAnsiTheme="majorBidi" w:cstheme="majorBidi"/>
          <w:sz w:val="24"/>
          <w:szCs w:val="24"/>
        </w:rPr>
        <w:t xml:space="preserve"> </w:t>
      </w:r>
      <w:r w:rsidRPr="00326D7A">
        <w:rPr>
          <w:rFonts w:asciiTheme="majorBidi" w:hAnsiTheme="majorBidi" w:cstheme="majorBidi"/>
          <w:sz w:val="24"/>
          <w:szCs w:val="24"/>
        </w:rPr>
        <w:t>hafalan</w:t>
      </w:r>
      <w:r w:rsidR="00C676BD">
        <w:rPr>
          <w:rFonts w:asciiTheme="majorBidi" w:hAnsiTheme="majorBidi" w:cstheme="majorBidi"/>
          <w:sz w:val="24"/>
          <w:szCs w:val="24"/>
        </w:rPr>
        <w:t xml:space="preserve"> </w:t>
      </w:r>
      <w:r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senantiasa</w:t>
      </w:r>
      <w:r w:rsidR="00C676BD">
        <w:rPr>
          <w:rFonts w:asciiTheme="majorBidi" w:hAnsiTheme="majorBidi" w:cstheme="majorBidi"/>
          <w:sz w:val="24"/>
          <w:szCs w:val="24"/>
        </w:rPr>
        <w:t xml:space="preserve"> </w:t>
      </w:r>
      <w:r w:rsidRPr="00326D7A">
        <w:rPr>
          <w:rFonts w:asciiTheme="majorBidi" w:hAnsiTheme="majorBidi" w:cstheme="majorBidi"/>
          <w:sz w:val="24"/>
          <w:szCs w:val="24"/>
        </w:rPr>
        <w:t>membagi</w:t>
      </w:r>
      <w:r w:rsidR="00C676BD">
        <w:rPr>
          <w:rFonts w:asciiTheme="majorBidi" w:hAnsiTheme="majorBidi" w:cstheme="majorBidi"/>
          <w:sz w:val="24"/>
          <w:szCs w:val="24"/>
        </w:rPr>
        <w:t xml:space="preserve"> </w:t>
      </w:r>
      <w:r w:rsidRPr="00326D7A">
        <w:rPr>
          <w:rFonts w:asciiTheme="majorBidi" w:hAnsiTheme="majorBidi" w:cstheme="majorBidi"/>
          <w:sz w:val="24"/>
          <w:szCs w:val="24"/>
        </w:rPr>
        <w:t>antusias</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kita.</w:t>
      </w:r>
      <w:r w:rsidR="00C676BD">
        <w:rPr>
          <w:rFonts w:asciiTheme="majorBidi" w:hAnsiTheme="majorBidi" w:cstheme="majorBidi"/>
          <w:sz w:val="24"/>
          <w:szCs w:val="24"/>
        </w:rPr>
        <w:t xml:space="preserve"> </w:t>
      </w:r>
      <w:r w:rsidRPr="00326D7A">
        <w:rPr>
          <w:rFonts w:asciiTheme="majorBidi" w:hAnsiTheme="majorBidi" w:cstheme="majorBidi"/>
          <w:sz w:val="24"/>
          <w:szCs w:val="24"/>
        </w:rPr>
        <w:t>Keberadaan</w:t>
      </w:r>
      <w:r w:rsidR="00C676BD">
        <w:rPr>
          <w:rFonts w:asciiTheme="majorBidi" w:hAnsiTheme="majorBidi" w:cstheme="majorBidi"/>
          <w:sz w:val="24"/>
          <w:szCs w:val="24"/>
        </w:rPr>
        <w:t xml:space="preserve"> </w:t>
      </w:r>
      <w:r w:rsidRPr="00326D7A">
        <w:rPr>
          <w:rFonts w:asciiTheme="majorBidi" w:hAnsiTheme="majorBidi" w:cstheme="majorBidi"/>
          <w:sz w:val="24"/>
          <w:szCs w:val="24"/>
        </w:rPr>
        <w:t>guru</w:t>
      </w:r>
      <w:r w:rsidR="00C676BD">
        <w:rPr>
          <w:rFonts w:asciiTheme="majorBidi" w:hAnsiTheme="majorBidi" w:cstheme="majorBidi"/>
          <w:sz w:val="24"/>
          <w:szCs w:val="24"/>
        </w:rPr>
        <w:t xml:space="preserve"> </w:t>
      </w:r>
      <w:r w:rsidRPr="00326D7A">
        <w:rPr>
          <w:rFonts w:asciiTheme="majorBidi" w:hAnsiTheme="majorBidi" w:cstheme="majorBidi"/>
          <w:sz w:val="24"/>
          <w:szCs w:val="24"/>
        </w:rPr>
        <w:t>juga</w:t>
      </w:r>
      <w:r w:rsidR="00C676BD">
        <w:rPr>
          <w:rFonts w:asciiTheme="majorBidi" w:hAnsiTheme="majorBidi" w:cstheme="majorBidi"/>
          <w:sz w:val="24"/>
          <w:szCs w:val="24"/>
        </w:rPr>
        <w:t xml:space="preserve"> </w:t>
      </w:r>
      <w:r w:rsidRPr="00326D7A">
        <w:rPr>
          <w:rFonts w:asciiTheme="majorBidi" w:hAnsiTheme="majorBidi" w:cstheme="majorBidi"/>
          <w:sz w:val="24"/>
          <w:szCs w:val="24"/>
        </w:rPr>
        <w:t>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memantau</w:t>
      </w:r>
      <w:r w:rsidR="00C676BD">
        <w:rPr>
          <w:rFonts w:asciiTheme="majorBidi" w:hAnsiTheme="majorBidi" w:cstheme="majorBidi"/>
          <w:sz w:val="24"/>
          <w:szCs w:val="24"/>
        </w:rPr>
        <w:t xml:space="preserve"> </w:t>
      </w:r>
      <w:r w:rsidRPr="00326D7A">
        <w:rPr>
          <w:rFonts w:asciiTheme="majorBidi" w:hAnsiTheme="majorBidi" w:cstheme="majorBidi"/>
          <w:sz w:val="24"/>
          <w:szCs w:val="24"/>
        </w:rPr>
        <w:t>hafalan</w:t>
      </w:r>
      <w:r w:rsidR="00C676BD">
        <w:rPr>
          <w:rFonts w:asciiTheme="majorBidi" w:hAnsiTheme="majorBidi" w:cstheme="majorBidi"/>
          <w:sz w:val="24"/>
          <w:szCs w:val="24"/>
        </w:rPr>
        <w:t xml:space="preserve"> </w:t>
      </w:r>
      <w:r w:rsidRPr="00326D7A">
        <w:rPr>
          <w:rFonts w:asciiTheme="majorBidi" w:hAnsiTheme="majorBidi" w:cstheme="majorBidi"/>
          <w:sz w:val="24"/>
          <w:szCs w:val="24"/>
        </w:rPr>
        <w:t>kita.</w:t>
      </w:r>
      <w:r w:rsidR="00C676BD">
        <w:rPr>
          <w:rFonts w:asciiTheme="majorBidi" w:hAnsiTheme="majorBidi" w:cstheme="majorBidi"/>
          <w:sz w:val="24"/>
          <w:szCs w:val="24"/>
        </w:rPr>
        <w:t xml:space="preserve"> </w:t>
      </w:r>
      <w:r w:rsidRPr="00326D7A">
        <w:rPr>
          <w:rFonts w:asciiTheme="majorBidi" w:hAnsiTheme="majorBidi" w:cstheme="majorBidi"/>
          <w:sz w:val="24"/>
          <w:szCs w:val="24"/>
        </w:rPr>
        <w:t>Para</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penghafal</w:t>
      </w:r>
      <w:r w:rsidR="00C676BD">
        <w:rPr>
          <w:rFonts w:asciiTheme="majorBidi" w:hAnsiTheme="majorBidi" w:cstheme="majorBidi"/>
          <w:sz w:val="24"/>
          <w:szCs w:val="24"/>
        </w:rPr>
        <w:t xml:space="preserve"> </w:t>
      </w:r>
      <w:r w:rsidRPr="00326D7A">
        <w:rPr>
          <w:rFonts w:asciiTheme="majorBidi" w:hAnsiTheme="majorBidi" w:cstheme="majorBidi"/>
          <w:sz w:val="24"/>
          <w:szCs w:val="24"/>
        </w:rPr>
        <w:t>tanpa</w:t>
      </w:r>
      <w:r w:rsidR="00C676BD">
        <w:rPr>
          <w:rFonts w:asciiTheme="majorBidi" w:hAnsiTheme="majorBidi" w:cstheme="majorBidi"/>
          <w:sz w:val="24"/>
          <w:szCs w:val="24"/>
        </w:rPr>
        <w:t xml:space="preserve"> </w:t>
      </w:r>
      <w:r w:rsidRPr="00326D7A">
        <w:rPr>
          <w:rFonts w:asciiTheme="majorBidi" w:hAnsiTheme="majorBidi" w:cstheme="majorBidi"/>
          <w:sz w:val="24"/>
          <w:szCs w:val="24"/>
        </w:rPr>
        <w:t>ada</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membimbing</w:t>
      </w:r>
      <w:r w:rsidR="00C676BD">
        <w:rPr>
          <w:rFonts w:asciiTheme="majorBidi" w:hAnsiTheme="majorBidi" w:cstheme="majorBidi"/>
          <w:sz w:val="24"/>
          <w:szCs w:val="24"/>
        </w:rPr>
        <w:t xml:space="preserve"> </w:t>
      </w:r>
      <w:r w:rsidRPr="00326D7A">
        <w:rPr>
          <w:rFonts w:asciiTheme="majorBidi" w:hAnsiTheme="majorBidi" w:cstheme="majorBidi"/>
          <w:sz w:val="24"/>
          <w:szCs w:val="24"/>
        </w:rPr>
        <w:t>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dikonfirmasikan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banyak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mendapati</w:t>
      </w:r>
      <w:r w:rsidR="00C676BD">
        <w:rPr>
          <w:rFonts w:asciiTheme="majorBidi" w:hAnsiTheme="majorBidi" w:cstheme="majorBidi"/>
          <w:sz w:val="24"/>
          <w:szCs w:val="24"/>
        </w:rPr>
        <w:t xml:space="preserve"> </w:t>
      </w:r>
      <w:r w:rsidRPr="00326D7A">
        <w:rPr>
          <w:rFonts w:asciiTheme="majorBidi" w:hAnsiTheme="majorBidi" w:cstheme="majorBidi"/>
          <w:sz w:val="24"/>
          <w:szCs w:val="24"/>
        </w:rPr>
        <w:t>kesalahan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umumnya</w:t>
      </w:r>
      <w:r w:rsidR="00C676BD">
        <w:rPr>
          <w:rFonts w:asciiTheme="majorBidi" w:hAnsiTheme="majorBidi" w:cstheme="majorBidi"/>
          <w:sz w:val="24"/>
          <w:szCs w:val="24"/>
        </w:rPr>
        <w:t xml:space="preserve"> </w:t>
      </w:r>
      <w:r w:rsidRPr="00326D7A">
        <w:rPr>
          <w:rFonts w:asciiTheme="majorBidi" w:hAnsiTheme="majorBidi" w:cstheme="majorBidi"/>
          <w:sz w:val="24"/>
          <w:szCs w:val="24"/>
        </w:rPr>
        <w:t>kalau</w:t>
      </w:r>
      <w:r w:rsidR="00C676BD">
        <w:rPr>
          <w:rFonts w:asciiTheme="majorBidi" w:hAnsiTheme="majorBidi" w:cstheme="majorBidi"/>
          <w:sz w:val="24"/>
          <w:szCs w:val="24"/>
        </w:rPr>
        <w:t xml:space="preserve"> </w:t>
      </w:r>
      <w:r w:rsidRPr="00326D7A">
        <w:rPr>
          <w:rFonts w:asciiTheme="majorBidi" w:hAnsiTheme="majorBidi" w:cstheme="majorBidi"/>
          <w:sz w:val="24"/>
          <w:szCs w:val="24"/>
        </w:rPr>
        <w:t>sekali</w:t>
      </w:r>
      <w:r w:rsidR="00C676BD">
        <w:rPr>
          <w:rFonts w:asciiTheme="majorBidi" w:hAnsiTheme="majorBidi" w:cstheme="majorBidi"/>
          <w:sz w:val="24"/>
          <w:szCs w:val="24"/>
        </w:rPr>
        <w:t xml:space="preserve"> </w:t>
      </w:r>
      <w:r w:rsidRPr="00326D7A">
        <w:rPr>
          <w:rFonts w:asciiTheme="majorBidi" w:hAnsiTheme="majorBidi" w:cstheme="majorBidi"/>
          <w:sz w:val="24"/>
          <w:szCs w:val="24"/>
        </w:rPr>
        <w:t>salah</w:t>
      </w:r>
      <w:r w:rsidR="00C676BD">
        <w:rPr>
          <w:rFonts w:asciiTheme="majorBidi" w:hAnsiTheme="majorBidi" w:cstheme="majorBidi"/>
          <w:sz w:val="24"/>
          <w:szCs w:val="24"/>
        </w:rPr>
        <w:t xml:space="preserve"> </w:t>
      </w:r>
      <w:r w:rsidRPr="00326D7A">
        <w:rPr>
          <w:rFonts w:asciiTheme="majorBidi" w:hAnsiTheme="majorBidi" w:cstheme="majorBidi"/>
          <w:sz w:val="24"/>
          <w:szCs w:val="24"/>
        </w:rPr>
        <w:t>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sangat</w:t>
      </w:r>
      <w:r w:rsidR="00C676BD">
        <w:rPr>
          <w:rFonts w:asciiTheme="majorBidi" w:hAnsiTheme="majorBidi" w:cstheme="majorBidi"/>
          <w:sz w:val="24"/>
          <w:szCs w:val="24"/>
        </w:rPr>
        <w:t xml:space="preserve"> </w:t>
      </w:r>
      <w:r w:rsidRPr="00326D7A">
        <w:rPr>
          <w:rFonts w:asciiTheme="majorBidi" w:hAnsiTheme="majorBidi" w:cstheme="majorBidi"/>
          <w:sz w:val="24"/>
          <w:szCs w:val="24"/>
        </w:rPr>
        <w:t>susah</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diperbaiki.</w:t>
      </w:r>
      <w:r w:rsidR="00C676BD">
        <w:rPr>
          <w:rFonts w:asciiTheme="majorBidi" w:hAnsiTheme="majorBidi" w:cstheme="majorBidi"/>
          <w:sz w:val="24"/>
          <w:szCs w:val="24"/>
        </w:rPr>
        <w:t xml:space="preserve"> </w:t>
      </w:r>
      <w:r w:rsidRPr="00326D7A">
        <w:rPr>
          <w:rFonts w:asciiTheme="majorBidi" w:hAnsiTheme="majorBidi" w:cstheme="majorBidi"/>
          <w:sz w:val="24"/>
          <w:szCs w:val="24"/>
        </w:rPr>
        <w:t>Seberapa</w:t>
      </w:r>
      <w:r w:rsidR="00C676BD">
        <w:rPr>
          <w:rFonts w:asciiTheme="majorBidi" w:hAnsiTheme="majorBidi" w:cstheme="majorBidi"/>
          <w:sz w:val="24"/>
          <w:szCs w:val="24"/>
        </w:rPr>
        <w:t xml:space="preserve"> </w:t>
      </w:r>
      <w:r w:rsidRPr="00326D7A">
        <w:rPr>
          <w:rFonts w:asciiTheme="majorBidi" w:hAnsiTheme="majorBidi" w:cstheme="majorBidi"/>
          <w:sz w:val="24"/>
          <w:szCs w:val="24"/>
        </w:rPr>
        <w:t>cepatpun</w:t>
      </w:r>
      <w:r w:rsidR="00C676BD">
        <w:rPr>
          <w:rFonts w:asciiTheme="majorBidi" w:hAnsiTheme="majorBidi" w:cstheme="majorBidi"/>
          <w:sz w:val="24"/>
          <w:szCs w:val="24"/>
        </w:rPr>
        <w:t xml:space="preserve"> </w:t>
      </w:r>
      <w:r w:rsidRPr="00326D7A">
        <w:rPr>
          <w:rFonts w:asciiTheme="majorBidi" w:hAnsiTheme="majorBidi" w:cstheme="majorBidi"/>
          <w:sz w:val="24"/>
          <w:szCs w:val="24"/>
        </w:rPr>
        <w:t>seseorang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belajar</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cara</w:t>
      </w:r>
      <w:r w:rsidR="00C676BD">
        <w:rPr>
          <w:rFonts w:asciiTheme="majorBidi" w:hAnsiTheme="majorBidi" w:cstheme="majorBidi"/>
          <w:sz w:val="24"/>
          <w:szCs w:val="24"/>
        </w:rPr>
        <w:t xml:space="preserve"> </w:t>
      </w:r>
      <w:r w:rsidRPr="00326D7A">
        <w:rPr>
          <w:rFonts w:asciiTheme="majorBidi" w:hAnsiTheme="majorBidi" w:cstheme="majorBidi"/>
          <w:sz w:val="24"/>
          <w:szCs w:val="24"/>
        </w:rPr>
        <w:t>autodidak</w:t>
      </w:r>
      <w:r w:rsidR="00C676BD">
        <w:rPr>
          <w:rFonts w:asciiTheme="majorBidi" w:hAnsiTheme="majorBidi" w:cstheme="majorBidi"/>
          <w:sz w:val="24"/>
          <w:szCs w:val="24"/>
        </w:rPr>
        <w:t xml:space="preserve"> </w:t>
      </w:r>
      <w:r w:rsidRPr="00326D7A">
        <w:rPr>
          <w:rFonts w:asciiTheme="majorBidi" w:hAnsiTheme="majorBidi" w:cstheme="majorBidi"/>
          <w:sz w:val="24"/>
          <w:szCs w:val="24"/>
        </w:rPr>
        <w:t>jika</w:t>
      </w:r>
      <w:r w:rsidR="00C676BD">
        <w:rPr>
          <w:rFonts w:asciiTheme="majorBidi" w:hAnsiTheme="majorBidi" w:cstheme="majorBidi"/>
          <w:sz w:val="24"/>
          <w:szCs w:val="24"/>
        </w:rPr>
        <w:t xml:space="preserve"> </w:t>
      </w:r>
      <w:r w:rsidRPr="00326D7A">
        <w:rPr>
          <w:rFonts w:asciiTheme="majorBidi" w:hAnsiTheme="majorBidi" w:cstheme="majorBidi"/>
          <w:sz w:val="24"/>
          <w:szCs w:val="24"/>
        </w:rPr>
        <w:t>tanpa</w:t>
      </w:r>
      <w:r w:rsidR="00C676BD">
        <w:rPr>
          <w:rFonts w:asciiTheme="majorBidi" w:hAnsiTheme="majorBidi" w:cstheme="majorBidi"/>
          <w:sz w:val="24"/>
          <w:szCs w:val="24"/>
        </w:rPr>
        <w:t xml:space="preserve"> </w:t>
      </w:r>
      <w:r w:rsidRPr="00326D7A">
        <w:rPr>
          <w:rFonts w:asciiTheme="majorBidi" w:hAnsiTheme="majorBidi" w:cstheme="majorBidi"/>
          <w:sz w:val="24"/>
          <w:szCs w:val="24"/>
        </w:rPr>
        <w:t>pembimbing</w:t>
      </w:r>
      <w:r w:rsidR="00C676BD">
        <w:rPr>
          <w:rFonts w:asciiTheme="majorBidi" w:hAnsiTheme="majorBidi" w:cstheme="majorBidi"/>
          <w:sz w:val="24"/>
          <w:szCs w:val="24"/>
        </w:rPr>
        <w:t xml:space="preserve"> </w:t>
      </w:r>
      <w:r w:rsidRPr="00326D7A">
        <w:rPr>
          <w:rFonts w:asciiTheme="majorBidi" w:hAnsiTheme="majorBidi" w:cstheme="majorBidi"/>
          <w:sz w:val="24"/>
          <w:szCs w:val="24"/>
        </w:rPr>
        <w:t>pada</w:t>
      </w:r>
      <w:r w:rsidR="00C676BD">
        <w:rPr>
          <w:rFonts w:asciiTheme="majorBidi" w:hAnsiTheme="majorBidi" w:cstheme="majorBidi"/>
          <w:sz w:val="24"/>
          <w:szCs w:val="24"/>
        </w:rPr>
        <w:t xml:space="preserve"> </w:t>
      </w:r>
      <w:r w:rsidRPr="00326D7A">
        <w:rPr>
          <w:rFonts w:asciiTheme="majorBidi" w:hAnsiTheme="majorBidi" w:cstheme="majorBidi"/>
          <w:sz w:val="24"/>
          <w:szCs w:val="24"/>
        </w:rPr>
        <w:t>masa</w:t>
      </w:r>
      <w:r w:rsidR="00C676BD">
        <w:rPr>
          <w:rFonts w:asciiTheme="majorBidi" w:hAnsiTheme="majorBidi" w:cstheme="majorBidi"/>
          <w:sz w:val="24"/>
          <w:szCs w:val="24"/>
        </w:rPr>
        <w:t xml:space="preserve"> </w:t>
      </w:r>
      <w:r w:rsidRPr="00326D7A">
        <w:rPr>
          <w:rFonts w:asciiTheme="majorBidi" w:hAnsiTheme="majorBidi" w:cstheme="majorBidi"/>
          <w:sz w:val="24"/>
          <w:szCs w:val="24"/>
        </w:rPr>
        <w:t>depansangat</w:t>
      </w:r>
      <w:r w:rsidR="00C676BD">
        <w:rPr>
          <w:rFonts w:asciiTheme="majorBidi" w:hAnsiTheme="majorBidi" w:cstheme="majorBidi"/>
          <w:sz w:val="24"/>
          <w:szCs w:val="24"/>
        </w:rPr>
        <w:t xml:space="preserve"> </w:t>
      </w:r>
      <w:r w:rsidRPr="00326D7A">
        <w:rPr>
          <w:rFonts w:asciiTheme="majorBidi" w:hAnsiTheme="majorBidi" w:cstheme="majorBidi"/>
          <w:sz w:val="24"/>
          <w:szCs w:val="24"/>
        </w:rPr>
        <w:t>rawan</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di</w:t>
      </w:r>
      <w:r w:rsidR="00C676BD">
        <w:rPr>
          <w:rFonts w:asciiTheme="majorBidi" w:hAnsiTheme="majorBidi" w:cstheme="majorBidi"/>
          <w:sz w:val="24"/>
          <w:szCs w:val="24"/>
        </w:rPr>
        <w:t xml:space="preserve"> </w:t>
      </w:r>
      <w:r w:rsidRPr="00326D7A">
        <w:rPr>
          <w:rFonts w:asciiTheme="majorBidi" w:hAnsiTheme="majorBidi" w:cstheme="majorBidi"/>
          <w:sz w:val="24"/>
          <w:szCs w:val="24"/>
        </w:rPr>
        <w:t>hantam</w:t>
      </w:r>
      <w:r w:rsidR="00C676BD">
        <w:rPr>
          <w:rFonts w:asciiTheme="majorBidi" w:hAnsiTheme="majorBidi" w:cstheme="majorBidi"/>
          <w:sz w:val="24"/>
          <w:szCs w:val="24"/>
        </w:rPr>
        <w:t xml:space="preserve"> </w:t>
      </w:r>
      <w:r w:rsidRPr="00326D7A">
        <w:rPr>
          <w:rFonts w:asciiTheme="majorBidi" w:hAnsiTheme="majorBidi" w:cstheme="majorBidi"/>
          <w:sz w:val="24"/>
          <w:szCs w:val="24"/>
        </w:rPr>
        <w:t>oleh</w:t>
      </w:r>
      <w:r w:rsidR="00C676BD">
        <w:rPr>
          <w:rFonts w:asciiTheme="majorBidi" w:hAnsiTheme="majorBidi" w:cstheme="majorBidi"/>
          <w:sz w:val="24"/>
          <w:szCs w:val="24"/>
        </w:rPr>
        <w:t xml:space="preserve"> </w:t>
      </w:r>
      <w:r w:rsidRPr="00326D7A">
        <w:rPr>
          <w:rFonts w:asciiTheme="majorBidi" w:hAnsiTheme="majorBidi" w:cstheme="majorBidi"/>
          <w:sz w:val="24"/>
          <w:szCs w:val="24"/>
        </w:rPr>
        <w:t>rasa</w:t>
      </w:r>
      <w:r w:rsidR="00C676BD">
        <w:rPr>
          <w:rFonts w:asciiTheme="majorBidi" w:hAnsiTheme="majorBidi" w:cstheme="majorBidi"/>
          <w:sz w:val="24"/>
          <w:szCs w:val="24"/>
        </w:rPr>
        <w:t xml:space="preserve"> </w:t>
      </w:r>
      <w:r w:rsidRPr="00326D7A">
        <w:rPr>
          <w:rFonts w:asciiTheme="majorBidi" w:hAnsiTheme="majorBidi" w:cstheme="majorBidi"/>
          <w:sz w:val="24"/>
          <w:szCs w:val="24"/>
        </w:rPr>
        <w:t>malas</w:t>
      </w:r>
      <w:r w:rsidR="00C676BD">
        <w:rPr>
          <w:rFonts w:asciiTheme="majorBidi" w:hAnsiTheme="majorBidi" w:cstheme="majorBidi"/>
          <w:sz w:val="24"/>
          <w:szCs w:val="24"/>
        </w:rPr>
        <w:t xml:space="preserve"> </w:t>
      </w:r>
      <w:r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Pr="00326D7A">
        <w:rPr>
          <w:rFonts w:asciiTheme="majorBidi" w:hAnsiTheme="majorBidi" w:cstheme="majorBidi"/>
          <w:sz w:val="24"/>
          <w:szCs w:val="24"/>
        </w:rPr>
        <w:t>kehilangan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semangat</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pada</w:t>
      </w:r>
      <w:r w:rsidR="00C676BD">
        <w:rPr>
          <w:rFonts w:asciiTheme="majorBidi" w:hAnsiTheme="majorBidi" w:cstheme="majorBidi"/>
          <w:sz w:val="24"/>
          <w:szCs w:val="24"/>
        </w:rPr>
        <w:t xml:space="preserve"> </w:t>
      </w:r>
      <w:r w:rsidRPr="00326D7A">
        <w:rPr>
          <w:rFonts w:asciiTheme="majorBidi" w:hAnsiTheme="majorBidi" w:cstheme="majorBidi"/>
          <w:sz w:val="24"/>
          <w:szCs w:val="24"/>
        </w:rPr>
        <w:t>akibatnya</w:t>
      </w:r>
      <w:r w:rsidR="00C676BD">
        <w:rPr>
          <w:rFonts w:asciiTheme="majorBidi" w:hAnsiTheme="majorBidi" w:cstheme="majorBidi"/>
          <w:sz w:val="24"/>
          <w:szCs w:val="24"/>
        </w:rPr>
        <w:t xml:space="preserve"> </w:t>
      </w:r>
      <w:r w:rsidRPr="00326D7A">
        <w:rPr>
          <w:rFonts w:asciiTheme="majorBidi" w:hAnsiTheme="majorBidi" w:cstheme="majorBidi"/>
          <w:sz w:val="24"/>
          <w:szCs w:val="24"/>
        </w:rPr>
        <w:t>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membawa</w:t>
      </w:r>
      <w:r w:rsidR="00C676BD">
        <w:rPr>
          <w:rFonts w:asciiTheme="majorBidi" w:hAnsiTheme="majorBidi" w:cstheme="majorBidi"/>
          <w:sz w:val="24"/>
          <w:szCs w:val="24"/>
        </w:rPr>
        <w:t xml:space="preserve"> </w:t>
      </w:r>
      <w:r w:rsidRPr="00326D7A">
        <w:rPr>
          <w:rFonts w:asciiTheme="majorBidi" w:hAnsiTheme="majorBidi" w:cstheme="majorBidi"/>
          <w:sz w:val="24"/>
          <w:szCs w:val="24"/>
        </w:rPr>
        <w:t>pada</w:t>
      </w:r>
      <w:r w:rsidR="00C676BD">
        <w:rPr>
          <w:rFonts w:asciiTheme="majorBidi" w:hAnsiTheme="majorBidi" w:cstheme="majorBidi"/>
          <w:sz w:val="24"/>
          <w:szCs w:val="24"/>
        </w:rPr>
        <w:t xml:space="preserve"> </w:t>
      </w:r>
      <w:r w:rsidRPr="00326D7A">
        <w:rPr>
          <w:rFonts w:asciiTheme="majorBidi" w:hAnsiTheme="majorBidi" w:cstheme="majorBidi"/>
          <w:sz w:val="24"/>
          <w:szCs w:val="24"/>
        </w:rPr>
        <w:t>kegagalan</w:t>
      </w:r>
      <w:r w:rsidR="00C676BD">
        <w:rPr>
          <w:rFonts w:asciiTheme="majorBidi" w:hAnsiTheme="majorBidi" w:cstheme="majorBidi"/>
          <w:sz w:val="24"/>
          <w:szCs w:val="24"/>
        </w:rPr>
        <w:t xml:space="preserve"> </w:t>
      </w:r>
      <w:r w:rsidRPr="00326D7A">
        <w:rPr>
          <w:rFonts w:asciiTheme="majorBidi" w:hAnsiTheme="majorBidi" w:cstheme="majorBidi"/>
          <w:sz w:val="24"/>
          <w:szCs w:val="24"/>
        </w:rPr>
        <w:t>ditengah</w:t>
      </w:r>
      <w:r w:rsidR="00C676BD">
        <w:rPr>
          <w:rFonts w:asciiTheme="majorBidi" w:hAnsiTheme="majorBidi" w:cstheme="majorBidi"/>
          <w:sz w:val="24"/>
          <w:szCs w:val="24"/>
        </w:rPr>
        <w:t xml:space="preserve"> </w:t>
      </w:r>
      <w:r w:rsidRPr="00326D7A">
        <w:rPr>
          <w:rFonts w:asciiTheme="majorBidi" w:hAnsiTheme="majorBidi" w:cstheme="majorBidi"/>
          <w:sz w:val="24"/>
          <w:szCs w:val="24"/>
        </w:rPr>
        <w:t>jalan.</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US"/>
        </w:rPr>
        <w:t>Karena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itu,</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optimalkan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dengan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maksimal</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kehadiran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guru</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pembimbing,</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dengan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cara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memelihara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hubungan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baik</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menghormati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entitasnya.</w:t>
      </w:r>
      <w:r w:rsidRPr="00326D7A">
        <w:rPr>
          <w:rStyle w:val="FootnoteReference"/>
          <w:rFonts w:asciiTheme="majorBidi" w:hAnsiTheme="majorBidi" w:cstheme="majorBidi"/>
          <w:sz w:val="24"/>
          <w:szCs w:val="24"/>
          <w:lang w:val="en-US"/>
        </w:rPr>
        <w:footnoteReference w:id="155"/>
      </w:r>
      <w:r w:rsidR="00C676BD">
        <w:rPr>
          <w:rFonts w:asciiTheme="majorBidi" w:hAnsiTheme="majorBidi" w:cstheme="majorBidi"/>
          <w:sz w:val="24"/>
          <w:szCs w:val="24"/>
          <w:lang w:val="en-US"/>
        </w:rPr>
        <w:t xml:space="preserve"> </w:t>
      </w:r>
    </w:p>
    <w:p w14:paraId="00B73EF5" w14:textId="77777777" w:rsidR="00FA12B1" w:rsidRDefault="00F13597" w:rsidP="000C07F9">
      <w:pPr>
        <w:spacing w:after="0" w:line="480" w:lineRule="auto"/>
        <w:ind w:left="709" w:firstLine="567"/>
        <w:jc w:val="both"/>
        <w:rPr>
          <w:rFonts w:asciiTheme="majorBidi" w:hAnsiTheme="majorBidi" w:cstheme="majorBidi"/>
          <w:sz w:val="24"/>
          <w:szCs w:val="24"/>
          <w:lang w:val="en-US"/>
        </w:rPr>
      </w:pPr>
      <w:r w:rsidRPr="00326D7A">
        <w:rPr>
          <w:rFonts w:asciiTheme="majorBidi" w:hAnsiTheme="majorBidi" w:cstheme="majorBidi"/>
          <w:sz w:val="24"/>
          <w:szCs w:val="24"/>
          <w:lang w:val="en-US"/>
        </w:rPr>
        <w:t>S</w:t>
      </w:r>
      <w:r w:rsidR="00CE3A32" w:rsidRPr="00326D7A">
        <w:rPr>
          <w:rFonts w:asciiTheme="majorBidi" w:hAnsiTheme="majorBidi" w:cstheme="majorBidi"/>
          <w:sz w:val="24"/>
          <w:szCs w:val="24"/>
          <w:lang w:val="en-US"/>
        </w:rPr>
        <w:t>aking</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penting</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nya</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pengaruh</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guru</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terhadap</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menghafal</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Al-Quran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Wiwi</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Alawiyah</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Wahid</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menegaskan</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dalam</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bukunya</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dengan</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judul</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“Cara</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Cepat</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Bisa</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Menghafal</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Al-Quran”</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bahwasannya</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jika</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ingin</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menghafal</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Al-Quran</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harus</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berguru</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kepada</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yang</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Ahli</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lebih</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tepatnya</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ialah</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yang</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hafal</w:t>
      </w:r>
      <w:r w:rsidR="00C676BD">
        <w:rPr>
          <w:rFonts w:asciiTheme="majorBidi" w:hAnsiTheme="majorBidi" w:cstheme="majorBidi"/>
          <w:sz w:val="24"/>
          <w:szCs w:val="24"/>
          <w:lang w:val="en-US"/>
        </w:rPr>
        <w:t xml:space="preserve"> </w:t>
      </w:r>
      <w:r w:rsidR="00CE3A32" w:rsidRPr="00326D7A">
        <w:rPr>
          <w:rFonts w:asciiTheme="majorBidi" w:hAnsiTheme="majorBidi" w:cstheme="majorBidi"/>
          <w:sz w:val="24"/>
          <w:szCs w:val="24"/>
          <w:lang w:val="en-US"/>
        </w:rPr>
        <w:t>Al-Quran</w:t>
      </w:r>
      <w:r w:rsidR="00EB5665" w:rsidRPr="00326D7A">
        <w:rPr>
          <w:rFonts w:asciiTheme="majorBidi" w:hAnsiTheme="majorBidi" w:cstheme="majorBidi"/>
          <w:sz w:val="24"/>
          <w:szCs w:val="24"/>
          <w:lang w:val="en-US"/>
        </w:rPr>
        <w:t>.</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Orang</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yang</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menghafalkan</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Al-Quran</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tidak</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diperkenankan</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untuk</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menghafalkannya</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sendiri</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secara</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otodidak</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tanpa</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seorang</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guru</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dan</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juga</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tidak</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diperbolehkan</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tidak</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menytorkan</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kepada</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guru.</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Karena</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banyaknya</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bacaan</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sulit</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yang</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tidak</w:t>
      </w:r>
      <w:r w:rsidR="00C676BD">
        <w:rPr>
          <w:rFonts w:asciiTheme="majorBidi" w:hAnsiTheme="majorBidi" w:cstheme="majorBidi"/>
          <w:sz w:val="24"/>
          <w:szCs w:val="24"/>
          <w:lang w:val="en-US"/>
        </w:rPr>
        <w:t xml:space="preserve"> </w:t>
      </w:r>
      <w:r w:rsidR="00EB5665" w:rsidRPr="00326D7A">
        <w:rPr>
          <w:rFonts w:asciiTheme="majorBidi" w:hAnsiTheme="majorBidi" w:cstheme="majorBidi"/>
          <w:sz w:val="24"/>
          <w:szCs w:val="24"/>
          <w:lang w:val="en-US"/>
        </w:rPr>
        <w:t>bisa</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menguasai</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seorang</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diri</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hanya</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dengan</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sekedar</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belajar</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toerinya</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saja.</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Bacaan</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sulit</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tersebut</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dapat</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dipahami</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dengan</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adanya</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lastRenderedPageBreak/>
        <w:t>keterlibatan</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guru</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dengan</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cara</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memperhatikan</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dan</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menyimak</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bacaan</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dari</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guru</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yang</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ahli.</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Kemudian</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ikutilah</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bacaannya</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sesuai</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apa</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yang</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disampaikan</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oleh</w:t>
      </w:r>
      <w:r w:rsidR="00C676BD">
        <w:rPr>
          <w:rFonts w:asciiTheme="majorBidi" w:hAnsiTheme="majorBidi" w:cstheme="majorBidi"/>
          <w:sz w:val="24"/>
          <w:szCs w:val="24"/>
          <w:lang w:val="en-US"/>
        </w:rPr>
        <w:t xml:space="preserve"> </w:t>
      </w:r>
      <w:r w:rsidR="00B02495" w:rsidRPr="00326D7A">
        <w:rPr>
          <w:rFonts w:asciiTheme="majorBidi" w:hAnsiTheme="majorBidi" w:cstheme="majorBidi"/>
          <w:sz w:val="24"/>
          <w:szCs w:val="24"/>
          <w:lang w:val="en-US"/>
        </w:rPr>
        <w:t>guru</w:t>
      </w:r>
      <w:r w:rsidR="00CB516B" w:rsidRPr="00326D7A">
        <w:rPr>
          <w:rFonts w:asciiTheme="majorBidi" w:hAnsiTheme="majorBidi" w:cstheme="majorBidi"/>
          <w:sz w:val="24"/>
          <w:szCs w:val="24"/>
          <w:lang w:val="en-US"/>
        </w:rPr>
        <w:t>.</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Dihalaman</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yang</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lain,</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menurut</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Wahid</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juga</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menghafal</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Al-Quran</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kepada</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seorang</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guru</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yang</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kompeten</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dibidangnya</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sangat</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diperlukan</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bagi</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sang</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calon</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penghafal</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agar</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dapat</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menghafal</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Al-Quran</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dengan</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baik</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dan</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benar.</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Hal</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tersebut</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juga</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diterapkan</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oleh</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Rasulullah</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SAWyang</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berguru</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kepada</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malaikat</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Jibril</w:t>
      </w:r>
      <w:r w:rsidR="00C676BD">
        <w:rPr>
          <w:rFonts w:asciiTheme="majorBidi" w:hAnsiTheme="majorBidi" w:cstheme="majorBidi"/>
          <w:sz w:val="24"/>
          <w:szCs w:val="24"/>
          <w:lang w:val="en-US"/>
        </w:rPr>
        <w:t xml:space="preserve"> </w:t>
      </w:r>
      <w:r w:rsidR="00CB516B" w:rsidRPr="00326D7A">
        <w:rPr>
          <w:rFonts w:asciiTheme="majorBidi" w:hAnsiTheme="majorBidi" w:cstheme="majorBidi"/>
          <w:sz w:val="24"/>
          <w:szCs w:val="24"/>
          <w:lang w:val="en-US"/>
        </w:rPr>
        <w:t>AS.</w:t>
      </w:r>
      <w:r w:rsidR="00210330" w:rsidRPr="00326D7A">
        <w:rPr>
          <w:rStyle w:val="FootnoteReference"/>
          <w:rFonts w:asciiTheme="majorBidi" w:hAnsiTheme="majorBidi" w:cstheme="majorBidi"/>
          <w:sz w:val="24"/>
          <w:szCs w:val="24"/>
          <w:lang w:val="en-US"/>
        </w:rPr>
        <w:footnoteReference w:id="156"/>
      </w:r>
      <w:r w:rsidR="00C676BD">
        <w:rPr>
          <w:rFonts w:asciiTheme="majorBidi" w:hAnsiTheme="majorBidi" w:cstheme="majorBidi"/>
          <w:sz w:val="24"/>
          <w:szCs w:val="24"/>
          <w:lang w:val="en-US"/>
        </w:rPr>
        <w:t xml:space="preserve"> </w:t>
      </w:r>
    </w:p>
    <w:p w14:paraId="6C0A1524" w14:textId="77777777" w:rsidR="00FA12B1" w:rsidRDefault="005F1DF0" w:rsidP="000C07F9">
      <w:pPr>
        <w:spacing w:after="0" w:line="480" w:lineRule="auto"/>
        <w:ind w:left="709" w:firstLine="567"/>
        <w:jc w:val="both"/>
        <w:rPr>
          <w:rFonts w:asciiTheme="majorBidi" w:hAnsiTheme="majorBidi" w:cstheme="majorBidi"/>
          <w:sz w:val="24"/>
          <w:szCs w:val="24"/>
          <w:lang w:val="en-US"/>
        </w:rPr>
      </w:pPr>
      <w:r w:rsidRPr="00326D7A">
        <w:rPr>
          <w:rFonts w:asciiTheme="majorBidi" w:hAnsiTheme="majorBidi" w:cstheme="majorBidi"/>
          <w:sz w:val="24"/>
          <w:szCs w:val="24"/>
          <w:lang w:val="en-US"/>
        </w:rPr>
        <w:t>Guru</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dalam</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membimbing</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muridnya,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bisa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dengan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berbagai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Teknik</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aspek</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contohnya</w:t>
      </w:r>
      <w:r w:rsidR="00C676BD">
        <w:rPr>
          <w:rFonts w:asciiTheme="majorBidi" w:hAnsiTheme="majorBidi" w:cstheme="majorBidi"/>
          <w:sz w:val="24"/>
          <w:szCs w:val="24"/>
          <w:lang w:val="en-US"/>
        </w:rPr>
        <w:t xml:space="preserve"> </w:t>
      </w:r>
      <w:r w:rsidR="00B823FD" w:rsidRPr="00326D7A">
        <w:rPr>
          <w:rFonts w:asciiTheme="majorBidi" w:hAnsiTheme="majorBidi" w:cstheme="majorBidi"/>
          <w:sz w:val="24"/>
          <w:szCs w:val="24"/>
          <w:lang w:val="en-US"/>
        </w:rPr>
        <w:t>ialah</w:t>
      </w:r>
      <w:r w:rsidR="00C676BD">
        <w:rPr>
          <w:rFonts w:asciiTheme="majorBidi" w:hAnsiTheme="majorBidi" w:cstheme="majorBidi"/>
          <w:sz w:val="24"/>
          <w:szCs w:val="24"/>
          <w:lang w:val="en-US"/>
        </w:rPr>
        <w:t xml:space="preserve"> </w:t>
      </w:r>
      <w:r w:rsidR="00B823FD" w:rsidRPr="00326D7A">
        <w:rPr>
          <w:rFonts w:asciiTheme="majorBidi" w:hAnsiTheme="majorBidi" w:cstheme="majorBidi"/>
          <w:sz w:val="24"/>
          <w:szCs w:val="24"/>
          <w:lang w:val="en-US"/>
        </w:rPr>
        <w:t>g</w:t>
      </w:r>
      <w:r w:rsidR="00B779C1" w:rsidRPr="00326D7A">
        <w:rPr>
          <w:rFonts w:asciiTheme="majorBidi" w:hAnsiTheme="majorBidi" w:cstheme="majorBidi"/>
          <w:sz w:val="24"/>
          <w:szCs w:val="24"/>
          <w:lang w:val="en-US"/>
        </w:rPr>
        <w:t>uru</w:t>
      </w:r>
      <w:r w:rsidR="00C676BD">
        <w:rPr>
          <w:rFonts w:asciiTheme="majorBidi" w:hAnsiTheme="majorBidi" w:cstheme="majorBidi"/>
          <w:sz w:val="24"/>
          <w:szCs w:val="24"/>
          <w:lang w:val="en-US"/>
        </w:rPr>
        <w:t xml:space="preserve"> </w:t>
      </w:r>
      <w:r w:rsidR="00B779C1" w:rsidRPr="00326D7A">
        <w:rPr>
          <w:rFonts w:asciiTheme="majorBidi" w:hAnsiTheme="majorBidi" w:cstheme="majorBidi"/>
          <w:sz w:val="24"/>
          <w:szCs w:val="24"/>
          <w:lang w:val="en-US"/>
        </w:rPr>
        <w:t>dalam</w:t>
      </w:r>
      <w:r w:rsidR="00C676BD">
        <w:rPr>
          <w:rFonts w:asciiTheme="majorBidi" w:hAnsiTheme="majorBidi" w:cstheme="majorBidi"/>
          <w:sz w:val="24"/>
          <w:szCs w:val="24"/>
          <w:lang w:val="en-US"/>
        </w:rPr>
        <w:t xml:space="preserve"> </w:t>
      </w:r>
      <w:r w:rsidR="00B779C1" w:rsidRPr="00326D7A">
        <w:rPr>
          <w:rFonts w:asciiTheme="majorBidi" w:hAnsiTheme="majorBidi" w:cstheme="majorBidi"/>
          <w:sz w:val="24"/>
          <w:szCs w:val="24"/>
          <w:lang w:val="en-US"/>
        </w:rPr>
        <w:t>memberikan</w:t>
      </w:r>
      <w:r w:rsidR="00C676BD">
        <w:rPr>
          <w:rFonts w:asciiTheme="majorBidi" w:hAnsiTheme="majorBidi" w:cstheme="majorBidi"/>
          <w:sz w:val="24"/>
          <w:szCs w:val="24"/>
          <w:lang w:val="en-US"/>
        </w:rPr>
        <w:t xml:space="preserve"> </w:t>
      </w:r>
      <w:r w:rsidR="00B779C1" w:rsidRPr="00326D7A">
        <w:rPr>
          <w:rFonts w:asciiTheme="majorBidi" w:hAnsiTheme="majorBidi" w:cstheme="majorBidi"/>
          <w:sz w:val="24"/>
          <w:szCs w:val="24"/>
          <w:lang w:val="en-US"/>
        </w:rPr>
        <w:t>metode</w:t>
      </w:r>
      <w:r w:rsidR="00C676BD">
        <w:rPr>
          <w:rFonts w:asciiTheme="majorBidi" w:hAnsiTheme="majorBidi" w:cstheme="majorBidi"/>
          <w:sz w:val="24"/>
          <w:szCs w:val="24"/>
          <w:lang w:val="en-US"/>
        </w:rPr>
        <w:t xml:space="preserve"> </w:t>
      </w:r>
      <w:r w:rsidR="00B779C1" w:rsidRPr="00326D7A">
        <w:rPr>
          <w:rFonts w:asciiTheme="majorBidi" w:hAnsiTheme="majorBidi" w:cstheme="majorBidi"/>
          <w:sz w:val="24"/>
          <w:szCs w:val="24"/>
          <w:lang w:val="en-US"/>
        </w:rPr>
        <w:t>bimbingan</w:t>
      </w:r>
      <w:r w:rsidR="00C676BD">
        <w:rPr>
          <w:rFonts w:asciiTheme="majorBidi" w:hAnsiTheme="majorBidi" w:cstheme="majorBidi"/>
          <w:sz w:val="24"/>
          <w:szCs w:val="24"/>
          <w:lang w:val="en-US"/>
        </w:rPr>
        <w:t xml:space="preserve"> </w:t>
      </w:r>
      <w:r w:rsidR="00B779C1" w:rsidRPr="00326D7A">
        <w:rPr>
          <w:rFonts w:asciiTheme="majorBidi" w:hAnsiTheme="majorBidi" w:cstheme="majorBidi"/>
          <w:sz w:val="24"/>
          <w:szCs w:val="24"/>
          <w:lang w:val="en-US"/>
        </w:rPr>
        <w:t>tahfidz</w:t>
      </w:r>
      <w:r w:rsidR="00C676BD">
        <w:rPr>
          <w:rFonts w:asciiTheme="majorBidi" w:hAnsiTheme="majorBidi" w:cstheme="majorBidi"/>
          <w:sz w:val="24"/>
          <w:szCs w:val="24"/>
          <w:lang w:val="en-US"/>
        </w:rPr>
        <w:t xml:space="preserve"> </w:t>
      </w:r>
      <w:r w:rsidR="00B779C1" w:rsidRPr="00326D7A">
        <w:rPr>
          <w:rFonts w:asciiTheme="majorBidi" w:hAnsiTheme="majorBidi" w:cstheme="majorBidi"/>
          <w:sz w:val="24"/>
          <w:szCs w:val="24"/>
          <w:lang w:val="en-US"/>
        </w:rPr>
        <w:t>yang</w:t>
      </w:r>
      <w:r w:rsidR="00C676BD">
        <w:rPr>
          <w:rFonts w:asciiTheme="majorBidi" w:hAnsiTheme="majorBidi" w:cstheme="majorBidi"/>
          <w:sz w:val="24"/>
          <w:szCs w:val="24"/>
          <w:lang w:val="en-US"/>
        </w:rPr>
        <w:t xml:space="preserve"> </w:t>
      </w:r>
      <w:r w:rsidR="00B779C1" w:rsidRPr="00326D7A">
        <w:rPr>
          <w:rFonts w:asciiTheme="majorBidi" w:hAnsiTheme="majorBidi" w:cstheme="majorBidi"/>
          <w:sz w:val="24"/>
          <w:szCs w:val="24"/>
          <w:lang w:val="en-US"/>
        </w:rPr>
        <w:t>akan</w:t>
      </w:r>
      <w:r w:rsidR="00C676BD">
        <w:rPr>
          <w:rFonts w:asciiTheme="majorBidi" w:hAnsiTheme="majorBidi" w:cstheme="majorBidi"/>
          <w:sz w:val="24"/>
          <w:szCs w:val="24"/>
          <w:lang w:val="en-US"/>
        </w:rPr>
        <w:t xml:space="preserve"> </w:t>
      </w:r>
      <w:r w:rsidR="00B779C1" w:rsidRPr="00326D7A">
        <w:rPr>
          <w:rFonts w:asciiTheme="majorBidi" w:hAnsiTheme="majorBidi" w:cstheme="majorBidi"/>
          <w:sz w:val="24"/>
          <w:szCs w:val="24"/>
          <w:lang w:val="en-US"/>
        </w:rPr>
        <w:t>mempengaruhi</w:t>
      </w:r>
      <w:r w:rsidR="00C676BD">
        <w:rPr>
          <w:rFonts w:asciiTheme="majorBidi" w:hAnsiTheme="majorBidi" w:cstheme="majorBidi"/>
          <w:sz w:val="24"/>
          <w:szCs w:val="24"/>
          <w:lang w:val="en-US"/>
        </w:rPr>
        <w:t xml:space="preserve"> </w:t>
      </w:r>
      <w:r w:rsidR="00B779C1" w:rsidRPr="00326D7A">
        <w:rPr>
          <w:rFonts w:asciiTheme="majorBidi" w:hAnsiTheme="majorBidi" w:cstheme="majorBidi"/>
          <w:sz w:val="24"/>
          <w:szCs w:val="24"/>
          <w:lang w:val="en-US"/>
        </w:rPr>
        <w:t>proses</w:t>
      </w:r>
      <w:r w:rsidR="00C676BD">
        <w:rPr>
          <w:rFonts w:asciiTheme="majorBidi" w:hAnsiTheme="majorBidi" w:cstheme="majorBidi"/>
          <w:sz w:val="24"/>
          <w:szCs w:val="24"/>
          <w:lang w:val="en-US"/>
        </w:rPr>
        <w:t xml:space="preserve"> </w:t>
      </w:r>
      <w:r w:rsidR="00B779C1" w:rsidRPr="00326D7A">
        <w:rPr>
          <w:rFonts w:asciiTheme="majorBidi" w:hAnsiTheme="majorBidi" w:cstheme="majorBidi"/>
          <w:sz w:val="24"/>
          <w:szCs w:val="24"/>
          <w:lang w:val="en-US"/>
        </w:rPr>
        <w:t>percepatan</w:t>
      </w:r>
      <w:r w:rsidR="00C676BD">
        <w:rPr>
          <w:rFonts w:asciiTheme="majorBidi" w:hAnsiTheme="majorBidi" w:cstheme="majorBidi"/>
          <w:sz w:val="24"/>
          <w:szCs w:val="24"/>
          <w:lang w:val="en-US"/>
        </w:rPr>
        <w:t xml:space="preserve"> </w:t>
      </w:r>
      <w:r w:rsidR="00B779C1" w:rsidRPr="00326D7A">
        <w:rPr>
          <w:rFonts w:asciiTheme="majorBidi" w:hAnsiTheme="majorBidi" w:cstheme="majorBidi"/>
          <w:sz w:val="24"/>
          <w:szCs w:val="24"/>
          <w:lang w:val="en-US"/>
        </w:rPr>
        <w:t>menghafal</w:t>
      </w:r>
      <w:r w:rsidR="00C676BD">
        <w:rPr>
          <w:rFonts w:asciiTheme="majorBidi" w:hAnsiTheme="majorBidi" w:cstheme="majorBidi"/>
          <w:sz w:val="24"/>
          <w:szCs w:val="24"/>
          <w:lang w:val="en-US"/>
        </w:rPr>
        <w:t xml:space="preserve"> </w:t>
      </w:r>
      <w:r w:rsidR="00B779C1" w:rsidRPr="00326D7A">
        <w:rPr>
          <w:rFonts w:asciiTheme="majorBidi" w:hAnsiTheme="majorBidi" w:cstheme="majorBidi"/>
          <w:sz w:val="24"/>
          <w:szCs w:val="24"/>
          <w:lang w:val="en-US"/>
        </w:rPr>
        <w:t>Al-Quran</w:t>
      </w:r>
      <w:r w:rsidR="00C676BD">
        <w:rPr>
          <w:rFonts w:asciiTheme="majorBidi" w:hAnsiTheme="majorBidi" w:cstheme="majorBidi"/>
          <w:sz w:val="24"/>
          <w:szCs w:val="24"/>
          <w:lang w:val="en-US"/>
        </w:rPr>
        <w:t xml:space="preserve"> </w:t>
      </w:r>
      <w:r w:rsidR="00B779C1" w:rsidRPr="00326D7A">
        <w:rPr>
          <w:rFonts w:asciiTheme="majorBidi" w:hAnsiTheme="majorBidi" w:cstheme="majorBidi"/>
          <w:sz w:val="24"/>
          <w:szCs w:val="24"/>
          <w:lang w:val="en-US"/>
        </w:rPr>
        <w:t>seperti</w:t>
      </w:r>
      <w:r w:rsidR="00C676BD">
        <w:rPr>
          <w:rFonts w:asciiTheme="majorBidi" w:hAnsiTheme="majorBidi" w:cstheme="majorBidi"/>
          <w:sz w:val="24"/>
          <w:szCs w:val="24"/>
          <w:lang w:val="en-US"/>
        </w:rPr>
        <w:t xml:space="preserve"> </w:t>
      </w:r>
      <w:r w:rsidR="00B779C1" w:rsidRPr="00326D7A">
        <w:rPr>
          <w:rFonts w:asciiTheme="majorBidi" w:hAnsiTheme="majorBidi" w:cstheme="majorBidi"/>
          <w:sz w:val="24"/>
          <w:szCs w:val="24"/>
          <w:lang w:val="en-US"/>
        </w:rPr>
        <w:t>dalam</w:t>
      </w:r>
      <w:r w:rsidR="00C676BD">
        <w:rPr>
          <w:rFonts w:asciiTheme="majorBidi" w:hAnsiTheme="majorBidi" w:cstheme="majorBidi"/>
          <w:sz w:val="24"/>
          <w:szCs w:val="24"/>
          <w:lang w:val="en-US"/>
        </w:rPr>
        <w:t xml:space="preserve"> </w:t>
      </w:r>
      <w:r w:rsidR="00B779C1" w:rsidRPr="00326D7A">
        <w:rPr>
          <w:rFonts w:asciiTheme="majorBidi" w:hAnsiTheme="majorBidi" w:cstheme="majorBidi"/>
          <w:sz w:val="24"/>
          <w:szCs w:val="24"/>
          <w:lang w:val="en-US"/>
        </w:rPr>
        <w:t>penelitian</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Shinta</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Nurfitriana</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Insani</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yang</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mengatakan</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bahwa</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terdapat</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pengaruh</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posistif</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dan</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signifikan</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antara</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metode</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bimbingan</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tahfidz</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terhadap</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percepatan</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menghafal</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Al-Quran</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di</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Rumah</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Tahsin</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Quran</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Roudhotul</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Jannah</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Kecamatan</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Karang</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Tegah</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Kota</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Tangeran.</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Hal</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itu</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bisa</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dibuktikan</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dengan</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hasil</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Uji</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F</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dengan</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angka</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sebanyak</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0,000&lt;0,05</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dan</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angka</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dari</w:t>
      </w:r>
      <w:r w:rsidR="00C676BD">
        <w:rPr>
          <w:rFonts w:asciiTheme="majorBidi" w:hAnsiTheme="majorBidi" w:cstheme="majorBidi"/>
          <w:sz w:val="24"/>
          <w:szCs w:val="24"/>
          <w:lang w:val="en-US"/>
        </w:rPr>
        <w:t xml:space="preserve"> </w:t>
      </w:r>
      <w:r w:rsidR="008F20D9" w:rsidRPr="00326D7A">
        <w:rPr>
          <w:rFonts w:asciiTheme="majorBidi" w:hAnsiTheme="majorBidi" w:cstheme="majorBidi"/>
          <w:sz w:val="24"/>
          <w:szCs w:val="24"/>
          <w:lang w:val="en-US"/>
        </w:rPr>
        <w:t>F</w:t>
      </w:r>
      <w:r w:rsidR="008F20D9" w:rsidRPr="00326D7A">
        <w:rPr>
          <w:rFonts w:asciiTheme="majorBidi" w:hAnsiTheme="majorBidi" w:cstheme="majorBidi"/>
          <w:sz w:val="16"/>
          <w:szCs w:val="16"/>
          <w:lang w:val="en-US"/>
        </w:rPr>
        <w:t>hitung</w:t>
      </w:r>
      <w:r w:rsidR="00C676BD">
        <w:rPr>
          <w:rFonts w:asciiTheme="majorBidi" w:hAnsiTheme="majorBidi" w:cstheme="majorBidi"/>
          <w:sz w:val="16"/>
          <w:szCs w:val="16"/>
          <w:lang w:val="en-US"/>
        </w:rPr>
        <w:t xml:space="preserve"> </w:t>
      </w:r>
      <w:r w:rsidR="008F20D9" w:rsidRPr="00326D7A">
        <w:rPr>
          <w:rFonts w:asciiTheme="majorBidi" w:hAnsiTheme="majorBidi" w:cstheme="majorBidi"/>
          <w:sz w:val="24"/>
          <w:szCs w:val="24"/>
          <w:lang w:val="en-US"/>
        </w:rPr>
        <w:t>(10,773)</w:t>
      </w:r>
      <w:r w:rsidR="00C676BD">
        <w:rPr>
          <w:rFonts w:asciiTheme="majorBidi" w:hAnsiTheme="majorBidi" w:cstheme="majorBidi"/>
          <w:sz w:val="24"/>
          <w:szCs w:val="24"/>
          <w:lang w:val="en-US"/>
        </w:rPr>
        <w:t xml:space="preserve"> </w:t>
      </w:r>
      <w:r w:rsidR="00746BC1" w:rsidRPr="00326D7A">
        <w:rPr>
          <w:rFonts w:asciiTheme="majorBidi" w:hAnsiTheme="majorBidi" w:cstheme="majorBidi"/>
          <w:sz w:val="24"/>
          <w:szCs w:val="24"/>
          <w:lang w:val="en-US"/>
        </w:rPr>
        <w:t>&gt;F</w:t>
      </w:r>
      <w:r w:rsidR="00746BC1" w:rsidRPr="00326D7A">
        <w:rPr>
          <w:rFonts w:asciiTheme="majorBidi" w:hAnsiTheme="majorBidi" w:cstheme="majorBidi"/>
          <w:sz w:val="16"/>
          <w:szCs w:val="16"/>
          <w:lang w:val="en-US"/>
        </w:rPr>
        <w:t>tabel</w:t>
      </w:r>
      <w:r w:rsidR="00C676BD">
        <w:rPr>
          <w:rFonts w:asciiTheme="majorBidi" w:hAnsiTheme="majorBidi" w:cstheme="majorBidi"/>
          <w:sz w:val="24"/>
          <w:szCs w:val="24"/>
          <w:lang w:val="en-US"/>
        </w:rPr>
        <w:t xml:space="preserve"> </w:t>
      </w:r>
      <w:r w:rsidR="00746BC1" w:rsidRPr="00326D7A">
        <w:rPr>
          <w:rFonts w:asciiTheme="majorBidi" w:hAnsiTheme="majorBidi" w:cstheme="majorBidi"/>
          <w:sz w:val="24"/>
          <w:szCs w:val="24"/>
          <w:lang w:val="en-US"/>
        </w:rPr>
        <w:t>(0,235).</w:t>
      </w:r>
      <w:r w:rsidR="00F90333" w:rsidRPr="00326D7A">
        <w:rPr>
          <w:rStyle w:val="FootnoteReference"/>
          <w:rFonts w:asciiTheme="majorBidi" w:hAnsiTheme="majorBidi" w:cstheme="majorBidi"/>
          <w:sz w:val="24"/>
          <w:szCs w:val="24"/>
          <w:lang w:val="en-US"/>
        </w:rPr>
        <w:footnoteReference w:id="157"/>
      </w:r>
      <w:r w:rsidR="00C676BD">
        <w:rPr>
          <w:rFonts w:asciiTheme="majorBidi" w:hAnsiTheme="majorBidi" w:cstheme="majorBidi"/>
          <w:sz w:val="24"/>
          <w:szCs w:val="24"/>
          <w:lang w:val="en-US"/>
        </w:rPr>
        <w:t xml:space="preserve"> </w:t>
      </w:r>
      <w:r w:rsidR="0007352B" w:rsidRPr="00326D7A">
        <w:rPr>
          <w:rFonts w:asciiTheme="majorBidi" w:hAnsiTheme="majorBidi" w:cstheme="majorBidi"/>
          <w:sz w:val="24"/>
          <w:szCs w:val="24"/>
          <w:lang w:val="en-US"/>
        </w:rPr>
        <w:t>Teknik</w:t>
      </w:r>
      <w:r w:rsidR="00C676BD">
        <w:rPr>
          <w:rFonts w:asciiTheme="majorBidi" w:hAnsiTheme="majorBidi" w:cstheme="majorBidi"/>
          <w:sz w:val="24"/>
          <w:szCs w:val="24"/>
          <w:lang w:val="en-US"/>
        </w:rPr>
        <w:t xml:space="preserve"> </w:t>
      </w:r>
      <w:r w:rsidR="0007352B" w:rsidRPr="00326D7A">
        <w:rPr>
          <w:rFonts w:asciiTheme="majorBidi" w:hAnsiTheme="majorBidi" w:cstheme="majorBidi"/>
          <w:sz w:val="24"/>
          <w:szCs w:val="24"/>
          <w:lang w:val="en-US"/>
        </w:rPr>
        <w:t>atau</w:t>
      </w:r>
      <w:r w:rsidR="00C676BD">
        <w:rPr>
          <w:rFonts w:asciiTheme="majorBidi" w:hAnsiTheme="majorBidi" w:cstheme="majorBidi"/>
          <w:sz w:val="24"/>
          <w:szCs w:val="24"/>
          <w:lang w:val="en-US"/>
        </w:rPr>
        <w:t xml:space="preserve"> </w:t>
      </w:r>
      <w:r w:rsidR="0007352B" w:rsidRPr="00326D7A">
        <w:rPr>
          <w:rFonts w:asciiTheme="majorBidi" w:hAnsiTheme="majorBidi" w:cstheme="majorBidi"/>
          <w:sz w:val="24"/>
          <w:szCs w:val="24"/>
          <w:lang w:val="en-US"/>
        </w:rPr>
        <w:t>metode</w:t>
      </w:r>
      <w:r w:rsidR="00C676BD">
        <w:rPr>
          <w:rFonts w:asciiTheme="majorBidi" w:hAnsiTheme="majorBidi" w:cstheme="majorBidi"/>
          <w:sz w:val="24"/>
          <w:szCs w:val="24"/>
          <w:lang w:val="en-US"/>
        </w:rPr>
        <w:t xml:space="preserve"> </w:t>
      </w:r>
      <w:r w:rsidR="0007352B" w:rsidRPr="00326D7A">
        <w:rPr>
          <w:rFonts w:asciiTheme="majorBidi" w:hAnsiTheme="majorBidi" w:cstheme="majorBidi"/>
          <w:sz w:val="24"/>
          <w:szCs w:val="24"/>
          <w:lang w:val="en-US"/>
        </w:rPr>
        <w:t>yang</w:t>
      </w:r>
      <w:r w:rsidR="00C676BD">
        <w:rPr>
          <w:rFonts w:asciiTheme="majorBidi" w:hAnsiTheme="majorBidi" w:cstheme="majorBidi"/>
          <w:sz w:val="24"/>
          <w:szCs w:val="24"/>
          <w:lang w:val="en-US"/>
        </w:rPr>
        <w:t xml:space="preserve"> </w:t>
      </w:r>
      <w:r w:rsidR="0007352B" w:rsidRPr="00326D7A">
        <w:rPr>
          <w:rFonts w:asciiTheme="majorBidi" w:hAnsiTheme="majorBidi" w:cstheme="majorBidi"/>
          <w:sz w:val="24"/>
          <w:szCs w:val="24"/>
          <w:lang w:val="en-US"/>
        </w:rPr>
        <w:t>bisa</w:t>
      </w:r>
      <w:r w:rsidR="00C676BD">
        <w:rPr>
          <w:rFonts w:asciiTheme="majorBidi" w:hAnsiTheme="majorBidi" w:cstheme="majorBidi"/>
          <w:sz w:val="24"/>
          <w:szCs w:val="24"/>
          <w:lang w:val="en-US"/>
        </w:rPr>
        <w:t xml:space="preserve"> </w:t>
      </w:r>
      <w:r w:rsidR="0007352B" w:rsidRPr="00326D7A">
        <w:rPr>
          <w:rFonts w:asciiTheme="majorBidi" w:hAnsiTheme="majorBidi" w:cstheme="majorBidi"/>
          <w:sz w:val="24"/>
          <w:szCs w:val="24"/>
          <w:lang w:val="en-US"/>
        </w:rPr>
        <w:t>saja</w:t>
      </w:r>
      <w:r w:rsidR="00C676BD">
        <w:rPr>
          <w:rFonts w:asciiTheme="majorBidi" w:hAnsiTheme="majorBidi" w:cstheme="majorBidi"/>
          <w:sz w:val="24"/>
          <w:szCs w:val="24"/>
          <w:lang w:val="en-US"/>
        </w:rPr>
        <w:t xml:space="preserve"> </w:t>
      </w:r>
      <w:r w:rsidR="0007352B" w:rsidRPr="00326D7A">
        <w:rPr>
          <w:rFonts w:asciiTheme="majorBidi" w:hAnsiTheme="majorBidi" w:cstheme="majorBidi"/>
          <w:sz w:val="24"/>
          <w:szCs w:val="24"/>
          <w:lang w:val="en-US"/>
        </w:rPr>
        <w:t>digunakan</w:t>
      </w:r>
      <w:r w:rsidR="00C676BD">
        <w:rPr>
          <w:rFonts w:asciiTheme="majorBidi" w:hAnsiTheme="majorBidi" w:cstheme="majorBidi"/>
          <w:sz w:val="24"/>
          <w:szCs w:val="24"/>
          <w:lang w:val="en-US"/>
        </w:rPr>
        <w:t xml:space="preserve"> </w:t>
      </w:r>
      <w:r w:rsidR="0007352B" w:rsidRPr="00326D7A">
        <w:rPr>
          <w:rFonts w:asciiTheme="majorBidi" w:hAnsiTheme="majorBidi" w:cstheme="majorBidi"/>
          <w:sz w:val="24"/>
          <w:szCs w:val="24"/>
          <w:lang w:val="en-US"/>
        </w:rPr>
        <w:t>guru</w:t>
      </w:r>
      <w:r w:rsidR="00C676BD">
        <w:rPr>
          <w:rFonts w:asciiTheme="majorBidi" w:hAnsiTheme="majorBidi" w:cstheme="majorBidi"/>
          <w:sz w:val="24"/>
          <w:szCs w:val="24"/>
          <w:lang w:val="en-US"/>
        </w:rPr>
        <w:t xml:space="preserve"> </w:t>
      </w:r>
      <w:r w:rsidR="0007352B" w:rsidRPr="00326D7A">
        <w:rPr>
          <w:rFonts w:asciiTheme="majorBidi" w:hAnsiTheme="majorBidi" w:cstheme="majorBidi"/>
          <w:sz w:val="24"/>
          <w:szCs w:val="24"/>
          <w:lang w:val="en-US"/>
        </w:rPr>
        <w:t>dalam</w:t>
      </w:r>
      <w:r w:rsidR="00C676BD">
        <w:rPr>
          <w:rFonts w:asciiTheme="majorBidi" w:hAnsiTheme="majorBidi" w:cstheme="majorBidi"/>
          <w:sz w:val="24"/>
          <w:szCs w:val="24"/>
          <w:lang w:val="en-US"/>
        </w:rPr>
        <w:t xml:space="preserve"> </w:t>
      </w:r>
      <w:r w:rsidR="0007352B" w:rsidRPr="00326D7A">
        <w:rPr>
          <w:rFonts w:asciiTheme="majorBidi" w:hAnsiTheme="majorBidi" w:cstheme="majorBidi"/>
          <w:sz w:val="24"/>
          <w:szCs w:val="24"/>
          <w:lang w:val="en-US"/>
        </w:rPr>
        <w:t>membimbing</w:t>
      </w:r>
      <w:r w:rsidR="00C676BD">
        <w:rPr>
          <w:rFonts w:asciiTheme="majorBidi" w:hAnsiTheme="majorBidi" w:cstheme="majorBidi"/>
          <w:sz w:val="24"/>
          <w:szCs w:val="24"/>
          <w:lang w:val="en-US"/>
        </w:rPr>
        <w:t xml:space="preserve"> </w:t>
      </w:r>
      <w:r w:rsidR="0007352B" w:rsidRPr="00326D7A">
        <w:rPr>
          <w:rFonts w:asciiTheme="majorBidi" w:hAnsiTheme="majorBidi" w:cstheme="majorBidi"/>
          <w:sz w:val="24"/>
          <w:szCs w:val="24"/>
          <w:lang w:val="en-US"/>
        </w:rPr>
        <w:t>muridnya</w:t>
      </w:r>
      <w:r w:rsidR="00C676BD">
        <w:rPr>
          <w:rFonts w:asciiTheme="majorBidi" w:hAnsiTheme="majorBidi" w:cstheme="majorBidi"/>
          <w:sz w:val="24"/>
          <w:szCs w:val="24"/>
          <w:lang w:val="en-US"/>
        </w:rPr>
        <w:t xml:space="preserve"> </w:t>
      </w:r>
      <w:r w:rsidR="0007352B" w:rsidRPr="00326D7A">
        <w:rPr>
          <w:rFonts w:asciiTheme="majorBidi" w:hAnsiTheme="majorBidi" w:cstheme="majorBidi"/>
          <w:sz w:val="24"/>
          <w:szCs w:val="24"/>
          <w:lang w:val="en-US"/>
        </w:rPr>
        <w:t>salah</w:t>
      </w:r>
      <w:r w:rsidR="00C676BD">
        <w:rPr>
          <w:rFonts w:asciiTheme="majorBidi" w:hAnsiTheme="majorBidi" w:cstheme="majorBidi"/>
          <w:sz w:val="24"/>
          <w:szCs w:val="24"/>
          <w:lang w:val="en-US"/>
        </w:rPr>
        <w:t xml:space="preserve"> </w:t>
      </w:r>
      <w:r w:rsidR="0007352B" w:rsidRPr="00326D7A">
        <w:rPr>
          <w:rFonts w:asciiTheme="majorBidi" w:hAnsiTheme="majorBidi" w:cstheme="majorBidi"/>
          <w:sz w:val="24"/>
          <w:szCs w:val="24"/>
          <w:lang w:val="en-US"/>
        </w:rPr>
        <w:t>satunya</w:t>
      </w:r>
      <w:r w:rsidR="00C676BD">
        <w:rPr>
          <w:rFonts w:asciiTheme="majorBidi" w:hAnsiTheme="majorBidi" w:cstheme="majorBidi"/>
          <w:sz w:val="24"/>
          <w:szCs w:val="24"/>
          <w:lang w:val="en-US"/>
        </w:rPr>
        <w:t xml:space="preserve"> </w:t>
      </w:r>
      <w:r w:rsidR="0007352B" w:rsidRPr="00326D7A">
        <w:rPr>
          <w:rFonts w:asciiTheme="majorBidi" w:hAnsiTheme="majorBidi" w:cstheme="majorBidi"/>
          <w:sz w:val="24"/>
          <w:szCs w:val="24"/>
          <w:lang w:val="en-US"/>
        </w:rPr>
        <w:t>ialah</w:t>
      </w:r>
      <w:r w:rsidR="00C676BD">
        <w:rPr>
          <w:rFonts w:asciiTheme="majorBidi" w:hAnsiTheme="majorBidi" w:cstheme="majorBidi"/>
          <w:sz w:val="24"/>
          <w:szCs w:val="24"/>
          <w:lang w:val="en-US"/>
        </w:rPr>
        <w:t xml:space="preserve"> </w:t>
      </w:r>
      <w:r w:rsidR="0007352B" w:rsidRPr="00326D7A">
        <w:rPr>
          <w:rFonts w:asciiTheme="majorBidi" w:hAnsiTheme="majorBidi" w:cstheme="majorBidi"/>
          <w:sz w:val="24"/>
          <w:szCs w:val="24"/>
          <w:lang w:val="en-US"/>
        </w:rPr>
        <w:t>metode</w:t>
      </w:r>
      <w:r w:rsidR="00C676BD">
        <w:rPr>
          <w:rFonts w:asciiTheme="majorBidi" w:hAnsiTheme="majorBidi" w:cstheme="majorBidi"/>
          <w:sz w:val="24"/>
          <w:szCs w:val="24"/>
          <w:lang w:val="en-US"/>
        </w:rPr>
        <w:t xml:space="preserve"> </w:t>
      </w:r>
      <w:r w:rsidR="0007352B" w:rsidRPr="00326D7A">
        <w:rPr>
          <w:rFonts w:asciiTheme="majorBidi" w:hAnsiTheme="majorBidi" w:cstheme="majorBidi"/>
          <w:sz w:val="24"/>
          <w:szCs w:val="24"/>
          <w:lang w:val="en-US"/>
        </w:rPr>
        <w:t>Talaqqi.</w:t>
      </w:r>
      <w:r w:rsidR="00C676BD">
        <w:rPr>
          <w:rFonts w:asciiTheme="majorBidi" w:hAnsiTheme="majorBidi" w:cstheme="majorBidi"/>
          <w:sz w:val="24"/>
          <w:szCs w:val="24"/>
          <w:lang w:val="en-US"/>
        </w:rPr>
        <w:t xml:space="preserve"> </w:t>
      </w:r>
    </w:p>
    <w:p w14:paraId="61B34D5E" w14:textId="59D9E9FE" w:rsidR="00E94B1A" w:rsidRPr="00B36FAE" w:rsidRDefault="0007352B" w:rsidP="000C07F9">
      <w:pPr>
        <w:spacing w:after="0" w:line="480" w:lineRule="auto"/>
        <w:ind w:left="709" w:firstLine="567"/>
        <w:jc w:val="both"/>
        <w:rPr>
          <w:rFonts w:asciiTheme="majorBidi" w:hAnsiTheme="majorBidi" w:cstheme="majorBidi"/>
          <w:sz w:val="24"/>
          <w:szCs w:val="24"/>
        </w:rPr>
      </w:pPr>
      <w:r w:rsidRPr="00326D7A">
        <w:rPr>
          <w:rFonts w:asciiTheme="majorBidi" w:hAnsiTheme="majorBidi" w:cstheme="majorBidi"/>
          <w:sz w:val="24"/>
          <w:szCs w:val="24"/>
          <w:lang w:val="en-US"/>
        </w:rPr>
        <w:t>Jika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merujuk</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pendapat</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Anwar</w:t>
      </w:r>
      <w:r w:rsidR="00C676BD">
        <w:rPr>
          <w:rFonts w:asciiTheme="majorBidi" w:hAnsiTheme="majorBidi" w:cstheme="majorBidi"/>
          <w:sz w:val="24"/>
          <w:szCs w:val="24"/>
          <w:lang w:val="en-US"/>
        </w:rPr>
        <w:t xml:space="preserve"> </w:t>
      </w:r>
      <w:r w:rsidR="00E657ED" w:rsidRPr="00326D7A">
        <w:rPr>
          <w:rFonts w:asciiTheme="majorBidi" w:hAnsiTheme="majorBidi" w:cstheme="majorBidi"/>
          <w:sz w:val="24"/>
          <w:szCs w:val="24"/>
          <w:lang w:val="en-US"/>
        </w:rPr>
        <w:t>at.all</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dalam</w:t>
      </w:r>
      <w:r w:rsidR="00C676BD">
        <w:rPr>
          <w:rFonts w:asciiTheme="majorBidi" w:hAnsiTheme="majorBidi" w:cstheme="majorBidi"/>
          <w:sz w:val="24"/>
          <w:szCs w:val="24"/>
          <w:lang w:val="en-US"/>
        </w:rPr>
        <w:t xml:space="preserve"> </w:t>
      </w:r>
      <w:r w:rsidR="00E657ED" w:rsidRPr="00326D7A">
        <w:rPr>
          <w:rFonts w:asciiTheme="majorBidi" w:hAnsiTheme="majorBidi" w:cstheme="majorBidi"/>
          <w:sz w:val="24"/>
          <w:szCs w:val="24"/>
          <w:lang w:val="en-US"/>
        </w:rPr>
        <w:t>Milatul</w:t>
      </w:r>
      <w:r w:rsidR="00C676BD">
        <w:rPr>
          <w:rFonts w:asciiTheme="majorBidi" w:hAnsiTheme="majorBidi" w:cstheme="majorBidi"/>
          <w:sz w:val="24"/>
          <w:szCs w:val="24"/>
          <w:lang w:val="en-US"/>
        </w:rPr>
        <w:t xml:space="preserve"> </w:t>
      </w:r>
      <w:r w:rsidR="00E657ED" w:rsidRPr="00326D7A">
        <w:rPr>
          <w:rFonts w:asciiTheme="majorBidi" w:hAnsiTheme="majorBidi" w:cstheme="majorBidi"/>
          <w:sz w:val="24"/>
          <w:szCs w:val="24"/>
          <w:lang w:val="en-US"/>
        </w:rPr>
        <w:t>Lathifah</w:t>
      </w:r>
      <w:r w:rsidR="00C676BD">
        <w:rPr>
          <w:rFonts w:asciiTheme="majorBidi" w:hAnsiTheme="majorBidi" w:cstheme="majorBidi"/>
          <w:sz w:val="24"/>
          <w:szCs w:val="24"/>
          <w:lang w:val="en-US"/>
        </w:rPr>
        <w:t xml:space="preserve"> </w:t>
      </w:r>
      <w:r w:rsidR="00E657ED" w:rsidRPr="00326D7A">
        <w:rPr>
          <w:rFonts w:asciiTheme="majorBidi" w:hAnsiTheme="majorBidi" w:cstheme="majorBidi"/>
          <w:sz w:val="24"/>
          <w:szCs w:val="24"/>
          <w:lang w:val="en-US"/>
        </w:rPr>
        <w:t>at.all</w:t>
      </w:r>
      <w:r w:rsidR="00C676BD">
        <w:rPr>
          <w:rFonts w:asciiTheme="majorBidi" w:hAnsiTheme="majorBidi" w:cstheme="majorBidi"/>
          <w:sz w:val="24"/>
          <w:szCs w:val="24"/>
          <w:lang w:val="en-US"/>
        </w:rPr>
        <w:t xml:space="preserve"> </w:t>
      </w:r>
      <w:r w:rsidR="00E657ED" w:rsidRPr="00326D7A">
        <w:rPr>
          <w:rFonts w:asciiTheme="majorBidi" w:hAnsiTheme="majorBidi" w:cstheme="majorBidi"/>
          <w:sz w:val="24"/>
          <w:szCs w:val="24"/>
          <w:lang w:val="en-US"/>
        </w:rPr>
        <w:t>artinya</w:t>
      </w:r>
      <w:r w:rsidR="00C676BD">
        <w:rPr>
          <w:rFonts w:asciiTheme="majorBidi" w:hAnsiTheme="majorBidi" w:cstheme="majorBidi"/>
          <w:sz w:val="24"/>
          <w:szCs w:val="24"/>
          <w:lang w:val="en-US"/>
        </w:rPr>
        <w:t xml:space="preserve"> </w:t>
      </w:r>
      <w:r w:rsidR="00E657ED" w:rsidRPr="00326D7A">
        <w:rPr>
          <w:rFonts w:asciiTheme="majorBidi" w:hAnsiTheme="majorBidi" w:cstheme="majorBidi"/>
          <w:sz w:val="24"/>
          <w:szCs w:val="24"/>
        </w:rPr>
        <w:t>metode</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lang w:val="en-US"/>
        </w:rPr>
        <w:t>membaca</w:t>
      </w:r>
      <w:r w:rsidR="00C676BD">
        <w:rPr>
          <w:rFonts w:asciiTheme="majorBidi" w:hAnsiTheme="majorBidi" w:cstheme="majorBidi"/>
          <w:sz w:val="24"/>
          <w:szCs w:val="24"/>
          <w:lang w:val="en-US"/>
        </w:rPr>
        <w:t xml:space="preserve"> </w:t>
      </w:r>
      <w:r w:rsidR="00E657ED" w:rsidRPr="00326D7A">
        <w:rPr>
          <w:rFonts w:asciiTheme="majorBidi" w:hAnsiTheme="majorBidi" w:cstheme="majorBidi"/>
          <w:sz w:val="24"/>
          <w:szCs w:val="24"/>
        </w:rPr>
        <w:t>talaqqi,</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dimana</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guru</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lang w:val="en-US"/>
        </w:rPr>
        <w:t>menetapkan</w:t>
      </w:r>
      <w:r w:rsidR="00C676BD">
        <w:rPr>
          <w:rFonts w:asciiTheme="majorBidi" w:hAnsiTheme="majorBidi" w:cstheme="majorBidi"/>
          <w:sz w:val="24"/>
          <w:szCs w:val="24"/>
          <w:lang w:val="en-US"/>
        </w:rPr>
        <w:t xml:space="preserve"> </w:t>
      </w:r>
      <w:r w:rsidR="00E657ED" w:rsidRPr="00326D7A">
        <w:rPr>
          <w:rFonts w:asciiTheme="majorBidi" w:hAnsiTheme="majorBidi" w:cstheme="majorBidi"/>
          <w:sz w:val="24"/>
          <w:szCs w:val="24"/>
          <w:lang w:val="en-US"/>
        </w:rPr>
        <w:t>target</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siswa</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lang w:val="en-US"/>
        </w:rPr>
        <w:t>untuk</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sebuah</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surat</w:t>
      </w:r>
      <w:r w:rsidR="00C676BD">
        <w:rPr>
          <w:rFonts w:asciiTheme="majorBidi" w:hAnsiTheme="majorBidi" w:cstheme="majorBidi"/>
          <w:sz w:val="24"/>
          <w:szCs w:val="24"/>
          <w:lang w:val="en-US"/>
        </w:rPr>
        <w:t xml:space="preserve"> </w:t>
      </w:r>
      <w:r w:rsidR="00E657ED" w:rsidRPr="00326D7A">
        <w:rPr>
          <w:rFonts w:asciiTheme="majorBidi" w:hAnsiTheme="majorBidi" w:cstheme="majorBidi"/>
          <w:sz w:val="24"/>
          <w:szCs w:val="24"/>
          <w:lang w:val="en-US"/>
        </w:rPr>
        <w:t>atau</w:t>
      </w:r>
      <w:r w:rsidR="00C676BD">
        <w:rPr>
          <w:rFonts w:asciiTheme="majorBidi" w:hAnsiTheme="majorBidi" w:cstheme="majorBidi"/>
          <w:sz w:val="24"/>
          <w:szCs w:val="24"/>
          <w:lang w:val="en-US"/>
        </w:rPr>
        <w:t xml:space="preserve"> </w:t>
      </w:r>
      <w:r w:rsidR="00E657ED" w:rsidRPr="00326D7A">
        <w:rPr>
          <w:rFonts w:asciiTheme="majorBidi" w:hAnsiTheme="majorBidi" w:cstheme="majorBidi"/>
          <w:sz w:val="24"/>
          <w:szCs w:val="24"/>
          <w:lang w:val="en-US"/>
        </w:rPr>
        <w:t>ayat</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pada</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kemudian</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guru</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akan</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membacakan</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ayat</w:t>
      </w:r>
      <w:r w:rsidR="00C676BD">
        <w:rPr>
          <w:rFonts w:asciiTheme="majorBidi" w:hAnsiTheme="majorBidi" w:cstheme="majorBidi"/>
          <w:sz w:val="24"/>
          <w:szCs w:val="24"/>
        </w:rPr>
        <w:t xml:space="preserve"> </w:t>
      </w:r>
      <w:r w:rsidR="00701253" w:rsidRPr="00326D7A">
        <w:rPr>
          <w:rFonts w:asciiTheme="majorBidi" w:hAnsiTheme="majorBidi" w:cstheme="majorBidi"/>
          <w:sz w:val="24"/>
          <w:szCs w:val="24"/>
          <w:lang w:val="en-US"/>
        </w:rPr>
        <w:t>atau</w:t>
      </w:r>
      <w:r w:rsidR="00C676BD">
        <w:rPr>
          <w:rFonts w:asciiTheme="majorBidi" w:hAnsiTheme="majorBidi" w:cstheme="majorBidi"/>
          <w:sz w:val="24"/>
          <w:szCs w:val="24"/>
          <w:lang w:val="en-US"/>
        </w:rPr>
        <w:t xml:space="preserve"> </w:t>
      </w:r>
      <w:r w:rsidR="00701253" w:rsidRPr="00326D7A">
        <w:rPr>
          <w:rFonts w:asciiTheme="majorBidi" w:hAnsiTheme="majorBidi" w:cstheme="majorBidi"/>
          <w:sz w:val="24"/>
          <w:szCs w:val="24"/>
          <w:lang w:val="en-US"/>
        </w:rPr>
        <w:t>surat</w:t>
      </w:r>
      <w:r w:rsidR="00C676BD">
        <w:rPr>
          <w:rFonts w:asciiTheme="majorBidi" w:hAnsiTheme="majorBidi" w:cstheme="majorBidi"/>
          <w:sz w:val="24"/>
          <w:szCs w:val="24"/>
          <w:lang w:val="en-US"/>
        </w:rPr>
        <w:t xml:space="preserve"> </w:t>
      </w:r>
      <w:r w:rsidR="00701253" w:rsidRPr="00326D7A">
        <w:rPr>
          <w:rFonts w:asciiTheme="majorBidi" w:hAnsiTheme="majorBidi" w:cstheme="majorBidi"/>
          <w:sz w:val="24"/>
          <w:szCs w:val="24"/>
          <w:lang w:val="en-US"/>
        </w:rPr>
        <w:t>tersebut</w:t>
      </w:r>
      <w:r w:rsidR="00C676BD">
        <w:rPr>
          <w:rFonts w:asciiTheme="majorBidi" w:hAnsiTheme="majorBidi" w:cstheme="majorBidi"/>
          <w:sz w:val="24"/>
          <w:szCs w:val="24"/>
          <w:lang w:val="en-US"/>
        </w:rPr>
        <w:t xml:space="preserve"> </w:t>
      </w:r>
      <w:r w:rsidR="00E657ED" w:rsidRPr="00326D7A">
        <w:rPr>
          <w:rFonts w:asciiTheme="majorBidi" w:hAnsiTheme="majorBidi" w:cstheme="majorBidi"/>
          <w:sz w:val="24"/>
          <w:szCs w:val="24"/>
        </w:rPr>
        <w:t>kepada</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siswa,</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setelah</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itu</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guru</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lastRenderedPageBreak/>
        <w:t>mengulanginya</w:t>
      </w:r>
      <w:r w:rsidR="00C676BD">
        <w:rPr>
          <w:rFonts w:asciiTheme="majorBidi" w:hAnsiTheme="majorBidi" w:cstheme="majorBidi"/>
          <w:sz w:val="24"/>
          <w:szCs w:val="24"/>
          <w:lang w:val="en-US"/>
        </w:rPr>
        <w:t xml:space="preserve"> </w:t>
      </w:r>
      <w:r w:rsidR="00701253" w:rsidRPr="00326D7A">
        <w:rPr>
          <w:rFonts w:asciiTheme="majorBidi" w:hAnsiTheme="majorBidi" w:cstheme="majorBidi"/>
          <w:sz w:val="24"/>
          <w:szCs w:val="24"/>
          <w:lang w:val="en-US"/>
        </w:rPr>
        <w:t>tiga</w:t>
      </w:r>
      <w:r w:rsidR="00C676BD">
        <w:rPr>
          <w:rFonts w:asciiTheme="majorBidi" w:hAnsiTheme="majorBidi" w:cstheme="majorBidi"/>
          <w:sz w:val="24"/>
          <w:szCs w:val="24"/>
          <w:lang w:val="en-US"/>
        </w:rPr>
        <w:t xml:space="preserve"> </w:t>
      </w:r>
      <w:r w:rsidR="00701253" w:rsidRPr="00326D7A">
        <w:rPr>
          <w:rFonts w:asciiTheme="majorBidi" w:hAnsiTheme="majorBidi" w:cstheme="majorBidi"/>
          <w:sz w:val="24"/>
          <w:szCs w:val="24"/>
          <w:lang w:val="en-US"/>
        </w:rPr>
        <w:t>kali</w:t>
      </w:r>
      <w:r w:rsidR="00C676BD">
        <w:rPr>
          <w:rFonts w:asciiTheme="majorBidi" w:hAnsiTheme="majorBidi" w:cstheme="majorBidi"/>
          <w:sz w:val="24"/>
          <w:szCs w:val="24"/>
          <w:lang w:val="en-US"/>
        </w:rPr>
        <w:t xml:space="preserve"> </w:t>
      </w:r>
      <w:r w:rsidR="00701253" w:rsidRPr="00326D7A">
        <w:rPr>
          <w:rFonts w:asciiTheme="majorBidi" w:hAnsiTheme="majorBidi" w:cstheme="majorBidi"/>
          <w:sz w:val="24"/>
          <w:szCs w:val="24"/>
          <w:lang w:val="en-US"/>
        </w:rPr>
        <w:t>ataupun</w:t>
      </w:r>
      <w:r w:rsidR="00C676BD">
        <w:rPr>
          <w:rFonts w:asciiTheme="majorBidi" w:hAnsiTheme="majorBidi" w:cstheme="majorBidi"/>
          <w:sz w:val="24"/>
          <w:szCs w:val="24"/>
          <w:lang w:val="en-US"/>
        </w:rPr>
        <w:t xml:space="preserve"> </w:t>
      </w:r>
      <w:r w:rsidR="00701253" w:rsidRPr="00326D7A">
        <w:rPr>
          <w:rFonts w:asciiTheme="majorBidi" w:hAnsiTheme="majorBidi" w:cstheme="majorBidi"/>
          <w:sz w:val="24"/>
          <w:szCs w:val="24"/>
          <w:lang w:val="en-US"/>
        </w:rPr>
        <w:t>lebih</w:t>
      </w:r>
      <w:r w:rsidR="00E657ED"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setelah</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itu</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guru</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me</w:t>
      </w:r>
      <w:r w:rsidR="00701253" w:rsidRPr="00326D7A">
        <w:rPr>
          <w:rFonts w:asciiTheme="majorBidi" w:hAnsiTheme="majorBidi" w:cstheme="majorBidi"/>
          <w:sz w:val="24"/>
          <w:szCs w:val="24"/>
          <w:lang w:val="en-US"/>
        </w:rPr>
        <w:t>merintahkan</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siswa</w:t>
      </w:r>
      <w:r w:rsidR="00701253" w:rsidRPr="00326D7A">
        <w:rPr>
          <w:rFonts w:asciiTheme="majorBidi" w:hAnsiTheme="majorBidi" w:cstheme="majorBidi"/>
          <w:sz w:val="24"/>
          <w:szCs w:val="24"/>
          <w:lang w:val="en-US"/>
        </w:rPr>
        <w:t>nya</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00701253" w:rsidRPr="00326D7A">
        <w:rPr>
          <w:rFonts w:asciiTheme="majorBidi" w:hAnsiTheme="majorBidi" w:cstheme="majorBidi"/>
          <w:sz w:val="24"/>
          <w:szCs w:val="24"/>
          <w:lang w:val="en-US"/>
        </w:rPr>
        <w:t>meniru</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sesuai</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apa</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dibacakan</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guru,</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setelah</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itu</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siswa</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me</w:t>
      </w:r>
      <w:r w:rsidR="00701253" w:rsidRPr="00326D7A">
        <w:rPr>
          <w:rFonts w:asciiTheme="majorBidi" w:hAnsiTheme="majorBidi" w:cstheme="majorBidi"/>
          <w:sz w:val="24"/>
          <w:szCs w:val="24"/>
          <w:lang w:val="en-US"/>
        </w:rPr>
        <w:t>repetisi</w:t>
      </w:r>
      <w:r w:rsidR="00C676BD">
        <w:rPr>
          <w:rFonts w:asciiTheme="majorBidi" w:hAnsiTheme="majorBidi" w:cstheme="majorBidi"/>
          <w:sz w:val="24"/>
          <w:szCs w:val="24"/>
          <w:lang w:val="en-US"/>
        </w:rPr>
        <w:t xml:space="preserve"> </w:t>
      </w:r>
      <w:r w:rsidR="00E657ED" w:rsidRPr="00326D7A">
        <w:rPr>
          <w:rFonts w:asciiTheme="majorBidi" w:hAnsiTheme="majorBidi" w:cstheme="majorBidi"/>
          <w:sz w:val="24"/>
          <w:szCs w:val="24"/>
        </w:rPr>
        <w:t>bacaan</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tersebut</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sebanyak</w:t>
      </w:r>
      <w:r w:rsidR="00C676BD">
        <w:rPr>
          <w:rFonts w:asciiTheme="majorBidi" w:hAnsiTheme="majorBidi" w:cstheme="majorBidi"/>
          <w:sz w:val="24"/>
          <w:szCs w:val="24"/>
          <w:lang w:val="en-US"/>
        </w:rPr>
        <w:t xml:space="preserve"> </w:t>
      </w:r>
      <w:r w:rsidR="00701253" w:rsidRPr="00326D7A">
        <w:rPr>
          <w:rFonts w:asciiTheme="majorBidi" w:hAnsiTheme="majorBidi" w:cstheme="majorBidi"/>
          <w:sz w:val="24"/>
          <w:szCs w:val="24"/>
          <w:lang w:val="en-US"/>
        </w:rPr>
        <w:t>mugkin</w:t>
      </w:r>
      <w:r w:rsidR="00C676BD">
        <w:rPr>
          <w:rFonts w:asciiTheme="majorBidi" w:hAnsiTheme="majorBidi" w:cstheme="majorBidi"/>
          <w:sz w:val="24"/>
          <w:szCs w:val="24"/>
        </w:rPr>
        <w:t xml:space="preserve"> </w:t>
      </w:r>
      <w:r w:rsidR="00701253" w:rsidRPr="00326D7A">
        <w:rPr>
          <w:rFonts w:asciiTheme="majorBidi" w:hAnsiTheme="majorBidi" w:cstheme="majorBidi"/>
          <w:sz w:val="24"/>
          <w:szCs w:val="24"/>
          <w:lang w:val="en-US"/>
        </w:rPr>
        <w:t>hingga</w:t>
      </w:r>
      <w:r w:rsidR="00C676BD">
        <w:rPr>
          <w:rFonts w:asciiTheme="majorBidi" w:hAnsiTheme="majorBidi" w:cstheme="majorBidi"/>
          <w:sz w:val="24"/>
          <w:szCs w:val="24"/>
        </w:rPr>
        <w:t xml:space="preserve"> </w:t>
      </w:r>
      <w:r w:rsidR="00701253" w:rsidRPr="00326D7A">
        <w:rPr>
          <w:rFonts w:asciiTheme="majorBidi" w:hAnsiTheme="majorBidi" w:cstheme="majorBidi"/>
          <w:sz w:val="24"/>
          <w:szCs w:val="24"/>
          <w:lang w:val="en-US"/>
        </w:rPr>
        <w:t>murid</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hafal</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ayat</w:t>
      </w:r>
      <w:r w:rsidR="00C676BD">
        <w:rPr>
          <w:rFonts w:asciiTheme="majorBidi" w:hAnsiTheme="majorBidi" w:cstheme="majorBidi"/>
          <w:sz w:val="24"/>
          <w:szCs w:val="24"/>
        </w:rPr>
        <w:t xml:space="preserve"> </w:t>
      </w:r>
      <w:r w:rsidR="00E657ED" w:rsidRPr="00326D7A">
        <w:rPr>
          <w:rFonts w:asciiTheme="majorBidi" w:hAnsiTheme="majorBidi" w:cstheme="majorBidi"/>
          <w:sz w:val="24"/>
          <w:szCs w:val="24"/>
        </w:rPr>
        <w:t>tersebut</w:t>
      </w:r>
      <w:r w:rsidR="00E657ED" w:rsidRPr="00326D7A">
        <w:rPr>
          <w:rFonts w:asciiTheme="majorBidi" w:hAnsiTheme="majorBidi" w:cstheme="majorBidi"/>
          <w:sz w:val="24"/>
          <w:szCs w:val="24"/>
          <w:lang w:val="en-US"/>
        </w:rPr>
        <w:t>.</w:t>
      </w:r>
      <w:r w:rsidR="00156E36" w:rsidRPr="00326D7A">
        <w:rPr>
          <w:rStyle w:val="FootnoteReference"/>
          <w:rFonts w:asciiTheme="majorBidi" w:hAnsiTheme="majorBidi" w:cstheme="majorBidi"/>
          <w:sz w:val="24"/>
          <w:szCs w:val="24"/>
          <w:lang w:val="en-US"/>
        </w:rPr>
        <w:footnoteReference w:id="158"/>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itu</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juga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bisa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mempengaruhi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hafalan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Al-Quran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siswanya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seperti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pada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penelitian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ini</w:t>
      </w:r>
      <w:r w:rsidR="00C676BD">
        <w:rPr>
          <w:rFonts w:asciiTheme="majorBidi" w:hAnsiTheme="majorBidi" w:cstheme="majorBidi"/>
          <w:sz w:val="24"/>
          <w:szCs w:val="24"/>
          <w:lang w:val="en-US"/>
        </w:rPr>
        <w:t xml:space="preserve"> </w:t>
      </w:r>
      <w:r w:rsidR="00156E36" w:rsidRPr="00326D7A">
        <w:rPr>
          <w:rFonts w:asciiTheme="majorBidi" w:hAnsiTheme="majorBidi" w:cstheme="majorBidi"/>
          <w:sz w:val="24"/>
          <w:szCs w:val="24"/>
          <w:lang w:val="en-US"/>
        </w:rPr>
        <w:t>Ahmad</w:t>
      </w:r>
      <w:r w:rsidR="00C676BD">
        <w:rPr>
          <w:rFonts w:asciiTheme="majorBidi" w:hAnsiTheme="majorBidi" w:cstheme="majorBidi"/>
          <w:sz w:val="24"/>
          <w:szCs w:val="24"/>
          <w:lang w:val="en-US"/>
        </w:rPr>
        <w:t xml:space="preserve"> </w:t>
      </w:r>
      <w:r w:rsidR="00156E36" w:rsidRPr="00326D7A">
        <w:rPr>
          <w:rFonts w:asciiTheme="majorBidi" w:hAnsiTheme="majorBidi" w:cstheme="majorBidi"/>
          <w:sz w:val="24"/>
          <w:szCs w:val="24"/>
          <w:lang w:val="en-US"/>
        </w:rPr>
        <w:t>Toha</w:t>
      </w:r>
      <w:r w:rsidR="00C676BD">
        <w:rPr>
          <w:rFonts w:asciiTheme="majorBidi" w:hAnsiTheme="majorBidi" w:cstheme="majorBidi"/>
          <w:sz w:val="24"/>
          <w:szCs w:val="24"/>
          <w:lang w:val="en-US"/>
        </w:rPr>
        <w:t xml:space="preserve"> </w:t>
      </w:r>
      <w:r w:rsidR="00156E36" w:rsidRPr="00326D7A">
        <w:rPr>
          <w:rFonts w:asciiTheme="majorBidi" w:hAnsiTheme="majorBidi" w:cstheme="majorBidi"/>
          <w:sz w:val="24"/>
          <w:szCs w:val="24"/>
          <w:lang w:val="en-US"/>
        </w:rPr>
        <w:t>membuktikan</w:t>
      </w:r>
      <w:r w:rsidR="00C676BD">
        <w:rPr>
          <w:rFonts w:asciiTheme="majorBidi" w:hAnsiTheme="majorBidi" w:cstheme="majorBidi"/>
          <w:sz w:val="24"/>
          <w:szCs w:val="24"/>
          <w:lang w:val="en-US"/>
        </w:rPr>
        <w:t xml:space="preserve"> </w:t>
      </w:r>
      <w:r w:rsidR="00156E36" w:rsidRPr="00326D7A">
        <w:rPr>
          <w:rFonts w:asciiTheme="majorBidi" w:hAnsiTheme="majorBidi" w:cstheme="majorBidi"/>
          <w:sz w:val="24"/>
          <w:szCs w:val="24"/>
          <w:lang w:val="en-US"/>
        </w:rPr>
        <w:t>bahwa</w:t>
      </w:r>
      <w:r w:rsidR="00C676BD">
        <w:rPr>
          <w:rFonts w:asciiTheme="majorBidi" w:hAnsiTheme="majorBidi" w:cstheme="majorBidi"/>
          <w:sz w:val="24"/>
          <w:szCs w:val="24"/>
          <w:lang w:val="en-US"/>
        </w:rPr>
        <w:t xml:space="preserve"> </w:t>
      </w:r>
      <w:r w:rsidR="00156E36" w:rsidRPr="00326D7A">
        <w:rPr>
          <w:rFonts w:asciiTheme="majorBidi" w:hAnsiTheme="majorBidi" w:cstheme="majorBidi"/>
          <w:sz w:val="24"/>
          <w:szCs w:val="24"/>
        </w:rPr>
        <w:t>Berdasarkan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telah</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dilaksankan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menunjukkan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perolehan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perhitungan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menggunakan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t</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dimana</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signifikansi</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0,00</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&lt;</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0,05</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harga</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thitung</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32,974dan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ttabel</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1,690</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berarti</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signifikan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antara</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metode</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talaqqi</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kemampuan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sehingga</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dapat</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dikatakan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Ha</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diterima</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H0</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ditolak.</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Berdasarkan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tersebut</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dapat</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disimpulkan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bahwa</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metode</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talaqqi</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meningkatkan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kemampuan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siswa</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di</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SMPN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1</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Punggur</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Lampung</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Tengah,</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sehingga</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metode</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dapat</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digunakan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pada</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proses</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00156E36" w:rsidRPr="00326D7A">
        <w:rPr>
          <w:rFonts w:asciiTheme="majorBidi" w:hAnsiTheme="majorBidi" w:cstheme="majorBidi"/>
          <w:sz w:val="24"/>
          <w:szCs w:val="24"/>
        </w:rPr>
        <w:t>sesuai.</w:t>
      </w:r>
      <w:r w:rsidR="00BB3396" w:rsidRPr="00326D7A">
        <w:rPr>
          <w:rStyle w:val="FootnoteReference"/>
          <w:rFonts w:asciiTheme="majorBidi" w:hAnsiTheme="majorBidi" w:cstheme="majorBidi"/>
          <w:sz w:val="24"/>
          <w:szCs w:val="24"/>
        </w:rPr>
        <w:footnoteReference w:id="159"/>
      </w:r>
      <w:r w:rsidR="00C676BD">
        <w:rPr>
          <w:rFonts w:asciiTheme="majorBidi" w:hAnsiTheme="majorBidi" w:cstheme="majorBidi"/>
          <w:sz w:val="24"/>
          <w:szCs w:val="24"/>
        </w:rPr>
        <w:t xml:space="preserve"> </w:t>
      </w:r>
    </w:p>
    <w:p w14:paraId="5A353B23" w14:textId="54D59A4A" w:rsidR="00B779C1" w:rsidRPr="00326D7A" w:rsidRDefault="00BB3396" w:rsidP="000C07F9">
      <w:pPr>
        <w:spacing w:after="0" w:line="480" w:lineRule="auto"/>
        <w:ind w:left="709" w:firstLine="567"/>
        <w:jc w:val="both"/>
        <w:rPr>
          <w:rFonts w:asciiTheme="majorBidi" w:hAnsiTheme="majorBidi" w:cstheme="majorBidi"/>
          <w:sz w:val="24"/>
          <w:szCs w:val="24"/>
          <w:lang w:val="en-US"/>
        </w:rPr>
      </w:pPr>
      <w:r w:rsidRPr="00326D7A">
        <w:rPr>
          <w:rFonts w:asciiTheme="majorBidi" w:hAnsiTheme="majorBidi" w:cstheme="majorBidi"/>
          <w:sz w:val="24"/>
          <w:szCs w:val="24"/>
        </w:rPr>
        <w:t>Guru</w:t>
      </w:r>
      <w:r w:rsidR="00C676BD">
        <w:rPr>
          <w:rFonts w:asciiTheme="majorBidi" w:hAnsiTheme="majorBidi" w:cstheme="majorBidi"/>
          <w:sz w:val="24"/>
          <w:szCs w:val="24"/>
        </w:rPr>
        <w:t xml:space="preserve"> </w:t>
      </w:r>
      <w:r w:rsidRPr="00326D7A">
        <w:rPr>
          <w:rFonts w:asciiTheme="majorBidi" w:hAnsiTheme="majorBidi" w:cstheme="majorBidi"/>
          <w:sz w:val="24"/>
          <w:szCs w:val="24"/>
        </w:rPr>
        <w:t>bisa</w:t>
      </w:r>
      <w:r w:rsidR="00C676BD">
        <w:rPr>
          <w:rFonts w:asciiTheme="majorBidi" w:hAnsiTheme="majorBidi" w:cstheme="majorBidi"/>
          <w:sz w:val="24"/>
          <w:szCs w:val="24"/>
        </w:rPr>
        <w:t xml:space="preserve"> </w:t>
      </w:r>
      <w:r w:rsidRPr="00326D7A">
        <w:rPr>
          <w:rFonts w:asciiTheme="majorBidi" w:hAnsiTheme="majorBidi" w:cstheme="majorBidi"/>
          <w:sz w:val="24"/>
          <w:szCs w:val="24"/>
        </w:rPr>
        <w:t>juga</w:t>
      </w:r>
      <w:r w:rsidR="00C676BD">
        <w:rPr>
          <w:rFonts w:asciiTheme="majorBidi" w:hAnsiTheme="majorBidi" w:cstheme="majorBidi"/>
          <w:sz w:val="24"/>
          <w:szCs w:val="24"/>
        </w:rPr>
        <w:t xml:space="preserve"> </w:t>
      </w:r>
      <w:r w:rsidRPr="00326D7A">
        <w:rPr>
          <w:rFonts w:asciiTheme="majorBidi" w:hAnsiTheme="majorBidi" w:cstheme="majorBidi"/>
          <w:sz w:val="24"/>
          <w:szCs w:val="24"/>
        </w:rPr>
        <w:t>meny</w:t>
      </w:r>
      <w:r w:rsidR="00405B05" w:rsidRPr="00326D7A">
        <w:rPr>
          <w:rFonts w:asciiTheme="majorBidi" w:hAnsiTheme="majorBidi" w:cstheme="majorBidi"/>
          <w:sz w:val="24"/>
          <w:szCs w:val="24"/>
          <w:lang w:val="en-US"/>
        </w:rPr>
        <w:t>i</w:t>
      </w:r>
      <w:r w:rsidRPr="00326D7A">
        <w:rPr>
          <w:rFonts w:asciiTheme="majorBidi" w:hAnsiTheme="majorBidi" w:cstheme="majorBidi"/>
          <w:sz w:val="24"/>
          <w:szCs w:val="24"/>
        </w:rPr>
        <w:t>mak</w:t>
      </w:r>
      <w:r w:rsidR="00C676BD">
        <w:rPr>
          <w:rFonts w:asciiTheme="majorBidi" w:hAnsiTheme="majorBidi" w:cstheme="majorBidi"/>
          <w:sz w:val="24"/>
          <w:szCs w:val="24"/>
        </w:rPr>
        <w:t xml:space="preserve"> </w:t>
      </w:r>
      <w:r w:rsidRPr="00326D7A">
        <w:rPr>
          <w:rFonts w:asciiTheme="majorBidi" w:hAnsiTheme="majorBidi" w:cstheme="majorBidi"/>
          <w:sz w:val="24"/>
          <w:szCs w:val="24"/>
        </w:rPr>
        <w:t>setoran</w:t>
      </w:r>
      <w:r w:rsidR="00C676BD">
        <w:rPr>
          <w:rFonts w:asciiTheme="majorBidi" w:hAnsiTheme="majorBidi" w:cstheme="majorBidi"/>
          <w:sz w:val="24"/>
          <w:szCs w:val="24"/>
        </w:rPr>
        <w:t xml:space="preserve"> </w:t>
      </w:r>
      <w:r w:rsidRPr="00326D7A">
        <w:rPr>
          <w:rFonts w:asciiTheme="majorBidi" w:hAnsiTheme="majorBidi" w:cstheme="majorBidi"/>
          <w:sz w:val="24"/>
          <w:szCs w:val="24"/>
        </w:rPr>
        <w:t>hafalan</w:t>
      </w:r>
      <w:r w:rsidR="00C676BD">
        <w:rPr>
          <w:rFonts w:asciiTheme="majorBidi" w:hAnsiTheme="majorBidi" w:cstheme="majorBidi"/>
          <w:sz w:val="24"/>
          <w:szCs w:val="24"/>
        </w:rPr>
        <w:t xml:space="preserve"> </w:t>
      </w:r>
      <w:r w:rsidRPr="00326D7A">
        <w:rPr>
          <w:rFonts w:asciiTheme="majorBidi" w:hAnsiTheme="majorBidi" w:cstheme="majorBidi"/>
          <w:sz w:val="24"/>
          <w:szCs w:val="24"/>
        </w:rPr>
        <w:t>santri</w:t>
      </w:r>
      <w:r w:rsidR="00C676BD">
        <w:rPr>
          <w:rFonts w:asciiTheme="majorBidi" w:hAnsiTheme="majorBidi" w:cstheme="majorBidi"/>
          <w:sz w:val="24"/>
          <w:szCs w:val="24"/>
        </w:rPr>
        <w:t xml:space="preserve"> </w:t>
      </w:r>
      <w:r w:rsidR="00DE5798" w:rsidRPr="00326D7A">
        <w:rPr>
          <w:rFonts w:asciiTheme="majorBidi" w:hAnsiTheme="majorBidi" w:cstheme="majorBidi"/>
          <w:sz w:val="24"/>
          <w:szCs w:val="24"/>
        </w:rPr>
        <w:t>dan</w:t>
      </w:r>
      <w:r w:rsidR="00C676BD">
        <w:rPr>
          <w:rFonts w:asciiTheme="majorBidi" w:hAnsiTheme="majorBidi" w:cstheme="majorBidi"/>
          <w:sz w:val="24"/>
          <w:szCs w:val="24"/>
        </w:rPr>
        <w:t xml:space="preserve"> </w:t>
      </w:r>
      <w:r w:rsidR="00DE5798" w:rsidRPr="00326D7A">
        <w:rPr>
          <w:rFonts w:asciiTheme="majorBidi" w:hAnsiTheme="majorBidi" w:cstheme="majorBidi"/>
          <w:sz w:val="24"/>
          <w:szCs w:val="24"/>
        </w:rPr>
        <w:t>memperbaiki</w:t>
      </w:r>
      <w:r w:rsidR="00DE5798" w:rsidRPr="00326D7A">
        <w:rPr>
          <w:rFonts w:asciiTheme="majorBidi" w:hAnsiTheme="majorBidi" w:cstheme="majorBidi"/>
          <w:sz w:val="24"/>
          <w:szCs w:val="24"/>
          <w:lang w:val="en-US"/>
        </w:rPr>
        <w:t>nya</w:t>
      </w:r>
      <w:r w:rsidR="00C676BD">
        <w:rPr>
          <w:rFonts w:asciiTheme="majorBidi" w:hAnsiTheme="majorBidi" w:cstheme="majorBidi"/>
          <w:sz w:val="24"/>
          <w:szCs w:val="24"/>
        </w:rPr>
        <w:t xml:space="preserve"> </w:t>
      </w:r>
      <w:r w:rsidR="00DE5798" w:rsidRPr="00326D7A">
        <w:rPr>
          <w:rFonts w:asciiTheme="majorBidi" w:hAnsiTheme="majorBidi" w:cstheme="majorBidi"/>
          <w:sz w:val="24"/>
          <w:szCs w:val="24"/>
          <w:lang w:val="en-US"/>
        </w:rPr>
        <w:t>jika</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ada</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rPr>
        <w:t>k</w:t>
      </w:r>
      <w:r w:rsidR="00DE5798" w:rsidRPr="00326D7A">
        <w:rPr>
          <w:rFonts w:asciiTheme="majorBidi" w:hAnsiTheme="majorBidi" w:cstheme="majorBidi"/>
          <w:sz w:val="24"/>
          <w:szCs w:val="24"/>
          <w:lang w:val="en-US"/>
        </w:rPr>
        <w:t>esalahan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saat</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murid</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melakukan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setoran,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hal</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tersebut</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bisa</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juga</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mempengaruhi</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hafalan</w:t>
      </w:r>
      <w:r w:rsidR="00C676BD">
        <w:rPr>
          <w:rFonts w:asciiTheme="majorBidi" w:hAnsiTheme="majorBidi" w:cstheme="majorBidi"/>
          <w:sz w:val="24"/>
          <w:szCs w:val="24"/>
          <w:lang w:val="en-US"/>
        </w:rPr>
        <w:t xml:space="preserve"> </w:t>
      </w:r>
      <w:r w:rsidR="002F3C9C" w:rsidRPr="00326D7A">
        <w:rPr>
          <w:rFonts w:asciiTheme="majorBidi" w:hAnsiTheme="majorBidi" w:cstheme="majorBidi"/>
          <w:sz w:val="24"/>
          <w:szCs w:val="24"/>
          <w:lang w:val="en-US"/>
        </w:rPr>
        <w:t>Al-Quran</w:t>
      </w:r>
      <w:r w:rsidR="00DE5798" w:rsidRPr="00326D7A">
        <w:rPr>
          <w:rFonts w:asciiTheme="majorBidi" w:hAnsiTheme="majorBidi" w:cstheme="majorBidi"/>
          <w:sz w:val="24"/>
          <w:szCs w:val="24"/>
          <w:lang w:val="en-US"/>
        </w:rPr>
        <w:t>murid.</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Seperti</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dalam</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Nur</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Millah</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yang</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menghasilkan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sebuah</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penelitian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yang</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menyatakan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bahwa</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terdapat</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pengaruh</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antara</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kegiatan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tasmi’</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terhadap</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kualitas</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hafalan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Al-Qur`an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siswa</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dengan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nilai</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koefisiensi</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korelasi</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sebesar</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0,167</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pada</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tingkat</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kepercayaan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99%</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(α</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0.01),</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sedangkan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besarnya</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pengaruh</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atau</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koefisien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determinasi</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R-square</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sebesar</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0,028.</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Hal</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ini</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menunjukkan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bahwa</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kegiatan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lastRenderedPageBreak/>
        <w:t>tasmi’</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dapat</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memberikan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pengaruh</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terhadap</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kualitas</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hafalan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Al-Qur`an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siswa</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sebesar</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2,8%.</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Artinya</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semakin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tinggi</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kegiatan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tasmi’</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maka</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kualitas</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hafalan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Al-Qur`an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siswa</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semakin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tinggi</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pula.</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Sebaliknya</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semakin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rendah</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kegiatan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tasmi’</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maka</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kualitas</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hafalan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Al-</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Qur`an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siswa</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semakin</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rendah</w:t>
      </w:r>
      <w:r w:rsidR="00C676BD">
        <w:rPr>
          <w:rFonts w:asciiTheme="majorBidi" w:hAnsiTheme="majorBidi" w:cstheme="majorBidi"/>
          <w:sz w:val="24"/>
          <w:szCs w:val="24"/>
          <w:lang w:val="en-US"/>
        </w:rPr>
        <w:t xml:space="preserve"> </w:t>
      </w:r>
      <w:r w:rsidR="00DE5798" w:rsidRPr="00326D7A">
        <w:rPr>
          <w:rFonts w:asciiTheme="majorBidi" w:hAnsiTheme="majorBidi" w:cstheme="majorBidi"/>
          <w:sz w:val="24"/>
          <w:szCs w:val="24"/>
          <w:lang w:val="en-US"/>
        </w:rPr>
        <w:t>pula</w:t>
      </w:r>
      <w:r w:rsidR="00405B05" w:rsidRPr="00326D7A">
        <w:rPr>
          <w:rFonts w:asciiTheme="majorBidi" w:hAnsiTheme="majorBidi" w:cstheme="majorBidi"/>
          <w:sz w:val="24"/>
          <w:szCs w:val="24"/>
          <w:lang w:val="en-US"/>
        </w:rPr>
        <w:t>.</w:t>
      </w:r>
      <w:r w:rsidR="00405B05" w:rsidRPr="00326D7A">
        <w:rPr>
          <w:rStyle w:val="FootnoteReference"/>
          <w:rFonts w:asciiTheme="majorBidi" w:hAnsiTheme="majorBidi" w:cstheme="majorBidi"/>
          <w:sz w:val="24"/>
          <w:szCs w:val="24"/>
          <w:lang w:val="en-US"/>
        </w:rPr>
        <w:footnoteReference w:id="160"/>
      </w:r>
    </w:p>
    <w:p w14:paraId="046D33F3" w14:textId="08DDD2CB" w:rsidR="005F1DF0" w:rsidRPr="00326D7A" w:rsidRDefault="00405B05" w:rsidP="000C07F9">
      <w:pPr>
        <w:spacing w:after="0" w:line="480" w:lineRule="auto"/>
        <w:ind w:left="709" w:firstLine="567"/>
        <w:jc w:val="both"/>
        <w:rPr>
          <w:rFonts w:asciiTheme="majorBidi" w:hAnsiTheme="majorBidi" w:cstheme="majorBidi"/>
          <w:sz w:val="24"/>
          <w:szCs w:val="24"/>
        </w:rPr>
      </w:pPr>
      <w:r w:rsidRPr="00326D7A">
        <w:rPr>
          <w:rFonts w:asciiTheme="majorBidi" w:hAnsiTheme="majorBidi" w:cstheme="majorBidi"/>
          <w:sz w:val="24"/>
          <w:szCs w:val="24"/>
          <w:lang w:val="en-US"/>
        </w:rPr>
        <w:t>G</w:t>
      </w:r>
      <w:r w:rsidR="00027FB3" w:rsidRPr="00326D7A">
        <w:rPr>
          <w:rFonts w:asciiTheme="majorBidi" w:hAnsiTheme="majorBidi" w:cstheme="majorBidi"/>
          <w:sz w:val="24"/>
          <w:szCs w:val="24"/>
        </w:rPr>
        <w:t>uru</w:t>
      </w:r>
      <w:r w:rsidR="00C676BD">
        <w:rPr>
          <w:rFonts w:asciiTheme="majorBidi" w:hAnsiTheme="majorBidi" w:cstheme="majorBidi"/>
          <w:sz w:val="24"/>
          <w:szCs w:val="24"/>
          <w:lang w:val="en-US"/>
        </w:rPr>
        <w:t xml:space="preserve"> </w:t>
      </w:r>
      <w:r w:rsidR="00027FB3" w:rsidRPr="00326D7A">
        <w:rPr>
          <w:rFonts w:asciiTheme="majorBidi" w:hAnsiTheme="majorBidi" w:cstheme="majorBidi"/>
          <w:sz w:val="24"/>
          <w:szCs w:val="24"/>
        </w:rPr>
        <w:t>bisa</w:t>
      </w:r>
      <w:r w:rsidR="00C676BD">
        <w:rPr>
          <w:rFonts w:asciiTheme="majorBidi" w:hAnsiTheme="majorBidi" w:cstheme="majorBidi"/>
          <w:sz w:val="24"/>
          <w:szCs w:val="24"/>
        </w:rPr>
        <w:t xml:space="preserve"> </w:t>
      </w:r>
      <w:r w:rsidR="00027FB3" w:rsidRPr="00326D7A">
        <w:rPr>
          <w:rFonts w:asciiTheme="majorBidi" w:hAnsiTheme="majorBidi" w:cstheme="majorBidi"/>
          <w:sz w:val="24"/>
          <w:szCs w:val="24"/>
        </w:rPr>
        <w:t>memberkan</w:t>
      </w:r>
      <w:r w:rsidR="00C676BD">
        <w:rPr>
          <w:rFonts w:asciiTheme="majorBidi" w:hAnsiTheme="majorBidi" w:cstheme="majorBidi"/>
          <w:sz w:val="24"/>
          <w:szCs w:val="24"/>
        </w:rPr>
        <w:t xml:space="preserve"> </w:t>
      </w:r>
      <w:r w:rsidR="00027FB3"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00027FB3"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00027FB3" w:rsidRPr="00326D7A">
        <w:rPr>
          <w:rFonts w:asciiTheme="majorBidi" w:hAnsiTheme="majorBidi" w:cstheme="majorBidi"/>
          <w:sz w:val="24"/>
          <w:szCs w:val="24"/>
        </w:rPr>
        <w:t>mendukung</w:t>
      </w:r>
      <w:r w:rsidR="00C676BD">
        <w:rPr>
          <w:rFonts w:asciiTheme="majorBidi" w:hAnsiTheme="majorBidi" w:cstheme="majorBidi"/>
          <w:sz w:val="24"/>
          <w:szCs w:val="24"/>
        </w:rPr>
        <w:t xml:space="preserve"> </w:t>
      </w:r>
      <w:r w:rsidR="00CC0A86"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00027FB3" w:rsidRPr="00326D7A">
        <w:rPr>
          <w:rFonts w:asciiTheme="majorBidi" w:hAnsiTheme="majorBidi" w:cstheme="majorBidi"/>
          <w:sz w:val="24"/>
          <w:szCs w:val="24"/>
        </w:rPr>
        <w:t>meningkatkan</w:t>
      </w:r>
      <w:r w:rsidR="00C676BD">
        <w:rPr>
          <w:rFonts w:asciiTheme="majorBidi" w:hAnsiTheme="majorBidi" w:cstheme="majorBidi"/>
          <w:sz w:val="24"/>
          <w:szCs w:val="24"/>
        </w:rPr>
        <w:t xml:space="preserve"> </w:t>
      </w:r>
      <w:r w:rsidR="00027FB3" w:rsidRPr="00326D7A">
        <w:rPr>
          <w:rFonts w:asciiTheme="majorBidi" w:hAnsiTheme="majorBidi" w:cstheme="majorBidi"/>
          <w:sz w:val="24"/>
          <w:szCs w:val="24"/>
        </w:rPr>
        <w:t>motivasi</w:t>
      </w:r>
      <w:r w:rsidR="00C676BD">
        <w:rPr>
          <w:rFonts w:asciiTheme="majorBidi" w:hAnsiTheme="majorBidi" w:cstheme="majorBidi"/>
          <w:sz w:val="24"/>
          <w:szCs w:val="24"/>
        </w:rPr>
        <w:t xml:space="preserve"> </w:t>
      </w:r>
      <w:r w:rsidR="00027FB3"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00027FB3" w:rsidRPr="00326D7A">
        <w:rPr>
          <w:rFonts w:asciiTheme="majorBidi" w:hAnsiTheme="majorBidi" w:cstheme="majorBidi"/>
          <w:sz w:val="24"/>
          <w:szCs w:val="24"/>
        </w:rPr>
        <w:t>Al-Quran</w:t>
      </w:r>
      <w:r w:rsidR="00C676BD">
        <w:rPr>
          <w:rFonts w:asciiTheme="majorBidi" w:hAnsiTheme="majorBidi" w:cstheme="majorBidi"/>
          <w:sz w:val="24"/>
          <w:szCs w:val="24"/>
        </w:rPr>
        <w:t xml:space="preserve"> </w:t>
      </w:r>
      <w:r w:rsidR="00027FB3" w:rsidRPr="00326D7A">
        <w:rPr>
          <w:rFonts w:asciiTheme="majorBidi" w:hAnsiTheme="majorBidi" w:cstheme="majorBidi"/>
          <w:sz w:val="24"/>
          <w:szCs w:val="24"/>
        </w:rPr>
        <w:t>seperti</w:t>
      </w:r>
      <w:r w:rsidR="00C676BD">
        <w:rPr>
          <w:rFonts w:asciiTheme="majorBidi" w:hAnsiTheme="majorBidi" w:cstheme="majorBidi"/>
          <w:sz w:val="24"/>
          <w:szCs w:val="24"/>
        </w:rPr>
        <w:t xml:space="preserve"> </w:t>
      </w:r>
      <w:r w:rsidR="00027FB3"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00027FB3"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00027FB3" w:rsidRPr="00326D7A">
        <w:rPr>
          <w:rFonts w:asciiTheme="majorBidi" w:hAnsiTheme="majorBidi" w:cstheme="majorBidi"/>
          <w:sz w:val="24"/>
          <w:szCs w:val="24"/>
        </w:rPr>
        <w:t>Muhammad</w:t>
      </w:r>
      <w:r w:rsidR="00C676BD">
        <w:rPr>
          <w:rFonts w:asciiTheme="majorBidi" w:hAnsiTheme="majorBidi" w:cstheme="majorBidi"/>
          <w:sz w:val="24"/>
          <w:szCs w:val="24"/>
        </w:rPr>
        <w:t xml:space="preserve"> </w:t>
      </w:r>
      <w:r w:rsidR="00027FB3" w:rsidRPr="00326D7A">
        <w:rPr>
          <w:rFonts w:asciiTheme="majorBidi" w:hAnsiTheme="majorBidi" w:cstheme="majorBidi"/>
          <w:sz w:val="24"/>
          <w:szCs w:val="24"/>
        </w:rPr>
        <w:t>Zaini</w:t>
      </w:r>
      <w:r w:rsidR="00C676BD">
        <w:rPr>
          <w:rFonts w:asciiTheme="majorBidi" w:hAnsiTheme="majorBidi" w:cstheme="majorBidi"/>
          <w:sz w:val="24"/>
          <w:szCs w:val="24"/>
        </w:rPr>
        <w:t xml:space="preserve"> </w:t>
      </w:r>
      <w:r w:rsidR="00027FB3"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00027FB3" w:rsidRPr="00326D7A">
        <w:rPr>
          <w:rFonts w:asciiTheme="majorBidi" w:hAnsiTheme="majorBidi" w:cstheme="majorBidi"/>
          <w:sz w:val="24"/>
          <w:szCs w:val="24"/>
        </w:rPr>
        <w:t>menyatakan</w:t>
      </w:r>
      <w:r w:rsidR="00C676BD">
        <w:rPr>
          <w:rFonts w:asciiTheme="majorBidi" w:hAnsiTheme="majorBidi" w:cstheme="majorBidi"/>
          <w:sz w:val="24"/>
          <w:szCs w:val="24"/>
        </w:rPr>
        <w:t xml:space="preserve"> </w:t>
      </w:r>
      <w:r w:rsidR="00027FB3" w:rsidRPr="00326D7A">
        <w:rPr>
          <w:rFonts w:asciiTheme="majorBidi" w:hAnsiTheme="majorBidi" w:cstheme="majorBidi"/>
          <w:sz w:val="24"/>
          <w:szCs w:val="24"/>
        </w:rPr>
        <w:t>bahwa</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uji</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hipotesis</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Kendall’s</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Tau</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menunjukkan</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bahwa</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terdapat</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signifikan</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dukungan</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guru</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tahfidz</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motivasi</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002F3C9C" w:rsidRPr="00326D7A">
        <w:rPr>
          <w:rFonts w:asciiTheme="majorBidi" w:hAnsiTheme="majorBidi" w:cstheme="majorBidi"/>
          <w:sz w:val="24"/>
          <w:szCs w:val="24"/>
        </w:rPr>
        <w:t>Al-Quran</w:t>
      </w:r>
      <w:r w:rsidR="00144525" w:rsidRPr="00326D7A">
        <w:rPr>
          <w:rFonts w:asciiTheme="majorBidi" w:hAnsiTheme="majorBidi" w:cstheme="majorBidi"/>
          <w:sz w:val="24"/>
          <w:szCs w:val="24"/>
        </w:rPr>
        <w:t>pada</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santri</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SMA</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Tahfidz</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Al-Izzah</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Samarinda</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nilai</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p</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0.003</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(p</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&lt;</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0.05).</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menunjukkan</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bahwa</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dukungan</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guru</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tahfidz</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memiliki</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signifikan</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motivasi</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002F3C9C" w:rsidRPr="00326D7A">
        <w:rPr>
          <w:rFonts w:asciiTheme="majorBidi" w:hAnsiTheme="majorBidi" w:cstheme="majorBidi"/>
          <w:sz w:val="24"/>
          <w:szCs w:val="24"/>
        </w:rPr>
        <w:t>Al-Quran</w:t>
      </w:r>
      <w:r w:rsidR="00144525" w:rsidRPr="00326D7A">
        <w:rPr>
          <w:rFonts w:asciiTheme="majorBidi" w:hAnsiTheme="majorBidi" w:cstheme="majorBidi"/>
          <w:sz w:val="24"/>
          <w:szCs w:val="24"/>
        </w:rPr>
        <w:t>pada</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santri</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SMA</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Tahfidz</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Al-Izzah</w:t>
      </w:r>
      <w:r w:rsidR="00C676BD">
        <w:rPr>
          <w:rFonts w:asciiTheme="majorBidi" w:hAnsiTheme="majorBidi" w:cstheme="majorBidi"/>
          <w:sz w:val="24"/>
          <w:szCs w:val="24"/>
        </w:rPr>
        <w:t xml:space="preserve"> </w:t>
      </w:r>
      <w:r w:rsidR="00144525" w:rsidRPr="00326D7A">
        <w:rPr>
          <w:rFonts w:asciiTheme="majorBidi" w:hAnsiTheme="majorBidi" w:cstheme="majorBidi"/>
          <w:sz w:val="24"/>
          <w:szCs w:val="24"/>
        </w:rPr>
        <w:t>Samarinda.</w:t>
      </w:r>
      <w:r w:rsidR="00144525" w:rsidRPr="00326D7A">
        <w:rPr>
          <w:rStyle w:val="FootnoteReference"/>
          <w:rFonts w:asciiTheme="majorBidi" w:hAnsiTheme="majorBidi" w:cstheme="majorBidi"/>
          <w:sz w:val="24"/>
          <w:szCs w:val="24"/>
          <w:lang w:val="en-US"/>
        </w:rPr>
        <w:footnoteReference w:id="161"/>
      </w:r>
      <w:r w:rsidR="00C676BD">
        <w:rPr>
          <w:rFonts w:asciiTheme="majorBidi" w:hAnsiTheme="majorBidi" w:cstheme="majorBidi"/>
          <w:sz w:val="24"/>
          <w:szCs w:val="24"/>
        </w:rPr>
        <w:t xml:space="preserve"> </w:t>
      </w:r>
    </w:p>
    <w:p w14:paraId="6083621B" w14:textId="1DC236B4" w:rsidR="00E94B1A" w:rsidRPr="00326D7A" w:rsidRDefault="00E94B1A" w:rsidP="000C07F9">
      <w:pPr>
        <w:spacing w:after="0" w:line="480" w:lineRule="auto"/>
        <w:ind w:left="709" w:firstLine="567"/>
        <w:jc w:val="both"/>
        <w:rPr>
          <w:rFonts w:asciiTheme="majorBidi" w:hAnsiTheme="majorBidi" w:cstheme="majorBidi"/>
          <w:sz w:val="24"/>
          <w:szCs w:val="24"/>
          <w:lang w:val="en-US"/>
        </w:rPr>
      </w:pPr>
      <w:r w:rsidRPr="00326D7A">
        <w:rPr>
          <w:rFonts w:asciiTheme="majorBidi" w:hAnsiTheme="majorBidi" w:cstheme="majorBidi"/>
          <w:sz w:val="24"/>
          <w:szCs w:val="24"/>
          <w:lang w:val="en-US"/>
        </w:rPr>
        <w:t>Selain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bimbingan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dukungan,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guru</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bisa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memberikan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motivasi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kepada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muridnya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untuk</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meningkatkan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hafalan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Al-Quran.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Hal</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ini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bisa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buktikan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dengan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skripsi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Anissatur</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Raihan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rPr>
        <w:t>Dari</w:t>
      </w:r>
      <w:r w:rsidR="00C676BD">
        <w:rPr>
          <w:rFonts w:asciiTheme="majorBidi" w:hAnsiTheme="majorBidi" w:cstheme="majorBidi"/>
          <w:sz w:val="24"/>
          <w:szCs w:val="24"/>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US"/>
        </w:rPr>
        <w:t>tersebut</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rPr>
        <w:t>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di</w:t>
      </w:r>
      <w:r w:rsidR="00C676BD">
        <w:rPr>
          <w:rFonts w:asciiTheme="majorBidi" w:hAnsiTheme="majorBidi" w:cstheme="majorBidi"/>
          <w:sz w:val="24"/>
          <w:szCs w:val="24"/>
        </w:rPr>
        <w:t xml:space="preserve"> </w:t>
      </w:r>
      <w:r w:rsidRPr="00326D7A">
        <w:rPr>
          <w:rFonts w:asciiTheme="majorBidi" w:hAnsiTheme="majorBidi" w:cstheme="majorBidi"/>
          <w:sz w:val="24"/>
          <w:szCs w:val="24"/>
        </w:rPr>
        <w:t>simpulkan</w:t>
      </w:r>
      <w:r w:rsidR="00C676BD">
        <w:rPr>
          <w:rFonts w:asciiTheme="majorBidi" w:hAnsiTheme="majorBidi" w:cstheme="majorBidi"/>
          <w:sz w:val="24"/>
          <w:szCs w:val="24"/>
        </w:rPr>
        <w:t xml:space="preserve"> </w:t>
      </w:r>
      <w:r w:rsidRPr="00326D7A">
        <w:rPr>
          <w:rFonts w:asciiTheme="majorBidi" w:hAnsiTheme="majorBidi" w:cstheme="majorBidi"/>
          <w:sz w:val="24"/>
          <w:szCs w:val="24"/>
        </w:rPr>
        <w:t>bahwa</w:t>
      </w:r>
      <w:r w:rsidR="00C676BD">
        <w:rPr>
          <w:rFonts w:asciiTheme="majorBidi" w:hAnsiTheme="majorBidi" w:cstheme="majorBidi"/>
          <w:sz w:val="24"/>
          <w:szCs w:val="24"/>
        </w:rPr>
        <w:t xml:space="preserve"> </w:t>
      </w:r>
      <w:r w:rsidRPr="00326D7A">
        <w:rPr>
          <w:rFonts w:asciiTheme="majorBidi" w:hAnsiTheme="majorBidi" w:cstheme="majorBidi"/>
          <w:sz w:val="24"/>
          <w:szCs w:val="24"/>
        </w:rPr>
        <w:t>Ada</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motivasi</w:t>
      </w:r>
      <w:r w:rsidR="00C676BD">
        <w:rPr>
          <w:rFonts w:asciiTheme="majorBidi" w:hAnsiTheme="majorBidi" w:cstheme="majorBidi"/>
          <w:sz w:val="24"/>
          <w:szCs w:val="24"/>
        </w:rPr>
        <w:t xml:space="preserve"> </w:t>
      </w:r>
      <w:r w:rsidRPr="00326D7A">
        <w:rPr>
          <w:rFonts w:asciiTheme="majorBidi" w:hAnsiTheme="majorBidi" w:cstheme="majorBidi"/>
          <w:sz w:val="24"/>
          <w:szCs w:val="24"/>
        </w:rPr>
        <w:t>guru</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keberhasilan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002F3C9C" w:rsidRPr="00326D7A">
        <w:rPr>
          <w:rFonts w:asciiTheme="majorBidi" w:hAnsiTheme="majorBidi" w:cstheme="majorBidi"/>
          <w:sz w:val="24"/>
          <w:szCs w:val="24"/>
        </w:rPr>
        <w:t>Al-Quran</w:t>
      </w:r>
      <w:r w:rsidRPr="00326D7A">
        <w:rPr>
          <w:rFonts w:asciiTheme="majorBidi" w:hAnsiTheme="majorBidi" w:cstheme="majorBidi"/>
          <w:sz w:val="24"/>
          <w:szCs w:val="24"/>
        </w:rPr>
        <w:t>siswa</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keberhasilan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002F3C9C" w:rsidRPr="00326D7A">
        <w:rPr>
          <w:rFonts w:asciiTheme="majorBidi" w:hAnsiTheme="majorBidi" w:cstheme="majorBidi"/>
          <w:sz w:val="24"/>
          <w:szCs w:val="24"/>
        </w:rPr>
        <w:t>Al-Quran</w:t>
      </w:r>
      <w:r w:rsidR="00E2241B">
        <w:rPr>
          <w:rFonts w:asciiTheme="majorBidi" w:hAnsiTheme="majorBidi" w:cstheme="majorBidi"/>
          <w:sz w:val="24"/>
          <w:szCs w:val="24"/>
          <w:lang w:val="en-GB"/>
        </w:rPr>
        <w:t xml:space="preserve"> </w:t>
      </w:r>
      <w:r w:rsidRPr="00326D7A">
        <w:rPr>
          <w:rFonts w:asciiTheme="majorBidi" w:hAnsiTheme="majorBidi" w:cstheme="majorBidi"/>
          <w:sz w:val="24"/>
          <w:szCs w:val="24"/>
        </w:rPr>
        <w:t>siswa</w:t>
      </w:r>
      <w:r w:rsidR="00C676BD">
        <w:rPr>
          <w:rFonts w:asciiTheme="majorBidi" w:hAnsiTheme="majorBidi" w:cstheme="majorBidi"/>
          <w:sz w:val="24"/>
          <w:szCs w:val="24"/>
        </w:rPr>
        <w:t xml:space="preserve"> </w:t>
      </w:r>
      <w:r w:rsidRPr="00326D7A">
        <w:rPr>
          <w:rFonts w:asciiTheme="majorBidi" w:hAnsiTheme="majorBidi" w:cstheme="majorBidi"/>
          <w:sz w:val="24"/>
          <w:szCs w:val="24"/>
        </w:rPr>
        <w:t>di</w:t>
      </w:r>
      <w:r w:rsidR="00C676BD">
        <w:rPr>
          <w:rFonts w:asciiTheme="majorBidi" w:hAnsiTheme="majorBidi" w:cstheme="majorBidi"/>
          <w:sz w:val="24"/>
          <w:szCs w:val="24"/>
        </w:rPr>
        <w:t xml:space="preserve"> </w:t>
      </w:r>
      <w:r w:rsidRPr="00326D7A">
        <w:rPr>
          <w:rFonts w:asciiTheme="majorBidi" w:hAnsiTheme="majorBidi" w:cstheme="majorBidi"/>
          <w:sz w:val="24"/>
          <w:szCs w:val="24"/>
        </w:rPr>
        <w:t>MA.</w:t>
      </w:r>
      <w:r w:rsidR="00C676BD">
        <w:rPr>
          <w:rFonts w:asciiTheme="majorBidi" w:hAnsiTheme="majorBidi" w:cstheme="majorBidi"/>
          <w:sz w:val="24"/>
          <w:szCs w:val="24"/>
        </w:rPr>
        <w:t xml:space="preserve"> </w:t>
      </w:r>
      <w:r w:rsidRPr="00326D7A">
        <w:rPr>
          <w:rFonts w:asciiTheme="majorBidi" w:hAnsiTheme="majorBidi" w:cstheme="majorBidi"/>
          <w:sz w:val="24"/>
          <w:szCs w:val="24"/>
        </w:rPr>
        <w:t>Tahfizhil</w:t>
      </w:r>
      <w:r w:rsidR="00C676BD">
        <w:rPr>
          <w:rFonts w:asciiTheme="majorBidi" w:hAnsiTheme="majorBidi" w:cstheme="majorBidi"/>
          <w:sz w:val="24"/>
          <w:szCs w:val="24"/>
        </w:rPr>
        <w:t xml:space="preserve"> </w:t>
      </w:r>
      <w:r w:rsidRPr="00326D7A">
        <w:rPr>
          <w:rFonts w:asciiTheme="majorBidi" w:hAnsiTheme="majorBidi" w:cstheme="majorBidi"/>
          <w:sz w:val="24"/>
          <w:szCs w:val="24"/>
        </w:rPr>
        <w:t>Quran</w:t>
      </w:r>
      <w:r w:rsidR="00C676BD">
        <w:rPr>
          <w:rFonts w:asciiTheme="majorBidi" w:hAnsiTheme="majorBidi" w:cstheme="majorBidi"/>
          <w:sz w:val="24"/>
          <w:szCs w:val="24"/>
        </w:rPr>
        <w:t xml:space="preserve"> </w:t>
      </w:r>
      <w:r w:rsidRPr="00326D7A">
        <w:rPr>
          <w:rFonts w:asciiTheme="majorBidi" w:hAnsiTheme="majorBidi" w:cstheme="majorBidi"/>
          <w:sz w:val="24"/>
          <w:szCs w:val="24"/>
        </w:rPr>
        <w:t>Islamic</w:t>
      </w:r>
      <w:r w:rsidR="00C676BD">
        <w:rPr>
          <w:rFonts w:asciiTheme="majorBidi" w:hAnsiTheme="majorBidi" w:cstheme="majorBidi"/>
          <w:sz w:val="24"/>
          <w:szCs w:val="24"/>
        </w:rPr>
        <w:t xml:space="preserve"> </w:t>
      </w:r>
      <w:r w:rsidRPr="00326D7A">
        <w:rPr>
          <w:rFonts w:asciiTheme="majorBidi" w:hAnsiTheme="majorBidi" w:cstheme="majorBidi"/>
          <w:sz w:val="24"/>
          <w:szCs w:val="24"/>
        </w:rPr>
        <w:t>Center</w:t>
      </w:r>
      <w:r w:rsidR="00C676BD">
        <w:rPr>
          <w:rFonts w:asciiTheme="majorBidi" w:hAnsiTheme="majorBidi" w:cstheme="majorBidi"/>
          <w:sz w:val="24"/>
          <w:szCs w:val="24"/>
        </w:rPr>
        <w:t xml:space="preserve"> </w:t>
      </w:r>
      <w:r w:rsidRPr="00326D7A">
        <w:rPr>
          <w:rFonts w:asciiTheme="majorBidi" w:hAnsiTheme="majorBidi" w:cstheme="majorBidi"/>
          <w:sz w:val="24"/>
          <w:szCs w:val="24"/>
        </w:rPr>
        <w:t>Sumatera</w:t>
      </w:r>
      <w:r w:rsidR="00C676BD">
        <w:rPr>
          <w:rFonts w:asciiTheme="majorBidi" w:hAnsiTheme="majorBidi" w:cstheme="majorBidi"/>
          <w:sz w:val="24"/>
          <w:szCs w:val="24"/>
        </w:rPr>
        <w:t xml:space="preserve"> </w:t>
      </w:r>
      <w:r w:rsidRPr="00326D7A">
        <w:rPr>
          <w:rFonts w:asciiTheme="majorBidi" w:hAnsiTheme="majorBidi" w:cstheme="majorBidi"/>
          <w:sz w:val="24"/>
          <w:szCs w:val="24"/>
        </w:rPr>
        <w:t>Utara</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sz w:val="24"/>
          <w:szCs w:val="24"/>
        </w:rPr>
        <w:t>product</w:t>
      </w:r>
      <w:r w:rsidR="00C676BD">
        <w:rPr>
          <w:rFonts w:asciiTheme="majorBidi" w:hAnsiTheme="majorBidi" w:cstheme="majorBidi"/>
          <w:sz w:val="24"/>
          <w:szCs w:val="24"/>
        </w:rPr>
        <w:t xml:space="preserve"> </w:t>
      </w:r>
      <w:r w:rsidRPr="00326D7A">
        <w:rPr>
          <w:rFonts w:asciiTheme="majorBidi" w:hAnsiTheme="majorBidi" w:cstheme="majorBidi"/>
          <w:sz w:val="24"/>
          <w:szCs w:val="24"/>
        </w:rPr>
        <w:t>moment</w:t>
      </w:r>
      <w:r w:rsidR="00C676BD">
        <w:rPr>
          <w:rFonts w:asciiTheme="majorBidi" w:hAnsiTheme="majorBidi" w:cstheme="majorBidi"/>
          <w:sz w:val="24"/>
          <w:szCs w:val="24"/>
        </w:rPr>
        <w:t xml:space="preserve"> </w:t>
      </w:r>
      <w:r w:rsidRPr="00326D7A">
        <w:rPr>
          <w:rFonts w:asciiTheme="majorBidi" w:hAnsiTheme="majorBidi" w:cstheme="majorBidi"/>
          <w:sz w:val="24"/>
          <w:szCs w:val="24"/>
        </w:rPr>
        <w:t>rhitung&gt;</w:t>
      </w:r>
      <w:r w:rsidR="00C676BD">
        <w:rPr>
          <w:rFonts w:asciiTheme="majorBidi" w:hAnsiTheme="majorBidi" w:cstheme="majorBidi"/>
          <w:sz w:val="24"/>
          <w:szCs w:val="24"/>
        </w:rPr>
        <w:t xml:space="preserve"> </w:t>
      </w:r>
      <w:r w:rsidRPr="00326D7A">
        <w:rPr>
          <w:rFonts w:asciiTheme="majorBidi" w:hAnsiTheme="majorBidi" w:cstheme="majorBidi"/>
          <w:sz w:val="24"/>
          <w:szCs w:val="24"/>
        </w:rPr>
        <w:t>rtabel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yaitu</w:t>
      </w:r>
      <w:r w:rsidR="00C676BD">
        <w:rPr>
          <w:rFonts w:asciiTheme="majorBidi" w:hAnsiTheme="majorBidi" w:cstheme="majorBidi"/>
          <w:sz w:val="24"/>
          <w:szCs w:val="24"/>
        </w:rPr>
        <w:t xml:space="preserve"> </w:t>
      </w:r>
      <w:r w:rsidRPr="00326D7A">
        <w:rPr>
          <w:rFonts w:asciiTheme="majorBidi" w:hAnsiTheme="majorBidi" w:cstheme="majorBidi"/>
          <w:sz w:val="24"/>
          <w:szCs w:val="24"/>
        </w:rPr>
        <w:t>0,577&gt;0,361</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tingkat</w:t>
      </w:r>
      <w:r w:rsidR="00C676BD">
        <w:rPr>
          <w:rFonts w:asciiTheme="majorBidi" w:hAnsiTheme="majorBidi" w:cstheme="majorBidi"/>
          <w:sz w:val="24"/>
          <w:szCs w:val="24"/>
        </w:rPr>
        <w:t xml:space="preserve"> </w:t>
      </w:r>
      <w:r w:rsidRPr="00326D7A">
        <w:rPr>
          <w:rFonts w:asciiTheme="majorBidi" w:hAnsiTheme="majorBidi" w:cstheme="majorBidi"/>
          <w:sz w:val="24"/>
          <w:szCs w:val="24"/>
        </w:rPr>
        <w:t>signifikan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menunjukkan</w:t>
      </w:r>
      <w:r w:rsidR="00C676BD">
        <w:rPr>
          <w:rFonts w:asciiTheme="majorBidi" w:hAnsiTheme="majorBidi" w:cstheme="majorBidi"/>
          <w:sz w:val="24"/>
          <w:szCs w:val="24"/>
        </w:rPr>
        <w:t xml:space="preserve"> </w:t>
      </w:r>
      <w:r w:rsidRPr="00326D7A">
        <w:rPr>
          <w:rFonts w:asciiTheme="majorBidi" w:hAnsiTheme="majorBidi" w:cstheme="majorBidi"/>
          <w:sz w:val="24"/>
          <w:szCs w:val="24"/>
        </w:rPr>
        <w:t>thitung&gt;</w:t>
      </w:r>
      <w:r w:rsidR="00C676BD">
        <w:rPr>
          <w:rFonts w:asciiTheme="majorBidi" w:hAnsiTheme="majorBidi" w:cstheme="majorBidi"/>
          <w:sz w:val="24"/>
          <w:szCs w:val="24"/>
        </w:rPr>
        <w:t xml:space="preserve"> </w:t>
      </w:r>
      <w:r w:rsidRPr="00326D7A">
        <w:rPr>
          <w:rFonts w:asciiTheme="majorBidi" w:hAnsiTheme="majorBidi" w:cstheme="majorBidi"/>
          <w:sz w:val="24"/>
          <w:szCs w:val="24"/>
        </w:rPr>
        <w:t>ttabel</w:t>
      </w:r>
      <w:r w:rsidR="00C676BD">
        <w:rPr>
          <w:rFonts w:asciiTheme="majorBidi" w:hAnsiTheme="majorBidi" w:cstheme="majorBidi"/>
          <w:sz w:val="24"/>
          <w:szCs w:val="24"/>
        </w:rPr>
        <w:t xml:space="preserve"> </w:t>
      </w:r>
      <w:r w:rsidRPr="00326D7A">
        <w:rPr>
          <w:rFonts w:asciiTheme="majorBidi" w:hAnsiTheme="majorBidi" w:cstheme="majorBidi"/>
          <w:sz w:val="24"/>
          <w:szCs w:val="24"/>
        </w:rPr>
        <w:t>yakni</w:t>
      </w:r>
      <w:r w:rsidR="00C676BD">
        <w:rPr>
          <w:rFonts w:asciiTheme="majorBidi" w:hAnsiTheme="majorBidi" w:cstheme="majorBidi"/>
          <w:sz w:val="24"/>
          <w:szCs w:val="24"/>
        </w:rPr>
        <w:t xml:space="preserve"> </w:t>
      </w:r>
      <w:r w:rsidRPr="00326D7A">
        <w:rPr>
          <w:rFonts w:asciiTheme="majorBidi" w:hAnsiTheme="majorBidi" w:cstheme="majorBidi"/>
          <w:sz w:val="24"/>
          <w:szCs w:val="24"/>
        </w:rPr>
        <w:t>3,76&gt;1,69</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lastRenderedPageBreak/>
        <w:t>presentase</w:t>
      </w:r>
      <w:r w:rsidR="00C676BD">
        <w:rPr>
          <w:rFonts w:asciiTheme="majorBidi" w:hAnsiTheme="majorBidi" w:cstheme="majorBidi"/>
          <w:sz w:val="24"/>
          <w:szCs w:val="24"/>
        </w:rPr>
        <w:t xml:space="preserve"> </w:t>
      </w:r>
      <w:r w:rsidRPr="00326D7A">
        <w:rPr>
          <w:rFonts w:asciiTheme="majorBidi" w:hAnsiTheme="majorBidi" w:cstheme="majorBidi"/>
          <w:sz w:val="24"/>
          <w:szCs w:val="24"/>
        </w:rPr>
        <w:t>sebesar</w:t>
      </w:r>
      <w:r w:rsidR="00C676BD">
        <w:rPr>
          <w:rFonts w:asciiTheme="majorBidi" w:hAnsiTheme="majorBidi" w:cstheme="majorBidi"/>
          <w:sz w:val="24"/>
          <w:szCs w:val="24"/>
        </w:rPr>
        <w:t xml:space="preserve"> </w:t>
      </w:r>
      <w:r w:rsidRPr="00326D7A">
        <w:rPr>
          <w:rFonts w:asciiTheme="majorBidi" w:hAnsiTheme="majorBidi" w:cstheme="majorBidi"/>
          <w:sz w:val="24"/>
          <w:szCs w:val="24"/>
        </w:rPr>
        <w:t>33,29%</w:t>
      </w:r>
      <w:r w:rsidR="00C676BD">
        <w:rPr>
          <w:rFonts w:asciiTheme="majorBidi" w:hAnsiTheme="majorBidi" w:cstheme="majorBidi"/>
          <w:sz w:val="24"/>
          <w:szCs w:val="24"/>
        </w:rPr>
        <w:t xml:space="preserve"> </w:t>
      </w:r>
      <w:r w:rsidRPr="00326D7A">
        <w:rPr>
          <w:rFonts w:asciiTheme="majorBidi" w:hAnsiTheme="majorBidi" w:cstheme="majorBidi"/>
          <w:sz w:val="24"/>
          <w:szCs w:val="24"/>
        </w:rPr>
        <w:t>motivasi</w:t>
      </w:r>
      <w:r w:rsidR="00C676BD">
        <w:rPr>
          <w:rFonts w:asciiTheme="majorBidi" w:hAnsiTheme="majorBidi" w:cstheme="majorBidi"/>
          <w:sz w:val="24"/>
          <w:szCs w:val="24"/>
        </w:rPr>
        <w:t xml:space="preserve"> </w:t>
      </w:r>
      <w:r w:rsidRPr="00326D7A">
        <w:rPr>
          <w:rFonts w:asciiTheme="majorBidi" w:hAnsiTheme="majorBidi" w:cstheme="majorBidi"/>
          <w:sz w:val="24"/>
          <w:szCs w:val="24"/>
        </w:rPr>
        <w:t>guru</w:t>
      </w:r>
      <w:r w:rsidR="00C676BD">
        <w:rPr>
          <w:rFonts w:asciiTheme="majorBidi" w:hAnsiTheme="majorBidi" w:cstheme="majorBidi"/>
          <w:sz w:val="24"/>
          <w:szCs w:val="24"/>
        </w:rPr>
        <w:t xml:space="preserve"> </w:t>
      </w:r>
      <w:r w:rsidRPr="00326D7A">
        <w:rPr>
          <w:rFonts w:asciiTheme="majorBidi" w:hAnsiTheme="majorBidi" w:cstheme="majorBidi"/>
          <w:sz w:val="24"/>
          <w:szCs w:val="24"/>
        </w:rPr>
        <w:t>memberikan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rPr>
        <w:t xml:space="preserve"> </w:t>
      </w:r>
      <w:r w:rsidRPr="00326D7A">
        <w:rPr>
          <w:rFonts w:asciiTheme="majorBidi" w:hAnsiTheme="majorBidi" w:cstheme="majorBidi"/>
          <w:sz w:val="24"/>
          <w:szCs w:val="24"/>
        </w:rPr>
        <w:t>keberhasilan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menghafal</w:t>
      </w:r>
      <w:r w:rsidR="00C676BD">
        <w:rPr>
          <w:rFonts w:asciiTheme="majorBidi" w:hAnsiTheme="majorBidi" w:cstheme="majorBidi"/>
          <w:sz w:val="24"/>
          <w:szCs w:val="24"/>
        </w:rPr>
        <w:t xml:space="preserve"> </w:t>
      </w:r>
      <w:r w:rsidR="002F3C9C" w:rsidRPr="00326D7A">
        <w:rPr>
          <w:rFonts w:asciiTheme="majorBidi" w:hAnsiTheme="majorBidi" w:cstheme="majorBidi"/>
          <w:sz w:val="24"/>
          <w:szCs w:val="24"/>
        </w:rPr>
        <w:t>Al-Quran</w:t>
      </w:r>
      <w:r w:rsidR="00E2241B">
        <w:rPr>
          <w:rFonts w:asciiTheme="majorBidi" w:hAnsiTheme="majorBidi" w:cstheme="majorBidi"/>
          <w:sz w:val="24"/>
          <w:szCs w:val="24"/>
          <w:lang w:val="en-GB"/>
        </w:rPr>
        <w:t xml:space="preserve"> </w:t>
      </w:r>
      <w:r w:rsidRPr="00326D7A">
        <w:rPr>
          <w:rFonts w:asciiTheme="majorBidi" w:hAnsiTheme="majorBidi" w:cstheme="majorBidi"/>
          <w:sz w:val="24"/>
          <w:szCs w:val="24"/>
        </w:rPr>
        <w:t>sisw</w:t>
      </w:r>
      <w:r w:rsidRPr="00326D7A">
        <w:rPr>
          <w:rFonts w:asciiTheme="majorBidi" w:hAnsiTheme="majorBidi" w:cstheme="majorBidi"/>
          <w:sz w:val="24"/>
          <w:szCs w:val="24"/>
          <w:lang w:val="en-US"/>
        </w:rPr>
        <w:t>a.</w:t>
      </w:r>
      <w:r w:rsidRPr="00326D7A">
        <w:rPr>
          <w:rStyle w:val="FootnoteReference"/>
          <w:rFonts w:asciiTheme="majorBidi" w:hAnsiTheme="majorBidi" w:cstheme="majorBidi"/>
          <w:sz w:val="24"/>
          <w:szCs w:val="24"/>
          <w:lang w:val="en-US"/>
        </w:rPr>
        <w:footnoteReference w:id="162"/>
      </w:r>
    </w:p>
    <w:p w14:paraId="76C3221A" w14:textId="4314FF65" w:rsidR="00F41AD4" w:rsidRPr="00326D7A" w:rsidRDefault="00F41AD4" w:rsidP="000C07F9">
      <w:pPr>
        <w:spacing w:after="0" w:line="480" w:lineRule="auto"/>
        <w:ind w:left="709" w:firstLine="567"/>
        <w:jc w:val="both"/>
        <w:rPr>
          <w:rFonts w:asciiTheme="majorBidi" w:hAnsiTheme="majorBidi" w:cstheme="majorBidi"/>
          <w:sz w:val="24"/>
          <w:szCs w:val="24"/>
          <w:lang w:val="en-US"/>
        </w:rPr>
      </w:pPr>
      <w:r w:rsidRPr="00326D7A">
        <w:rPr>
          <w:rFonts w:asciiTheme="majorBidi" w:hAnsiTheme="majorBidi" w:cstheme="majorBidi"/>
          <w:sz w:val="24"/>
          <w:szCs w:val="24"/>
          <w:lang w:val="en-US"/>
        </w:rPr>
        <w:t>Sekian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banyak</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penelitian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yang</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membuktikan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menyatakan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bahwa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kehadiran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dan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keterlibatan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guru</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secara</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umum</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itu</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mempengaruhi</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hafalan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Al-Quran</w:t>
      </w:r>
      <w:r w:rsidR="00C676BD">
        <w:rPr>
          <w:rFonts w:asciiTheme="majorBidi" w:hAnsiTheme="majorBidi" w:cstheme="majorBidi"/>
          <w:sz w:val="24"/>
          <w:szCs w:val="24"/>
          <w:lang w:val="en-US"/>
        </w:rPr>
        <w:t xml:space="preserve"> </w:t>
      </w:r>
      <w:r w:rsidRPr="00326D7A">
        <w:rPr>
          <w:rFonts w:asciiTheme="majorBidi" w:hAnsiTheme="majorBidi" w:cstheme="majorBidi"/>
          <w:sz w:val="24"/>
          <w:szCs w:val="24"/>
          <w:lang w:val="en-US"/>
        </w:rPr>
        <w:t>santri.</w:t>
      </w:r>
    </w:p>
    <w:p w14:paraId="398DA884" w14:textId="4C66EF0D" w:rsidR="0025574B" w:rsidRPr="00724D05" w:rsidRDefault="0025574B" w:rsidP="00E07A07">
      <w:pPr>
        <w:pStyle w:val="ListParagraph"/>
        <w:numPr>
          <w:ilvl w:val="0"/>
          <w:numId w:val="71"/>
        </w:numPr>
        <w:autoSpaceDE w:val="0"/>
        <w:autoSpaceDN w:val="0"/>
        <w:adjustRightInd w:val="0"/>
        <w:spacing w:after="0" w:line="480" w:lineRule="auto"/>
        <w:jc w:val="both"/>
        <w:rPr>
          <w:rFonts w:asciiTheme="majorBidi" w:hAnsiTheme="majorBidi" w:cstheme="majorBidi"/>
          <w:b/>
          <w:bCs/>
          <w:sz w:val="24"/>
          <w:szCs w:val="24"/>
        </w:rPr>
      </w:pPr>
      <w:r w:rsidRPr="00326D7A">
        <w:rPr>
          <w:rFonts w:asciiTheme="majorBidi" w:hAnsiTheme="majorBidi" w:cstheme="majorBidi"/>
          <w:b/>
          <w:bCs/>
          <w:sz w:val="24"/>
          <w:szCs w:val="24"/>
        </w:rPr>
        <w:t>Pengaruh</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Manajemen</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Waktu</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dan</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Bimbingan</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Guru</w:t>
      </w:r>
      <w:r w:rsidR="00C676BD" w:rsidRPr="00724D05">
        <w:rPr>
          <w:rFonts w:asciiTheme="majorBidi" w:hAnsiTheme="majorBidi" w:cstheme="majorBidi"/>
          <w:b/>
          <w:bCs/>
          <w:sz w:val="24"/>
          <w:szCs w:val="24"/>
        </w:rPr>
        <w:t xml:space="preserve"> </w:t>
      </w:r>
      <w:r w:rsidRPr="00326D7A">
        <w:rPr>
          <w:rFonts w:asciiTheme="majorBidi" w:hAnsiTheme="majorBidi" w:cstheme="majorBidi"/>
          <w:b/>
          <w:bCs/>
          <w:sz w:val="24"/>
          <w:szCs w:val="24"/>
        </w:rPr>
        <w:t>Terhadap</w:t>
      </w:r>
      <w:r w:rsidR="00C676BD">
        <w:rPr>
          <w:rFonts w:asciiTheme="majorBidi" w:hAnsiTheme="majorBidi" w:cstheme="majorBidi"/>
          <w:b/>
          <w:bCs/>
          <w:sz w:val="24"/>
          <w:szCs w:val="24"/>
        </w:rPr>
        <w:t xml:space="preserve"> </w:t>
      </w:r>
      <w:r w:rsidRPr="00724D05">
        <w:rPr>
          <w:rFonts w:asciiTheme="majorBidi" w:hAnsiTheme="majorBidi" w:cstheme="majorBidi"/>
          <w:b/>
          <w:bCs/>
          <w:sz w:val="24"/>
          <w:szCs w:val="24"/>
        </w:rPr>
        <w:t>Menghafal</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Al-Quran</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Santri</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Kelas</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12</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Putra</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SMA</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IT</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Darut</w:t>
      </w:r>
      <w:r w:rsidR="00C676BD" w:rsidRPr="00724D05">
        <w:rPr>
          <w:rFonts w:asciiTheme="majorBidi" w:hAnsiTheme="majorBidi" w:cstheme="majorBidi"/>
          <w:b/>
          <w:bCs/>
          <w:sz w:val="24"/>
          <w:szCs w:val="24"/>
        </w:rPr>
        <w:t xml:space="preserve"> </w:t>
      </w:r>
      <w:r w:rsidRPr="00724D05">
        <w:rPr>
          <w:rFonts w:asciiTheme="majorBidi" w:hAnsiTheme="majorBidi" w:cstheme="majorBidi"/>
          <w:b/>
          <w:bCs/>
          <w:sz w:val="24"/>
          <w:szCs w:val="24"/>
        </w:rPr>
        <w:t>Taqwa.</w:t>
      </w:r>
      <w:r w:rsidR="00C676BD" w:rsidRPr="00724D05">
        <w:rPr>
          <w:rFonts w:asciiTheme="majorBidi" w:hAnsiTheme="majorBidi" w:cstheme="majorBidi"/>
          <w:b/>
          <w:bCs/>
          <w:sz w:val="24"/>
          <w:szCs w:val="24"/>
        </w:rPr>
        <w:t xml:space="preserve"> </w:t>
      </w:r>
    </w:p>
    <w:p w14:paraId="49B18023" w14:textId="02F7D58C" w:rsidR="0025574B" w:rsidRPr="00326D7A" w:rsidRDefault="0025574B" w:rsidP="00724D05">
      <w:pPr>
        <w:spacing w:after="0" w:line="480" w:lineRule="auto"/>
        <w:ind w:left="720" w:firstLine="567"/>
        <w:jc w:val="both"/>
        <w:rPr>
          <w:rFonts w:asciiTheme="majorBidi" w:eastAsiaTheme="minorEastAsia" w:hAnsiTheme="majorBidi" w:cstheme="majorBidi"/>
          <w:sz w:val="24"/>
          <w:szCs w:val="24"/>
          <w:lang w:eastAsia="en-US"/>
        </w:rPr>
      </w:pPr>
      <w:r w:rsidRPr="00326D7A">
        <w:rPr>
          <w:rFonts w:asciiTheme="majorBidi" w:eastAsiaTheme="minorEastAsia" w:hAnsiTheme="majorBidi" w:cstheme="majorBidi"/>
          <w:sz w:val="24"/>
          <w:szCs w:val="24"/>
        </w:rPr>
        <w:t>Koefisien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regresi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variabel</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Manajemen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Waktu</w:t>
      </w:r>
      <w:r w:rsidR="00C676BD">
        <w:rPr>
          <w:rFonts w:asciiTheme="majorBidi" w:eastAsiaTheme="minorEastAsia" w:hAnsiTheme="majorBidi" w:cstheme="majorBidi"/>
          <w:b/>
          <w:bCs/>
          <w:sz w:val="24"/>
          <w:szCs w:val="24"/>
        </w:rPr>
        <w:t xml:space="preserve"> </w:t>
      </w:r>
      <w:r w:rsidRPr="00326D7A">
        <w:rPr>
          <w:rFonts w:asciiTheme="majorBidi" w:eastAsiaTheme="minorEastAsia" w:hAnsiTheme="majorBidi" w:cstheme="majorBidi"/>
          <w:sz w:val="24"/>
          <w:szCs w:val="24"/>
        </w:rPr>
        <w:t>sebesar</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0,179</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Bimbingan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Guru</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0,270</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yang</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artinya</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jika</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Manajemen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Waktu</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Bimbingan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Guru</w:t>
      </w:r>
      <w:r w:rsidR="00C676BD">
        <w:rPr>
          <w:rFonts w:asciiTheme="majorBidi" w:eastAsiaTheme="minorEastAsia" w:hAnsiTheme="majorBidi" w:cstheme="majorBidi"/>
          <w:b/>
          <w:bCs/>
          <w:sz w:val="24"/>
          <w:szCs w:val="24"/>
        </w:rPr>
        <w:t xml:space="preserve"> </w:t>
      </w:r>
      <w:r w:rsidRPr="00326D7A">
        <w:rPr>
          <w:rFonts w:asciiTheme="majorBidi" w:eastAsiaTheme="minorEastAsia" w:hAnsiTheme="majorBidi" w:cstheme="majorBidi"/>
          <w:sz w:val="24"/>
          <w:szCs w:val="24"/>
        </w:rPr>
        <w:t>mengalami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kenaikan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satu</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satuan,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maka</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Menghafal</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Al-Quran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Santri</w:t>
      </w:r>
      <w:r w:rsidR="00C676BD">
        <w:rPr>
          <w:rFonts w:asciiTheme="majorBidi" w:eastAsiaTheme="minorEastAsia" w:hAnsiTheme="majorBidi" w:cstheme="majorBidi"/>
          <w:b/>
          <w:bCs/>
          <w:sz w:val="24"/>
          <w:szCs w:val="24"/>
        </w:rPr>
        <w:t xml:space="preserve"> </w:t>
      </w:r>
      <w:r w:rsidRPr="00326D7A">
        <w:rPr>
          <w:rFonts w:asciiTheme="majorBidi" w:eastAsiaTheme="minorEastAsia" w:hAnsiTheme="majorBidi" w:cstheme="majorBidi"/>
          <w:sz w:val="24"/>
          <w:szCs w:val="24"/>
        </w:rPr>
        <w:t>akan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mengalami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peningkatan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sebesar</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0,179</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dan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0,270.</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Koefisien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regresi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bernilai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positif</w:t>
      </w:r>
      <w:r w:rsidRPr="00326D7A">
        <w:rPr>
          <w:rFonts w:asciiTheme="majorBidi" w:eastAsiaTheme="minorEastAsia" w:hAnsiTheme="majorBidi" w:cstheme="majorBidi"/>
          <w:sz w:val="24"/>
          <w:szCs w:val="24"/>
        </w:rPr>
        <w:t>,</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artinya</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hubungan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antara</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Manajemen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Waktu</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dan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Bimbingan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Guru</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dengan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Menghafal</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Al-Quran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Santri</w:t>
      </w:r>
      <w:r w:rsidR="00C676BD">
        <w:rPr>
          <w:rFonts w:asciiTheme="majorBidi" w:eastAsiaTheme="minorEastAsia" w:hAnsiTheme="majorBidi" w:cstheme="majorBidi"/>
          <w:b/>
          <w:bCs/>
          <w:sz w:val="24"/>
          <w:szCs w:val="24"/>
          <w:lang w:val="en-GB"/>
        </w:rPr>
        <w:t xml:space="preserve"> </w:t>
      </w:r>
      <w:r w:rsidRPr="00326D7A">
        <w:rPr>
          <w:rFonts w:asciiTheme="majorBidi" w:eastAsiaTheme="minorEastAsia" w:hAnsiTheme="majorBidi" w:cstheme="majorBidi"/>
          <w:sz w:val="24"/>
          <w:szCs w:val="24"/>
          <w:lang w:val="en-GB"/>
        </w:rPr>
        <w:t>a</w:t>
      </w:r>
      <w:r w:rsidRPr="00326D7A">
        <w:rPr>
          <w:rFonts w:asciiTheme="majorBidi" w:eastAsiaTheme="minorEastAsia" w:hAnsiTheme="majorBidi" w:cstheme="majorBidi"/>
          <w:sz w:val="24"/>
          <w:szCs w:val="24"/>
        </w:rPr>
        <w:t>dalah</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positif</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(persamaan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arah)</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rPr>
        <w:t>yang</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mana</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semakin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tinggi</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Manajemen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Waktu</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dan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Bimbingan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Guru</w:t>
      </w:r>
      <w:r w:rsidR="00C676BD">
        <w:rPr>
          <w:rFonts w:asciiTheme="majorBidi" w:eastAsiaTheme="minorEastAsia" w:hAnsiTheme="majorBidi" w:cstheme="majorBidi"/>
          <w:b/>
          <w:bCs/>
          <w:sz w:val="24"/>
          <w:szCs w:val="24"/>
          <w:lang w:val="en-GB"/>
        </w:rPr>
        <w:t xml:space="preserve"> </w:t>
      </w:r>
      <w:r w:rsidRPr="00326D7A">
        <w:rPr>
          <w:rFonts w:asciiTheme="majorBidi" w:eastAsiaTheme="minorEastAsia" w:hAnsiTheme="majorBidi" w:cstheme="majorBidi"/>
          <w:sz w:val="24"/>
          <w:szCs w:val="24"/>
        </w:rPr>
        <w:t>maka</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rPr>
        <w:t>semakin</w:t>
      </w:r>
      <w:r w:rsidR="00C676BD">
        <w:rPr>
          <w:rFonts w:asciiTheme="majorBidi" w:eastAsiaTheme="minorEastAsia" w:hAnsiTheme="majorBidi" w:cstheme="majorBidi"/>
          <w:sz w:val="24"/>
          <w:szCs w:val="24"/>
        </w:rPr>
        <w:t xml:space="preserve"> </w:t>
      </w:r>
      <w:r w:rsidRPr="00326D7A">
        <w:rPr>
          <w:rFonts w:asciiTheme="majorBidi" w:eastAsiaTheme="minorEastAsia" w:hAnsiTheme="majorBidi" w:cstheme="majorBidi"/>
          <w:sz w:val="24"/>
          <w:szCs w:val="24"/>
          <w:lang w:val="en-GB"/>
        </w:rPr>
        <w:t>tinggi</w:t>
      </w:r>
      <w:r w:rsidR="00C676BD">
        <w:rPr>
          <w:rFonts w:asciiTheme="majorBidi" w:eastAsiaTheme="minorEastAsia" w:hAnsiTheme="majorBidi" w:cstheme="majorBidi"/>
          <w:b/>
          <w:bCs/>
          <w:sz w:val="24"/>
          <w:szCs w:val="24"/>
          <w:lang w:val="en-GB"/>
        </w:rPr>
        <w:t xml:space="preserve"> </w:t>
      </w:r>
      <w:r w:rsidRPr="00326D7A">
        <w:rPr>
          <w:rFonts w:asciiTheme="majorBidi" w:eastAsiaTheme="minorEastAsia" w:hAnsiTheme="majorBidi" w:cstheme="majorBidi"/>
          <w:sz w:val="24"/>
          <w:szCs w:val="24"/>
          <w:lang w:val="en-GB"/>
        </w:rPr>
        <w:t>Menghafal</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Al-Quran</w:t>
      </w:r>
      <w:r w:rsidR="00C676BD">
        <w:rPr>
          <w:rFonts w:asciiTheme="majorBidi" w:eastAsiaTheme="minorEastAsia" w:hAnsiTheme="majorBidi" w:cstheme="majorBidi"/>
          <w:sz w:val="24"/>
          <w:szCs w:val="24"/>
          <w:lang w:val="en-GB"/>
        </w:rPr>
        <w:t xml:space="preserve"> </w:t>
      </w:r>
      <w:r w:rsidRPr="00326D7A">
        <w:rPr>
          <w:rFonts w:asciiTheme="majorBidi" w:eastAsiaTheme="minorEastAsia" w:hAnsiTheme="majorBidi" w:cstheme="majorBidi"/>
          <w:sz w:val="24"/>
          <w:szCs w:val="24"/>
          <w:lang w:val="en-GB"/>
        </w:rPr>
        <w:t>Santri</w:t>
      </w:r>
      <w:r w:rsidRPr="00326D7A">
        <w:rPr>
          <w:rFonts w:asciiTheme="majorBidi" w:eastAsiaTheme="minorEastAsia" w:hAnsiTheme="majorBidi" w:cstheme="majorBidi"/>
          <w:sz w:val="24"/>
          <w:szCs w:val="24"/>
        </w:rPr>
        <w:t>.</w:t>
      </w:r>
    </w:p>
    <w:p w14:paraId="39EAA60F" w14:textId="77777777" w:rsidR="005148A4" w:rsidRPr="0032770B" w:rsidRDefault="00C676BD" w:rsidP="00724D05">
      <w:pPr>
        <w:spacing w:after="0" w:line="480" w:lineRule="auto"/>
        <w:ind w:left="720" w:firstLine="567"/>
        <w:jc w:val="both"/>
        <w:rPr>
          <w:rFonts w:asciiTheme="majorBidi" w:eastAsiaTheme="minorEastAsia" w:hAnsiTheme="majorBidi" w:cstheme="majorBidi"/>
          <w:sz w:val="24"/>
          <w:szCs w:val="24"/>
          <w:lang w:eastAsia="en-US"/>
        </w:rPr>
      </w:pP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Manaj</w:t>
      </w:r>
      <w:r w:rsidR="001B2168" w:rsidRPr="00326D7A">
        <w:rPr>
          <w:rFonts w:asciiTheme="majorBidi" w:eastAsiaTheme="minorEastAsia" w:hAnsiTheme="majorBidi" w:cstheme="majorBidi"/>
          <w:sz w:val="24"/>
          <w:szCs w:val="24"/>
          <w:lang w:eastAsia="en-US"/>
        </w:rPr>
        <w:t>e</w:t>
      </w:r>
      <w:r w:rsidR="00FE7C44" w:rsidRPr="00326D7A">
        <w:rPr>
          <w:rFonts w:asciiTheme="majorBidi" w:eastAsiaTheme="minorEastAsia" w:hAnsiTheme="majorBidi" w:cstheme="majorBidi"/>
          <w:sz w:val="24"/>
          <w:szCs w:val="24"/>
          <w:lang w:eastAsia="en-US"/>
        </w:rPr>
        <w:t>men</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Waktu</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dan</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Bimbingan</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guru</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memiliki</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pengaruh</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hal</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ini</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sesuai</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denga</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napa</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yang</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ditulis</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oleh</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Abdul</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Aziz</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didalam</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bukunya</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yang</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berpendapat</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bahwa</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jika</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tidak</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mampu</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mengatur</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waktunya</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dengan</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baik</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dan</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ketiadaan</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guru</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yang</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membimbing</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akan</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menyebabkan</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menghafalkan</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Al-Quran</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menjadi</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problematikan</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kendala</w:t>
      </w:r>
      <w:r>
        <w:rPr>
          <w:rFonts w:asciiTheme="majorBidi" w:eastAsiaTheme="minorEastAsia" w:hAnsiTheme="majorBidi" w:cstheme="majorBidi"/>
          <w:sz w:val="24"/>
          <w:szCs w:val="24"/>
          <w:lang w:eastAsia="en-US"/>
        </w:rPr>
        <w:t xml:space="preserve"> </w:t>
      </w:r>
      <w:r w:rsidR="00FE7C44" w:rsidRPr="00326D7A">
        <w:rPr>
          <w:rFonts w:asciiTheme="majorBidi" w:eastAsiaTheme="minorEastAsia" w:hAnsiTheme="majorBidi" w:cstheme="majorBidi"/>
          <w:sz w:val="24"/>
          <w:szCs w:val="24"/>
          <w:lang w:eastAsia="en-US"/>
        </w:rPr>
        <w:t>tersendiri.</w:t>
      </w:r>
      <w:r w:rsidR="00FE7C44" w:rsidRPr="00326D7A">
        <w:rPr>
          <w:rStyle w:val="FootnoteReference"/>
          <w:rFonts w:asciiTheme="majorBidi" w:eastAsiaTheme="minorEastAsia" w:hAnsiTheme="majorBidi" w:cstheme="majorBidi"/>
          <w:sz w:val="24"/>
          <w:szCs w:val="24"/>
          <w:lang w:eastAsia="en-US"/>
        </w:rPr>
        <w:footnoteReference w:id="163"/>
      </w:r>
      <w:r>
        <w:rPr>
          <w:rFonts w:asciiTheme="majorBidi" w:eastAsiaTheme="minorEastAsia" w:hAnsiTheme="majorBidi" w:cstheme="majorBidi"/>
          <w:sz w:val="24"/>
          <w:szCs w:val="24"/>
          <w:lang w:eastAsia="en-US"/>
        </w:rPr>
        <w:t xml:space="preserve"> </w:t>
      </w:r>
    </w:p>
    <w:p w14:paraId="256AC8D5" w14:textId="79F15D9F" w:rsidR="00D06103" w:rsidRPr="00326D7A" w:rsidRDefault="00BC5B13" w:rsidP="00724D05">
      <w:pPr>
        <w:spacing w:after="0" w:line="480" w:lineRule="auto"/>
        <w:ind w:left="720" w:firstLine="567"/>
        <w:jc w:val="both"/>
        <w:rPr>
          <w:rFonts w:asciiTheme="majorBidi" w:eastAsiaTheme="minorEastAsia" w:hAnsiTheme="majorBidi" w:cstheme="majorBidi"/>
          <w:sz w:val="24"/>
          <w:szCs w:val="24"/>
          <w:lang w:val="en-US" w:eastAsia="en-US"/>
        </w:rPr>
      </w:pPr>
      <w:r w:rsidRPr="00326D7A">
        <w:rPr>
          <w:rFonts w:asciiTheme="majorBidi" w:eastAsiaTheme="minorEastAsia" w:hAnsiTheme="majorBidi" w:cstheme="majorBidi"/>
          <w:sz w:val="24"/>
          <w:szCs w:val="24"/>
          <w:lang w:eastAsia="en-US"/>
        </w:rPr>
        <w:t>Menghafal</w:t>
      </w:r>
      <w:r w:rsidR="00C676BD">
        <w:rPr>
          <w:rFonts w:asciiTheme="majorBidi" w:eastAsiaTheme="minorEastAsia" w:hAnsiTheme="majorBidi" w:cstheme="majorBidi"/>
          <w:sz w:val="24"/>
          <w:szCs w:val="24"/>
          <w:lang w:eastAsia="en-US"/>
        </w:rPr>
        <w:t xml:space="preserve"> </w:t>
      </w:r>
      <w:r w:rsidRPr="00326D7A">
        <w:rPr>
          <w:rFonts w:asciiTheme="majorBidi" w:eastAsiaTheme="minorEastAsia" w:hAnsiTheme="majorBidi" w:cstheme="majorBidi"/>
          <w:sz w:val="24"/>
          <w:szCs w:val="24"/>
          <w:lang w:eastAsia="en-US"/>
        </w:rPr>
        <w:t>Al-Quran</w:t>
      </w:r>
      <w:r w:rsidR="00C676BD">
        <w:rPr>
          <w:rFonts w:asciiTheme="majorBidi" w:eastAsiaTheme="minorEastAsia" w:hAnsiTheme="majorBidi" w:cstheme="majorBidi"/>
          <w:sz w:val="24"/>
          <w:szCs w:val="24"/>
          <w:lang w:eastAsia="en-US"/>
        </w:rPr>
        <w:t xml:space="preserve"> </w:t>
      </w:r>
      <w:r w:rsidRPr="00326D7A">
        <w:rPr>
          <w:rFonts w:asciiTheme="majorBidi" w:eastAsiaTheme="minorEastAsia" w:hAnsiTheme="majorBidi" w:cstheme="majorBidi"/>
          <w:sz w:val="24"/>
          <w:szCs w:val="24"/>
          <w:lang w:eastAsia="en-US"/>
        </w:rPr>
        <w:t>siswa</w:t>
      </w:r>
      <w:r w:rsidR="00C676BD">
        <w:rPr>
          <w:rFonts w:asciiTheme="majorBidi" w:eastAsiaTheme="minorEastAsia" w:hAnsiTheme="majorBidi" w:cstheme="majorBidi"/>
          <w:sz w:val="24"/>
          <w:szCs w:val="24"/>
          <w:lang w:eastAsia="en-US"/>
        </w:rPr>
        <w:t xml:space="preserve"> </w:t>
      </w:r>
      <w:r w:rsidRPr="00326D7A">
        <w:rPr>
          <w:rFonts w:asciiTheme="majorBidi" w:eastAsiaTheme="minorEastAsia" w:hAnsiTheme="majorBidi" w:cstheme="majorBidi"/>
          <w:sz w:val="24"/>
          <w:szCs w:val="24"/>
          <w:lang w:eastAsia="en-US"/>
        </w:rPr>
        <w:t>akan</w:t>
      </w:r>
      <w:r w:rsidR="00C676BD">
        <w:rPr>
          <w:rFonts w:asciiTheme="majorBidi" w:eastAsiaTheme="minorEastAsia" w:hAnsiTheme="majorBidi" w:cstheme="majorBidi"/>
          <w:sz w:val="24"/>
          <w:szCs w:val="24"/>
          <w:lang w:eastAsia="en-US"/>
        </w:rPr>
        <w:t xml:space="preserve"> </w:t>
      </w:r>
      <w:r w:rsidR="005472BB" w:rsidRPr="00326D7A">
        <w:rPr>
          <w:rFonts w:asciiTheme="majorBidi" w:eastAsiaTheme="minorEastAsia" w:hAnsiTheme="majorBidi" w:cstheme="majorBidi"/>
          <w:sz w:val="24"/>
          <w:szCs w:val="24"/>
          <w:lang w:eastAsia="en-US"/>
        </w:rPr>
        <w:t>lebih</w:t>
      </w:r>
      <w:r w:rsidR="00C676BD">
        <w:rPr>
          <w:rFonts w:asciiTheme="majorBidi" w:eastAsiaTheme="minorEastAsia" w:hAnsiTheme="majorBidi" w:cstheme="majorBidi"/>
          <w:sz w:val="24"/>
          <w:szCs w:val="24"/>
          <w:lang w:eastAsia="en-US"/>
        </w:rPr>
        <w:t xml:space="preserve"> </w:t>
      </w:r>
      <w:r w:rsidR="005472BB" w:rsidRPr="00326D7A">
        <w:rPr>
          <w:rFonts w:asciiTheme="majorBidi" w:eastAsiaTheme="minorEastAsia" w:hAnsiTheme="majorBidi" w:cstheme="majorBidi"/>
          <w:sz w:val="24"/>
          <w:szCs w:val="24"/>
          <w:lang w:eastAsia="en-US"/>
        </w:rPr>
        <w:t>mudah</w:t>
      </w:r>
      <w:r w:rsidR="00C676BD">
        <w:rPr>
          <w:rFonts w:asciiTheme="majorBidi" w:eastAsiaTheme="minorEastAsia" w:hAnsiTheme="majorBidi" w:cstheme="majorBidi"/>
          <w:sz w:val="24"/>
          <w:szCs w:val="24"/>
          <w:lang w:eastAsia="en-US"/>
        </w:rPr>
        <w:t xml:space="preserve"> </w:t>
      </w:r>
      <w:r w:rsidR="005472BB" w:rsidRPr="00326D7A">
        <w:rPr>
          <w:rFonts w:asciiTheme="majorBidi" w:eastAsiaTheme="minorEastAsia" w:hAnsiTheme="majorBidi" w:cstheme="majorBidi"/>
          <w:sz w:val="24"/>
          <w:szCs w:val="24"/>
          <w:lang w:eastAsia="en-US"/>
        </w:rPr>
        <w:t>didapat</w:t>
      </w:r>
      <w:r w:rsidR="00C676BD">
        <w:rPr>
          <w:rFonts w:asciiTheme="majorBidi" w:eastAsiaTheme="minorEastAsia" w:hAnsiTheme="majorBidi" w:cstheme="majorBidi"/>
          <w:sz w:val="24"/>
          <w:szCs w:val="24"/>
          <w:lang w:eastAsia="en-US"/>
        </w:rPr>
        <w:t xml:space="preserve"> </w:t>
      </w:r>
      <w:r w:rsidRPr="00326D7A">
        <w:rPr>
          <w:rFonts w:asciiTheme="majorBidi" w:eastAsiaTheme="minorEastAsia" w:hAnsiTheme="majorBidi" w:cstheme="majorBidi"/>
          <w:sz w:val="24"/>
          <w:szCs w:val="24"/>
          <w:lang w:eastAsia="en-US"/>
        </w:rPr>
        <w:t>secara</w:t>
      </w:r>
      <w:r w:rsidR="00C676BD">
        <w:rPr>
          <w:rFonts w:asciiTheme="majorBidi" w:eastAsiaTheme="minorEastAsia" w:hAnsiTheme="majorBidi" w:cstheme="majorBidi"/>
          <w:sz w:val="24"/>
          <w:szCs w:val="24"/>
          <w:lang w:eastAsia="en-US"/>
        </w:rPr>
        <w:t xml:space="preserve"> </w:t>
      </w:r>
      <w:r w:rsidRPr="00326D7A">
        <w:rPr>
          <w:rFonts w:asciiTheme="majorBidi" w:eastAsiaTheme="minorEastAsia" w:hAnsiTheme="majorBidi" w:cstheme="majorBidi"/>
          <w:sz w:val="24"/>
          <w:szCs w:val="24"/>
          <w:lang w:eastAsia="en-US"/>
        </w:rPr>
        <w:t>seimbang</w:t>
      </w:r>
      <w:r w:rsidR="00C676BD">
        <w:rPr>
          <w:rFonts w:asciiTheme="majorBidi" w:eastAsiaTheme="minorEastAsia" w:hAnsiTheme="majorBidi" w:cstheme="majorBidi"/>
          <w:sz w:val="24"/>
          <w:szCs w:val="24"/>
          <w:lang w:eastAsia="en-US"/>
        </w:rPr>
        <w:t xml:space="preserve"> </w:t>
      </w:r>
      <w:r w:rsidRPr="00326D7A">
        <w:rPr>
          <w:rFonts w:asciiTheme="majorBidi" w:eastAsiaTheme="minorEastAsia" w:hAnsiTheme="majorBidi" w:cstheme="majorBidi"/>
          <w:sz w:val="24"/>
          <w:szCs w:val="24"/>
          <w:lang w:eastAsia="en-US"/>
        </w:rPr>
        <w:t>dan</w:t>
      </w:r>
      <w:r w:rsidR="00C676BD">
        <w:rPr>
          <w:rFonts w:asciiTheme="majorBidi" w:eastAsiaTheme="minorEastAsia" w:hAnsiTheme="majorBidi" w:cstheme="majorBidi"/>
          <w:sz w:val="24"/>
          <w:szCs w:val="24"/>
          <w:lang w:eastAsia="en-US"/>
        </w:rPr>
        <w:t xml:space="preserve"> </w:t>
      </w:r>
      <w:r w:rsidRPr="00326D7A">
        <w:rPr>
          <w:rFonts w:asciiTheme="majorBidi" w:eastAsiaTheme="minorEastAsia" w:hAnsiTheme="majorBidi" w:cstheme="majorBidi"/>
          <w:sz w:val="24"/>
          <w:szCs w:val="24"/>
          <w:lang w:eastAsia="en-US"/>
        </w:rPr>
        <w:t>revelan</w:t>
      </w:r>
      <w:r w:rsidR="00C676BD">
        <w:rPr>
          <w:rFonts w:asciiTheme="majorBidi" w:eastAsiaTheme="minorEastAsia" w:hAnsiTheme="majorBidi" w:cstheme="majorBidi"/>
          <w:sz w:val="24"/>
          <w:szCs w:val="24"/>
          <w:lang w:eastAsia="en-US"/>
        </w:rPr>
        <w:t xml:space="preserve"> </w:t>
      </w:r>
      <w:r w:rsidRPr="00326D7A">
        <w:rPr>
          <w:rFonts w:asciiTheme="majorBidi" w:eastAsiaTheme="minorEastAsia" w:hAnsiTheme="majorBidi" w:cstheme="majorBidi"/>
          <w:sz w:val="24"/>
          <w:szCs w:val="24"/>
          <w:lang w:eastAsia="en-US"/>
        </w:rPr>
        <w:t>dengan</w:t>
      </w:r>
      <w:r w:rsidR="00C676BD">
        <w:rPr>
          <w:rFonts w:asciiTheme="majorBidi" w:eastAsiaTheme="minorEastAsia" w:hAnsiTheme="majorBidi" w:cstheme="majorBidi"/>
          <w:sz w:val="24"/>
          <w:szCs w:val="24"/>
          <w:lang w:eastAsia="en-US"/>
        </w:rPr>
        <w:t xml:space="preserve"> </w:t>
      </w:r>
      <w:r w:rsidRPr="00326D7A">
        <w:rPr>
          <w:rFonts w:asciiTheme="majorBidi" w:eastAsiaTheme="minorEastAsia" w:hAnsiTheme="majorBidi" w:cstheme="majorBidi"/>
          <w:sz w:val="24"/>
          <w:szCs w:val="24"/>
          <w:lang w:eastAsia="en-US"/>
        </w:rPr>
        <w:t>hasil</w:t>
      </w:r>
      <w:r w:rsidR="00C676BD">
        <w:rPr>
          <w:rFonts w:asciiTheme="majorBidi" w:eastAsiaTheme="minorEastAsia" w:hAnsiTheme="majorBidi" w:cstheme="majorBidi"/>
          <w:sz w:val="24"/>
          <w:szCs w:val="24"/>
          <w:lang w:eastAsia="en-US"/>
        </w:rPr>
        <w:t xml:space="preserve"> </w:t>
      </w:r>
      <w:r w:rsidRPr="00326D7A">
        <w:rPr>
          <w:rFonts w:asciiTheme="majorBidi" w:eastAsiaTheme="minorEastAsia" w:hAnsiTheme="majorBidi" w:cstheme="majorBidi"/>
          <w:sz w:val="24"/>
          <w:szCs w:val="24"/>
          <w:lang w:eastAsia="en-US"/>
        </w:rPr>
        <w:t>penelitan</w:t>
      </w:r>
      <w:r w:rsidR="00C676BD">
        <w:rPr>
          <w:rFonts w:asciiTheme="majorBidi" w:eastAsiaTheme="minorEastAsia" w:hAnsiTheme="majorBidi" w:cstheme="majorBidi"/>
          <w:sz w:val="24"/>
          <w:szCs w:val="24"/>
          <w:lang w:eastAsia="en-US"/>
        </w:rPr>
        <w:t xml:space="preserve"> </w:t>
      </w:r>
      <w:r w:rsidRPr="00326D7A">
        <w:rPr>
          <w:rFonts w:asciiTheme="majorBidi" w:eastAsiaTheme="minorEastAsia" w:hAnsiTheme="majorBidi" w:cstheme="majorBidi"/>
          <w:sz w:val="24"/>
          <w:szCs w:val="24"/>
          <w:lang w:eastAsia="en-US"/>
        </w:rPr>
        <w:t>yang</w:t>
      </w:r>
      <w:r w:rsidR="00C676BD">
        <w:rPr>
          <w:rFonts w:asciiTheme="majorBidi" w:eastAsiaTheme="minorEastAsia" w:hAnsiTheme="majorBidi" w:cstheme="majorBidi"/>
          <w:sz w:val="24"/>
          <w:szCs w:val="24"/>
          <w:lang w:eastAsia="en-US"/>
        </w:rPr>
        <w:t xml:space="preserve"> </w:t>
      </w:r>
      <w:r w:rsidRPr="00326D7A">
        <w:rPr>
          <w:rFonts w:asciiTheme="majorBidi" w:eastAsiaTheme="minorEastAsia" w:hAnsiTheme="majorBidi" w:cstheme="majorBidi"/>
          <w:sz w:val="24"/>
          <w:szCs w:val="24"/>
          <w:lang w:eastAsia="en-US"/>
        </w:rPr>
        <w:t>membukitkan</w:t>
      </w:r>
      <w:r w:rsidR="00C676BD">
        <w:rPr>
          <w:rFonts w:asciiTheme="majorBidi" w:eastAsiaTheme="minorEastAsia" w:hAnsiTheme="majorBidi" w:cstheme="majorBidi"/>
          <w:sz w:val="24"/>
          <w:szCs w:val="24"/>
          <w:lang w:eastAsia="en-US"/>
        </w:rPr>
        <w:t xml:space="preserve"> </w:t>
      </w:r>
      <w:r w:rsidRPr="00326D7A">
        <w:rPr>
          <w:rFonts w:asciiTheme="majorBidi" w:eastAsiaTheme="minorEastAsia" w:hAnsiTheme="majorBidi" w:cstheme="majorBidi"/>
          <w:sz w:val="24"/>
          <w:szCs w:val="24"/>
          <w:lang w:eastAsia="en-US"/>
        </w:rPr>
        <w:t>bahwa</w:t>
      </w:r>
      <w:r w:rsidR="00C676BD">
        <w:rPr>
          <w:rFonts w:asciiTheme="majorBidi" w:eastAsiaTheme="minorEastAsia" w:hAnsiTheme="majorBidi" w:cstheme="majorBidi"/>
          <w:sz w:val="24"/>
          <w:szCs w:val="24"/>
          <w:lang w:eastAsia="en-US"/>
        </w:rPr>
        <w:t xml:space="preserve"> </w:t>
      </w:r>
      <w:r w:rsidR="005472BB" w:rsidRPr="00326D7A">
        <w:rPr>
          <w:rFonts w:asciiTheme="majorBidi" w:eastAsiaTheme="minorEastAsia" w:hAnsiTheme="majorBidi" w:cstheme="majorBidi"/>
          <w:sz w:val="24"/>
          <w:szCs w:val="24"/>
          <w:lang w:eastAsia="en-US"/>
        </w:rPr>
        <w:lastRenderedPageBreak/>
        <w:t>Majamene</w:t>
      </w:r>
      <w:r w:rsidR="00C676BD">
        <w:rPr>
          <w:rFonts w:asciiTheme="majorBidi" w:eastAsiaTheme="minorEastAsia" w:hAnsiTheme="majorBidi" w:cstheme="majorBidi"/>
          <w:sz w:val="24"/>
          <w:szCs w:val="24"/>
          <w:lang w:eastAsia="en-US"/>
        </w:rPr>
        <w:t xml:space="preserve"> </w:t>
      </w:r>
      <w:r w:rsidR="005472BB" w:rsidRPr="00326D7A">
        <w:rPr>
          <w:rFonts w:asciiTheme="majorBidi" w:eastAsiaTheme="minorEastAsia" w:hAnsiTheme="majorBidi" w:cstheme="majorBidi"/>
          <w:sz w:val="24"/>
          <w:szCs w:val="24"/>
          <w:lang w:eastAsia="en-US"/>
        </w:rPr>
        <w:t>Waktu</w:t>
      </w:r>
      <w:r w:rsidR="00C676BD">
        <w:rPr>
          <w:rFonts w:asciiTheme="majorBidi" w:eastAsiaTheme="minorEastAsia" w:hAnsiTheme="majorBidi" w:cstheme="majorBidi"/>
          <w:sz w:val="24"/>
          <w:szCs w:val="24"/>
          <w:lang w:eastAsia="en-US"/>
        </w:rPr>
        <w:t xml:space="preserve"> </w:t>
      </w:r>
      <w:r w:rsidRPr="00326D7A">
        <w:rPr>
          <w:rFonts w:asciiTheme="majorBidi" w:eastAsiaTheme="minorEastAsia" w:hAnsiTheme="majorBidi" w:cstheme="majorBidi"/>
          <w:sz w:val="24"/>
          <w:szCs w:val="24"/>
          <w:lang w:eastAsia="en-US"/>
        </w:rPr>
        <w:t>dan</w:t>
      </w:r>
      <w:r w:rsidR="00C676BD">
        <w:rPr>
          <w:rFonts w:asciiTheme="majorBidi" w:eastAsiaTheme="minorEastAsia" w:hAnsiTheme="majorBidi" w:cstheme="majorBidi"/>
          <w:sz w:val="24"/>
          <w:szCs w:val="24"/>
          <w:lang w:eastAsia="en-US"/>
        </w:rPr>
        <w:t xml:space="preserve"> </w:t>
      </w:r>
      <w:r w:rsidR="005472BB" w:rsidRPr="00326D7A">
        <w:rPr>
          <w:rFonts w:asciiTheme="majorBidi" w:eastAsiaTheme="minorEastAsia" w:hAnsiTheme="majorBidi" w:cstheme="majorBidi"/>
          <w:sz w:val="24"/>
          <w:szCs w:val="24"/>
          <w:lang w:eastAsia="en-US"/>
        </w:rPr>
        <w:t>Bimbingan</w:t>
      </w:r>
      <w:r w:rsidR="00C676BD">
        <w:rPr>
          <w:rFonts w:asciiTheme="majorBidi" w:eastAsiaTheme="minorEastAsia" w:hAnsiTheme="majorBidi" w:cstheme="majorBidi"/>
          <w:sz w:val="24"/>
          <w:szCs w:val="24"/>
          <w:lang w:eastAsia="en-US"/>
        </w:rPr>
        <w:t xml:space="preserve"> </w:t>
      </w:r>
      <w:r w:rsidR="005472BB" w:rsidRPr="00326D7A">
        <w:rPr>
          <w:rFonts w:asciiTheme="majorBidi" w:eastAsiaTheme="minorEastAsia" w:hAnsiTheme="majorBidi" w:cstheme="majorBidi"/>
          <w:sz w:val="24"/>
          <w:szCs w:val="24"/>
          <w:lang w:eastAsia="en-US"/>
        </w:rPr>
        <w:t>Guru</w:t>
      </w:r>
      <w:r w:rsidR="00C676BD">
        <w:rPr>
          <w:rFonts w:asciiTheme="majorBidi" w:eastAsiaTheme="minorEastAsia" w:hAnsiTheme="majorBidi" w:cstheme="majorBidi"/>
          <w:sz w:val="24"/>
          <w:szCs w:val="24"/>
          <w:lang w:eastAsia="en-US"/>
        </w:rPr>
        <w:t xml:space="preserve"> </w:t>
      </w:r>
      <w:r w:rsidRPr="00326D7A">
        <w:rPr>
          <w:rFonts w:asciiTheme="majorBidi" w:eastAsiaTheme="minorEastAsia" w:hAnsiTheme="majorBidi" w:cstheme="majorBidi"/>
          <w:sz w:val="24"/>
          <w:szCs w:val="24"/>
          <w:lang w:eastAsia="en-US"/>
        </w:rPr>
        <w:t>berpengaruh</w:t>
      </w:r>
      <w:r w:rsidR="00C676BD">
        <w:rPr>
          <w:rFonts w:asciiTheme="majorBidi" w:eastAsiaTheme="minorEastAsia" w:hAnsiTheme="majorBidi" w:cstheme="majorBidi"/>
          <w:sz w:val="24"/>
          <w:szCs w:val="24"/>
          <w:lang w:eastAsia="en-US"/>
        </w:rPr>
        <w:t xml:space="preserve"> </w:t>
      </w:r>
      <w:r w:rsidR="005472BB" w:rsidRPr="00326D7A">
        <w:rPr>
          <w:rFonts w:asciiTheme="majorBidi" w:eastAsiaTheme="minorEastAsia" w:hAnsiTheme="majorBidi" w:cstheme="majorBidi"/>
          <w:sz w:val="24"/>
          <w:szCs w:val="24"/>
          <w:lang w:eastAsia="en-US"/>
        </w:rPr>
        <w:t>Mengahafal</w:t>
      </w:r>
      <w:r w:rsidR="00C676BD">
        <w:rPr>
          <w:rFonts w:asciiTheme="majorBidi" w:eastAsiaTheme="minorEastAsia" w:hAnsiTheme="majorBidi" w:cstheme="majorBidi"/>
          <w:sz w:val="24"/>
          <w:szCs w:val="24"/>
          <w:lang w:eastAsia="en-US"/>
        </w:rPr>
        <w:t xml:space="preserve"> </w:t>
      </w:r>
      <w:r w:rsidR="005472BB" w:rsidRPr="00326D7A">
        <w:rPr>
          <w:rFonts w:asciiTheme="majorBidi" w:eastAsiaTheme="minorEastAsia" w:hAnsiTheme="majorBidi" w:cstheme="majorBidi"/>
          <w:sz w:val="24"/>
          <w:szCs w:val="24"/>
          <w:lang w:eastAsia="en-US"/>
        </w:rPr>
        <w:t>Al-Qur</w:t>
      </w:r>
      <w:r w:rsidR="005472BB" w:rsidRPr="00326D7A">
        <w:rPr>
          <w:rFonts w:asciiTheme="majorBidi" w:eastAsiaTheme="minorEastAsia" w:hAnsiTheme="majorBidi" w:cstheme="majorBidi"/>
          <w:sz w:val="24"/>
          <w:szCs w:val="24"/>
          <w:lang w:val="en-US" w:eastAsia="en-US"/>
        </w:rPr>
        <w:t>an</w:t>
      </w:r>
      <w:r w:rsidR="00C676BD">
        <w:rPr>
          <w:rFonts w:asciiTheme="majorBidi" w:eastAsiaTheme="minorEastAsia" w:hAnsiTheme="majorBidi" w:cstheme="majorBidi"/>
          <w:sz w:val="24"/>
          <w:szCs w:val="24"/>
          <w:lang w:val="en-US" w:eastAsia="en-US"/>
        </w:rPr>
        <w:t xml:space="preserve"> </w:t>
      </w:r>
      <w:r w:rsidRPr="00326D7A">
        <w:rPr>
          <w:rFonts w:asciiTheme="majorBidi" w:eastAsiaTheme="minorEastAsia" w:hAnsiTheme="majorBidi" w:cstheme="majorBidi"/>
          <w:sz w:val="24"/>
          <w:szCs w:val="24"/>
          <w:lang w:eastAsia="en-US"/>
        </w:rPr>
        <w:t>s</w:t>
      </w:r>
      <w:r w:rsidR="005472BB" w:rsidRPr="00326D7A">
        <w:rPr>
          <w:rFonts w:asciiTheme="majorBidi" w:eastAsiaTheme="minorEastAsia" w:hAnsiTheme="majorBidi" w:cstheme="majorBidi"/>
          <w:sz w:val="24"/>
          <w:szCs w:val="24"/>
          <w:lang w:val="en-US" w:eastAsia="en-US"/>
        </w:rPr>
        <w:t>antri</w:t>
      </w:r>
      <w:r w:rsidR="00C676BD">
        <w:rPr>
          <w:rFonts w:asciiTheme="majorBidi" w:eastAsiaTheme="minorEastAsia" w:hAnsiTheme="majorBidi" w:cstheme="majorBidi"/>
          <w:sz w:val="24"/>
          <w:szCs w:val="24"/>
          <w:lang w:val="en-US" w:eastAsia="en-US"/>
        </w:rPr>
        <w:t xml:space="preserve"> </w:t>
      </w:r>
      <w:r w:rsidR="005472BB" w:rsidRPr="00326D7A">
        <w:rPr>
          <w:rFonts w:asciiTheme="majorBidi" w:eastAsiaTheme="minorEastAsia" w:hAnsiTheme="majorBidi" w:cstheme="majorBidi"/>
          <w:sz w:val="24"/>
          <w:szCs w:val="24"/>
          <w:lang w:val="en-US" w:eastAsia="en-US"/>
        </w:rPr>
        <w:t>kelas</w:t>
      </w:r>
      <w:r w:rsidR="00C676BD">
        <w:rPr>
          <w:rFonts w:asciiTheme="majorBidi" w:eastAsiaTheme="minorEastAsia" w:hAnsiTheme="majorBidi" w:cstheme="majorBidi"/>
          <w:sz w:val="24"/>
          <w:szCs w:val="24"/>
          <w:lang w:val="en-US" w:eastAsia="en-US"/>
        </w:rPr>
        <w:t xml:space="preserve"> </w:t>
      </w:r>
      <w:r w:rsidR="005472BB" w:rsidRPr="00326D7A">
        <w:rPr>
          <w:rFonts w:asciiTheme="majorBidi" w:eastAsiaTheme="minorEastAsia" w:hAnsiTheme="majorBidi" w:cstheme="majorBidi"/>
          <w:sz w:val="24"/>
          <w:szCs w:val="24"/>
          <w:lang w:val="en-US" w:eastAsia="en-US"/>
        </w:rPr>
        <w:t>12</w:t>
      </w:r>
      <w:r w:rsidR="00C676BD">
        <w:rPr>
          <w:rFonts w:asciiTheme="majorBidi" w:eastAsiaTheme="minorEastAsia" w:hAnsiTheme="majorBidi" w:cstheme="majorBidi"/>
          <w:sz w:val="24"/>
          <w:szCs w:val="24"/>
          <w:lang w:val="en-US" w:eastAsia="en-US"/>
        </w:rPr>
        <w:t xml:space="preserve"> </w:t>
      </w:r>
      <w:r w:rsidR="005472BB" w:rsidRPr="00326D7A">
        <w:rPr>
          <w:rFonts w:asciiTheme="majorBidi" w:eastAsiaTheme="minorEastAsia" w:hAnsiTheme="majorBidi" w:cstheme="majorBidi"/>
          <w:sz w:val="24"/>
          <w:szCs w:val="24"/>
          <w:lang w:val="en-US" w:eastAsia="en-US"/>
        </w:rPr>
        <w:t>putra</w:t>
      </w:r>
      <w:r w:rsidR="00C676BD">
        <w:rPr>
          <w:rFonts w:asciiTheme="majorBidi" w:eastAsiaTheme="minorEastAsia" w:hAnsiTheme="majorBidi" w:cstheme="majorBidi"/>
          <w:sz w:val="24"/>
          <w:szCs w:val="24"/>
          <w:lang w:val="en-US" w:eastAsia="en-US"/>
        </w:rPr>
        <w:t xml:space="preserve"> </w:t>
      </w:r>
      <w:r w:rsidRPr="00326D7A">
        <w:rPr>
          <w:rFonts w:asciiTheme="majorBidi" w:eastAsiaTheme="minorEastAsia" w:hAnsiTheme="majorBidi" w:cstheme="majorBidi"/>
          <w:sz w:val="24"/>
          <w:szCs w:val="24"/>
          <w:lang w:eastAsia="en-US"/>
        </w:rPr>
        <w:t>sebesar</w:t>
      </w:r>
      <w:r w:rsidR="00C676BD">
        <w:rPr>
          <w:rFonts w:asciiTheme="majorBidi" w:eastAsiaTheme="minorEastAsia" w:hAnsiTheme="majorBidi" w:cstheme="majorBidi"/>
          <w:sz w:val="24"/>
          <w:szCs w:val="24"/>
          <w:lang w:eastAsia="en-US"/>
        </w:rPr>
        <w:t xml:space="preserve"> </w:t>
      </w:r>
      <w:r w:rsidR="005472BB" w:rsidRPr="00326D7A">
        <w:rPr>
          <w:rFonts w:asciiTheme="majorBidi" w:eastAsiaTheme="minorEastAsia" w:hAnsiTheme="majorBidi" w:cstheme="majorBidi"/>
          <w:sz w:val="24"/>
          <w:szCs w:val="24"/>
          <w:lang w:val="en-US" w:eastAsia="en-US"/>
        </w:rPr>
        <w:t>37</w:t>
      </w:r>
      <w:r w:rsidRPr="00326D7A">
        <w:rPr>
          <w:rFonts w:asciiTheme="majorBidi" w:eastAsiaTheme="minorEastAsia" w:hAnsiTheme="majorBidi" w:cstheme="majorBidi"/>
          <w:sz w:val="24"/>
          <w:szCs w:val="24"/>
          <w:lang w:eastAsia="en-US"/>
        </w:rPr>
        <w:t>%.</w:t>
      </w:r>
      <w:r w:rsidR="00C676BD">
        <w:rPr>
          <w:rFonts w:asciiTheme="majorBidi" w:eastAsiaTheme="minorEastAsia" w:hAnsiTheme="majorBidi" w:cstheme="majorBidi"/>
          <w:sz w:val="24"/>
          <w:szCs w:val="24"/>
          <w:lang w:val="en-US" w:eastAsia="en-US"/>
        </w:rPr>
        <w:t xml:space="preserve"> </w:t>
      </w:r>
      <w:r w:rsidR="005472BB" w:rsidRPr="00326D7A">
        <w:rPr>
          <w:rFonts w:asciiTheme="majorBidi" w:eastAsiaTheme="minorEastAsia" w:hAnsiTheme="majorBidi" w:cstheme="majorBidi"/>
          <w:sz w:val="24"/>
          <w:szCs w:val="24"/>
          <w:lang w:val="en-US" w:eastAsia="en-US"/>
        </w:rPr>
        <w:t>Dan</w:t>
      </w:r>
      <w:r w:rsidR="00C676BD">
        <w:rPr>
          <w:rFonts w:asciiTheme="majorBidi" w:eastAsiaTheme="minorEastAsia" w:hAnsiTheme="majorBidi" w:cstheme="majorBidi"/>
          <w:sz w:val="24"/>
          <w:szCs w:val="24"/>
          <w:lang w:val="en-US" w:eastAsia="en-US"/>
        </w:rPr>
        <w:t xml:space="preserve"> </w:t>
      </w:r>
      <w:r w:rsidR="005472BB" w:rsidRPr="00326D7A">
        <w:rPr>
          <w:rFonts w:asciiTheme="majorBidi" w:eastAsiaTheme="minorEastAsia" w:hAnsiTheme="majorBidi" w:cstheme="majorBidi"/>
          <w:sz w:val="24"/>
          <w:szCs w:val="24"/>
          <w:lang w:val="en-US" w:eastAsia="en-US"/>
        </w:rPr>
        <w:t>sisanya</w:t>
      </w:r>
      <w:r w:rsidR="00C676BD">
        <w:rPr>
          <w:rFonts w:asciiTheme="majorBidi" w:eastAsiaTheme="minorEastAsia" w:hAnsiTheme="majorBidi" w:cstheme="majorBidi"/>
          <w:sz w:val="24"/>
          <w:szCs w:val="24"/>
          <w:lang w:val="en-US" w:eastAsia="en-US"/>
        </w:rPr>
        <w:t xml:space="preserve"> </w:t>
      </w:r>
      <w:r w:rsidR="005472BB" w:rsidRPr="00326D7A">
        <w:rPr>
          <w:rFonts w:asciiTheme="majorBidi" w:eastAsiaTheme="minorEastAsia" w:hAnsiTheme="majorBidi" w:cstheme="majorBidi"/>
          <w:sz w:val="24"/>
          <w:szCs w:val="24"/>
          <w:lang w:val="en-US" w:eastAsia="en-US"/>
        </w:rPr>
        <w:t>dipengaruhi</w:t>
      </w:r>
      <w:r w:rsidR="00C676BD">
        <w:rPr>
          <w:rFonts w:asciiTheme="majorBidi" w:eastAsiaTheme="minorEastAsia" w:hAnsiTheme="majorBidi" w:cstheme="majorBidi"/>
          <w:sz w:val="24"/>
          <w:szCs w:val="24"/>
          <w:lang w:val="en-US" w:eastAsia="en-US"/>
        </w:rPr>
        <w:t xml:space="preserve"> </w:t>
      </w:r>
      <w:r w:rsidR="005472BB" w:rsidRPr="00326D7A">
        <w:rPr>
          <w:rFonts w:asciiTheme="majorBidi" w:eastAsiaTheme="minorEastAsia" w:hAnsiTheme="majorBidi" w:cstheme="majorBidi"/>
          <w:sz w:val="24"/>
          <w:szCs w:val="24"/>
          <w:lang w:val="en-US" w:eastAsia="en-US"/>
        </w:rPr>
        <w:t>oleh</w:t>
      </w:r>
      <w:r w:rsidR="00C676BD">
        <w:rPr>
          <w:rFonts w:asciiTheme="majorBidi" w:eastAsiaTheme="minorEastAsia" w:hAnsiTheme="majorBidi" w:cstheme="majorBidi"/>
          <w:sz w:val="24"/>
          <w:szCs w:val="24"/>
          <w:lang w:val="en-US" w:eastAsia="en-US"/>
        </w:rPr>
        <w:t xml:space="preserve"> </w:t>
      </w:r>
      <w:r w:rsidR="005472BB" w:rsidRPr="00326D7A">
        <w:rPr>
          <w:rFonts w:asciiTheme="majorBidi" w:eastAsiaTheme="minorEastAsia" w:hAnsiTheme="majorBidi" w:cstheme="majorBidi"/>
          <w:sz w:val="24"/>
          <w:szCs w:val="24"/>
          <w:lang w:val="en-US" w:eastAsia="en-US"/>
        </w:rPr>
        <w:t>factor</w:t>
      </w:r>
      <w:r w:rsidR="00C676BD">
        <w:rPr>
          <w:rFonts w:asciiTheme="majorBidi" w:eastAsiaTheme="minorEastAsia" w:hAnsiTheme="majorBidi" w:cstheme="majorBidi"/>
          <w:sz w:val="24"/>
          <w:szCs w:val="24"/>
          <w:lang w:val="en-US" w:eastAsia="en-US"/>
        </w:rPr>
        <w:t xml:space="preserve"> </w:t>
      </w:r>
      <w:r w:rsidR="005472BB" w:rsidRPr="00326D7A">
        <w:rPr>
          <w:rFonts w:asciiTheme="majorBidi" w:eastAsiaTheme="minorEastAsia" w:hAnsiTheme="majorBidi" w:cstheme="majorBidi"/>
          <w:sz w:val="24"/>
          <w:szCs w:val="24"/>
          <w:lang w:val="en-US" w:eastAsia="en-US"/>
        </w:rPr>
        <w:t>yang</w:t>
      </w:r>
      <w:r w:rsidR="00C676BD">
        <w:rPr>
          <w:rFonts w:asciiTheme="majorBidi" w:eastAsiaTheme="minorEastAsia" w:hAnsiTheme="majorBidi" w:cstheme="majorBidi"/>
          <w:sz w:val="24"/>
          <w:szCs w:val="24"/>
          <w:lang w:val="en-US" w:eastAsia="en-US"/>
        </w:rPr>
        <w:t xml:space="preserve"> </w:t>
      </w:r>
      <w:r w:rsidR="005472BB" w:rsidRPr="00326D7A">
        <w:rPr>
          <w:rFonts w:asciiTheme="majorBidi" w:eastAsiaTheme="minorEastAsia" w:hAnsiTheme="majorBidi" w:cstheme="majorBidi"/>
          <w:sz w:val="24"/>
          <w:szCs w:val="24"/>
          <w:lang w:val="en-US" w:eastAsia="en-US"/>
        </w:rPr>
        <w:t>lainnya</w:t>
      </w:r>
      <w:r w:rsidR="00C676BD">
        <w:rPr>
          <w:rFonts w:asciiTheme="majorBidi" w:eastAsiaTheme="minorEastAsia" w:hAnsiTheme="majorBidi" w:cstheme="majorBidi"/>
          <w:sz w:val="24"/>
          <w:szCs w:val="24"/>
          <w:lang w:val="en-US" w:eastAsia="en-US"/>
        </w:rPr>
        <w:t xml:space="preserve"> </w:t>
      </w:r>
      <w:r w:rsidR="00F55586" w:rsidRPr="00326D7A">
        <w:rPr>
          <w:rFonts w:asciiTheme="majorBidi" w:eastAsiaTheme="minorEastAsia" w:hAnsiTheme="majorBidi" w:cstheme="majorBidi"/>
          <w:sz w:val="24"/>
          <w:szCs w:val="24"/>
          <w:lang w:val="en-US" w:eastAsia="en-US"/>
        </w:rPr>
        <w:t>yang</w:t>
      </w:r>
      <w:r w:rsidR="00C676BD">
        <w:rPr>
          <w:rFonts w:asciiTheme="majorBidi" w:eastAsiaTheme="minorEastAsia" w:hAnsiTheme="majorBidi" w:cstheme="majorBidi"/>
          <w:sz w:val="24"/>
          <w:szCs w:val="24"/>
          <w:lang w:val="en-US" w:eastAsia="en-US"/>
        </w:rPr>
        <w:t xml:space="preserve"> </w:t>
      </w:r>
      <w:r w:rsidR="00F55586" w:rsidRPr="00326D7A">
        <w:rPr>
          <w:rFonts w:asciiTheme="majorBidi" w:eastAsiaTheme="minorEastAsia" w:hAnsiTheme="majorBidi" w:cstheme="majorBidi"/>
          <w:sz w:val="24"/>
          <w:szCs w:val="24"/>
          <w:lang w:val="en-US" w:eastAsia="en-US"/>
        </w:rPr>
        <w:t>tidak</w:t>
      </w:r>
      <w:r w:rsidR="00C676BD">
        <w:rPr>
          <w:rFonts w:asciiTheme="majorBidi" w:eastAsiaTheme="minorEastAsia" w:hAnsiTheme="majorBidi" w:cstheme="majorBidi"/>
          <w:sz w:val="24"/>
          <w:szCs w:val="24"/>
          <w:lang w:val="en-US" w:eastAsia="en-US"/>
        </w:rPr>
        <w:t xml:space="preserve"> </w:t>
      </w:r>
      <w:r w:rsidR="00F55586" w:rsidRPr="00326D7A">
        <w:rPr>
          <w:rFonts w:asciiTheme="majorBidi" w:eastAsiaTheme="minorEastAsia" w:hAnsiTheme="majorBidi" w:cstheme="majorBidi"/>
          <w:sz w:val="24"/>
          <w:szCs w:val="24"/>
          <w:lang w:val="en-US" w:eastAsia="en-US"/>
        </w:rPr>
        <w:t>diteliti</w:t>
      </w:r>
      <w:r w:rsidR="00D06103" w:rsidRPr="00326D7A">
        <w:rPr>
          <w:rFonts w:asciiTheme="majorBidi" w:eastAsiaTheme="minorEastAsia" w:hAnsiTheme="majorBidi" w:cstheme="majorBidi"/>
          <w:sz w:val="24"/>
          <w:szCs w:val="24"/>
          <w:lang w:val="en-US" w:eastAsia="en-US"/>
        </w:rPr>
        <w:t>.</w:t>
      </w:r>
    </w:p>
    <w:p w14:paraId="08954E64" w14:textId="17F2AAB0" w:rsidR="00D06103" w:rsidRPr="00326D7A" w:rsidRDefault="00FA12B1" w:rsidP="000C07F9">
      <w:pPr>
        <w:spacing w:after="0" w:line="480" w:lineRule="auto"/>
        <w:jc w:val="both"/>
        <w:rPr>
          <w:rFonts w:asciiTheme="majorBidi" w:eastAsiaTheme="minorEastAsia" w:hAnsiTheme="majorBidi" w:cstheme="majorBidi"/>
          <w:sz w:val="24"/>
          <w:szCs w:val="24"/>
          <w:lang w:val="en-US" w:eastAsia="en-US"/>
        </w:rPr>
      </w:pPr>
      <w:r>
        <w:rPr>
          <w:rFonts w:asciiTheme="majorBidi" w:eastAsiaTheme="minorEastAsia" w:hAnsiTheme="majorBidi" w:cstheme="majorBidi"/>
          <w:sz w:val="24"/>
          <w:szCs w:val="24"/>
          <w:lang w:val="en-US" w:eastAsia="en-US"/>
        </w:rPr>
        <w:tab/>
      </w:r>
    </w:p>
    <w:p w14:paraId="63A004C6" w14:textId="1A87A5D4" w:rsidR="00666B54" w:rsidRDefault="00C676BD" w:rsidP="000C07F9">
      <w:pPr>
        <w:spacing w:after="0" w:line="480" w:lineRule="auto"/>
        <w:rPr>
          <w:rFonts w:asciiTheme="majorBidi" w:eastAsiaTheme="minorEastAsia" w:hAnsiTheme="majorBidi" w:cstheme="majorBidi"/>
          <w:b/>
          <w:bCs/>
          <w:sz w:val="24"/>
          <w:szCs w:val="24"/>
          <w:lang w:val="en-US" w:eastAsia="en-US"/>
        </w:rPr>
        <w:sectPr w:rsidR="00666B54" w:rsidSect="00724D05">
          <w:headerReference w:type="even" r:id="rId39"/>
          <w:headerReference w:type="default" r:id="rId40"/>
          <w:footerReference w:type="default" r:id="rId41"/>
          <w:headerReference w:type="first" r:id="rId42"/>
          <w:footerReference w:type="first" r:id="rId43"/>
          <w:pgSz w:w="11910" w:h="16840"/>
          <w:pgMar w:top="1701" w:right="1701" w:bottom="1701" w:left="2268" w:header="720" w:footer="720" w:gutter="0"/>
          <w:cols w:space="720"/>
          <w:titlePg/>
          <w:docGrid w:linePitch="299"/>
        </w:sectPr>
      </w:pPr>
      <w:r>
        <w:rPr>
          <w:rFonts w:asciiTheme="majorBidi" w:eastAsiaTheme="minorEastAsia" w:hAnsiTheme="majorBidi" w:cstheme="majorBidi"/>
          <w:b/>
          <w:bCs/>
          <w:sz w:val="24"/>
          <w:szCs w:val="24"/>
          <w:lang w:val="en-US" w:eastAsia="en-US"/>
        </w:rPr>
        <w:t xml:space="preserve"> </w:t>
      </w:r>
    </w:p>
    <w:p w14:paraId="68E521B1" w14:textId="29BC0930" w:rsidR="00D06103" w:rsidRPr="00326D7A" w:rsidRDefault="00D06103" w:rsidP="00724D05">
      <w:pPr>
        <w:pStyle w:val="Heading1"/>
        <w:spacing w:before="0" w:line="480" w:lineRule="auto"/>
        <w:rPr>
          <w:rFonts w:eastAsiaTheme="minorEastAsia"/>
        </w:rPr>
      </w:pPr>
      <w:r w:rsidRPr="00326D7A">
        <w:rPr>
          <w:rFonts w:eastAsiaTheme="minorEastAsia"/>
        </w:rPr>
        <w:lastRenderedPageBreak/>
        <w:t>BAB</w:t>
      </w:r>
      <w:r w:rsidR="00C676BD">
        <w:rPr>
          <w:rFonts w:eastAsiaTheme="minorEastAsia"/>
        </w:rPr>
        <w:t xml:space="preserve"> </w:t>
      </w:r>
      <w:r w:rsidRPr="00326D7A">
        <w:rPr>
          <w:rFonts w:eastAsiaTheme="minorEastAsia"/>
        </w:rPr>
        <w:t>V</w:t>
      </w:r>
    </w:p>
    <w:p w14:paraId="44D03B3A" w14:textId="664EF68C" w:rsidR="00FA12B1" w:rsidRPr="00326D7A" w:rsidRDefault="00D06103" w:rsidP="00724D05">
      <w:pPr>
        <w:pStyle w:val="Heading1"/>
        <w:spacing w:before="0" w:line="480" w:lineRule="auto"/>
        <w:rPr>
          <w:rFonts w:eastAsiaTheme="minorEastAsia"/>
        </w:rPr>
      </w:pPr>
      <w:r w:rsidRPr="00326D7A">
        <w:rPr>
          <w:rFonts w:eastAsiaTheme="minorEastAsia"/>
        </w:rPr>
        <w:t>PENUTUP</w:t>
      </w:r>
      <w:r w:rsidR="00C676BD">
        <w:rPr>
          <w:rFonts w:eastAsiaTheme="minorEastAsia"/>
        </w:rPr>
        <w:t xml:space="preserve"> </w:t>
      </w:r>
    </w:p>
    <w:p w14:paraId="547A371A" w14:textId="7719FD9C" w:rsidR="00D06103" w:rsidRPr="00326D7A" w:rsidRDefault="002D67AF" w:rsidP="00E07A07">
      <w:pPr>
        <w:pStyle w:val="ListParagraph"/>
        <w:numPr>
          <w:ilvl w:val="0"/>
          <w:numId w:val="31"/>
        </w:numPr>
        <w:spacing w:after="0" w:line="480" w:lineRule="auto"/>
        <w:rPr>
          <w:rFonts w:asciiTheme="majorBidi" w:eastAsiaTheme="minorEastAsia" w:hAnsiTheme="majorBidi" w:cstheme="majorBidi"/>
          <w:b/>
          <w:bCs/>
          <w:sz w:val="24"/>
          <w:szCs w:val="24"/>
          <w:lang w:val="en-US"/>
        </w:rPr>
      </w:pPr>
      <w:r w:rsidRPr="00326D7A">
        <w:rPr>
          <w:rFonts w:asciiTheme="majorBidi" w:eastAsiaTheme="minorEastAsia" w:hAnsiTheme="majorBidi" w:cstheme="majorBidi"/>
          <w:b/>
          <w:bCs/>
          <w:sz w:val="24"/>
          <w:szCs w:val="24"/>
          <w:lang w:val="en-US"/>
        </w:rPr>
        <w:t>S</w:t>
      </w:r>
      <w:r w:rsidR="00D06103" w:rsidRPr="00326D7A">
        <w:rPr>
          <w:rFonts w:asciiTheme="majorBidi" w:eastAsiaTheme="minorEastAsia" w:hAnsiTheme="majorBidi" w:cstheme="majorBidi"/>
          <w:b/>
          <w:bCs/>
          <w:sz w:val="24"/>
          <w:szCs w:val="24"/>
          <w:lang w:val="en-US"/>
        </w:rPr>
        <w:t>impulan</w:t>
      </w:r>
      <w:r w:rsidR="00C676BD">
        <w:rPr>
          <w:rFonts w:asciiTheme="majorBidi" w:eastAsiaTheme="minorEastAsia" w:hAnsiTheme="majorBidi" w:cstheme="majorBidi"/>
          <w:b/>
          <w:bCs/>
          <w:sz w:val="24"/>
          <w:szCs w:val="24"/>
          <w:lang w:val="en-US"/>
        </w:rPr>
        <w:t xml:space="preserve"> </w:t>
      </w:r>
    </w:p>
    <w:p w14:paraId="0EDD621D" w14:textId="19ABE555" w:rsidR="00934972" w:rsidRPr="00326D7A" w:rsidRDefault="00D06103" w:rsidP="00724D05">
      <w:pPr>
        <w:spacing w:after="0" w:line="480" w:lineRule="auto"/>
        <w:ind w:left="360" w:firstLine="567"/>
        <w:jc w:val="both"/>
        <w:rPr>
          <w:rFonts w:asciiTheme="majorBidi" w:hAnsiTheme="majorBidi" w:cstheme="majorBidi"/>
          <w:sz w:val="24"/>
          <w:szCs w:val="24"/>
        </w:rPr>
      </w:pPr>
      <w:r w:rsidRPr="00326D7A">
        <w:rPr>
          <w:rFonts w:asciiTheme="majorBidi" w:hAnsiTheme="majorBidi" w:cstheme="majorBidi"/>
          <w:sz w:val="24"/>
          <w:szCs w:val="24"/>
          <w:lang w:val="en-GB"/>
        </w:rPr>
        <w:t>Menurut</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rentetan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rPr>
        <w:t>p</w:t>
      </w:r>
      <w:r w:rsidRPr="00326D7A">
        <w:rPr>
          <w:rFonts w:asciiTheme="majorBidi" w:hAnsiTheme="majorBidi" w:cstheme="majorBidi"/>
          <w:sz w:val="24"/>
          <w:szCs w:val="24"/>
          <w:lang w:val="en-GB"/>
        </w:rPr>
        <w:t>enjelasan</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telah</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disekripsikan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pembahasan,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w:t>
      </w:r>
      <w:r w:rsidR="00C676BD">
        <w:rPr>
          <w:rFonts w:asciiTheme="majorBidi" w:hAnsiTheme="majorBidi" w:cstheme="majorBidi"/>
          <w:sz w:val="24"/>
          <w:szCs w:val="24"/>
        </w:rPr>
        <w:t xml:space="preserve"> </w:t>
      </w:r>
      <w:r w:rsidRPr="00326D7A">
        <w:rPr>
          <w:rFonts w:asciiTheme="majorBidi" w:hAnsiTheme="majorBidi" w:cstheme="majorBidi"/>
          <w:sz w:val="24"/>
          <w:szCs w:val="24"/>
        </w:rPr>
        <w:t>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me</w:t>
      </w:r>
      <w:r w:rsidRPr="00326D7A">
        <w:rPr>
          <w:rFonts w:asciiTheme="majorBidi" w:hAnsiTheme="majorBidi" w:cstheme="majorBidi"/>
          <w:sz w:val="24"/>
          <w:szCs w:val="24"/>
          <w:lang w:val="en-GB"/>
        </w:rPr>
        <w:t>narik</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kesimpulan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tiga</w:t>
      </w:r>
      <w:r w:rsidR="00C676BD">
        <w:rPr>
          <w:rFonts w:asciiTheme="majorBidi" w:hAnsiTheme="majorBidi" w:cstheme="majorBidi"/>
          <w:sz w:val="24"/>
          <w:szCs w:val="24"/>
        </w:rPr>
        <w:t xml:space="preserve"> </w:t>
      </w:r>
      <w:r w:rsidRPr="00326D7A">
        <w:rPr>
          <w:rFonts w:asciiTheme="majorBidi" w:hAnsiTheme="majorBidi" w:cstheme="majorBidi"/>
          <w:sz w:val="24"/>
          <w:szCs w:val="24"/>
        </w:rPr>
        <w:t>hal</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berkaitan</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rumusan</w:t>
      </w:r>
      <w:r w:rsidR="00C676BD">
        <w:rPr>
          <w:rFonts w:asciiTheme="majorBidi" w:hAnsiTheme="majorBidi" w:cstheme="majorBidi"/>
          <w:sz w:val="24"/>
          <w:szCs w:val="24"/>
        </w:rPr>
        <w:t xml:space="preserve"> </w:t>
      </w:r>
      <w:r w:rsidRPr="00326D7A">
        <w:rPr>
          <w:rFonts w:asciiTheme="majorBidi" w:hAnsiTheme="majorBidi" w:cstheme="majorBidi"/>
          <w:sz w:val="24"/>
          <w:szCs w:val="24"/>
        </w:rPr>
        <w:t>masalah,</w:t>
      </w:r>
      <w:r w:rsidR="00C676BD">
        <w:rPr>
          <w:rFonts w:asciiTheme="majorBidi" w:hAnsiTheme="majorBidi" w:cstheme="majorBidi"/>
          <w:sz w:val="24"/>
          <w:szCs w:val="24"/>
          <w:lang w:val="en-US"/>
        </w:rPr>
        <w:t xml:space="preserve"> </w:t>
      </w:r>
      <w:r w:rsidR="00934972" w:rsidRPr="00326D7A">
        <w:rPr>
          <w:rFonts w:asciiTheme="majorBidi" w:hAnsiTheme="majorBidi" w:cstheme="majorBidi"/>
          <w:sz w:val="24"/>
          <w:szCs w:val="24"/>
        </w:rPr>
        <w:t>yaitu:</w:t>
      </w:r>
    </w:p>
    <w:p w14:paraId="34AF4452" w14:textId="0B4EC020" w:rsidR="00767612" w:rsidRPr="005F2463" w:rsidRDefault="00934972" w:rsidP="00E07A07">
      <w:pPr>
        <w:pStyle w:val="ListParagraph"/>
        <w:numPr>
          <w:ilvl w:val="0"/>
          <w:numId w:val="72"/>
        </w:numPr>
        <w:spacing w:after="0" w:line="480" w:lineRule="auto"/>
        <w:jc w:val="both"/>
        <w:rPr>
          <w:rFonts w:asciiTheme="majorBidi" w:eastAsiaTheme="minorEastAsia" w:hAnsiTheme="majorBidi" w:cstheme="majorBidi"/>
          <w:b/>
          <w:bCs/>
          <w:sz w:val="28"/>
          <w:szCs w:val="28"/>
          <w:lang w:val="id-ID"/>
        </w:rPr>
      </w:pPr>
      <w:r w:rsidRPr="005F2463">
        <w:rPr>
          <w:rFonts w:asciiTheme="majorBidi" w:hAnsiTheme="majorBidi" w:cstheme="majorBidi"/>
          <w:sz w:val="24"/>
          <w:szCs w:val="24"/>
          <w:lang w:val="id-ID"/>
        </w:rPr>
        <w:t>Berdasar</w:t>
      </w:r>
      <w:r w:rsidR="002D67AF" w:rsidRPr="005F2463">
        <w:rPr>
          <w:rFonts w:asciiTheme="majorBidi" w:hAnsiTheme="majorBidi" w:cstheme="majorBidi"/>
          <w:sz w:val="24"/>
          <w:szCs w:val="24"/>
          <w:lang w:val="id-ID"/>
        </w:rPr>
        <w:t>kan</w:t>
      </w:r>
      <w:r w:rsidR="00C676BD" w:rsidRPr="005F2463">
        <w:rPr>
          <w:rFonts w:asciiTheme="majorBidi" w:hAnsiTheme="majorBidi" w:cstheme="majorBidi"/>
          <w:sz w:val="24"/>
          <w:szCs w:val="24"/>
          <w:lang w:val="id-ID"/>
        </w:rPr>
        <w:t xml:space="preserve"> </w:t>
      </w:r>
      <w:r w:rsidR="002D67AF" w:rsidRPr="005F2463">
        <w:rPr>
          <w:rFonts w:asciiTheme="majorBidi" w:hAnsiTheme="majorBidi" w:cstheme="majorBidi"/>
          <w:sz w:val="24"/>
          <w:szCs w:val="24"/>
          <w:lang w:val="id-ID"/>
        </w:rPr>
        <w:t>temuan</w:t>
      </w:r>
      <w:r w:rsidR="00C676BD" w:rsidRPr="005F2463">
        <w:rPr>
          <w:rFonts w:asciiTheme="majorBidi" w:hAnsiTheme="majorBidi" w:cstheme="majorBidi"/>
          <w:sz w:val="24"/>
          <w:szCs w:val="24"/>
          <w:lang w:val="id-ID"/>
        </w:rPr>
        <w:t xml:space="preserve"> </w:t>
      </w:r>
      <w:r w:rsidR="002D67AF" w:rsidRPr="005F2463">
        <w:rPr>
          <w:rFonts w:asciiTheme="majorBidi" w:hAnsiTheme="majorBidi" w:cstheme="majorBidi"/>
          <w:sz w:val="24"/>
          <w:szCs w:val="24"/>
          <w:lang w:val="id-ID"/>
        </w:rPr>
        <w:t>kalkulasi</w:t>
      </w:r>
      <w:r w:rsidR="00C676BD" w:rsidRPr="005F2463">
        <w:rPr>
          <w:rFonts w:asciiTheme="majorBidi" w:hAnsiTheme="majorBidi" w:cstheme="majorBidi"/>
          <w:sz w:val="24"/>
          <w:szCs w:val="24"/>
          <w:lang w:val="id-ID"/>
        </w:rPr>
        <w:t xml:space="preserve"> </w:t>
      </w:r>
      <w:r w:rsidR="002D67AF" w:rsidRPr="005F2463">
        <w:rPr>
          <w:rFonts w:asciiTheme="majorBidi" w:hAnsiTheme="majorBidi" w:cstheme="majorBidi"/>
          <w:sz w:val="24"/>
          <w:szCs w:val="24"/>
          <w:lang w:val="id-ID"/>
        </w:rPr>
        <w:t>data</w:t>
      </w:r>
      <w:r w:rsidR="00C676BD" w:rsidRPr="005F2463">
        <w:rPr>
          <w:rFonts w:asciiTheme="majorBidi" w:hAnsiTheme="majorBidi" w:cstheme="majorBidi"/>
          <w:sz w:val="24"/>
          <w:szCs w:val="24"/>
          <w:lang w:val="id-ID"/>
        </w:rPr>
        <w:t xml:space="preserve"> </w:t>
      </w:r>
      <w:r w:rsidR="002D67AF" w:rsidRPr="005F2463">
        <w:rPr>
          <w:rFonts w:asciiTheme="majorBidi" w:hAnsiTheme="majorBidi" w:cstheme="majorBidi"/>
          <w:sz w:val="24"/>
          <w:szCs w:val="24"/>
          <w:lang w:val="id-ID"/>
        </w:rPr>
        <w:t>dari</w:t>
      </w:r>
      <w:r w:rsidR="00C676BD" w:rsidRPr="005F2463">
        <w:rPr>
          <w:rFonts w:asciiTheme="majorBidi" w:hAnsiTheme="majorBidi" w:cstheme="majorBidi"/>
          <w:sz w:val="24"/>
          <w:szCs w:val="24"/>
          <w:lang w:val="id-ID"/>
        </w:rPr>
        <w:t xml:space="preserve"> </w:t>
      </w:r>
      <w:r w:rsidR="002D67AF" w:rsidRPr="005F2463">
        <w:rPr>
          <w:rFonts w:asciiTheme="majorBidi" w:hAnsiTheme="majorBidi" w:cstheme="majorBidi"/>
          <w:sz w:val="24"/>
          <w:szCs w:val="24"/>
          <w:lang w:val="id-ID"/>
        </w:rPr>
        <w:t>manajemen</w:t>
      </w:r>
      <w:r w:rsidR="00C676BD" w:rsidRPr="005F2463">
        <w:rPr>
          <w:rFonts w:asciiTheme="majorBidi" w:hAnsiTheme="majorBidi" w:cstheme="majorBidi"/>
          <w:sz w:val="24"/>
          <w:szCs w:val="24"/>
          <w:lang w:val="id-ID"/>
        </w:rPr>
        <w:t xml:space="preserve"> </w:t>
      </w:r>
      <w:r w:rsidR="002D67AF" w:rsidRPr="005F2463">
        <w:rPr>
          <w:rFonts w:asciiTheme="majorBidi" w:hAnsiTheme="majorBidi" w:cstheme="majorBidi"/>
          <w:sz w:val="24"/>
          <w:szCs w:val="24"/>
          <w:lang w:val="id-ID"/>
        </w:rPr>
        <w:t>waktu</w:t>
      </w:r>
      <w:r w:rsidR="00C676BD" w:rsidRPr="005F2463">
        <w:rPr>
          <w:rFonts w:asciiTheme="majorBidi" w:hAnsiTheme="majorBidi" w:cstheme="majorBidi"/>
          <w:sz w:val="24"/>
          <w:szCs w:val="24"/>
          <w:lang w:val="id-ID"/>
        </w:rPr>
        <w:t xml:space="preserve"> </w:t>
      </w:r>
      <w:r w:rsidR="002D67AF" w:rsidRPr="005F2463">
        <w:rPr>
          <w:rFonts w:asciiTheme="majorBidi" w:hAnsiTheme="majorBidi" w:cstheme="majorBidi"/>
          <w:sz w:val="24"/>
          <w:szCs w:val="24"/>
          <w:lang w:val="id-ID"/>
        </w:rPr>
        <w:t>terhadap</w:t>
      </w:r>
      <w:r w:rsidR="00C676BD" w:rsidRPr="005F2463">
        <w:rPr>
          <w:rFonts w:asciiTheme="majorBidi" w:hAnsiTheme="majorBidi" w:cstheme="majorBidi"/>
          <w:sz w:val="24"/>
          <w:szCs w:val="24"/>
          <w:lang w:val="id-ID"/>
        </w:rPr>
        <w:t xml:space="preserve"> </w:t>
      </w:r>
      <w:r w:rsidR="002D67AF" w:rsidRPr="005F2463">
        <w:rPr>
          <w:rFonts w:asciiTheme="majorBidi" w:hAnsiTheme="majorBidi" w:cstheme="majorBidi"/>
          <w:sz w:val="24"/>
          <w:szCs w:val="24"/>
          <w:lang w:val="id-ID"/>
        </w:rPr>
        <w:t>me</w:t>
      </w:r>
      <w:r w:rsidRPr="005F2463">
        <w:rPr>
          <w:rFonts w:asciiTheme="majorBidi" w:hAnsiTheme="majorBidi" w:cstheme="majorBidi"/>
          <w:sz w:val="24"/>
          <w:szCs w:val="24"/>
          <w:lang w:val="id-ID"/>
        </w:rPr>
        <w:t>nghafal</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Al-Quràn,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bisa</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direkapitulasi</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bahwasannya</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ada</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pengaruh</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dalam</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menghafalkan</w:t>
      </w:r>
      <w:r w:rsidR="00C676BD" w:rsidRPr="005F2463">
        <w:rPr>
          <w:rFonts w:asciiTheme="majorBidi" w:hAnsiTheme="majorBidi" w:cstheme="majorBidi"/>
          <w:sz w:val="24"/>
          <w:szCs w:val="24"/>
          <w:lang w:val="id-ID"/>
        </w:rPr>
        <w:t xml:space="preserve"> </w:t>
      </w:r>
      <w:r w:rsidR="008E0E0A" w:rsidRPr="005F2463">
        <w:rPr>
          <w:rFonts w:asciiTheme="majorBidi" w:hAnsiTheme="majorBidi" w:cstheme="majorBidi"/>
          <w:sz w:val="24"/>
          <w:szCs w:val="24"/>
          <w:lang w:val="id-ID"/>
        </w:rPr>
        <w:t>Al-Q</w:t>
      </w:r>
      <w:r w:rsidRPr="005F2463">
        <w:rPr>
          <w:rFonts w:asciiTheme="majorBidi" w:hAnsiTheme="majorBidi" w:cstheme="majorBidi"/>
          <w:sz w:val="24"/>
          <w:szCs w:val="24"/>
          <w:lang w:val="id-ID"/>
        </w:rPr>
        <w:t>uran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`santri</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SMA</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IT</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Darut</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Taqwa</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yang</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dibuktikan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dengan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perolehan</w:t>
      </w:r>
      <w:r w:rsidR="00C676BD" w:rsidRPr="005F2463">
        <w:rPr>
          <w:rFonts w:asciiTheme="majorBidi" w:hAnsiTheme="majorBidi" w:cstheme="majorBidi"/>
          <w:sz w:val="24"/>
          <w:szCs w:val="24"/>
          <w:lang w:val="id-ID"/>
        </w:rPr>
        <w:t xml:space="preserve"> </w:t>
      </w:r>
      <w:r w:rsidR="00767612" w:rsidRPr="005F2463">
        <w:rPr>
          <w:rFonts w:asciiTheme="majorBidi" w:hAnsiTheme="majorBidi" w:cstheme="majorBidi"/>
          <w:sz w:val="24"/>
          <w:szCs w:val="24"/>
          <w:lang w:val="id-ID"/>
        </w:rPr>
        <w:t>F</w:t>
      </w:r>
      <w:r w:rsidR="00767612" w:rsidRPr="005F2463">
        <w:rPr>
          <w:rFonts w:asciiTheme="majorBidi" w:hAnsiTheme="majorBidi" w:cstheme="majorBidi"/>
          <w:sz w:val="24"/>
          <w:szCs w:val="24"/>
          <w:vertAlign w:val="subscript"/>
          <w:lang w:val="id-ID"/>
        </w:rPr>
        <w:t>hitung</w:t>
      </w:r>
      <w:r w:rsidR="00C676BD" w:rsidRPr="005F2463">
        <w:rPr>
          <w:rFonts w:asciiTheme="majorBidi" w:hAnsiTheme="majorBidi" w:cstheme="majorBidi"/>
          <w:sz w:val="24"/>
          <w:szCs w:val="24"/>
          <w:vertAlign w:val="subscript"/>
          <w:lang w:val="id-ID"/>
        </w:rPr>
        <w:t xml:space="preserve"> </w:t>
      </w:r>
      <w:r w:rsidR="00767612" w:rsidRPr="005F2463">
        <w:rPr>
          <w:rFonts w:asciiTheme="majorBidi" w:hAnsiTheme="majorBidi" w:cstheme="majorBidi"/>
          <w:sz w:val="24"/>
          <w:szCs w:val="24"/>
          <w:lang w:val="id-ID"/>
        </w:rPr>
        <w:t>=</w:t>
      </w:r>
      <w:r w:rsidR="00C676BD" w:rsidRPr="005F2463">
        <w:rPr>
          <w:rFonts w:asciiTheme="majorBidi" w:hAnsiTheme="majorBidi" w:cstheme="majorBidi"/>
          <w:sz w:val="16"/>
          <w:szCs w:val="16"/>
          <w:lang w:val="id-ID"/>
        </w:rPr>
        <w:t xml:space="preserve"> </w:t>
      </w:r>
      <w:r w:rsidR="00AA4556" w:rsidRPr="005F2463">
        <w:rPr>
          <w:rFonts w:asciiTheme="majorBidi" w:hAnsiTheme="majorBidi" w:cstheme="majorBidi"/>
          <w:sz w:val="24"/>
          <w:szCs w:val="24"/>
          <w:lang w:val="id-ID"/>
        </w:rPr>
        <w:t>2</w:t>
      </w:r>
      <w:r w:rsidR="00767612" w:rsidRPr="005F2463">
        <w:rPr>
          <w:rFonts w:asciiTheme="majorBidi" w:hAnsiTheme="majorBidi" w:cstheme="majorBidi"/>
          <w:color w:val="010205"/>
          <w:sz w:val="24"/>
          <w:szCs w:val="24"/>
          <w:lang w:val="id-ID"/>
        </w:rPr>
        <w:t>9.629</w:t>
      </w:r>
      <w:r w:rsidR="008E0E0A" w:rsidRPr="005F2463">
        <w:rPr>
          <w:rFonts w:asciiTheme="majorBidi" w:eastAsiaTheme="minorEastAsia" w:hAnsiTheme="majorBidi" w:cstheme="majorBidi"/>
          <w:sz w:val="24"/>
          <w:szCs w:val="28"/>
          <w:lang w:val="id-ID"/>
        </w:rPr>
        <w:t>&gt;</w:t>
      </w:r>
      <w:r w:rsidR="00C676BD" w:rsidRPr="005F2463">
        <w:rPr>
          <w:rFonts w:asciiTheme="majorBidi" w:eastAsiaTheme="minorEastAsia" w:hAnsiTheme="majorBidi" w:cstheme="majorBidi"/>
          <w:sz w:val="24"/>
          <w:szCs w:val="28"/>
          <w:lang w:val="id-ID"/>
        </w:rPr>
        <w:t xml:space="preserve"> </w:t>
      </w:r>
      <w:r w:rsidR="008E0E0A" w:rsidRPr="005F2463">
        <w:rPr>
          <w:rFonts w:asciiTheme="majorBidi" w:eastAsiaTheme="minorEastAsia" w:hAnsiTheme="majorBidi" w:cstheme="majorBidi"/>
          <w:sz w:val="24"/>
          <w:szCs w:val="28"/>
          <w:lang w:val="id-ID"/>
        </w:rPr>
        <w:t>F</w:t>
      </w:r>
      <w:r w:rsidR="008E0E0A" w:rsidRPr="005F2463">
        <w:rPr>
          <w:rFonts w:asciiTheme="majorBidi" w:eastAsiaTheme="minorEastAsia" w:hAnsiTheme="majorBidi" w:cstheme="majorBidi"/>
          <w:sz w:val="24"/>
          <w:szCs w:val="28"/>
          <w:vertAlign w:val="subscript"/>
          <w:lang w:val="id-ID"/>
        </w:rPr>
        <w:t>tabel</w:t>
      </w:r>
      <w:r w:rsidR="00C676BD" w:rsidRPr="005F2463">
        <w:rPr>
          <w:rFonts w:asciiTheme="majorBidi" w:eastAsiaTheme="minorEastAsia" w:hAnsiTheme="majorBidi" w:cstheme="majorBidi"/>
          <w:sz w:val="24"/>
          <w:szCs w:val="28"/>
          <w:vertAlign w:val="subscript"/>
          <w:lang w:val="id-ID"/>
        </w:rPr>
        <w:t xml:space="preserve"> </w:t>
      </w:r>
      <w:r w:rsidR="008E0E0A" w:rsidRPr="005F2463">
        <w:rPr>
          <w:rFonts w:asciiTheme="majorBidi" w:eastAsiaTheme="minorEastAsia" w:hAnsiTheme="majorBidi" w:cstheme="majorBidi"/>
          <w:sz w:val="24"/>
          <w:szCs w:val="28"/>
          <w:lang w:val="id-ID"/>
        </w:rPr>
        <w:t>=</w:t>
      </w:r>
      <w:r w:rsidR="00C676BD" w:rsidRPr="005F2463">
        <w:rPr>
          <w:rFonts w:asciiTheme="majorBidi" w:eastAsiaTheme="minorEastAsia" w:hAnsiTheme="majorBidi" w:cstheme="majorBidi"/>
          <w:sz w:val="24"/>
          <w:szCs w:val="28"/>
          <w:lang w:val="id-ID"/>
        </w:rPr>
        <w:t xml:space="preserve"> </w:t>
      </w:r>
      <w:r w:rsidR="008E0E0A" w:rsidRPr="005F2463">
        <w:rPr>
          <w:rFonts w:asciiTheme="majorBidi" w:eastAsiaTheme="minorEastAsia" w:hAnsiTheme="majorBidi" w:cstheme="majorBidi"/>
          <w:sz w:val="24"/>
          <w:szCs w:val="28"/>
          <w:lang w:val="id-ID"/>
        </w:rPr>
        <w:t>3.96</w:t>
      </w:r>
      <w:r w:rsidR="00C676BD" w:rsidRPr="005F2463">
        <w:rPr>
          <w:rFonts w:asciiTheme="majorBidi" w:eastAsiaTheme="minorEastAsia" w:hAnsiTheme="majorBidi" w:cstheme="majorBidi"/>
          <w:sz w:val="24"/>
          <w:szCs w:val="28"/>
          <w:lang w:val="id-ID"/>
        </w:rPr>
        <w:t xml:space="preserve"> </w:t>
      </w:r>
      <w:r w:rsidR="00767612" w:rsidRPr="005F2463">
        <w:rPr>
          <w:rFonts w:asciiTheme="majorBidi" w:eastAsiaTheme="minorEastAsia" w:hAnsiTheme="majorBidi" w:cstheme="majorBidi"/>
          <w:sz w:val="24"/>
          <w:szCs w:val="28"/>
          <w:lang w:val="id-ID"/>
        </w:rPr>
        <w:t>dan</w:t>
      </w:r>
      <w:r w:rsidR="00C676BD" w:rsidRPr="005F2463">
        <w:rPr>
          <w:rFonts w:asciiTheme="majorBidi" w:eastAsiaTheme="minorEastAsia" w:hAnsiTheme="majorBidi" w:cstheme="majorBidi"/>
          <w:sz w:val="24"/>
          <w:szCs w:val="28"/>
          <w:lang w:val="id-ID"/>
        </w:rPr>
        <w:t xml:space="preserve"> </w:t>
      </w:r>
      <w:r w:rsidR="00767612" w:rsidRPr="005F2463">
        <w:rPr>
          <w:rFonts w:asciiTheme="majorBidi" w:eastAsiaTheme="minorEastAsia" w:hAnsiTheme="majorBidi" w:cstheme="majorBidi"/>
          <w:sz w:val="24"/>
          <w:szCs w:val="28"/>
          <w:lang w:val="id-ID"/>
        </w:rPr>
        <w:t>pres</w:t>
      </w:r>
      <w:r w:rsidR="00AA4556" w:rsidRPr="005F2463">
        <w:rPr>
          <w:rFonts w:asciiTheme="majorBidi" w:eastAsiaTheme="minorEastAsia" w:hAnsiTheme="majorBidi" w:cstheme="majorBidi"/>
          <w:sz w:val="24"/>
          <w:szCs w:val="28"/>
          <w:lang w:val="id-ID"/>
        </w:rPr>
        <w:t>e</w:t>
      </w:r>
      <w:r w:rsidR="00767612" w:rsidRPr="005F2463">
        <w:rPr>
          <w:rFonts w:asciiTheme="majorBidi" w:eastAsiaTheme="minorEastAsia" w:hAnsiTheme="majorBidi" w:cstheme="majorBidi"/>
          <w:sz w:val="24"/>
          <w:szCs w:val="28"/>
          <w:lang w:val="id-ID"/>
        </w:rPr>
        <w:t>ntasenya</w:t>
      </w:r>
      <w:r w:rsidR="00C676BD" w:rsidRPr="005F2463">
        <w:rPr>
          <w:rFonts w:asciiTheme="majorBidi" w:eastAsiaTheme="minorEastAsia" w:hAnsiTheme="majorBidi" w:cstheme="majorBidi"/>
          <w:sz w:val="24"/>
          <w:szCs w:val="28"/>
          <w:lang w:val="id-ID"/>
        </w:rPr>
        <w:t xml:space="preserve"> </w:t>
      </w:r>
      <w:r w:rsidR="00767612" w:rsidRPr="005F2463">
        <w:rPr>
          <w:rFonts w:asciiTheme="majorBidi" w:eastAsiaTheme="minorEastAsia" w:hAnsiTheme="majorBidi" w:cstheme="majorBidi"/>
          <w:sz w:val="24"/>
          <w:szCs w:val="28"/>
          <w:lang w:val="id-ID"/>
        </w:rPr>
        <w:t>sebesar</w:t>
      </w:r>
      <w:r w:rsidR="00C676BD" w:rsidRPr="005F2463">
        <w:rPr>
          <w:rFonts w:asciiTheme="majorBidi" w:eastAsiaTheme="minorEastAsia" w:hAnsiTheme="majorBidi" w:cstheme="majorBidi"/>
          <w:sz w:val="24"/>
          <w:szCs w:val="28"/>
          <w:lang w:val="id-ID"/>
        </w:rPr>
        <w:t xml:space="preserve"> </w:t>
      </w:r>
      <w:r w:rsidR="00767612" w:rsidRPr="005F2463">
        <w:rPr>
          <w:rFonts w:asciiTheme="majorBidi" w:eastAsiaTheme="minorEastAsia" w:hAnsiTheme="majorBidi" w:cstheme="majorBidi"/>
          <w:sz w:val="24"/>
          <w:szCs w:val="28"/>
          <w:lang w:val="id-ID"/>
        </w:rPr>
        <w:t>26,8%</w:t>
      </w:r>
      <w:r w:rsidR="00C676BD" w:rsidRPr="005F2463">
        <w:rPr>
          <w:rFonts w:asciiTheme="majorBidi" w:eastAsiaTheme="minorEastAsia" w:hAnsiTheme="majorBidi" w:cstheme="majorBidi"/>
          <w:sz w:val="24"/>
          <w:szCs w:val="28"/>
          <w:lang w:val="id-ID"/>
        </w:rPr>
        <w:t xml:space="preserve"> </w:t>
      </w:r>
      <w:r w:rsidR="00767612" w:rsidRPr="005F2463">
        <w:rPr>
          <w:rFonts w:asciiTheme="majorBidi" w:eastAsiaTheme="minorEastAsia" w:hAnsiTheme="majorBidi" w:cstheme="majorBidi"/>
          <w:sz w:val="24"/>
          <w:szCs w:val="28"/>
          <w:lang w:val="id-ID"/>
        </w:rPr>
        <w:t>sedangkan</w:t>
      </w:r>
      <w:r w:rsidR="00C676BD" w:rsidRPr="005F2463">
        <w:rPr>
          <w:rFonts w:asciiTheme="majorBidi" w:eastAsiaTheme="minorEastAsia" w:hAnsiTheme="majorBidi" w:cstheme="majorBidi"/>
          <w:sz w:val="24"/>
          <w:szCs w:val="28"/>
          <w:lang w:val="id-ID"/>
        </w:rPr>
        <w:t xml:space="preserve"> </w:t>
      </w:r>
      <w:r w:rsidR="00767612" w:rsidRPr="005F2463">
        <w:rPr>
          <w:rFonts w:asciiTheme="majorBidi" w:eastAsiaTheme="minorEastAsia" w:hAnsiTheme="majorBidi" w:cstheme="majorBidi"/>
          <w:sz w:val="24"/>
          <w:szCs w:val="28"/>
          <w:lang w:val="id-ID"/>
        </w:rPr>
        <w:t>sisanya</w:t>
      </w:r>
      <w:r w:rsidR="00C676BD" w:rsidRPr="005F2463">
        <w:rPr>
          <w:rFonts w:asciiTheme="majorBidi" w:eastAsiaTheme="minorEastAsia" w:hAnsiTheme="majorBidi" w:cstheme="majorBidi"/>
          <w:sz w:val="24"/>
          <w:szCs w:val="28"/>
          <w:lang w:val="id-ID"/>
        </w:rPr>
        <w:t xml:space="preserve"> </w:t>
      </w:r>
      <w:r w:rsidR="00AA4556" w:rsidRPr="005F2463">
        <w:rPr>
          <w:rFonts w:asciiTheme="majorBidi" w:eastAsiaTheme="minorEastAsia" w:hAnsiTheme="majorBidi" w:cstheme="majorBidi"/>
          <w:sz w:val="24"/>
          <w:szCs w:val="28"/>
          <w:lang w:val="id-ID"/>
        </w:rPr>
        <w:t>73,2%</w:t>
      </w:r>
      <w:r w:rsidR="00C676BD" w:rsidRPr="005F2463">
        <w:rPr>
          <w:rFonts w:asciiTheme="majorBidi" w:eastAsiaTheme="minorEastAsia" w:hAnsiTheme="majorBidi" w:cstheme="majorBidi"/>
          <w:sz w:val="24"/>
          <w:szCs w:val="28"/>
          <w:lang w:val="id-ID"/>
        </w:rPr>
        <w:t xml:space="preserve"> </w:t>
      </w:r>
      <w:r w:rsidR="00767612" w:rsidRPr="005F2463">
        <w:rPr>
          <w:rFonts w:asciiTheme="majorBidi" w:eastAsiaTheme="minorEastAsia" w:hAnsiTheme="majorBidi" w:cstheme="majorBidi"/>
          <w:sz w:val="24"/>
          <w:szCs w:val="28"/>
          <w:lang w:val="id-ID"/>
        </w:rPr>
        <w:t>dipenaruhi</w:t>
      </w:r>
      <w:r w:rsidR="00C676BD" w:rsidRPr="005F2463">
        <w:rPr>
          <w:rFonts w:asciiTheme="majorBidi" w:eastAsiaTheme="minorEastAsia" w:hAnsiTheme="majorBidi" w:cstheme="majorBidi"/>
          <w:sz w:val="24"/>
          <w:szCs w:val="28"/>
          <w:lang w:val="id-ID"/>
        </w:rPr>
        <w:t xml:space="preserve"> </w:t>
      </w:r>
      <w:r w:rsidR="00767612" w:rsidRPr="005F2463">
        <w:rPr>
          <w:rFonts w:asciiTheme="majorBidi" w:eastAsiaTheme="minorEastAsia" w:hAnsiTheme="majorBidi" w:cstheme="majorBidi"/>
          <w:sz w:val="24"/>
          <w:szCs w:val="28"/>
          <w:lang w:val="id-ID"/>
        </w:rPr>
        <w:t>oleh</w:t>
      </w:r>
      <w:r w:rsidR="00C676BD" w:rsidRPr="005F2463">
        <w:rPr>
          <w:rFonts w:asciiTheme="majorBidi" w:eastAsiaTheme="minorEastAsia" w:hAnsiTheme="majorBidi" w:cstheme="majorBidi"/>
          <w:sz w:val="24"/>
          <w:szCs w:val="28"/>
          <w:lang w:val="id-ID"/>
        </w:rPr>
        <w:t xml:space="preserve"> </w:t>
      </w:r>
      <w:r w:rsidR="00767612" w:rsidRPr="005F2463">
        <w:rPr>
          <w:rFonts w:asciiTheme="majorBidi" w:eastAsiaTheme="minorEastAsia" w:hAnsiTheme="majorBidi" w:cstheme="majorBidi"/>
          <w:sz w:val="24"/>
          <w:szCs w:val="28"/>
          <w:lang w:val="id-ID"/>
        </w:rPr>
        <w:t>variable</w:t>
      </w:r>
      <w:r w:rsidR="00C676BD" w:rsidRPr="005F2463">
        <w:rPr>
          <w:rFonts w:asciiTheme="majorBidi" w:eastAsiaTheme="minorEastAsia" w:hAnsiTheme="majorBidi" w:cstheme="majorBidi"/>
          <w:sz w:val="24"/>
          <w:szCs w:val="28"/>
          <w:lang w:val="id-ID"/>
        </w:rPr>
        <w:t xml:space="preserve"> </w:t>
      </w:r>
      <w:r w:rsidR="00767612" w:rsidRPr="005F2463">
        <w:rPr>
          <w:rFonts w:asciiTheme="majorBidi" w:eastAsiaTheme="minorEastAsia" w:hAnsiTheme="majorBidi" w:cstheme="majorBidi"/>
          <w:sz w:val="24"/>
          <w:szCs w:val="28"/>
          <w:lang w:val="id-ID"/>
        </w:rPr>
        <w:t>lain</w:t>
      </w:r>
      <w:r w:rsidR="00C676BD" w:rsidRPr="005F2463">
        <w:rPr>
          <w:rFonts w:asciiTheme="majorBidi" w:eastAsiaTheme="minorEastAsia" w:hAnsiTheme="majorBidi" w:cstheme="majorBidi"/>
          <w:sz w:val="24"/>
          <w:szCs w:val="28"/>
          <w:lang w:val="id-ID"/>
        </w:rPr>
        <w:t xml:space="preserve"> </w:t>
      </w:r>
      <w:r w:rsidR="00767612" w:rsidRPr="005F2463">
        <w:rPr>
          <w:rFonts w:asciiTheme="majorBidi" w:eastAsiaTheme="minorEastAsia" w:hAnsiTheme="majorBidi" w:cstheme="majorBidi"/>
          <w:sz w:val="24"/>
          <w:szCs w:val="28"/>
          <w:lang w:val="id-ID"/>
        </w:rPr>
        <w:t>yang</w:t>
      </w:r>
      <w:r w:rsidR="00C676BD" w:rsidRPr="005F2463">
        <w:rPr>
          <w:rFonts w:asciiTheme="majorBidi" w:eastAsiaTheme="minorEastAsia" w:hAnsiTheme="majorBidi" w:cstheme="majorBidi"/>
          <w:sz w:val="24"/>
          <w:szCs w:val="28"/>
          <w:lang w:val="id-ID"/>
        </w:rPr>
        <w:t xml:space="preserve"> </w:t>
      </w:r>
      <w:r w:rsidR="00767612" w:rsidRPr="005F2463">
        <w:rPr>
          <w:rFonts w:asciiTheme="majorBidi" w:eastAsiaTheme="minorEastAsia" w:hAnsiTheme="majorBidi" w:cstheme="majorBidi"/>
          <w:sz w:val="24"/>
          <w:szCs w:val="28"/>
          <w:lang w:val="id-ID"/>
        </w:rPr>
        <w:t>tidak</w:t>
      </w:r>
      <w:r w:rsidR="00C676BD" w:rsidRPr="005F2463">
        <w:rPr>
          <w:rFonts w:asciiTheme="majorBidi" w:eastAsiaTheme="minorEastAsia" w:hAnsiTheme="majorBidi" w:cstheme="majorBidi"/>
          <w:sz w:val="24"/>
          <w:szCs w:val="28"/>
          <w:lang w:val="id-ID"/>
        </w:rPr>
        <w:t xml:space="preserve"> </w:t>
      </w:r>
      <w:r w:rsidR="00767612" w:rsidRPr="005F2463">
        <w:rPr>
          <w:rFonts w:asciiTheme="majorBidi" w:eastAsiaTheme="minorEastAsia" w:hAnsiTheme="majorBidi" w:cstheme="majorBidi"/>
          <w:sz w:val="24"/>
          <w:szCs w:val="28"/>
          <w:lang w:val="id-ID"/>
        </w:rPr>
        <w:t>diteliti.</w:t>
      </w:r>
    </w:p>
    <w:p w14:paraId="33F71075" w14:textId="1B085533" w:rsidR="00E82303" w:rsidRPr="005F2463" w:rsidRDefault="00767612" w:rsidP="00E07A07">
      <w:pPr>
        <w:pStyle w:val="ListParagraph"/>
        <w:numPr>
          <w:ilvl w:val="0"/>
          <w:numId w:val="72"/>
        </w:numPr>
        <w:spacing w:after="0" w:line="480" w:lineRule="auto"/>
        <w:jc w:val="both"/>
        <w:rPr>
          <w:rFonts w:asciiTheme="majorBidi" w:eastAsiaTheme="minorEastAsia" w:hAnsiTheme="majorBidi" w:cstheme="majorBidi"/>
          <w:b/>
          <w:bCs/>
          <w:sz w:val="28"/>
          <w:szCs w:val="28"/>
          <w:lang w:val="id-ID"/>
        </w:rPr>
      </w:pPr>
      <w:r w:rsidRPr="005F2463">
        <w:rPr>
          <w:rFonts w:asciiTheme="majorBidi" w:hAnsiTheme="majorBidi" w:cstheme="majorBidi"/>
          <w:sz w:val="24"/>
          <w:szCs w:val="24"/>
          <w:lang w:val="id-ID"/>
        </w:rPr>
        <w:t>Berdasarkan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hasil</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perhitungan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data</w:t>
      </w:r>
      <w:r w:rsidR="00C676BD" w:rsidRPr="005F2463">
        <w:rPr>
          <w:rFonts w:asciiTheme="majorBidi" w:hAnsiTheme="majorBidi" w:cstheme="majorBidi"/>
          <w:sz w:val="24"/>
          <w:szCs w:val="24"/>
          <w:lang w:val="id-ID"/>
        </w:rPr>
        <w:t xml:space="preserve"> </w:t>
      </w:r>
      <w:r w:rsidR="002D67AF" w:rsidRPr="005F2463">
        <w:rPr>
          <w:rFonts w:asciiTheme="majorBidi" w:hAnsiTheme="majorBidi" w:cstheme="majorBidi"/>
          <w:sz w:val="24"/>
          <w:szCs w:val="24"/>
          <w:lang w:val="id-ID"/>
        </w:rPr>
        <w:t>bimbingan</w:t>
      </w:r>
      <w:r w:rsidR="00C676BD" w:rsidRPr="005F2463">
        <w:rPr>
          <w:rFonts w:asciiTheme="majorBidi" w:hAnsiTheme="majorBidi" w:cstheme="majorBidi"/>
          <w:sz w:val="24"/>
          <w:szCs w:val="24"/>
          <w:lang w:val="id-ID"/>
        </w:rPr>
        <w:t xml:space="preserve"> </w:t>
      </w:r>
      <w:r w:rsidR="002D67AF" w:rsidRPr="005F2463">
        <w:rPr>
          <w:rFonts w:asciiTheme="majorBidi" w:hAnsiTheme="majorBidi" w:cstheme="majorBidi"/>
          <w:sz w:val="24"/>
          <w:szCs w:val="24"/>
          <w:lang w:val="id-ID"/>
        </w:rPr>
        <w:t>guru</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terhadap</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menghafal</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alquran,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disimpulkan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bahwa</w:t>
      </w:r>
      <w:r w:rsidR="00C676BD" w:rsidRPr="005F2463">
        <w:rPr>
          <w:rFonts w:asciiTheme="majorBidi" w:hAnsiTheme="majorBidi" w:cstheme="majorBidi"/>
          <w:sz w:val="24"/>
          <w:szCs w:val="24"/>
          <w:lang w:val="id-ID"/>
        </w:rPr>
        <w:t xml:space="preserve"> </w:t>
      </w:r>
      <w:r w:rsidR="002D67AF" w:rsidRPr="005F2463">
        <w:rPr>
          <w:rFonts w:asciiTheme="majorBidi" w:hAnsiTheme="majorBidi" w:cstheme="majorBidi"/>
          <w:sz w:val="24"/>
          <w:szCs w:val="24"/>
          <w:lang w:val="id-ID"/>
        </w:rPr>
        <w:t>bimbingan</w:t>
      </w:r>
      <w:r w:rsidR="00C676BD" w:rsidRPr="005F2463">
        <w:rPr>
          <w:rFonts w:asciiTheme="majorBidi" w:hAnsiTheme="majorBidi" w:cstheme="majorBidi"/>
          <w:sz w:val="24"/>
          <w:szCs w:val="24"/>
          <w:lang w:val="id-ID"/>
        </w:rPr>
        <w:t xml:space="preserve"> </w:t>
      </w:r>
      <w:r w:rsidR="002D67AF" w:rsidRPr="005F2463">
        <w:rPr>
          <w:rFonts w:asciiTheme="majorBidi" w:hAnsiTheme="majorBidi" w:cstheme="majorBidi"/>
          <w:sz w:val="24"/>
          <w:szCs w:val="24"/>
          <w:lang w:val="id-ID"/>
        </w:rPr>
        <w:t>guru</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secara</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signifikan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berpengaruh</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dalam</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menghafalkan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al-quran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`santri</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SMA</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IT</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Darut</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Taqwa</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yang</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ditunjukkan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dengan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perolehan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F</w:t>
      </w:r>
      <w:r w:rsidRPr="005F2463">
        <w:rPr>
          <w:rFonts w:asciiTheme="majorBidi" w:hAnsiTheme="majorBidi" w:cstheme="majorBidi"/>
          <w:sz w:val="24"/>
          <w:szCs w:val="24"/>
          <w:vertAlign w:val="subscript"/>
          <w:lang w:val="id-ID"/>
        </w:rPr>
        <w:t>hitung</w:t>
      </w:r>
      <w:r w:rsidR="00C676BD" w:rsidRPr="005F2463">
        <w:rPr>
          <w:rFonts w:asciiTheme="majorBidi" w:hAnsiTheme="majorBidi" w:cstheme="majorBidi"/>
          <w:sz w:val="24"/>
          <w:szCs w:val="24"/>
          <w:vertAlign w:val="subscript"/>
          <w:lang w:val="id-ID"/>
        </w:rPr>
        <w:t xml:space="preserve"> </w:t>
      </w:r>
      <w:r w:rsidRPr="005F2463">
        <w:rPr>
          <w:rFonts w:asciiTheme="majorBidi" w:hAnsiTheme="majorBidi" w:cstheme="majorBidi"/>
          <w:sz w:val="24"/>
          <w:szCs w:val="24"/>
          <w:lang w:val="id-ID"/>
        </w:rPr>
        <w:t>=</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38</w:t>
      </w:r>
      <w:r w:rsidR="00E82303" w:rsidRPr="005F2463">
        <w:rPr>
          <w:rFonts w:asciiTheme="majorBidi" w:hAnsiTheme="majorBidi" w:cstheme="majorBidi"/>
          <w:sz w:val="24"/>
          <w:szCs w:val="24"/>
          <w:lang w:val="id-ID"/>
        </w:rPr>
        <w:t>.323</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&gt;</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F</w:t>
      </w:r>
      <w:r w:rsidRPr="005F2463">
        <w:rPr>
          <w:rFonts w:asciiTheme="majorBidi" w:hAnsiTheme="majorBidi" w:cstheme="majorBidi"/>
          <w:sz w:val="24"/>
          <w:szCs w:val="24"/>
          <w:vertAlign w:val="subscript"/>
          <w:lang w:val="id-ID"/>
        </w:rPr>
        <w:t>tabel</w:t>
      </w:r>
      <w:r w:rsidR="00C676BD" w:rsidRPr="005F2463">
        <w:rPr>
          <w:rFonts w:asciiTheme="majorBidi" w:hAnsiTheme="majorBidi" w:cstheme="majorBidi"/>
          <w:sz w:val="24"/>
          <w:szCs w:val="24"/>
          <w:vertAlign w:val="subscript"/>
          <w:lang w:val="id-ID"/>
        </w:rPr>
        <w:t xml:space="preserve"> </w:t>
      </w:r>
      <w:r w:rsidRPr="005F2463">
        <w:rPr>
          <w:rFonts w:asciiTheme="majorBidi" w:hAnsiTheme="majorBidi" w:cstheme="majorBidi"/>
          <w:sz w:val="24"/>
          <w:szCs w:val="24"/>
          <w:lang w:val="id-ID"/>
        </w:rPr>
        <w:t>=</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3,96</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persentase</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pengaruhnya</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sebesar</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32,1%</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sedangkan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67,9%</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dipengaruhi</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oleh</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faktor</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lain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yang</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tidak</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diteliti.</w:t>
      </w:r>
    </w:p>
    <w:p w14:paraId="03784F5A" w14:textId="5C6AF7BE" w:rsidR="00767612" w:rsidRPr="005F2463" w:rsidRDefault="00E82303" w:rsidP="00E07A07">
      <w:pPr>
        <w:pStyle w:val="ListParagraph"/>
        <w:numPr>
          <w:ilvl w:val="0"/>
          <w:numId w:val="72"/>
        </w:numPr>
        <w:spacing w:after="0" w:line="480" w:lineRule="auto"/>
        <w:jc w:val="both"/>
        <w:rPr>
          <w:rFonts w:asciiTheme="majorBidi" w:eastAsiaTheme="minorEastAsia" w:hAnsiTheme="majorBidi" w:cstheme="majorBidi"/>
          <w:b/>
          <w:bCs/>
          <w:sz w:val="28"/>
          <w:szCs w:val="28"/>
          <w:lang w:val="id-ID"/>
        </w:rPr>
      </w:pPr>
      <w:r w:rsidRPr="005F2463">
        <w:rPr>
          <w:rFonts w:asciiTheme="majorBidi" w:hAnsiTheme="majorBidi" w:cstheme="majorBidi"/>
          <w:sz w:val="24"/>
          <w:szCs w:val="24"/>
          <w:lang w:val="id-ID"/>
        </w:rPr>
        <w:t>Berdasarkan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hasil</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perhitungan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data</w:t>
      </w:r>
      <w:r w:rsidR="00C676BD" w:rsidRPr="005F2463">
        <w:rPr>
          <w:rFonts w:asciiTheme="majorBidi" w:hAnsiTheme="majorBidi" w:cstheme="majorBidi"/>
          <w:sz w:val="24"/>
          <w:szCs w:val="24"/>
          <w:lang w:val="id-ID"/>
        </w:rPr>
        <w:t xml:space="preserve"> </w:t>
      </w:r>
      <w:r w:rsidR="002D67AF" w:rsidRPr="005F2463">
        <w:rPr>
          <w:rFonts w:asciiTheme="majorBidi" w:hAnsiTheme="majorBidi" w:cstheme="majorBidi"/>
          <w:sz w:val="24"/>
          <w:szCs w:val="24"/>
          <w:lang w:val="id-ID"/>
        </w:rPr>
        <w:t>manajemen</w:t>
      </w:r>
      <w:r w:rsidR="00C676BD" w:rsidRPr="005F2463">
        <w:rPr>
          <w:rFonts w:asciiTheme="majorBidi" w:hAnsiTheme="majorBidi" w:cstheme="majorBidi"/>
          <w:sz w:val="24"/>
          <w:szCs w:val="24"/>
          <w:lang w:val="id-ID"/>
        </w:rPr>
        <w:t xml:space="preserve"> </w:t>
      </w:r>
      <w:r w:rsidR="002D67AF" w:rsidRPr="005F2463">
        <w:rPr>
          <w:rFonts w:asciiTheme="majorBidi" w:hAnsiTheme="majorBidi" w:cstheme="majorBidi"/>
          <w:sz w:val="24"/>
          <w:szCs w:val="24"/>
          <w:lang w:val="id-ID"/>
        </w:rPr>
        <w:t>waktu</w:t>
      </w:r>
      <w:r w:rsidR="00C676BD" w:rsidRPr="005F2463">
        <w:rPr>
          <w:rFonts w:asciiTheme="majorBidi" w:hAnsiTheme="majorBidi" w:cstheme="majorBidi"/>
          <w:sz w:val="24"/>
          <w:szCs w:val="24"/>
          <w:lang w:val="id-ID"/>
        </w:rPr>
        <w:t xml:space="preserve"> </w:t>
      </w:r>
      <w:r w:rsidR="002D67AF" w:rsidRPr="005F2463">
        <w:rPr>
          <w:rFonts w:asciiTheme="majorBidi" w:hAnsiTheme="majorBidi" w:cstheme="majorBidi"/>
          <w:sz w:val="24"/>
          <w:szCs w:val="24"/>
          <w:lang w:val="id-ID"/>
        </w:rPr>
        <w:t>dan</w:t>
      </w:r>
      <w:r w:rsidR="00C676BD" w:rsidRPr="005F2463">
        <w:rPr>
          <w:rFonts w:asciiTheme="majorBidi" w:hAnsiTheme="majorBidi" w:cstheme="majorBidi"/>
          <w:sz w:val="24"/>
          <w:szCs w:val="24"/>
          <w:lang w:val="id-ID"/>
        </w:rPr>
        <w:t xml:space="preserve"> </w:t>
      </w:r>
      <w:r w:rsidR="002D67AF" w:rsidRPr="005F2463">
        <w:rPr>
          <w:rFonts w:asciiTheme="majorBidi" w:hAnsiTheme="majorBidi" w:cstheme="majorBidi"/>
          <w:sz w:val="24"/>
          <w:szCs w:val="24"/>
          <w:lang w:val="id-ID"/>
        </w:rPr>
        <w:t>bimbingan</w:t>
      </w:r>
      <w:r w:rsidR="00C676BD" w:rsidRPr="005F2463">
        <w:rPr>
          <w:rFonts w:asciiTheme="majorBidi" w:hAnsiTheme="majorBidi" w:cstheme="majorBidi"/>
          <w:sz w:val="24"/>
          <w:szCs w:val="24"/>
          <w:lang w:val="id-ID"/>
        </w:rPr>
        <w:t xml:space="preserve"> </w:t>
      </w:r>
      <w:r w:rsidR="002D67AF" w:rsidRPr="005F2463">
        <w:rPr>
          <w:rFonts w:asciiTheme="majorBidi" w:hAnsiTheme="majorBidi" w:cstheme="majorBidi"/>
          <w:sz w:val="24"/>
          <w:szCs w:val="24"/>
          <w:lang w:val="id-ID"/>
        </w:rPr>
        <w:t>guru</w:t>
      </w:r>
      <w:r w:rsidR="00C676BD" w:rsidRPr="005F2463">
        <w:rPr>
          <w:rFonts w:asciiTheme="majorBidi" w:hAnsiTheme="majorBidi" w:cstheme="majorBidi"/>
          <w:sz w:val="24"/>
          <w:szCs w:val="24"/>
          <w:lang w:val="id-ID"/>
        </w:rPr>
        <w:t xml:space="preserve"> </w:t>
      </w:r>
      <w:r w:rsidR="002D67AF" w:rsidRPr="005F2463">
        <w:rPr>
          <w:rFonts w:asciiTheme="majorBidi" w:hAnsiTheme="majorBidi" w:cstheme="majorBidi"/>
          <w:sz w:val="24"/>
          <w:szCs w:val="24"/>
          <w:lang w:val="id-ID"/>
        </w:rPr>
        <w:t>terhadap</w:t>
      </w:r>
      <w:r w:rsidR="00C676BD" w:rsidRPr="005F2463">
        <w:rPr>
          <w:rFonts w:asciiTheme="majorBidi" w:hAnsiTheme="majorBidi" w:cstheme="majorBidi"/>
          <w:sz w:val="24"/>
          <w:szCs w:val="24"/>
          <w:lang w:val="id-ID"/>
        </w:rPr>
        <w:t xml:space="preserve"> </w:t>
      </w:r>
      <w:r w:rsidR="002D67AF" w:rsidRPr="005F2463">
        <w:rPr>
          <w:rFonts w:asciiTheme="majorBidi" w:hAnsiTheme="majorBidi" w:cstheme="majorBidi"/>
          <w:sz w:val="24"/>
          <w:szCs w:val="24"/>
          <w:lang w:val="id-ID"/>
        </w:rPr>
        <w:t>menghafal</w:t>
      </w:r>
      <w:r w:rsidR="00C676BD" w:rsidRPr="005F2463">
        <w:rPr>
          <w:rFonts w:asciiTheme="majorBidi" w:hAnsiTheme="majorBidi" w:cstheme="majorBidi"/>
          <w:sz w:val="24"/>
          <w:szCs w:val="24"/>
          <w:lang w:val="id-ID"/>
        </w:rPr>
        <w:t xml:space="preserve"> </w:t>
      </w:r>
      <w:r w:rsidR="002D67AF" w:rsidRPr="005F2463">
        <w:rPr>
          <w:rFonts w:asciiTheme="majorBidi" w:hAnsiTheme="majorBidi" w:cstheme="majorBidi"/>
          <w:sz w:val="24"/>
          <w:szCs w:val="24"/>
          <w:lang w:val="id-ID"/>
        </w:rPr>
        <w:t>al-qur`an</w:t>
      </w:r>
      <w:r w:rsidRPr="005F2463">
        <w:rPr>
          <w:rFonts w:asciiTheme="majorBidi" w:hAnsiTheme="majorBidi" w:cstheme="majorBidi"/>
          <w:sz w:val="24"/>
          <w:szCs w:val="24"/>
          <w:lang w:val="id-ID"/>
        </w:rPr>
        <w:t>,</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disimpulkan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bahwa</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Manajemen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Waktu</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Bimbing</w:t>
      </w:r>
      <w:r w:rsidR="00C23C5C" w:rsidRPr="005F2463">
        <w:rPr>
          <w:rFonts w:asciiTheme="majorBidi" w:hAnsiTheme="majorBidi" w:cstheme="majorBidi"/>
          <w:sz w:val="24"/>
          <w:szCs w:val="24"/>
          <w:lang w:val="id-ID"/>
        </w:rPr>
        <w:t>an</w:t>
      </w:r>
      <w:r w:rsidR="00C676BD" w:rsidRPr="005F2463">
        <w:rPr>
          <w:rFonts w:asciiTheme="majorBidi" w:hAnsiTheme="majorBidi" w:cstheme="majorBidi"/>
          <w:sz w:val="24"/>
          <w:szCs w:val="24"/>
          <w:lang w:val="id-ID"/>
        </w:rPr>
        <w:t xml:space="preserve"> </w:t>
      </w:r>
      <w:r w:rsidR="00C23C5C" w:rsidRPr="005F2463">
        <w:rPr>
          <w:rFonts w:asciiTheme="majorBidi" w:hAnsiTheme="majorBidi" w:cstheme="majorBidi"/>
          <w:sz w:val="24"/>
          <w:szCs w:val="24"/>
          <w:lang w:val="id-ID"/>
        </w:rPr>
        <w:t>Guru</w:t>
      </w:r>
      <w:r w:rsidR="00C676BD" w:rsidRPr="005F2463">
        <w:rPr>
          <w:rFonts w:asciiTheme="majorBidi" w:hAnsiTheme="majorBidi" w:cstheme="majorBidi"/>
          <w:sz w:val="24"/>
          <w:szCs w:val="24"/>
          <w:lang w:val="id-ID"/>
        </w:rPr>
        <w:t xml:space="preserve"> </w:t>
      </w:r>
      <w:r w:rsidR="00C23C5C" w:rsidRPr="005F2463">
        <w:rPr>
          <w:rFonts w:asciiTheme="majorBidi" w:hAnsiTheme="majorBidi" w:cstheme="majorBidi"/>
          <w:sz w:val="24"/>
          <w:szCs w:val="24"/>
          <w:lang w:val="id-ID"/>
        </w:rPr>
        <w:t>secara</w:t>
      </w:r>
      <w:r w:rsidR="00C676BD" w:rsidRPr="005F2463">
        <w:rPr>
          <w:rFonts w:asciiTheme="majorBidi" w:hAnsiTheme="majorBidi" w:cstheme="majorBidi"/>
          <w:sz w:val="24"/>
          <w:szCs w:val="24"/>
          <w:lang w:val="id-ID"/>
        </w:rPr>
        <w:t xml:space="preserve"> </w:t>
      </w:r>
      <w:r w:rsidR="00C23C5C" w:rsidRPr="005F2463">
        <w:rPr>
          <w:rFonts w:asciiTheme="majorBidi" w:hAnsiTheme="majorBidi" w:cstheme="majorBidi"/>
          <w:sz w:val="24"/>
          <w:szCs w:val="24"/>
          <w:lang w:val="id-ID"/>
        </w:rPr>
        <w:t>signifikan</w:t>
      </w:r>
      <w:r w:rsidR="00C676BD" w:rsidRPr="005F2463">
        <w:rPr>
          <w:rFonts w:asciiTheme="majorBidi" w:hAnsiTheme="majorBidi" w:cstheme="majorBidi"/>
          <w:sz w:val="24"/>
          <w:szCs w:val="24"/>
          <w:lang w:val="id-ID"/>
        </w:rPr>
        <w:t xml:space="preserve"> </w:t>
      </w:r>
      <w:r w:rsidR="00BA44BB" w:rsidRPr="005F2463">
        <w:rPr>
          <w:rFonts w:asciiTheme="majorBidi" w:hAnsiTheme="majorBidi" w:cstheme="majorBidi"/>
          <w:sz w:val="24"/>
          <w:szCs w:val="24"/>
          <w:lang w:val="id-ID"/>
        </w:rPr>
        <w:t>berpengaruh</w:t>
      </w:r>
      <w:r w:rsidR="00C676BD" w:rsidRPr="005F2463">
        <w:rPr>
          <w:rFonts w:asciiTheme="majorBidi" w:hAnsiTheme="majorBidi" w:cstheme="majorBidi"/>
          <w:sz w:val="24"/>
          <w:szCs w:val="24"/>
          <w:lang w:val="id-ID"/>
        </w:rPr>
        <w:t xml:space="preserve"> </w:t>
      </w:r>
      <w:r w:rsidR="00BA44BB" w:rsidRPr="005F2463">
        <w:rPr>
          <w:rFonts w:asciiTheme="majorBidi" w:hAnsiTheme="majorBidi" w:cstheme="majorBidi"/>
          <w:sz w:val="24"/>
          <w:szCs w:val="24"/>
          <w:lang w:val="id-ID"/>
        </w:rPr>
        <w:t>dalam</w:t>
      </w:r>
      <w:r w:rsidR="00C676BD" w:rsidRPr="005F2463">
        <w:rPr>
          <w:rFonts w:asciiTheme="majorBidi" w:hAnsiTheme="majorBidi" w:cstheme="majorBidi"/>
          <w:sz w:val="24"/>
          <w:szCs w:val="24"/>
          <w:lang w:val="id-ID"/>
        </w:rPr>
        <w:t xml:space="preserve"> </w:t>
      </w:r>
      <w:r w:rsidR="00BA44BB" w:rsidRPr="005F2463">
        <w:rPr>
          <w:rFonts w:asciiTheme="majorBidi" w:hAnsiTheme="majorBidi" w:cstheme="majorBidi"/>
          <w:sz w:val="24"/>
          <w:szCs w:val="24"/>
          <w:lang w:val="id-ID"/>
        </w:rPr>
        <w:t>m</w:t>
      </w:r>
      <w:r w:rsidRPr="005F2463">
        <w:rPr>
          <w:rFonts w:asciiTheme="majorBidi" w:hAnsiTheme="majorBidi" w:cstheme="majorBidi"/>
          <w:sz w:val="24"/>
          <w:szCs w:val="24"/>
          <w:lang w:val="id-ID"/>
        </w:rPr>
        <w:t>enghafal</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Al-Qur`an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santri</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SMA</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IT</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Darut</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Taqwa</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ditunjukkan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dengan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perolehan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F</w:t>
      </w:r>
      <w:r w:rsidRPr="005F2463">
        <w:rPr>
          <w:rFonts w:asciiTheme="majorBidi" w:hAnsiTheme="majorBidi" w:cstheme="majorBidi"/>
          <w:sz w:val="24"/>
          <w:szCs w:val="24"/>
          <w:vertAlign w:val="subscript"/>
          <w:lang w:val="id-ID"/>
        </w:rPr>
        <w:t>hitung</w:t>
      </w:r>
      <w:r w:rsidRPr="005F2463">
        <w:rPr>
          <w:rFonts w:asciiTheme="majorBidi" w:hAnsiTheme="majorBidi" w:cstheme="majorBidi"/>
          <w:sz w:val="24"/>
          <w:szCs w:val="24"/>
          <w:lang w:val="id-ID"/>
        </w:rPr>
        <w:t>=</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&lt;</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F</w:t>
      </w:r>
      <w:r w:rsidRPr="005F2463">
        <w:rPr>
          <w:rFonts w:asciiTheme="majorBidi" w:hAnsiTheme="majorBidi" w:cstheme="majorBidi"/>
          <w:sz w:val="24"/>
          <w:szCs w:val="24"/>
          <w:vertAlign w:val="subscript"/>
          <w:lang w:val="id-ID"/>
        </w:rPr>
        <w:t>tabel</w:t>
      </w:r>
      <w:r w:rsidRPr="005F2463">
        <w:rPr>
          <w:rFonts w:asciiTheme="majorBidi" w:hAnsiTheme="majorBidi" w:cstheme="majorBidi"/>
          <w:sz w:val="24"/>
          <w:szCs w:val="24"/>
          <w:lang w:val="id-ID"/>
        </w:rPr>
        <w:t>=</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3,11</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dan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persentase</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pengaruhnya</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sebesar</w:t>
      </w:r>
      <w:r w:rsidR="00C676BD" w:rsidRPr="005F2463">
        <w:rPr>
          <w:rFonts w:asciiTheme="majorBidi" w:hAnsiTheme="majorBidi" w:cstheme="majorBidi"/>
          <w:sz w:val="24"/>
          <w:szCs w:val="24"/>
          <w:lang w:val="id-ID"/>
        </w:rPr>
        <w:t xml:space="preserve"> </w:t>
      </w:r>
      <w:r w:rsidR="00AA4556" w:rsidRPr="005F2463">
        <w:rPr>
          <w:rFonts w:asciiTheme="majorBidi" w:hAnsiTheme="majorBidi" w:cstheme="majorBidi"/>
          <w:sz w:val="24"/>
          <w:szCs w:val="24"/>
          <w:lang w:val="id-ID"/>
        </w:rPr>
        <w:t>37</w:t>
      </w:r>
      <w:r w:rsidRPr="005F2463">
        <w:rPr>
          <w:rFonts w:asciiTheme="majorBidi" w:hAnsiTheme="majorBidi" w:cstheme="majorBidi"/>
          <w:sz w:val="24"/>
          <w:szCs w:val="24"/>
          <w:lang w:val="id-ID"/>
        </w:rPr>
        <w:t>%</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sedangkan</w:t>
      </w:r>
      <w:r w:rsidR="00C676BD" w:rsidRPr="005F2463">
        <w:rPr>
          <w:rFonts w:asciiTheme="majorBidi" w:hAnsiTheme="majorBidi" w:cstheme="majorBidi"/>
          <w:sz w:val="24"/>
          <w:szCs w:val="24"/>
          <w:lang w:val="id-ID"/>
        </w:rPr>
        <w:t xml:space="preserve"> </w:t>
      </w:r>
      <w:r w:rsidR="00AA4556" w:rsidRPr="005F2463">
        <w:rPr>
          <w:rFonts w:asciiTheme="majorBidi" w:hAnsiTheme="majorBidi" w:cstheme="majorBidi"/>
          <w:sz w:val="24"/>
          <w:szCs w:val="24"/>
          <w:lang w:val="id-ID"/>
        </w:rPr>
        <w:t>63</w:t>
      </w:r>
      <w:r w:rsidRPr="005F2463">
        <w:rPr>
          <w:rFonts w:asciiTheme="majorBidi" w:hAnsiTheme="majorBidi" w:cstheme="majorBidi"/>
          <w:sz w:val="24"/>
          <w:szCs w:val="24"/>
          <w:lang w:val="id-ID"/>
        </w:rPr>
        <w:t>%</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dipengaruhi</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oleh</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faktor</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lain</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yang</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tidak</w:t>
      </w:r>
      <w:r w:rsidR="00C676BD" w:rsidRPr="005F2463">
        <w:rPr>
          <w:rFonts w:asciiTheme="majorBidi" w:hAnsiTheme="majorBidi" w:cstheme="majorBidi"/>
          <w:sz w:val="24"/>
          <w:szCs w:val="24"/>
          <w:lang w:val="id-ID"/>
        </w:rPr>
        <w:t xml:space="preserve"> </w:t>
      </w:r>
      <w:r w:rsidRPr="005F2463">
        <w:rPr>
          <w:rFonts w:asciiTheme="majorBidi" w:hAnsiTheme="majorBidi" w:cstheme="majorBidi"/>
          <w:sz w:val="24"/>
          <w:szCs w:val="24"/>
          <w:lang w:val="id-ID"/>
        </w:rPr>
        <w:t>diteliti.</w:t>
      </w:r>
    </w:p>
    <w:p w14:paraId="58B1A526" w14:textId="15E239FB" w:rsidR="00AA4556" w:rsidRPr="00FA12B1" w:rsidRDefault="00AA4556" w:rsidP="00E07A07">
      <w:pPr>
        <w:pStyle w:val="BAB5"/>
        <w:numPr>
          <w:ilvl w:val="0"/>
          <w:numId w:val="31"/>
        </w:numPr>
        <w:spacing w:before="0" w:line="480" w:lineRule="auto"/>
      </w:pPr>
      <w:r w:rsidRPr="00FA12B1">
        <w:lastRenderedPageBreak/>
        <w:t>Saran</w:t>
      </w:r>
      <w:r w:rsidR="00C676BD" w:rsidRPr="00FA12B1">
        <w:t xml:space="preserve"> </w:t>
      </w:r>
    </w:p>
    <w:p w14:paraId="32198C9B" w14:textId="5FE4833D" w:rsidR="00AA4556" w:rsidRPr="00326D7A" w:rsidRDefault="00AA4556" w:rsidP="00E07A07">
      <w:pPr>
        <w:pStyle w:val="ListParagraph"/>
        <w:numPr>
          <w:ilvl w:val="0"/>
          <w:numId w:val="32"/>
        </w:numPr>
        <w:autoSpaceDE w:val="0"/>
        <w:autoSpaceDN w:val="0"/>
        <w:adjustRightInd w:val="0"/>
        <w:spacing w:after="0" w:line="480" w:lineRule="auto"/>
        <w:ind w:left="720"/>
        <w:jc w:val="both"/>
        <w:rPr>
          <w:rFonts w:asciiTheme="majorBidi" w:hAnsiTheme="majorBidi" w:cstheme="majorBidi"/>
          <w:sz w:val="24"/>
          <w:szCs w:val="24"/>
          <w:lang w:val="en-GB"/>
        </w:rPr>
      </w:pPr>
      <w:r w:rsidRPr="00326D7A">
        <w:rPr>
          <w:rFonts w:asciiTheme="majorBidi" w:hAnsiTheme="majorBidi" w:cstheme="majorBidi"/>
          <w:sz w:val="24"/>
          <w:szCs w:val="24"/>
        </w:rPr>
        <w:t>Bagi</w:t>
      </w:r>
      <w:r w:rsidR="00C676BD">
        <w:rPr>
          <w:rFonts w:asciiTheme="majorBidi" w:hAnsiTheme="majorBidi" w:cstheme="majorBidi"/>
          <w:sz w:val="24"/>
          <w:szCs w:val="24"/>
        </w:rPr>
        <w:t xml:space="preserve"> </w:t>
      </w:r>
      <w:r w:rsidRPr="00326D7A">
        <w:rPr>
          <w:rFonts w:asciiTheme="majorBidi" w:hAnsiTheme="majorBidi" w:cstheme="majorBidi"/>
          <w:sz w:val="24"/>
          <w:szCs w:val="24"/>
        </w:rPr>
        <w:t>Sekolah</w:t>
      </w:r>
      <w:r w:rsidR="00C676BD">
        <w:rPr>
          <w:rFonts w:asciiTheme="majorBidi" w:hAnsiTheme="majorBidi" w:cstheme="majorBidi"/>
          <w:sz w:val="24"/>
          <w:szCs w:val="24"/>
        </w:rPr>
        <w:t xml:space="preserve"> </w:t>
      </w:r>
    </w:p>
    <w:p w14:paraId="1933DC12" w14:textId="593E45FC" w:rsidR="00AA4556" w:rsidRPr="00326D7A" w:rsidRDefault="00AA4556" w:rsidP="00724D05">
      <w:pPr>
        <w:pStyle w:val="ListParagraph"/>
        <w:autoSpaceDE w:val="0"/>
        <w:autoSpaceDN w:val="0"/>
        <w:adjustRightInd w:val="0"/>
        <w:spacing w:after="0" w:line="480" w:lineRule="auto"/>
        <w:ind w:firstLine="480"/>
        <w:jc w:val="both"/>
        <w:rPr>
          <w:rFonts w:asciiTheme="majorBidi" w:hAnsiTheme="majorBidi" w:cstheme="majorBidi"/>
          <w:sz w:val="24"/>
          <w:szCs w:val="24"/>
          <w:lang w:val="en-GB"/>
        </w:rPr>
      </w:pP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hendaknya</w:t>
      </w:r>
      <w:r w:rsidR="00C676BD">
        <w:rPr>
          <w:rFonts w:asciiTheme="majorBidi" w:hAnsiTheme="majorBidi" w:cstheme="majorBidi"/>
          <w:sz w:val="24"/>
          <w:szCs w:val="24"/>
        </w:rPr>
        <w:t xml:space="preserve"> </w:t>
      </w:r>
      <w:r w:rsidRPr="00326D7A">
        <w:rPr>
          <w:rFonts w:asciiTheme="majorBidi" w:hAnsiTheme="majorBidi" w:cstheme="majorBidi"/>
          <w:sz w:val="24"/>
          <w:szCs w:val="24"/>
        </w:rPr>
        <w:t>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menjadi</w:t>
      </w:r>
      <w:r w:rsidR="00C676BD">
        <w:rPr>
          <w:rFonts w:asciiTheme="majorBidi" w:hAnsiTheme="majorBidi" w:cstheme="majorBidi"/>
          <w:sz w:val="24"/>
          <w:szCs w:val="24"/>
        </w:rPr>
        <w:t xml:space="preserve"> </w:t>
      </w:r>
      <w:r w:rsidRPr="00326D7A">
        <w:rPr>
          <w:rFonts w:asciiTheme="majorBidi" w:hAnsiTheme="majorBidi" w:cstheme="majorBidi"/>
          <w:sz w:val="24"/>
          <w:szCs w:val="24"/>
        </w:rPr>
        <w:t>tambahan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pemikiran</w:t>
      </w:r>
      <w:r w:rsidR="00C676BD">
        <w:rPr>
          <w:rFonts w:asciiTheme="majorBidi" w:hAnsiTheme="majorBidi" w:cstheme="majorBidi"/>
          <w:sz w:val="24"/>
          <w:szCs w:val="24"/>
        </w:rPr>
        <w:t xml:space="preserve"> </w:t>
      </w:r>
      <w:r w:rsidRPr="00326D7A">
        <w:rPr>
          <w:rFonts w:asciiTheme="majorBidi" w:hAnsiTheme="majorBidi" w:cstheme="majorBidi"/>
          <w:sz w:val="24"/>
          <w:szCs w:val="24"/>
        </w:rPr>
        <w:t>bagi</w:t>
      </w:r>
      <w:r w:rsidR="00C676BD">
        <w:rPr>
          <w:rFonts w:asciiTheme="majorBidi" w:hAnsiTheme="majorBidi" w:cstheme="majorBidi"/>
          <w:sz w:val="24"/>
          <w:szCs w:val="24"/>
        </w:rPr>
        <w:t xml:space="preserve"> </w:t>
      </w:r>
      <w:r w:rsidRPr="00326D7A">
        <w:rPr>
          <w:rFonts w:asciiTheme="majorBidi" w:hAnsiTheme="majorBidi" w:cstheme="majorBidi"/>
          <w:sz w:val="24"/>
          <w:szCs w:val="24"/>
        </w:rPr>
        <w:t>SMA</w:t>
      </w:r>
      <w:r w:rsidR="00C676BD">
        <w:rPr>
          <w:rFonts w:asciiTheme="majorBidi" w:hAnsiTheme="majorBidi" w:cstheme="majorBidi"/>
          <w:sz w:val="24"/>
          <w:szCs w:val="24"/>
        </w:rPr>
        <w:t xml:space="preserve"> </w:t>
      </w:r>
      <w:r w:rsidRPr="00326D7A">
        <w:rPr>
          <w:rFonts w:asciiTheme="majorBidi" w:hAnsiTheme="majorBidi" w:cstheme="majorBidi"/>
          <w:sz w:val="24"/>
          <w:szCs w:val="24"/>
        </w:rPr>
        <w:t>IT</w:t>
      </w:r>
      <w:r w:rsidR="00C676BD">
        <w:rPr>
          <w:rFonts w:asciiTheme="majorBidi" w:hAnsiTheme="majorBidi" w:cstheme="majorBidi"/>
          <w:sz w:val="24"/>
          <w:szCs w:val="24"/>
        </w:rPr>
        <w:t xml:space="preserve"> </w:t>
      </w:r>
      <w:r w:rsidRPr="00326D7A">
        <w:rPr>
          <w:rFonts w:asciiTheme="majorBidi" w:hAnsiTheme="majorBidi" w:cstheme="majorBidi"/>
          <w:sz w:val="24"/>
          <w:szCs w:val="24"/>
        </w:rPr>
        <w:t>Darut</w:t>
      </w:r>
      <w:r w:rsidR="00C676BD">
        <w:rPr>
          <w:rFonts w:asciiTheme="majorBidi" w:hAnsiTheme="majorBidi" w:cstheme="majorBidi"/>
          <w:sz w:val="24"/>
          <w:szCs w:val="24"/>
        </w:rPr>
        <w:t xml:space="preserve"> </w:t>
      </w:r>
      <w:r w:rsidRPr="00326D7A">
        <w:rPr>
          <w:rFonts w:asciiTheme="majorBidi" w:hAnsiTheme="majorBidi" w:cstheme="majorBidi"/>
          <w:sz w:val="24"/>
          <w:szCs w:val="24"/>
        </w:rPr>
        <w:t>Taqwa</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D</w:t>
      </w:r>
      <w:r w:rsidRPr="00326D7A">
        <w:rPr>
          <w:rFonts w:asciiTheme="majorBidi" w:hAnsiTheme="majorBidi" w:cstheme="majorBidi"/>
          <w:sz w:val="24"/>
          <w:szCs w:val="24"/>
        </w:rPr>
        <w:t>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rangka</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meningkatkan</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menghafal</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Al-Qur`an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santri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memberikan</w:t>
      </w:r>
      <w:r w:rsidR="00C676BD">
        <w:rPr>
          <w:rFonts w:asciiTheme="majorBidi" w:hAnsiTheme="majorBidi" w:cstheme="majorBidi"/>
          <w:sz w:val="24"/>
          <w:szCs w:val="24"/>
        </w:rPr>
        <w:t xml:space="preserve"> </w:t>
      </w:r>
      <w:r w:rsidRPr="00326D7A">
        <w:rPr>
          <w:rFonts w:asciiTheme="majorBidi" w:hAnsiTheme="majorBidi" w:cstheme="majorBidi"/>
          <w:sz w:val="24"/>
          <w:szCs w:val="24"/>
        </w:rPr>
        <w:t>araha</w:t>
      </w:r>
      <w:r w:rsidRPr="00326D7A">
        <w:rPr>
          <w:rFonts w:asciiTheme="majorBidi" w:hAnsiTheme="majorBidi" w:cstheme="majorBidi"/>
          <w:sz w:val="24"/>
          <w:szCs w:val="24"/>
          <w:lang w:val="en-GB"/>
        </w:rPr>
        <w:t>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kepada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guru</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untuk</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selalu</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berusaha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memberikan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bimbingannya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kepada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para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santrinya.</w:t>
      </w:r>
    </w:p>
    <w:p w14:paraId="758E5622" w14:textId="07FAA29C" w:rsidR="00AA4556" w:rsidRPr="00326D7A" w:rsidRDefault="00AA4556" w:rsidP="00E07A07">
      <w:pPr>
        <w:pStyle w:val="ListParagraph"/>
        <w:numPr>
          <w:ilvl w:val="0"/>
          <w:numId w:val="32"/>
        </w:numPr>
        <w:autoSpaceDE w:val="0"/>
        <w:autoSpaceDN w:val="0"/>
        <w:adjustRightInd w:val="0"/>
        <w:spacing w:after="0" w:line="480" w:lineRule="auto"/>
        <w:ind w:left="720"/>
        <w:jc w:val="both"/>
        <w:rPr>
          <w:rFonts w:asciiTheme="majorBidi" w:hAnsiTheme="majorBidi" w:cstheme="majorBidi"/>
          <w:sz w:val="24"/>
          <w:szCs w:val="24"/>
          <w:lang w:val="en-GB"/>
        </w:rPr>
      </w:pPr>
      <w:r w:rsidRPr="00326D7A">
        <w:rPr>
          <w:rFonts w:asciiTheme="majorBidi" w:hAnsiTheme="majorBidi" w:cstheme="majorBidi"/>
          <w:sz w:val="24"/>
          <w:szCs w:val="24"/>
        </w:rPr>
        <w:t>Bagi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santri</w:t>
      </w:r>
    </w:p>
    <w:p w14:paraId="708B4E02" w14:textId="5A266BA5" w:rsidR="00AA4556" w:rsidRPr="00326D7A" w:rsidRDefault="00AA4556" w:rsidP="00724D05">
      <w:pPr>
        <w:pStyle w:val="ListParagraph"/>
        <w:autoSpaceDE w:val="0"/>
        <w:autoSpaceDN w:val="0"/>
        <w:adjustRightInd w:val="0"/>
        <w:spacing w:after="0" w:line="480" w:lineRule="auto"/>
        <w:ind w:firstLine="480"/>
        <w:jc w:val="both"/>
        <w:rPr>
          <w:rFonts w:asciiTheme="majorBidi" w:hAnsiTheme="majorBidi" w:cstheme="majorBidi"/>
          <w:sz w:val="24"/>
          <w:szCs w:val="24"/>
          <w:lang w:val="en-GB"/>
        </w:rPr>
      </w:pPr>
      <w:r w:rsidRPr="00326D7A">
        <w:rPr>
          <w:rFonts w:asciiTheme="majorBidi" w:hAnsiTheme="majorBidi" w:cstheme="majorBidi"/>
          <w:sz w:val="24"/>
          <w:szCs w:val="24"/>
        </w:rPr>
        <w:t>Bagi</w:t>
      </w:r>
      <w:r w:rsidR="00C676BD">
        <w:rPr>
          <w:rFonts w:asciiTheme="majorBidi" w:hAnsiTheme="majorBidi" w:cstheme="majorBidi"/>
          <w:sz w:val="24"/>
          <w:szCs w:val="24"/>
        </w:rPr>
        <w:t xml:space="preserve"> </w:t>
      </w:r>
      <w:r w:rsidRPr="00326D7A">
        <w:rPr>
          <w:rFonts w:asciiTheme="majorBidi" w:hAnsiTheme="majorBidi" w:cstheme="majorBidi"/>
          <w:sz w:val="24"/>
          <w:szCs w:val="24"/>
        </w:rPr>
        <w:t>s</w:t>
      </w:r>
      <w:r w:rsidRPr="00326D7A">
        <w:rPr>
          <w:rFonts w:asciiTheme="majorBidi" w:hAnsiTheme="majorBidi" w:cstheme="majorBidi"/>
          <w:sz w:val="24"/>
          <w:szCs w:val="24"/>
          <w:lang w:val="en-GB"/>
        </w:rPr>
        <w:t>antri</w:t>
      </w:r>
      <w:r w:rsidR="00C676BD">
        <w:rPr>
          <w:rFonts w:asciiTheme="majorBidi" w:hAnsiTheme="majorBidi" w:cstheme="majorBidi"/>
          <w:sz w:val="24"/>
          <w:szCs w:val="24"/>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hendaknya</w:t>
      </w:r>
      <w:r w:rsidR="00C676BD">
        <w:rPr>
          <w:rFonts w:asciiTheme="majorBidi" w:hAnsiTheme="majorBidi" w:cstheme="majorBidi"/>
          <w:sz w:val="24"/>
          <w:szCs w:val="24"/>
        </w:rPr>
        <w:t xml:space="preserve"> </w:t>
      </w:r>
      <w:r w:rsidRPr="00326D7A">
        <w:rPr>
          <w:rFonts w:asciiTheme="majorBidi" w:hAnsiTheme="majorBidi" w:cstheme="majorBidi"/>
          <w:sz w:val="24"/>
          <w:szCs w:val="24"/>
        </w:rPr>
        <w:t>menjadi</w:t>
      </w:r>
      <w:r w:rsidR="00C676BD">
        <w:rPr>
          <w:rFonts w:asciiTheme="majorBidi" w:hAnsiTheme="majorBidi" w:cstheme="majorBidi"/>
          <w:sz w:val="24"/>
          <w:szCs w:val="24"/>
        </w:rPr>
        <w:t xml:space="preserve"> </w:t>
      </w:r>
      <w:r w:rsidRPr="00326D7A">
        <w:rPr>
          <w:rFonts w:asciiTheme="majorBidi" w:hAnsiTheme="majorBidi" w:cstheme="majorBidi"/>
          <w:sz w:val="24"/>
          <w:szCs w:val="24"/>
        </w:rPr>
        <w:t>sarana</w:t>
      </w:r>
      <w:r w:rsidR="00C676BD">
        <w:rPr>
          <w:rFonts w:asciiTheme="majorBidi" w:hAnsiTheme="majorBidi" w:cstheme="majorBidi"/>
          <w:sz w:val="24"/>
          <w:szCs w:val="24"/>
        </w:rPr>
        <w:t xml:space="preserve"> </w:t>
      </w:r>
      <w:r w:rsidRPr="00326D7A">
        <w:rPr>
          <w:rFonts w:asciiTheme="majorBidi" w:hAnsiTheme="majorBidi" w:cstheme="majorBidi"/>
          <w:sz w:val="24"/>
          <w:szCs w:val="24"/>
        </w:rPr>
        <w:t>informasi</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mengetahui</w:t>
      </w:r>
      <w:r w:rsidR="00C676BD">
        <w:rPr>
          <w:rFonts w:asciiTheme="majorBidi" w:hAnsiTheme="majorBidi" w:cstheme="majorBidi"/>
          <w:sz w:val="24"/>
          <w:szCs w:val="24"/>
        </w:rPr>
        <w:t xml:space="preserve"> </w:t>
      </w:r>
      <w:r w:rsidRPr="00326D7A">
        <w:rPr>
          <w:rFonts w:asciiTheme="majorBidi" w:hAnsiTheme="majorBidi" w:cstheme="majorBidi"/>
          <w:sz w:val="24"/>
          <w:szCs w:val="24"/>
        </w:rPr>
        <w:t>pentingnya</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untuk</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selalu</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mendengarkan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memperhatikan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bimbingan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yang</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diberikan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oleh</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guru</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mereka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rPr>
        <w:t>bagi</w:t>
      </w:r>
      <w:r w:rsidR="00C676BD">
        <w:rPr>
          <w:rFonts w:asciiTheme="majorBidi" w:hAnsiTheme="majorBidi" w:cstheme="majorBidi"/>
          <w:sz w:val="24"/>
          <w:szCs w:val="24"/>
        </w:rPr>
        <w:t xml:space="preserve"> </w:t>
      </w:r>
      <w:r w:rsidRPr="00326D7A">
        <w:rPr>
          <w:rFonts w:asciiTheme="majorBidi" w:hAnsiTheme="majorBidi" w:cstheme="majorBidi"/>
          <w:sz w:val="24"/>
          <w:szCs w:val="24"/>
        </w:rPr>
        <w:t>mereka.</w:t>
      </w:r>
      <w:r w:rsidR="00C676BD">
        <w:rPr>
          <w:rFonts w:asciiTheme="majorBidi" w:hAnsiTheme="majorBidi" w:cstheme="majorBidi"/>
          <w:sz w:val="24"/>
          <w:szCs w:val="24"/>
        </w:rPr>
        <w:t xml:space="preserve"> </w:t>
      </w:r>
      <w:r w:rsidRPr="00326D7A">
        <w:rPr>
          <w:rFonts w:asciiTheme="majorBidi" w:hAnsiTheme="majorBidi" w:cstheme="majorBidi"/>
          <w:sz w:val="24"/>
          <w:szCs w:val="24"/>
        </w:rPr>
        <w:t>Sehingga</w:t>
      </w:r>
      <w:r w:rsidR="00C676BD">
        <w:rPr>
          <w:rFonts w:asciiTheme="majorBidi" w:hAnsiTheme="majorBidi" w:cstheme="majorBidi"/>
          <w:sz w:val="24"/>
          <w:szCs w:val="24"/>
        </w:rPr>
        <w:t xml:space="preserve"> </w:t>
      </w:r>
      <w:r w:rsidRPr="00326D7A">
        <w:rPr>
          <w:rFonts w:asciiTheme="majorBidi" w:hAnsiTheme="majorBidi" w:cstheme="majorBidi"/>
          <w:sz w:val="24"/>
          <w:szCs w:val="24"/>
          <w:lang w:val="en-GB"/>
        </w:rPr>
        <w:t>para</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santri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diharapkan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mampu</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menghafal</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Al-Qur`an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bengan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yang</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lebih</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baik</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dari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sebelumnya.</w:t>
      </w:r>
    </w:p>
    <w:p w14:paraId="2B3CA614" w14:textId="6860AED4" w:rsidR="00AA4556" w:rsidRPr="00326D7A" w:rsidRDefault="00AA4556" w:rsidP="00E07A07">
      <w:pPr>
        <w:pStyle w:val="ListParagraph"/>
        <w:numPr>
          <w:ilvl w:val="0"/>
          <w:numId w:val="32"/>
        </w:numPr>
        <w:autoSpaceDE w:val="0"/>
        <w:autoSpaceDN w:val="0"/>
        <w:adjustRightInd w:val="0"/>
        <w:spacing w:after="0" w:line="480" w:lineRule="auto"/>
        <w:ind w:left="720"/>
        <w:jc w:val="both"/>
        <w:rPr>
          <w:rFonts w:asciiTheme="majorBidi" w:hAnsiTheme="majorBidi" w:cstheme="majorBidi"/>
          <w:sz w:val="24"/>
          <w:szCs w:val="24"/>
          <w:lang w:val="en-GB"/>
        </w:rPr>
      </w:pPr>
      <w:r w:rsidRPr="00326D7A">
        <w:rPr>
          <w:rFonts w:asciiTheme="majorBidi" w:hAnsiTheme="majorBidi" w:cstheme="majorBidi"/>
          <w:sz w:val="24"/>
          <w:szCs w:val="24"/>
        </w:rPr>
        <w:t>Bag</w:t>
      </w:r>
      <w:r w:rsidRPr="00326D7A">
        <w:rPr>
          <w:rFonts w:asciiTheme="majorBidi" w:hAnsiTheme="majorBidi" w:cstheme="majorBidi"/>
          <w:sz w:val="24"/>
          <w:szCs w:val="24"/>
          <w:lang w:val="en-GB"/>
        </w:rPr>
        <w:t>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peneliti</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selanjutnya</w:t>
      </w:r>
      <w:r w:rsidR="00C676BD">
        <w:rPr>
          <w:rFonts w:asciiTheme="majorBidi" w:hAnsiTheme="majorBidi" w:cstheme="majorBidi"/>
          <w:sz w:val="24"/>
          <w:szCs w:val="24"/>
        </w:rPr>
        <w:t xml:space="preserve"> </w:t>
      </w:r>
    </w:p>
    <w:p w14:paraId="23C12005" w14:textId="5B3F49DC" w:rsidR="002A2785" w:rsidRPr="00326D7A" w:rsidRDefault="00AA4556" w:rsidP="00724D05">
      <w:pPr>
        <w:spacing w:after="0" w:line="480" w:lineRule="auto"/>
        <w:ind w:left="720" w:firstLine="480"/>
        <w:jc w:val="both"/>
        <w:rPr>
          <w:rFonts w:asciiTheme="majorBidi" w:hAnsiTheme="majorBidi" w:cstheme="majorBidi"/>
          <w:sz w:val="24"/>
          <w:szCs w:val="24"/>
          <w:lang w:val="en-GB"/>
        </w:rPr>
      </w:pPr>
      <w:r w:rsidRPr="00326D7A">
        <w:rPr>
          <w:rFonts w:asciiTheme="majorBidi" w:hAnsiTheme="majorBidi" w:cstheme="majorBidi"/>
          <w:sz w:val="24"/>
          <w:szCs w:val="24"/>
        </w:rPr>
        <w:t>Bagi</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w:t>
      </w:r>
      <w:r w:rsidR="00C676BD">
        <w:rPr>
          <w:rFonts w:asciiTheme="majorBidi" w:hAnsiTheme="majorBidi" w:cstheme="majorBidi"/>
          <w:sz w:val="24"/>
          <w:szCs w:val="24"/>
        </w:rPr>
        <w:t xml:space="preserve"> </w:t>
      </w:r>
      <w:r w:rsidRPr="00326D7A">
        <w:rPr>
          <w:rFonts w:asciiTheme="majorBidi" w:hAnsiTheme="majorBidi" w:cstheme="majorBidi"/>
          <w:sz w:val="24"/>
          <w:szCs w:val="24"/>
        </w:rPr>
        <w:t>selanjutnya,</w:t>
      </w:r>
      <w:r w:rsidR="00C676BD">
        <w:rPr>
          <w:rFonts w:asciiTheme="majorBidi" w:hAnsiTheme="majorBidi" w:cstheme="majorBidi"/>
          <w:sz w:val="24"/>
          <w:szCs w:val="24"/>
        </w:rPr>
        <w:t xml:space="preserve"> </w:t>
      </w:r>
      <w:r w:rsidRPr="00326D7A">
        <w:rPr>
          <w:rFonts w:asciiTheme="majorBidi" w:hAnsiTheme="majorBidi" w:cstheme="majorBidi"/>
          <w:sz w:val="24"/>
          <w:szCs w:val="24"/>
        </w:rPr>
        <w:t>disarankan</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hasil</w:t>
      </w:r>
      <w:r w:rsidR="00C676BD">
        <w:rPr>
          <w:rFonts w:asciiTheme="majorBidi" w:hAnsiTheme="majorBidi" w:cstheme="majorBidi"/>
          <w:sz w:val="24"/>
          <w:szCs w:val="24"/>
        </w:rPr>
        <w:t xml:space="preserve"> </w:t>
      </w:r>
      <w:r w:rsidRPr="00326D7A">
        <w:rPr>
          <w:rFonts w:asciiTheme="majorBidi" w:hAnsiTheme="majorBidi" w:cstheme="majorBidi"/>
          <w:sz w:val="24"/>
          <w:szCs w:val="24"/>
        </w:rPr>
        <w:t>dari</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326D7A">
        <w:rPr>
          <w:rFonts w:asciiTheme="majorBidi" w:hAnsiTheme="majorBidi" w:cstheme="majorBidi"/>
          <w:sz w:val="24"/>
          <w:szCs w:val="24"/>
        </w:rPr>
        <w:t>ini</w:t>
      </w:r>
      <w:r w:rsidR="00C676BD">
        <w:rPr>
          <w:rFonts w:asciiTheme="majorBidi" w:hAnsiTheme="majorBidi" w:cstheme="majorBidi"/>
          <w:sz w:val="24"/>
          <w:szCs w:val="24"/>
        </w:rPr>
        <w:t xml:space="preserve"> </w:t>
      </w:r>
      <w:r w:rsidRPr="00326D7A">
        <w:rPr>
          <w:rFonts w:asciiTheme="majorBidi" w:hAnsiTheme="majorBidi" w:cstheme="majorBidi"/>
          <w:sz w:val="24"/>
          <w:szCs w:val="24"/>
        </w:rPr>
        <w:t>sebagai</w:t>
      </w:r>
      <w:r w:rsidR="00C676BD">
        <w:rPr>
          <w:rFonts w:asciiTheme="majorBidi" w:hAnsiTheme="majorBidi" w:cstheme="majorBidi"/>
          <w:sz w:val="24"/>
          <w:szCs w:val="24"/>
        </w:rPr>
        <w:t xml:space="preserve"> </w:t>
      </w:r>
      <w:r w:rsidRPr="00326D7A">
        <w:rPr>
          <w:rFonts w:asciiTheme="majorBidi" w:hAnsiTheme="majorBidi" w:cstheme="majorBidi"/>
          <w:sz w:val="24"/>
          <w:szCs w:val="24"/>
        </w:rPr>
        <w:t>dasar</w:t>
      </w:r>
      <w:r w:rsidR="00C676BD">
        <w:rPr>
          <w:rFonts w:asciiTheme="majorBidi" w:hAnsiTheme="majorBidi" w:cstheme="majorBidi"/>
          <w:sz w:val="24"/>
          <w:szCs w:val="24"/>
        </w:rPr>
        <w:t xml:space="preserve"> </w:t>
      </w:r>
      <w:r w:rsidRPr="00326D7A">
        <w:rPr>
          <w:rFonts w:asciiTheme="majorBidi" w:hAnsiTheme="majorBidi" w:cstheme="majorBidi"/>
          <w:sz w:val="24"/>
          <w:szCs w:val="24"/>
        </w:rPr>
        <w:t>atau</w:t>
      </w:r>
      <w:r w:rsidR="00C676BD">
        <w:rPr>
          <w:rFonts w:asciiTheme="majorBidi" w:hAnsiTheme="majorBidi" w:cstheme="majorBidi"/>
          <w:sz w:val="24"/>
          <w:szCs w:val="24"/>
        </w:rPr>
        <w:t xml:space="preserve"> </w:t>
      </w:r>
      <w:r w:rsidRPr="00326D7A">
        <w:rPr>
          <w:rFonts w:asciiTheme="majorBidi" w:hAnsiTheme="majorBidi" w:cstheme="majorBidi"/>
          <w:sz w:val="24"/>
          <w:szCs w:val="24"/>
        </w:rPr>
        <w:t>perbandingan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dalam</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akan</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rPr>
        <w:t>datang.</w:t>
      </w:r>
      <w:r w:rsidR="00C676BD">
        <w:rPr>
          <w:rFonts w:asciiTheme="majorBidi" w:hAnsiTheme="majorBidi" w:cstheme="majorBidi"/>
          <w:sz w:val="24"/>
          <w:szCs w:val="24"/>
        </w:rPr>
        <w:t xml:space="preserve"> </w:t>
      </w:r>
      <w:r w:rsidRPr="00326D7A">
        <w:rPr>
          <w:rFonts w:asciiTheme="majorBidi" w:hAnsiTheme="majorBidi" w:cstheme="majorBidi"/>
          <w:sz w:val="24"/>
          <w:szCs w:val="24"/>
        </w:rPr>
        <w:t>Dapat</w:t>
      </w:r>
      <w:r w:rsidR="00C676BD">
        <w:rPr>
          <w:rFonts w:asciiTheme="majorBidi" w:hAnsiTheme="majorBidi" w:cstheme="majorBidi"/>
          <w:sz w:val="24"/>
          <w:szCs w:val="24"/>
        </w:rPr>
        <w:t xml:space="preserve"> </w:t>
      </w:r>
      <w:r w:rsidRPr="00326D7A">
        <w:rPr>
          <w:rFonts w:asciiTheme="majorBidi" w:hAnsiTheme="majorBidi" w:cstheme="majorBidi"/>
          <w:sz w:val="24"/>
          <w:szCs w:val="24"/>
        </w:rPr>
        <w:t>melanjutkan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penelitian</w:t>
      </w:r>
      <w:r w:rsidR="00C676BD">
        <w:rPr>
          <w:rFonts w:asciiTheme="majorBidi" w:hAnsiTheme="majorBidi" w:cstheme="majorBidi"/>
          <w:sz w:val="24"/>
          <w:szCs w:val="24"/>
        </w:rPr>
        <w:t xml:space="preserve"> </w:t>
      </w:r>
      <w:r w:rsidRPr="00326D7A">
        <w:rPr>
          <w:rFonts w:asciiTheme="majorBidi" w:hAnsiTheme="majorBidi" w:cstheme="majorBidi"/>
          <w:sz w:val="24"/>
          <w:szCs w:val="24"/>
        </w:rPr>
        <w:t>dengan</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menggunakan</w:t>
      </w:r>
      <w:r w:rsidR="00C676BD">
        <w:rPr>
          <w:rFonts w:asciiTheme="majorBidi" w:hAnsiTheme="majorBidi" w:cstheme="majorBidi"/>
          <w:sz w:val="24"/>
          <w:szCs w:val="24"/>
        </w:rPr>
        <w:t xml:space="preserve"> </w:t>
      </w:r>
      <w:r w:rsidRPr="00326D7A">
        <w:rPr>
          <w:rFonts w:asciiTheme="majorBidi" w:hAnsiTheme="majorBidi" w:cstheme="majorBidi"/>
          <w:sz w:val="24"/>
          <w:szCs w:val="24"/>
        </w:rPr>
        <w:t>pendekatan</w:t>
      </w:r>
      <w:r w:rsidR="00C676BD">
        <w:rPr>
          <w:rFonts w:asciiTheme="majorBidi" w:hAnsiTheme="majorBidi" w:cstheme="majorBidi"/>
          <w:sz w:val="24"/>
          <w:szCs w:val="24"/>
        </w:rPr>
        <w:t xml:space="preserve"> </w:t>
      </w:r>
      <w:r w:rsidRPr="00326D7A">
        <w:rPr>
          <w:rFonts w:asciiTheme="majorBidi" w:hAnsiTheme="majorBidi" w:cstheme="majorBidi"/>
          <w:sz w:val="24"/>
          <w:szCs w:val="24"/>
        </w:rPr>
        <w:t>kuantitatif</w:t>
      </w:r>
      <w:r w:rsidR="00C676BD">
        <w:rPr>
          <w:rFonts w:asciiTheme="majorBidi" w:hAnsiTheme="majorBidi" w:cstheme="majorBidi"/>
          <w:sz w:val="24"/>
          <w:szCs w:val="24"/>
        </w:rPr>
        <w:t xml:space="preserve"> </w:t>
      </w:r>
      <w:r w:rsidRPr="00326D7A">
        <w:rPr>
          <w:rFonts w:asciiTheme="majorBidi" w:hAnsiTheme="majorBidi" w:cstheme="majorBidi"/>
          <w:sz w:val="24"/>
          <w:szCs w:val="24"/>
        </w:rPr>
        <w:t>untuk</w:t>
      </w:r>
      <w:r w:rsidR="00C676BD">
        <w:rPr>
          <w:rFonts w:asciiTheme="majorBidi" w:hAnsiTheme="majorBidi" w:cstheme="majorBidi"/>
          <w:sz w:val="24"/>
          <w:szCs w:val="24"/>
        </w:rPr>
        <w:t xml:space="preserve"> </w:t>
      </w:r>
      <w:r w:rsidRPr="00326D7A">
        <w:rPr>
          <w:rFonts w:asciiTheme="majorBidi" w:hAnsiTheme="majorBidi" w:cstheme="majorBidi"/>
          <w:sz w:val="24"/>
          <w:szCs w:val="24"/>
        </w:rPr>
        <w:t>mengetahui</w:t>
      </w:r>
      <w:r w:rsidR="00C676BD">
        <w:rPr>
          <w:rFonts w:asciiTheme="majorBidi" w:hAnsiTheme="majorBidi" w:cstheme="majorBidi"/>
          <w:sz w:val="24"/>
          <w:szCs w:val="24"/>
        </w:rPr>
        <w:t xml:space="preserve"> </w:t>
      </w:r>
      <w:r w:rsidRPr="00326D7A">
        <w:rPr>
          <w:rFonts w:asciiTheme="majorBidi" w:hAnsiTheme="majorBidi" w:cstheme="majorBidi"/>
          <w:sz w:val="24"/>
          <w:szCs w:val="24"/>
        </w:rPr>
        <w:t>faktor</w:t>
      </w:r>
      <w:r w:rsidR="00C676BD">
        <w:rPr>
          <w:rFonts w:asciiTheme="majorBidi" w:hAnsiTheme="majorBidi" w:cstheme="majorBidi"/>
          <w:sz w:val="24"/>
          <w:szCs w:val="24"/>
        </w:rPr>
        <w:t xml:space="preserve"> </w:t>
      </w:r>
      <w:r w:rsidRPr="00326D7A">
        <w:rPr>
          <w:rFonts w:asciiTheme="majorBidi" w:hAnsiTheme="majorBidi" w:cstheme="majorBidi"/>
          <w:sz w:val="24"/>
          <w:szCs w:val="24"/>
        </w:rPr>
        <w:t>lain</w:t>
      </w:r>
      <w:r w:rsidR="00C676BD">
        <w:rPr>
          <w:rFonts w:asciiTheme="majorBidi" w:hAnsiTheme="majorBidi" w:cstheme="majorBidi"/>
          <w:sz w:val="24"/>
          <w:szCs w:val="24"/>
        </w:rPr>
        <w:t xml:space="preserve"> </w:t>
      </w:r>
      <w:r w:rsidRPr="00326D7A">
        <w:rPr>
          <w:rFonts w:asciiTheme="majorBidi" w:hAnsiTheme="majorBidi" w:cstheme="majorBidi"/>
          <w:sz w:val="24"/>
          <w:szCs w:val="24"/>
        </w:rPr>
        <w:t>yang</w:t>
      </w:r>
      <w:r w:rsidR="00C676BD">
        <w:rPr>
          <w:rFonts w:asciiTheme="majorBidi" w:hAnsiTheme="majorBidi" w:cstheme="majorBidi"/>
          <w:sz w:val="24"/>
          <w:szCs w:val="24"/>
        </w:rPr>
        <w:t xml:space="preserve"> </w:t>
      </w:r>
      <w:r w:rsidRPr="00326D7A">
        <w:rPr>
          <w:rFonts w:asciiTheme="majorBidi" w:hAnsiTheme="majorBidi" w:cstheme="majorBidi"/>
          <w:sz w:val="24"/>
          <w:szCs w:val="24"/>
        </w:rPr>
        <w:t>berpengaruh</w:t>
      </w:r>
      <w:r w:rsidR="00C676BD">
        <w:rPr>
          <w:rFonts w:asciiTheme="majorBidi" w:hAnsiTheme="majorBidi" w:cstheme="majorBidi"/>
          <w:sz w:val="24"/>
          <w:szCs w:val="24"/>
        </w:rPr>
        <w:t xml:space="preserve"> </w:t>
      </w:r>
      <w:r w:rsidRPr="00326D7A">
        <w:rPr>
          <w:rFonts w:asciiTheme="majorBidi" w:hAnsiTheme="majorBidi" w:cstheme="majorBidi"/>
          <w:sz w:val="24"/>
          <w:szCs w:val="24"/>
        </w:rPr>
        <w:t>terhadap</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menghafal</w:t>
      </w:r>
      <w:r w:rsidR="00C676BD">
        <w:rPr>
          <w:rFonts w:asciiTheme="majorBidi" w:hAnsiTheme="majorBidi" w:cstheme="majorBidi"/>
          <w:sz w:val="24"/>
          <w:szCs w:val="24"/>
          <w:lang w:val="en-GB"/>
        </w:rPr>
        <w:t xml:space="preserve"> </w:t>
      </w:r>
      <w:r w:rsidRPr="00326D7A">
        <w:rPr>
          <w:rFonts w:asciiTheme="majorBidi" w:hAnsiTheme="majorBidi" w:cstheme="majorBidi"/>
          <w:sz w:val="24"/>
          <w:szCs w:val="24"/>
          <w:lang w:val="en-GB"/>
        </w:rPr>
        <w:t>Al-Q</w:t>
      </w:r>
      <w:r w:rsidR="00381521" w:rsidRPr="00326D7A">
        <w:rPr>
          <w:rFonts w:asciiTheme="majorBidi" w:hAnsiTheme="majorBidi" w:cstheme="majorBidi"/>
          <w:sz w:val="24"/>
          <w:szCs w:val="24"/>
          <w:lang w:val="en-GB"/>
        </w:rPr>
        <w:t>uran</w:t>
      </w:r>
    </w:p>
    <w:p w14:paraId="789F892F" w14:textId="77777777" w:rsidR="00666B54" w:rsidRDefault="00666B54" w:rsidP="000C07F9">
      <w:pPr>
        <w:spacing w:after="0" w:line="480" w:lineRule="auto"/>
        <w:jc w:val="center"/>
        <w:rPr>
          <w:rFonts w:asciiTheme="majorBidi" w:eastAsiaTheme="minorEastAsia" w:hAnsiTheme="majorBidi" w:cstheme="majorBidi"/>
          <w:b/>
          <w:bCs/>
          <w:sz w:val="24"/>
          <w:szCs w:val="24"/>
          <w:lang w:val="en-US" w:eastAsia="en-US"/>
        </w:rPr>
        <w:sectPr w:rsidR="00666B54" w:rsidSect="00724D05">
          <w:headerReference w:type="even" r:id="rId44"/>
          <w:headerReference w:type="default" r:id="rId45"/>
          <w:footerReference w:type="default" r:id="rId46"/>
          <w:headerReference w:type="first" r:id="rId47"/>
          <w:footerReference w:type="first" r:id="rId48"/>
          <w:pgSz w:w="11910" w:h="16840"/>
          <w:pgMar w:top="1701" w:right="1701" w:bottom="1701" w:left="2268" w:header="720" w:footer="720" w:gutter="0"/>
          <w:cols w:space="720"/>
          <w:titlePg/>
          <w:docGrid w:linePitch="299"/>
        </w:sectPr>
      </w:pPr>
    </w:p>
    <w:p w14:paraId="33353ACF" w14:textId="1D3C1F13" w:rsidR="005472BB" w:rsidRPr="00326D7A" w:rsidRDefault="007F650B" w:rsidP="000C07F9">
      <w:pPr>
        <w:spacing w:after="0" w:line="480" w:lineRule="auto"/>
        <w:jc w:val="center"/>
        <w:rPr>
          <w:rFonts w:asciiTheme="majorBidi" w:eastAsiaTheme="minorEastAsia" w:hAnsiTheme="majorBidi" w:cstheme="majorBidi"/>
          <w:b/>
          <w:bCs/>
          <w:sz w:val="24"/>
          <w:szCs w:val="24"/>
          <w:lang w:val="en-US" w:eastAsia="en-US"/>
        </w:rPr>
      </w:pPr>
      <w:r w:rsidRPr="00326D7A">
        <w:rPr>
          <w:rFonts w:asciiTheme="majorBidi" w:eastAsiaTheme="minorEastAsia" w:hAnsiTheme="majorBidi" w:cstheme="majorBidi"/>
          <w:b/>
          <w:bCs/>
          <w:sz w:val="24"/>
          <w:szCs w:val="24"/>
          <w:lang w:val="en-US" w:eastAsia="en-US"/>
        </w:rPr>
        <w:lastRenderedPageBreak/>
        <w:t>DAFTAR</w:t>
      </w:r>
      <w:r w:rsidR="00C676BD">
        <w:rPr>
          <w:rFonts w:asciiTheme="majorBidi" w:eastAsiaTheme="minorEastAsia" w:hAnsiTheme="majorBidi" w:cstheme="majorBidi"/>
          <w:b/>
          <w:bCs/>
          <w:sz w:val="24"/>
          <w:szCs w:val="24"/>
          <w:lang w:val="en-US" w:eastAsia="en-US"/>
        </w:rPr>
        <w:t xml:space="preserve"> </w:t>
      </w:r>
      <w:r w:rsidRPr="00326D7A">
        <w:rPr>
          <w:rFonts w:asciiTheme="majorBidi" w:eastAsiaTheme="minorEastAsia" w:hAnsiTheme="majorBidi" w:cstheme="majorBidi"/>
          <w:b/>
          <w:bCs/>
          <w:sz w:val="24"/>
          <w:szCs w:val="24"/>
          <w:lang w:val="en-US" w:eastAsia="en-US"/>
        </w:rPr>
        <w:t>PUSTAKA</w:t>
      </w:r>
    </w:p>
    <w:p w14:paraId="6071BD41" w14:textId="7EB21575" w:rsidR="00DC3001" w:rsidRPr="00DC3001" w:rsidRDefault="0037576C"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326D7A">
        <w:rPr>
          <w:rFonts w:asciiTheme="majorBidi" w:hAnsiTheme="majorBidi" w:cstheme="majorBidi"/>
          <w:sz w:val="24"/>
          <w:szCs w:val="24"/>
          <w:lang w:val="en-US"/>
        </w:rPr>
        <w:fldChar w:fldCharType="begin" w:fldLock="1"/>
      </w:r>
      <w:r w:rsidRPr="00326D7A">
        <w:rPr>
          <w:rFonts w:asciiTheme="majorBidi" w:hAnsiTheme="majorBidi" w:cstheme="majorBidi"/>
          <w:sz w:val="24"/>
          <w:szCs w:val="24"/>
          <w:lang w:val="en-US"/>
        </w:rPr>
        <w:instrText xml:space="preserve">ADDIN Mendeley Bibliography CSL_BIBLIOGRAPHY </w:instrText>
      </w:r>
      <w:r w:rsidRPr="00326D7A">
        <w:rPr>
          <w:rFonts w:asciiTheme="majorBidi" w:hAnsiTheme="majorBidi" w:cstheme="majorBidi"/>
          <w:sz w:val="24"/>
          <w:szCs w:val="24"/>
          <w:lang w:val="en-US"/>
        </w:rPr>
        <w:fldChar w:fldCharType="separate"/>
      </w:r>
      <w:r w:rsidR="00DC3001" w:rsidRPr="00DC3001">
        <w:rPr>
          <w:rFonts w:ascii="Times New Roman" w:hAnsi="Times New Roman" w:cs="Times New Roman"/>
          <w:noProof/>
          <w:sz w:val="24"/>
          <w:szCs w:val="24"/>
        </w:rPr>
        <w:t>Abadiyah, Salma, ‘Pengaruh Penerapan Media Pembelajaran Assemble A Crossword Puzzle Terhadap Peningkatan Kemampuan Critikal Thinking Siswa Dalam Pembelajaran Akidah Akhlak Kelas 7 MTs Darussalam Ketandan Dagangan Madiun Tahun Ajaran 2023/2024’ (IAIN pONOROGO, 2024)</w:t>
      </w:r>
    </w:p>
    <w:p w14:paraId="06765E6D"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Abdillah, Fahrur Rozi, and others, </w:t>
      </w:r>
      <w:r w:rsidRPr="00DC3001">
        <w:rPr>
          <w:rFonts w:ascii="Times New Roman" w:hAnsi="Times New Roman" w:cs="Times New Roman"/>
          <w:i/>
          <w:iCs/>
          <w:noProof/>
          <w:sz w:val="24"/>
          <w:szCs w:val="24"/>
        </w:rPr>
        <w:t>Al-Quranul Karim</w:t>
      </w:r>
      <w:r w:rsidRPr="00DC3001">
        <w:rPr>
          <w:rFonts w:ascii="Times New Roman" w:hAnsi="Times New Roman" w:cs="Times New Roman"/>
          <w:noProof/>
          <w:sz w:val="24"/>
          <w:szCs w:val="24"/>
        </w:rPr>
        <w:t xml:space="preserve"> (PT alQosbah Karya Indonesia)</w:t>
      </w:r>
    </w:p>
    <w:p w14:paraId="06114016"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Acim, Subhan Abdullah, </w:t>
      </w:r>
      <w:r w:rsidRPr="00DC3001">
        <w:rPr>
          <w:rFonts w:ascii="Times New Roman" w:hAnsi="Times New Roman" w:cs="Times New Roman"/>
          <w:i/>
          <w:iCs/>
          <w:noProof/>
          <w:sz w:val="24"/>
          <w:szCs w:val="24"/>
        </w:rPr>
        <w:t>Metode Pembelajaran Dan Menghafal Al-Quran.Pdf</w:t>
      </w:r>
      <w:r w:rsidRPr="00DC3001">
        <w:rPr>
          <w:rFonts w:ascii="Times New Roman" w:hAnsi="Times New Roman" w:cs="Times New Roman"/>
          <w:noProof/>
          <w:sz w:val="24"/>
          <w:szCs w:val="24"/>
        </w:rPr>
        <w:t>, cetakan pe (Lembaga Ladang Kata, 2022)</w:t>
      </w:r>
    </w:p>
    <w:p w14:paraId="5ED44037"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Adebisi, J. F., ‘Time Management Practices and Its Effect on Business Performance’, </w:t>
      </w:r>
      <w:r w:rsidRPr="00DC3001">
        <w:rPr>
          <w:rFonts w:ascii="Times New Roman" w:hAnsi="Times New Roman" w:cs="Times New Roman"/>
          <w:i/>
          <w:iCs/>
          <w:noProof/>
          <w:sz w:val="24"/>
          <w:szCs w:val="24"/>
        </w:rPr>
        <w:t>Canadian Social Science</w:t>
      </w:r>
      <w:r w:rsidRPr="00DC3001">
        <w:rPr>
          <w:rFonts w:ascii="Times New Roman" w:hAnsi="Times New Roman" w:cs="Times New Roman"/>
          <w:noProof/>
          <w:sz w:val="24"/>
          <w:szCs w:val="24"/>
        </w:rPr>
        <w:t>, 9.1 (2013), pp. 165–68, doi:10.3968/j.css.1923669720130901.2419</w:t>
      </w:r>
    </w:p>
    <w:p w14:paraId="0FB06EFA"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Ajahari, </w:t>
      </w:r>
      <w:r w:rsidRPr="00DC3001">
        <w:rPr>
          <w:rFonts w:ascii="Times New Roman" w:hAnsi="Times New Roman" w:cs="Times New Roman"/>
          <w:i/>
          <w:iCs/>
          <w:noProof/>
          <w:sz w:val="24"/>
          <w:szCs w:val="24"/>
        </w:rPr>
        <w:t>Ulumul Qur’an (Ilmu-Ilmu Al-Qur’an)</w:t>
      </w:r>
      <w:r w:rsidRPr="00DC3001">
        <w:rPr>
          <w:rFonts w:ascii="Times New Roman" w:hAnsi="Times New Roman" w:cs="Times New Roman"/>
          <w:noProof/>
          <w:sz w:val="24"/>
          <w:szCs w:val="24"/>
        </w:rPr>
        <w:t xml:space="preserve">, </w:t>
      </w:r>
      <w:r w:rsidRPr="00DC3001">
        <w:rPr>
          <w:rFonts w:ascii="Times New Roman" w:hAnsi="Times New Roman" w:cs="Times New Roman"/>
          <w:i/>
          <w:iCs/>
          <w:noProof/>
          <w:sz w:val="24"/>
          <w:szCs w:val="24"/>
        </w:rPr>
        <w:t>Aswaja Pressindo</w:t>
      </w:r>
      <w:r w:rsidRPr="00DC3001">
        <w:rPr>
          <w:rFonts w:ascii="Times New Roman" w:hAnsi="Times New Roman" w:cs="Times New Roman"/>
          <w:noProof/>
          <w:sz w:val="24"/>
          <w:szCs w:val="24"/>
        </w:rPr>
        <w:t>, cetakan 1 (sleman yogyakarta, 2018)</w:t>
      </w:r>
    </w:p>
    <w:p w14:paraId="7E9E1CFF"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Akbar, Aydil, ‘Pengaruh Disiplin Waktu Menghafal Terhadap Kualitas Hafalan Qur`an Terpadu Ibadurraman Belading Duri’ (UIN Sultan Syarif Kasim Riau Pekabaru, 2024)</w:t>
      </w:r>
    </w:p>
    <w:p w14:paraId="12CB5AFA"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Alhafidz, Abdul Aziz Abdur Rauf, </w:t>
      </w:r>
      <w:r w:rsidRPr="00DC3001">
        <w:rPr>
          <w:rFonts w:ascii="Times New Roman" w:hAnsi="Times New Roman" w:cs="Times New Roman"/>
          <w:i/>
          <w:iCs/>
          <w:noProof/>
          <w:sz w:val="24"/>
          <w:szCs w:val="24"/>
        </w:rPr>
        <w:t>Kiat Sukses Menjadi Hafidz Al-Qur`an Da`iyah ; Menghafal Alquran Itu Mudah.</w:t>
      </w:r>
      <w:r w:rsidRPr="00DC3001">
        <w:rPr>
          <w:rFonts w:ascii="Times New Roman" w:hAnsi="Times New Roman" w:cs="Times New Roman"/>
          <w:noProof/>
          <w:sz w:val="24"/>
          <w:szCs w:val="24"/>
        </w:rPr>
        <w:t>, Cetakan 1 (Markaz Al-Qur`an, 2015)</w:t>
      </w:r>
    </w:p>
    <w:p w14:paraId="1E6DD182"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Amelia, Dahlia, and others, </w:t>
      </w:r>
      <w:r w:rsidRPr="00DC3001">
        <w:rPr>
          <w:rFonts w:ascii="Times New Roman" w:hAnsi="Times New Roman" w:cs="Times New Roman"/>
          <w:i/>
          <w:iCs/>
          <w:noProof/>
          <w:sz w:val="24"/>
          <w:szCs w:val="24"/>
        </w:rPr>
        <w:t>Metode Penelitian Kuantitatif</w:t>
      </w:r>
      <w:r w:rsidRPr="00DC3001">
        <w:rPr>
          <w:rFonts w:ascii="Times New Roman" w:hAnsi="Times New Roman" w:cs="Times New Roman"/>
          <w:noProof/>
          <w:sz w:val="24"/>
          <w:szCs w:val="24"/>
        </w:rPr>
        <w:t>, cet 1 (Yayasan Penerbit Muhammad Zaini, 2023)</w:t>
      </w:r>
    </w:p>
    <w:p w14:paraId="760B33E7"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Amiruddin, and others, </w:t>
      </w:r>
      <w:r w:rsidRPr="00DC3001">
        <w:rPr>
          <w:rFonts w:ascii="Times New Roman" w:hAnsi="Times New Roman" w:cs="Times New Roman"/>
          <w:i/>
          <w:iCs/>
          <w:noProof/>
          <w:sz w:val="24"/>
          <w:szCs w:val="24"/>
        </w:rPr>
        <w:t>Pengentar Manajemen</w:t>
      </w:r>
      <w:r w:rsidRPr="00DC3001">
        <w:rPr>
          <w:rFonts w:ascii="Times New Roman" w:hAnsi="Times New Roman" w:cs="Times New Roman"/>
          <w:noProof/>
          <w:sz w:val="24"/>
          <w:szCs w:val="24"/>
        </w:rPr>
        <w:t xml:space="preserve"> (media sains indonesia, 2022)</w:t>
      </w:r>
    </w:p>
    <w:p w14:paraId="26D3104B"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Ananda, Rusdi, </w:t>
      </w:r>
      <w:r w:rsidRPr="00DC3001">
        <w:rPr>
          <w:rFonts w:ascii="Times New Roman" w:hAnsi="Times New Roman" w:cs="Times New Roman"/>
          <w:i/>
          <w:iCs/>
          <w:noProof/>
          <w:sz w:val="24"/>
          <w:szCs w:val="24"/>
        </w:rPr>
        <w:t>Profesi Keguruan Perfektif Sain Dan Islam</w:t>
      </w:r>
      <w:r w:rsidRPr="00DC3001">
        <w:rPr>
          <w:rFonts w:ascii="Times New Roman" w:hAnsi="Times New Roman" w:cs="Times New Roman"/>
          <w:noProof/>
          <w:sz w:val="24"/>
          <w:szCs w:val="24"/>
        </w:rPr>
        <w:t>, cet 1 (PT RajaGrafindo Persada, 2019)</w:t>
      </w:r>
    </w:p>
    <w:p w14:paraId="0A24CBF7"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Ardian muhamad, ‘Analisis Penyebab Kesulitan Menghafal Al-Qur’an Santri Putra Pondok Pesantren Al-Yaumi Pengempel Mataram’, </w:t>
      </w:r>
      <w:r w:rsidRPr="00DC3001">
        <w:rPr>
          <w:rFonts w:ascii="Times New Roman" w:hAnsi="Times New Roman" w:cs="Times New Roman"/>
          <w:i/>
          <w:iCs/>
          <w:noProof/>
          <w:sz w:val="24"/>
          <w:szCs w:val="24"/>
        </w:rPr>
        <w:t>Universitas Islam Negeri Mataram Mataram</w:t>
      </w:r>
      <w:r w:rsidRPr="00DC3001">
        <w:rPr>
          <w:rFonts w:ascii="Times New Roman" w:hAnsi="Times New Roman" w:cs="Times New Roman"/>
          <w:noProof/>
          <w:sz w:val="24"/>
          <w:szCs w:val="24"/>
        </w:rPr>
        <w:t xml:space="preserve"> (UIN Mataram, 2023)</w:t>
      </w:r>
    </w:p>
    <w:p w14:paraId="40B1777B"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Arikunto, Suharmi, </w:t>
      </w:r>
      <w:r w:rsidRPr="00DC3001">
        <w:rPr>
          <w:rFonts w:ascii="Times New Roman" w:hAnsi="Times New Roman" w:cs="Times New Roman"/>
          <w:i/>
          <w:iCs/>
          <w:noProof/>
          <w:sz w:val="24"/>
          <w:szCs w:val="24"/>
        </w:rPr>
        <w:t>Manajemen Penelitian</w:t>
      </w:r>
      <w:r w:rsidRPr="00DC3001">
        <w:rPr>
          <w:rFonts w:ascii="Times New Roman" w:hAnsi="Times New Roman" w:cs="Times New Roman"/>
          <w:noProof/>
          <w:sz w:val="24"/>
          <w:szCs w:val="24"/>
        </w:rPr>
        <w:t>, Cet-6 (Rineka Cipta, 2003)</w:t>
      </w:r>
    </w:p>
    <w:p w14:paraId="73417EB9"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Arikunto, Suharsimi, </w:t>
      </w:r>
      <w:r w:rsidRPr="00DC3001">
        <w:rPr>
          <w:rFonts w:ascii="Times New Roman" w:hAnsi="Times New Roman" w:cs="Times New Roman"/>
          <w:i/>
          <w:iCs/>
          <w:noProof/>
          <w:sz w:val="24"/>
          <w:szCs w:val="24"/>
        </w:rPr>
        <w:t>Prosedur Penelitian Suatu Pendekatan Praktik</w:t>
      </w:r>
      <w:r w:rsidRPr="00DC3001">
        <w:rPr>
          <w:rFonts w:ascii="Times New Roman" w:hAnsi="Times New Roman" w:cs="Times New Roman"/>
          <w:noProof/>
          <w:sz w:val="24"/>
          <w:szCs w:val="24"/>
        </w:rPr>
        <w:t xml:space="preserve"> (Rineka Cipta, 2006)</w:t>
      </w:r>
    </w:p>
    <w:p w14:paraId="32A785A1"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Asmariani, ‘Hubungan Manajemen Waktu Terhadap Hasil Belajar’, </w:t>
      </w:r>
      <w:r w:rsidRPr="00DC3001">
        <w:rPr>
          <w:rFonts w:ascii="Times New Roman" w:hAnsi="Times New Roman" w:cs="Times New Roman"/>
          <w:i/>
          <w:iCs/>
          <w:noProof/>
          <w:sz w:val="24"/>
          <w:szCs w:val="24"/>
        </w:rPr>
        <w:t>Al-Afkar : Manajemen Pendidikan Islam</w:t>
      </w:r>
      <w:r w:rsidRPr="00DC3001">
        <w:rPr>
          <w:rFonts w:ascii="Times New Roman" w:hAnsi="Times New Roman" w:cs="Times New Roman"/>
          <w:noProof/>
          <w:sz w:val="24"/>
          <w:szCs w:val="24"/>
        </w:rPr>
        <w:t>, 6.2 (2018), pp. 67–88, doi:10.32520/al-afkar.v6i2.237</w:t>
      </w:r>
    </w:p>
    <w:p w14:paraId="5FBE463B"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lastRenderedPageBreak/>
        <w:t xml:space="preserve">Atmaja, Sri Nitta Crissiana Wirya, and others, ‘Time Management Untuk Hidup Lebih Efisien Dan Efektif’, </w:t>
      </w:r>
      <w:r w:rsidRPr="00DC3001">
        <w:rPr>
          <w:rFonts w:ascii="Times New Roman" w:hAnsi="Times New Roman" w:cs="Times New Roman"/>
          <w:i/>
          <w:iCs/>
          <w:noProof/>
          <w:sz w:val="24"/>
          <w:szCs w:val="24"/>
        </w:rPr>
        <w:t>KUAT : Keuangan Umum Dan Akuntansi Terapan</w:t>
      </w:r>
      <w:r w:rsidRPr="00DC3001">
        <w:rPr>
          <w:rFonts w:ascii="Times New Roman" w:hAnsi="Times New Roman" w:cs="Times New Roman"/>
          <w:noProof/>
          <w:sz w:val="24"/>
          <w:szCs w:val="24"/>
        </w:rPr>
        <w:t>, 3.1 (2021), pp. 60–63, doi:10.31092/kuat.v3i1.1165</w:t>
      </w:r>
    </w:p>
    <w:p w14:paraId="21992FFC"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Azwar, Saifuddin, </w:t>
      </w:r>
      <w:r w:rsidRPr="00DC3001">
        <w:rPr>
          <w:rFonts w:ascii="Times New Roman" w:hAnsi="Times New Roman" w:cs="Times New Roman"/>
          <w:i/>
          <w:iCs/>
          <w:noProof/>
          <w:sz w:val="24"/>
          <w:szCs w:val="24"/>
        </w:rPr>
        <w:t>Reliabilitas Dan Validitas</w:t>
      </w:r>
      <w:r w:rsidRPr="00DC3001">
        <w:rPr>
          <w:rFonts w:ascii="Times New Roman" w:hAnsi="Times New Roman" w:cs="Times New Roman"/>
          <w:noProof/>
          <w:sz w:val="24"/>
          <w:szCs w:val="24"/>
        </w:rPr>
        <w:t>, Cet-4 (Pustaka Pelajar, 2014)</w:t>
      </w:r>
    </w:p>
    <w:p w14:paraId="0CD29544"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Badwilan, Salim, </w:t>
      </w:r>
      <w:r w:rsidRPr="00DC3001">
        <w:rPr>
          <w:rFonts w:ascii="Times New Roman" w:hAnsi="Times New Roman" w:cs="Times New Roman"/>
          <w:i/>
          <w:iCs/>
          <w:noProof/>
          <w:sz w:val="24"/>
          <w:szCs w:val="24"/>
        </w:rPr>
        <w:t>Cara Mudah Dan Cepat Hafal ALQURAN</w:t>
      </w:r>
      <w:r w:rsidRPr="00DC3001">
        <w:rPr>
          <w:rFonts w:ascii="Times New Roman" w:hAnsi="Times New Roman" w:cs="Times New Roman"/>
          <w:noProof/>
          <w:sz w:val="24"/>
          <w:szCs w:val="24"/>
        </w:rPr>
        <w:t>, cetakan 3 (kiswah, 2019)</w:t>
      </w:r>
    </w:p>
    <w:p w14:paraId="05B50675"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Bahasa., Badan Pengembangan dan Pembinaan, ‘KBBI Daring’</w:t>
      </w:r>
    </w:p>
    <w:p w14:paraId="0CC56530"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Bahasa, Badan Pengembangan dan Pembinaan, ‘Kemampuan’, </w:t>
      </w:r>
      <w:r w:rsidRPr="00DC3001">
        <w:rPr>
          <w:rFonts w:ascii="Times New Roman" w:hAnsi="Times New Roman" w:cs="Times New Roman"/>
          <w:i/>
          <w:iCs/>
          <w:noProof/>
          <w:sz w:val="24"/>
          <w:szCs w:val="24"/>
        </w:rPr>
        <w:t>KBBI Online</w:t>
      </w:r>
      <w:r w:rsidRPr="00DC3001">
        <w:rPr>
          <w:rFonts w:ascii="Times New Roman" w:hAnsi="Times New Roman" w:cs="Times New Roman"/>
          <w:noProof/>
          <w:sz w:val="24"/>
          <w:szCs w:val="24"/>
        </w:rPr>
        <w:t>, 2026 &lt;https://kbbi.web.id/mampu&gt;</w:t>
      </w:r>
    </w:p>
    <w:p w14:paraId="0BC79C23"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Bahruddin, </w:t>
      </w:r>
      <w:r w:rsidRPr="00DC3001">
        <w:rPr>
          <w:rFonts w:ascii="Times New Roman" w:hAnsi="Times New Roman" w:cs="Times New Roman"/>
          <w:i/>
          <w:iCs/>
          <w:noProof/>
          <w:sz w:val="24"/>
          <w:szCs w:val="24"/>
        </w:rPr>
        <w:t>Al-Qur’an Dan Cara Menghafalnya</w:t>
      </w:r>
      <w:r w:rsidRPr="00DC3001">
        <w:rPr>
          <w:rFonts w:ascii="Times New Roman" w:hAnsi="Times New Roman" w:cs="Times New Roman"/>
          <w:noProof/>
          <w:sz w:val="24"/>
          <w:szCs w:val="24"/>
        </w:rPr>
        <w:t xml:space="preserve">, </w:t>
      </w:r>
      <w:r w:rsidRPr="00DC3001">
        <w:rPr>
          <w:rFonts w:ascii="Times New Roman" w:hAnsi="Times New Roman" w:cs="Times New Roman"/>
          <w:i/>
          <w:iCs/>
          <w:noProof/>
          <w:sz w:val="24"/>
          <w:szCs w:val="24"/>
        </w:rPr>
        <w:t>Cv. Eureka Media Aksara</w:t>
      </w:r>
      <w:r w:rsidRPr="00DC3001">
        <w:rPr>
          <w:rFonts w:ascii="Times New Roman" w:hAnsi="Times New Roman" w:cs="Times New Roman"/>
          <w:noProof/>
          <w:sz w:val="24"/>
          <w:szCs w:val="24"/>
        </w:rPr>
        <w:t>, cetakan 1 (CV.eureka media aksara, 2022)</w:t>
      </w:r>
    </w:p>
    <w:p w14:paraId="03BD98F3"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Baihaqi, and Agus Setiawan, ‘Metode Menghafal Alqur’an Pada Kegiatan Ekstrakurikuler Tahfizh Siswa Madrasah Ibtidaiyah Al-Hamid Kota Banjarmasin’, </w:t>
      </w:r>
      <w:r w:rsidRPr="00DC3001">
        <w:rPr>
          <w:rFonts w:ascii="Times New Roman" w:hAnsi="Times New Roman" w:cs="Times New Roman"/>
          <w:i/>
          <w:iCs/>
          <w:noProof/>
          <w:sz w:val="24"/>
          <w:szCs w:val="24"/>
        </w:rPr>
        <w:t>Jurnal Pendidikan Dan Pemikiran Islam</w:t>
      </w:r>
      <w:r w:rsidRPr="00DC3001">
        <w:rPr>
          <w:rFonts w:ascii="Times New Roman" w:hAnsi="Times New Roman" w:cs="Times New Roman"/>
          <w:noProof/>
          <w:sz w:val="24"/>
          <w:szCs w:val="24"/>
        </w:rPr>
        <w:t>, 1.1 (2021), pp. 56–67</w:t>
      </w:r>
    </w:p>
    <w:p w14:paraId="1BA15887"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Budiyono, </w:t>
      </w:r>
      <w:r w:rsidRPr="00DC3001">
        <w:rPr>
          <w:rFonts w:ascii="Times New Roman" w:hAnsi="Times New Roman" w:cs="Times New Roman"/>
          <w:i/>
          <w:iCs/>
          <w:noProof/>
          <w:sz w:val="24"/>
          <w:szCs w:val="24"/>
        </w:rPr>
        <w:t>Pengantar Metodologi Penelitian Pendidikan</w:t>
      </w:r>
      <w:r w:rsidRPr="00DC3001">
        <w:rPr>
          <w:rFonts w:ascii="Times New Roman" w:hAnsi="Times New Roman" w:cs="Times New Roman"/>
          <w:noProof/>
          <w:sz w:val="24"/>
          <w:szCs w:val="24"/>
        </w:rPr>
        <w:t>, cetakan 1 (UNS Press, 2017)</w:t>
      </w:r>
    </w:p>
    <w:p w14:paraId="17CDFA01"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Choiri, Miftachul, and Dkk, </w:t>
      </w:r>
      <w:r w:rsidRPr="00DC3001">
        <w:rPr>
          <w:rFonts w:ascii="Times New Roman" w:hAnsi="Times New Roman" w:cs="Times New Roman"/>
          <w:i/>
          <w:iCs/>
          <w:noProof/>
          <w:sz w:val="24"/>
          <w:szCs w:val="24"/>
        </w:rPr>
        <w:t>Modul Pedoman Penulisan Skripsi</w:t>
      </w:r>
      <w:r w:rsidRPr="00DC3001">
        <w:rPr>
          <w:rFonts w:ascii="Times New Roman" w:hAnsi="Times New Roman" w:cs="Times New Roman"/>
          <w:noProof/>
          <w:sz w:val="24"/>
          <w:szCs w:val="24"/>
        </w:rPr>
        <w:t>, ed revisi (ponorogo, 2023)</w:t>
      </w:r>
    </w:p>
    <w:p w14:paraId="53FCAC5D"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Darmawan, Herman, and others, ‘Konsep Penelitian Casual-Comparative (Ex Post Facto Research)’, pp. 1–15</w:t>
      </w:r>
    </w:p>
    <w:p w14:paraId="1F6D47E0"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Das, Dr. Ullas Chandra, and Ajit Kumar Mishra, </w:t>
      </w:r>
      <w:r w:rsidRPr="00DC3001">
        <w:rPr>
          <w:rFonts w:ascii="Times New Roman" w:hAnsi="Times New Roman" w:cs="Times New Roman"/>
          <w:i/>
          <w:iCs/>
          <w:noProof/>
          <w:sz w:val="24"/>
          <w:szCs w:val="24"/>
        </w:rPr>
        <w:t>Konsep Manajemen Dan Praktek</w:t>
      </w:r>
      <w:r w:rsidRPr="00DC3001">
        <w:rPr>
          <w:rFonts w:ascii="Times New Roman" w:hAnsi="Times New Roman" w:cs="Times New Roman"/>
          <w:noProof/>
          <w:sz w:val="24"/>
          <w:szCs w:val="24"/>
        </w:rPr>
        <w:t xml:space="preserve"> (exelbooks, 2019)</w:t>
      </w:r>
    </w:p>
    <w:p w14:paraId="3E6B18EB"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Daulay, Salim Said, and others, ‘Pengenalan Al-Quran’, </w:t>
      </w:r>
      <w:r w:rsidRPr="00DC3001">
        <w:rPr>
          <w:rFonts w:ascii="Times New Roman" w:hAnsi="Times New Roman" w:cs="Times New Roman"/>
          <w:i/>
          <w:iCs/>
          <w:noProof/>
          <w:sz w:val="24"/>
          <w:szCs w:val="24"/>
        </w:rPr>
        <w:t>Jurnal Ilmiah Wahana Pendidikan</w:t>
      </w:r>
      <w:r w:rsidRPr="00DC3001">
        <w:rPr>
          <w:rFonts w:ascii="Times New Roman" w:hAnsi="Times New Roman" w:cs="Times New Roman"/>
          <w:noProof/>
          <w:sz w:val="24"/>
          <w:szCs w:val="24"/>
        </w:rPr>
        <w:t>, 9.Mi (2023), pp. 472–80</w:t>
      </w:r>
    </w:p>
    <w:p w14:paraId="2DA7C038"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Dausari, Mahfud, </w:t>
      </w:r>
      <w:r w:rsidRPr="00DC3001">
        <w:rPr>
          <w:rFonts w:ascii="Times New Roman" w:hAnsi="Times New Roman" w:cs="Times New Roman"/>
          <w:i/>
          <w:iCs/>
          <w:noProof/>
          <w:sz w:val="24"/>
          <w:szCs w:val="24"/>
        </w:rPr>
        <w:t>Menghafal Al- Qur’an; Adab Dan Hukumnya</w:t>
      </w:r>
      <w:r w:rsidRPr="00DC3001">
        <w:rPr>
          <w:rFonts w:ascii="Times New Roman" w:hAnsi="Times New Roman" w:cs="Times New Roman"/>
          <w:noProof/>
          <w:sz w:val="24"/>
          <w:szCs w:val="24"/>
        </w:rPr>
        <w:t xml:space="preserve"> (Alukah.net, 2019)</w:t>
      </w:r>
    </w:p>
    <w:p w14:paraId="1785FDD0"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Davidson, Jaaf, </w:t>
      </w:r>
      <w:r w:rsidRPr="00DC3001">
        <w:rPr>
          <w:rFonts w:ascii="Times New Roman" w:hAnsi="Times New Roman" w:cs="Times New Roman"/>
          <w:i/>
          <w:iCs/>
          <w:noProof/>
          <w:sz w:val="24"/>
          <w:szCs w:val="24"/>
        </w:rPr>
        <w:t>Manajemen Waktu ; Menguasai Keahlian Yang Anda Perlukan Dalam 10 Menit</w:t>
      </w:r>
      <w:r w:rsidRPr="00DC3001">
        <w:rPr>
          <w:rFonts w:ascii="Times New Roman" w:hAnsi="Times New Roman" w:cs="Times New Roman"/>
          <w:noProof/>
          <w:sz w:val="24"/>
          <w:szCs w:val="24"/>
        </w:rPr>
        <w:t>, edisi 2 te (andi, 2005)</w:t>
      </w:r>
    </w:p>
    <w:p w14:paraId="0A66C365"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Dewi, Aghna Rosiana, ‘Pengaruh Kegiatan Ekstrakurikuler Terhadap Kualitas Hafalan Al-Qur’an (Studi Pada Santri SMA Di Ma’had Al-Muqoddasah)’ (IAIN Ponorogo, 2020)</w:t>
      </w:r>
    </w:p>
    <w:p w14:paraId="2362C153"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Djamarah, Saiful Bahri, </w:t>
      </w:r>
      <w:r w:rsidRPr="00DC3001">
        <w:rPr>
          <w:rFonts w:ascii="Times New Roman" w:hAnsi="Times New Roman" w:cs="Times New Roman"/>
          <w:i/>
          <w:iCs/>
          <w:noProof/>
          <w:sz w:val="24"/>
          <w:szCs w:val="24"/>
        </w:rPr>
        <w:t>Guru Dan Anak Didik Dalam Interaksi Edukatif : (Suatu Pendekatan Teoritis Psikologis)</w:t>
      </w:r>
      <w:r w:rsidRPr="00DC3001">
        <w:rPr>
          <w:rFonts w:ascii="Times New Roman" w:hAnsi="Times New Roman" w:cs="Times New Roman"/>
          <w:noProof/>
          <w:sz w:val="24"/>
          <w:szCs w:val="24"/>
        </w:rPr>
        <w:t>, cet ketiga (PT Rineka Cipta, 2010)</w:t>
      </w:r>
    </w:p>
    <w:p w14:paraId="1E9F5982"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lastRenderedPageBreak/>
        <w:t>Fadillah, Habibah Nur, ‘Pengaruh Kecerdasan Emosional Santri Dan Profesionalisme Guru Terhadap Prestasi Tahfidz Al-Qur’an (Studi Terhadap Santri Program Takhassus Al-Qur’an Ponpes Al-Qur’aniyyah, Pondok Aren, Banten)’ (Pascasarjana Institut PTIQ Jakarta, 2016)</w:t>
      </w:r>
    </w:p>
    <w:p w14:paraId="62398739"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Fanani, Irfan, ‘Problematika Menghafal Al- Qur’an (Studi Komparasi Di Pondok Pesantren Tahfidzul Qur’an Hasan Patihan Wetan Dan Pondok Pesantren Nurul Qur’an Pakunden Ponorogo)’, </w:t>
      </w:r>
      <w:r w:rsidRPr="00DC3001">
        <w:rPr>
          <w:rFonts w:ascii="Times New Roman" w:hAnsi="Times New Roman" w:cs="Times New Roman"/>
          <w:i/>
          <w:iCs/>
          <w:noProof/>
          <w:sz w:val="24"/>
          <w:szCs w:val="24"/>
        </w:rPr>
        <w:t>Skripsi</w:t>
      </w:r>
      <w:r w:rsidRPr="00DC3001">
        <w:rPr>
          <w:rFonts w:ascii="Times New Roman" w:hAnsi="Times New Roman" w:cs="Times New Roman"/>
          <w:noProof/>
          <w:sz w:val="24"/>
          <w:szCs w:val="24"/>
        </w:rPr>
        <w:t>, 2016, pp. 1–96</w:t>
      </w:r>
    </w:p>
    <w:p w14:paraId="54057BFC"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Fatimah, and Sri Tuti Rahmawati, ‘Implementasi Kurikulum Muatan Lokal Dalam Mencapai Target Hafalan Al-Qur’an 4 Juz Di SD Islam Annajah Jakarta Barat’, </w:t>
      </w:r>
      <w:r w:rsidRPr="00DC3001">
        <w:rPr>
          <w:rFonts w:ascii="Times New Roman" w:hAnsi="Times New Roman" w:cs="Times New Roman"/>
          <w:i/>
          <w:iCs/>
          <w:noProof/>
          <w:sz w:val="24"/>
          <w:szCs w:val="24"/>
        </w:rPr>
        <w:t>Jurnal Qiroah</w:t>
      </w:r>
      <w:r w:rsidRPr="00DC3001">
        <w:rPr>
          <w:rFonts w:ascii="Times New Roman" w:hAnsi="Times New Roman" w:cs="Times New Roman"/>
          <w:noProof/>
          <w:sz w:val="24"/>
          <w:szCs w:val="24"/>
        </w:rPr>
        <w:t>, 10.2 (2020), pp. 15–36, doi:10.33511/qiroah.v10n2.15-36</w:t>
      </w:r>
    </w:p>
    <w:p w14:paraId="71724A0F"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Fauzi, Muhammad Ridwan, ‘Menghafal Al-Quran Oleh Yusuf Qardhawi’, 2014</w:t>
      </w:r>
    </w:p>
    <w:p w14:paraId="489027A5"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Fithroh, Maulidy Sholihatu, ‘Implementasi Adab Menghafal Al-Qur’an Santri Di Pondok Pesantren Tarbiyatul Qur’an Ulin Nuha Kota Malang’ (UIN Maulana Malik Ibrahim, 2023)</w:t>
      </w:r>
    </w:p>
    <w:p w14:paraId="5D4DCB11"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García-Ros, Rafael, and Francisco Pérez-González, ‘Spanish Version of the Time Management Behavior Questionnaire for University Students’, </w:t>
      </w:r>
      <w:r w:rsidRPr="00DC3001">
        <w:rPr>
          <w:rFonts w:ascii="Times New Roman" w:hAnsi="Times New Roman" w:cs="Times New Roman"/>
          <w:i/>
          <w:iCs/>
          <w:noProof/>
          <w:sz w:val="24"/>
          <w:szCs w:val="24"/>
        </w:rPr>
        <w:t>The Spanish Journal of Psychology</w:t>
      </w:r>
      <w:r w:rsidRPr="00DC3001">
        <w:rPr>
          <w:rFonts w:ascii="Times New Roman" w:hAnsi="Times New Roman" w:cs="Times New Roman"/>
          <w:noProof/>
          <w:sz w:val="24"/>
          <w:szCs w:val="24"/>
        </w:rPr>
        <w:t>, 15.3 (2012), pp. 1485–94, doi:10.5209/rev_sjop.2012.v15.n3.39432</w:t>
      </w:r>
    </w:p>
    <w:p w14:paraId="0C743B1F"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Gea, Antonius Atosökhi, ‘Time Management: Menggunakan Waktu Secara Efektif Dan Efisien’, </w:t>
      </w:r>
      <w:r w:rsidRPr="00DC3001">
        <w:rPr>
          <w:rFonts w:ascii="Times New Roman" w:hAnsi="Times New Roman" w:cs="Times New Roman"/>
          <w:i/>
          <w:iCs/>
          <w:noProof/>
          <w:sz w:val="24"/>
          <w:szCs w:val="24"/>
        </w:rPr>
        <w:t>Humaniora</w:t>
      </w:r>
      <w:r w:rsidRPr="00DC3001">
        <w:rPr>
          <w:rFonts w:ascii="Times New Roman" w:hAnsi="Times New Roman" w:cs="Times New Roman"/>
          <w:noProof/>
          <w:sz w:val="24"/>
          <w:szCs w:val="24"/>
        </w:rPr>
        <w:t>, 5.2 (2014), p. 777, doi:10.21512/humaniora.v5i2.3133</w:t>
      </w:r>
    </w:p>
    <w:p w14:paraId="620CD5F9"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Giyanti, Ernawati, and Hari Setiadi, </w:t>
      </w:r>
      <w:r w:rsidRPr="00DC3001">
        <w:rPr>
          <w:rFonts w:ascii="Times New Roman" w:hAnsi="Times New Roman" w:cs="Times New Roman"/>
          <w:i/>
          <w:iCs/>
          <w:noProof/>
          <w:sz w:val="24"/>
          <w:szCs w:val="24"/>
        </w:rPr>
        <w:t>Penilaian Tahfiz Al-Qur ’ an</w:t>
      </w:r>
      <w:r w:rsidRPr="00DC3001">
        <w:rPr>
          <w:rFonts w:ascii="Times New Roman" w:hAnsi="Times New Roman" w:cs="Times New Roman"/>
          <w:noProof/>
          <w:sz w:val="24"/>
          <w:szCs w:val="24"/>
        </w:rPr>
        <w:t>, cetakan 1 (Bintang Semesta Media, 2022) &lt;https://jurnal.iain-bone.ac.id/index.php/didaktika/article/view/749/667&gt;</w:t>
      </w:r>
    </w:p>
    <w:p w14:paraId="217996C3"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Harlina, Anisa Puji, Suharso, and maria theresia sri Hartati, ‘Mengembangkan Kemampuan Manajemen Waktu Melalui Layanan Penguasaan Konten Dengan Teknik Kontrak Perilaku’, </w:t>
      </w:r>
      <w:r w:rsidRPr="00DC3001">
        <w:rPr>
          <w:rFonts w:ascii="Times New Roman" w:hAnsi="Times New Roman" w:cs="Times New Roman"/>
          <w:i/>
          <w:iCs/>
          <w:noProof/>
          <w:sz w:val="24"/>
          <w:szCs w:val="24"/>
        </w:rPr>
        <w:t>Indonesian Journal of Guidance and Counseling: Theory and Application</w:t>
      </w:r>
      <w:r w:rsidRPr="00DC3001">
        <w:rPr>
          <w:rFonts w:ascii="Times New Roman" w:hAnsi="Times New Roman" w:cs="Times New Roman"/>
          <w:noProof/>
          <w:sz w:val="24"/>
          <w:szCs w:val="24"/>
        </w:rPr>
        <w:t>, 3.1 (2018), pp. 1–8</w:t>
      </w:r>
    </w:p>
    <w:p w14:paraId="5099807E"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Hasanah, Uswatun, ‘Peran Guru Dalam Meningkatkan Kedisiplinan Belajar Siswa Di Madrasah Tsanawiyah Salafiyah Syafiiyah Mumbulsari Jember’, </w:t>
      </w:r>
      <w:r w:rsidRPr="00DC3001">
        <w:rPr>
          <w:rFonts w:ascii="Times New Roman" w:hAnsi="Times New Roman" w:cs="Times New Roman"/>
          <w:i/>
          <w:iCs/>
          <w:noProof/>
          <w:sz w:val="24"/>
          <w:szCs w:val="24"/>
        </w:rPr>
        <w:t>AT-TAWASSUTH: Jurnal Ekonomi Islam</w:t>
      </w:r>
      <w:r w:rsidRPr="00DC3001">
        <w:rPr>
          <w:rFonts w:ascii="Times New Roman" w:hAnsi="Times New Roman" w:cs="Times New Roman"/>
          <w:noProof/>
          <w:sz w:val="24"/>
          <w:szCs w:val="24"/>
        </w:rPr>
        <w:t xml:space="preserve"> (UIN Kiai Haji Achmad Siddiq Jember, 2023)</w:t>
      </w:r>
    </w:p>
    <w:p w14:paraId="2BE350D2"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Haynes, marion e., </w:t>
      </w:r>
      <w:r w:rsidRPr="00DC3001">
        <w:rPr>
          <w:rFonts w:ascii="Times New Roman" w:hAnsi="Times New Roman" w:cs="Times New Roman"/>
          <w:i/>
          <w:iCs/>
          <w:noProof/>
          <w:sz w:val="24"/>
          <w:szCs w:val="24"/>
        </w:rPr>
        <w:t>Manajemen Waktu</w:t>
      </w:r>
      <w:r w:rsidRPr="00DC3001">
        <w:rPr>
          <w:rFonts w:ascii="Times New Roman" w:hAnsi="Times New Roman" w:cs="Times New Roman"/>
          <w:noProof/>
          <w:sz w:val="24"/>
          <w:szCs w:val="24"/>
        </w:rPr>
        <w:t>, 3rd edn (pt. indeks, 2023)</w:t>
      </w:r>
    </w:p>
    <w:p w14:paraId="4AA0431C"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Hoff Macan, Therese, ‘Time Management : Test of a Process Model’, </w:t>
      </w:r>
      <w:r w:rsidRPr="00DC3001">
        <w:rPr>
          <w:rFonts w:ascii="Times New Roman" w:hAnsi="Times New Roman" w:cs="Times New Roman"/>
          <w:i/>
          <w:iCs/>
          <w:noProof/>
          <w:sz w:val="24"/>
          <w:szCs w:val="24"/>
        </w:rPr>
        <w:t>Journal of Applied Psychology</w:t>
      </w:r>
      <w:r w:rsidRPr="00DC3001">
        <w:rPr>
          <w:rFonts w:ascii="Times New Roman" w:hAnsi="Times New Roman" w:cs="Times New Roman"/>
          <w:noProof/>
          <w:sz w:val="24"/>
          <w:szCs w:val="24"/>
        </w:rPr>
        <w:t>, 79.3 (1994), pp. 381–91</w:t>
      </w:r>
    </w:p>
    <w:p w14:paraId="013B5335"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Idayu, Hafisa, ‘Bimbingan Dan Konseling Belajar: Managemen Waktu Penghafal Al Qur’an Dalam Meraih Prestasi Akademik’, </w:t>
      </w:r>
      <w:r w:rsidRPr="00DC3001">
        <w:rPr>
          <w:rFonts w:ascii="Times New Roman" w:hAnsi="Times New Roman" w:cs="Times New Roman"/>
          <w:i/>
          <w:iCs/>
          <w:noProof/>
          <w:sz w:val="24"/>
          <w:szCs w:val="24"/>
        </w:rPr>
        <w:t xml:space="preserve">KONSELING EDUKASI </w:t>
      </w:r>
      <w:r w:rsidRPr="00DC3001">
        <w:rPr>
          <w:rFonts w:ascii="Times New Roman" w:hAnsi="Times New Roman" w:cs="Times New Roman"/>
          <w:i/>
          <w:iCs/>
          <w:noProof/>
          <w:sz w:val="24"/>
          <w:szCs w:val="24"/>
        </w:rPr>
        <w:lastRenderedPageBreak/>
        <w:t>‘Journal of Guidance and Counseling’</w:t>
      </w:r>
      <w:r w:rsidRPr="00DC3001">
        <w:rPr>
          <w:rFonts w:ascii="Times New Roman" w:hAnsi="Times New Roman" w:cs="Times New Roman"/>
          <w:noProof/>
          <w:sz w:val="24"/>
          <w:szCs w:val="24"/>
        </w:rPr>
        <w:t>, 4.1 (2020), pp. 1–16, doi:10.21043/konseling.v4i1.7306</w:t>
      </w:r>
    </w:p>
    <w:p w14:paraId="5BF3B70C"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 ‘Managemen Waktu Penghafal Al-Qur’an Dalam Meraih Prestasi Akademik’, </w:t>
      </w:r>
      <w:r w:rsidRPr="00DC3001">
        <w:rPr>
          <w:rFonts w:ascii="Times New Roman" w:hAnsi="Times New Roman" w:cs="Times New Roman"/>
          <w:i/>
          <w:iCs/>
          <w:noProof/>
          <w:sz w:val="24"/>
          <w:szCs w:val="24"/>
        </w:rPr>
        <w:t>Transformatif</w:t>
      </w:r>
      <w:r w:rsidRPr="00DC3001">
        <w:rPr>
          <w:rFonts w:ascii="Times New Roman" w:hAnsi="Times New Roman" w:cs="Times New Roman"/>
          <w:noProof/>
          <w:sz w:val="24"/>
          <w:szCs w:val="24"/>
        </w:rPr>
        <w:t>, 4.1 (2020), pp. 75–86, doi:10.23971/tf.v4i1.1764</w:t>
      </w:r>
    </w:p>
    <w:p w14:paraId="2FC23A4D"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Imam Nawawi, </w:t>
      </w:r>
      <w:r w:rsidRPr="00DC3001">
        <w:rPr>
          <w:rFonts w:ascii="Times New Roman" w:hAnsi="Times New Roman" w:cs="Times New Roman"/>
          <w:i/>
          <w:iCs/>
          <w:noProof/>
          <w:sz w:val="24"/>
          <w:szCs w:val="24"/>
        </w:rPr>
        <w:t>Keutamaan Membaca Dan Menghafal , At-Tibyaan Fii Aadaabi Hamalatil Quran</w:t>
      </w:r>
      <w:r w:rsidRPr="00DC3001">
        <w:rPr>
          <w:rFonts w:ascii="Times New Roman" w:hAnsi="Times New Roman" w:cs="Times New Roman"/>
          <w:noProof/>
          <w:sz w:val="24"/>
          <w:szCs w:val="24"/>
        </w:rPr>
        <w:t xml:space="preserve">, </w:t>
      </w:r>
      <w:r w:rsidRPr="00DC3001">
        <w:rPr>
          <w:rFonts w:ascii="Times New Roman" w:hAnsi="Times New Roman" w:cs="Times New Roman"/>
          <w:i/>
          <w:iCs/>
          <w:noProof/>
          <w:sz w:val="24"/>
          <w:szCs w:val="24"/>
        </w:rPr>
        <w:t>Islamhouse.Com</w:t>
      </w:r>
      <w:r w:rsidRPr="00DC3001">
        <w:rPr>
          <w:rFonts w:ascii="Times New Roman" w:hAnsi="Times New Roman" w:cs="Times New Roman"/>
          <w:noProof/>
          <w:sz w:val="24"/>
          <w:szCs w:val="24"/>
        </w:rPr>
        <w:t>, 2010</w:t>
      </w:r>
    </w:p>
    <w:p w14:paraId="49437357"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Insani, Shinta Nurfitriana, ‘Pengaruh Metode Bimbingan Tahfidz Terhadap Percepatan Menghafal Al-Quran Snatri Di Rumah Tahsin Qur’an Roudhotul Jannah Kecamatan Karng Tengah Kota Tangerang’ (UIN Syarif Hidayatullah Jakarta, 2023)</w:t>
      </w:r>
    </w:p>
    <w:p w14:paraId="3BACA281"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Istriana, Suci, and others, ‘Perspektif Al Qur’an Dalam Manajemen Waktu Penghafal Al-Qu`an. Quranic Perspective In Time Management For Quranic Memorization’, </w:t>
      </w:r>
      <w:r w:rsidRPr="00DC3001">
        <w:rPr>
          <w:rFonts w:ascii="Times New Roman" w:hAnsi="Times New Roman" w:cs="Times New Roman"/>
          <w:i/>
          <w:iCs/>
          <w:noProof/>
          <w:sz w:val="24"/>
          <w:szCs w:val="24"/>
        </w:rPr>
        <w:t>Jurnal Ilmiah Pascasarjana</w:t>
      </w:r>
      <w:r w:rsidRPr="00DC3001">
        <w:rPr>
          <w:rFonts w:ascii="Times New Roman" w:hAnsi="Times New Roman" w:cs="Times New Roman"/>
          <w:noProof/>
          <w:sz w:val="24"/>
          <w:szCs w:val="24"/>
        </w:rPr>
        <w:t>, 3.2 (2023)</w:t>
      </w:r>
    </w:p>
    <w:p w14:paraId="68E2F6CB"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Izzan, Ahmad, and Handri Fajar Agustin, </w:t>
      </w:r>
      <w:r w:rsidRPr="00DC3001">
        <w:rPr>
          <w:rFonts w:ascii="Times New Roman" w:hAnsi="Times New Roman" w:cs="Times New Roman"/>
          <w:i/>
          <w:iCs/>
          <w:noProof/>
          <w:sz w:val="24"/>
          <w:szCs w:val="24"/>
        </w:rPr>
        <w:t>Metode 4 M</w:t>
      </w:r>
      <w:r w:rsidRPr="00DC3001">
        <w:rPr>
          <w:rFonts w:ascii="Times New Roman" w:hAnsi="Times New Roman" w:cs="Times New Roman"/>
          <w:noProof/>
          <w:sz w:val="24"/>
          <w:szCs w:val="24"/>
        </w:rPr>
        <w:t>, cetakan 1 (Fakultas Ushuluddin UIN Sunan Gunung Djati, 2020)</w:t>
      </w:r>
    </w:p>
    <w:p w14:paraId="6622B1F8"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Juhji, and others, ‘Pengertian, Ruang Lingkup Manajemen, Dan Kepemimpinan Pendidikan Islam’, </w:t>
      </w:r>
      <w:r w:rsidRPr="00DC3001">
        <w:rPr>
          <w:rFonts w:ascii="Times New Roman" w:hAnsi="Times New Roman" w:cs="Times New Roman"/>
          <w:i/>
          <w:iCs/>
          <w:noProof/>
          <w:sz w:val="24"/>
          <w:szCs w:val="24"/>
        </w:rPr>
        <w:t>Jurnal Literasi Pendidikan Nusantara</w:t>
      </w:r>
      <w:r w:rsidRPr="00DC3001">
        <w:rPr>
          <w:rFonts w:ascii="Times New Roman" w:hAnsi="Times New Roman" w:cs="Times New Roman"/>
          <w:noProof/>
          <w:sz w:val="24"/>
          <w:szCs w:val="24"/>
        </w:rPr>
        <w:t>, 1.2 (2020), p. 113</w:t>
      </w:r>
    </w:p>
    <w:p w14:paraId="5C126A55"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Junaris, Imam, and Nik Haryanti, </w:t>
      </w:r>
      <w:r w:rsidRPr="00DC3001">
        <w:rPr>
          <w:rFonts w:ascii="Times New Roman" w:hAnsi="Times New Roman" w:cs="Times New Roman"/>
          <w:i/>
          <w:iCs/>
          <w:noProof/>
          <w:sz w:val="24"/>
          <w:szCs w:val="24"/>
        </w:rPr>
        <w:t>Manajemen Pemasaran Pendidikan</w:t>
      </w:r>
      <w:r w:rsidRPr="00DC3001">
        <w:rPr>
          <w:rFonts w:ascii="Times New Roman" w:hAnsi="Times New Roman" w:cs="Times New Roman"/>
          <w:noProof/>
          <w:sz w:val="24"/>
          <w:szCs w:val="24"/>
        </w:rPr>
        <w:t>, cetakan 1 (eureka media aksara, 2022)</w:t>
      </w:r>
    </w:p>
    <w:p w14:paraId="498626A8"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Kamal, Muhiddinur, </w:t>
      </w:r>
      <w:r w:rsidRPr="00DC3001">
        <w:rPr>
          <w:rFonts w:ascii="Times New Roman" w:hAnsi="Times New Roman" w:cs="Times New Roman"/>
          <w:i/>
          <w:iCs/>
          <w:noProof/>
          <w:sz w:val="24"/>
          <w:szCs w:val="24"/>
        </w:rPr>
        <w:t>Guru : Suatu Kajian Teoritis Dan Praktis</w:t>
      </w:r>
      <w:r w:rsidRPr="00DC3001">
        <w:rPr>
          <w:rFonts w:ascii="Times New Roman" w:hAnsi="Times New Roman" w:cs="Times New Roman"/>
          <w:noProof/>
          <w:sz w:val="24"/>
          <w:szCs w:val="24"/>
        </w:rPr>
        <w:t>, cetakan Ja (AURA (CV. Anugrah Utama Raharja, 2019)</w:t>
      </w:r>
    </w:p>
    <w:p w14:paraId="3A85C476"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Karim, Ahmad Toha, ‘Pengaruh Penggunaan Metode Talaqqi Dalam Meningkatkan Kemampuan Menghafal Al-Qur’an Siswa Di Smpn 1 Punggur’ (IAIN Metro, 2023)</w:t>
      </w:r>
    </w:p>
    <w:p w14:paraId="38CEBD02"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Karimah, Lintas Wahyuning, ‘“Pengaruh Regulasi Emosi Dan Manajemen Waktu Terhadap Prestasi Menghafal Al-Qur’an Santri Pondok Pesantren Nuurul Wahid Purworejo”’ (UIN Walisongo Semarang, 2024)</w:t>
      </w:r>
    </w:p>
    <w:p w14:paraId="6E35BCE8"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Khanifiyah, Milatul, ‘Studi Komparatif Adab Menghafal Al Qur’ans Antara Kitab Ta’lim Muta’allim Karya Syeikh Az- Zarnuji Dan Kitab At Tibyan Karya Imam Nawawi’ (IAIN Ponorogio, 2021)</w:t>
      </w:r>
    </w:p>
    <w:p w14:paraId="1E9CFF8D"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Khatib, Ahmad Saleh Al, ‘Manajemen Waktu Dan Kaitannya Dengan Stres Siswa, Gender Dan Akademik Prestasi Di Kalangan Mahasiswa Sampel Universitas Sains Dan Teknologi Al Ain, UEA’, 102 (2014)</w:t>
      </w:r>
    </w:p>
    <w:p w14:paraId="08049406"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Latifah, Milahtul, Rahmawati Alwi, and Abdul Hafizh, ‘Pengaruh Metode Talaqqi Terhadap Hasil Hafalan Al- Qur ’ an Santri Di Pesantren Tahfidz Ummul </w:t>
      </w:r>
      <w:r w:rsidRPr="00DC3001">
        <w:rPr>
          <w:rFonts w:ascii="Times New Roman" w:hAnsi="Times New Roman" w:cs="Times New Roman"/>
          <w:noProof/>
          <w:sz w:val="24"/>
          <w:szCs w:val="24"/>
        </w:rPr>
        <w:lastRenderedPageBreak/>
        <w:t>Quro Al-Islami Cibungbulang Bogor’, 10.3 (2024), pp. 1269–76</w:t>
      </w:r>
    </w:p>
    <w:p w14:paraId="32AF6ED1"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Ma’mun, Sukron, ‘Metode Tahfiz Al-Qur’an Qur’ani’, </w:t>
      </w:r>
      <w:r w:rsidRPr="00DC3001">
        <w:rPr>
          <w:rFonts w:ascii="Times New Roman" w:hAnsi="Times New Roman" w:cs="Times New Roman"/>
          <w:i/>
          <w:iCs/>
          <w:noProof/>
          <w:sz w:val="24"/>
          <w:szCs w:val="24"/>
        </w:rPr>
        <w:t>Institut Ptiq Jakarta</w:t>
      </w:r>
      <w:r w:rsidRPr="00DC3001">
        <w:rPr>
          <w:rFonts w:ascii="Times New Roman" w:hAnsi="Times New Roman" w:cs="Times New Roman"/>
          <w:noProof/>
          <w:sz w:val="24"/>
          <w:szCs w:val="24"/>
        </w:rPr>
        <w:t xml:space="preserve"> (Istitut PTIQ Jakarta, 2019)</w:t>
      </w:r>
    </w:p>
    <w:p w14:paraId="0F3B0A17"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Maimunawati, Siti, and Muhammad Alif, </w:t>
      </w:r>
      <w:r w:rsidRPr="00DC3001">
        <w:rPr>
          <w:rFonts w:ascii="Times New Roman" w:hAnsi="Times New Roman" w:cs="Times New Roman"/>
          <w:i/>
          <w:iCs/>
          <w:noProof/>
          <w:sz w:val="24"/>
          <w:szCs w:val="24"/>
        </w:rPr>
        <w:t>Peran Guru, Orang Tua, Metode Dan Pembelajaran Strategi KBM Di Masa Pandemi Covid 19</w:t>
      </w:r>
      <w:r w:rsidRPr="00DC3001">
        <w:rPr>
          <w:rFonts w:ascii="Times New Roman" w:hAnsi="Times New Roman" w:cs="Times New Roman"/>
          <w:noProof/>
          <w:sz w:val="24"/>
          <w:szCs w:val="24"/>
        </w:rPr>
        <w:t>, ed. by Cet 1 (Penerbit 3M Media Karya Serang, 2020)</w:t>
      </w:r>
    </w:p>
    <w:p w14:paraId="66FED6BD"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‘Manajemen Waktu’, </w:t>
      </w:r>
      <w:r w:rsidRPr="00DC3001">
        <w:rPr>
          <w:rFonts w:ascii="Times New Roman" w:hAnsi="Times New Roman" w:cs="Times New Roman"/>
          <w:i/>
          <w:iCs/>
          <w:noProof/>
          <w:sz w:val="24"/>
          <w:szCs w:val="24"/>
        </w:rPr>
        <w:t>Educhannel Indonesia</w:t>
      </w:r>
      <w:r w:rsidRPr="00DC3001">
        <w:rPr>
          <w:rFonts w:ascii="Times New Roman" w:hAnsi="Times New Roman" w:cs="Times New Roman"/>
          <w:noProof/>
          <w:sz w:val="24"/>
          <w:szCs w:val="24"/>
        </w:rPr>
        <w:t>, 2022</w:t>
      </w:r>
    </w:p>
    <w:p w14:paraId="59810E50"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Marhiyanto, Bambang, and Syamsul Arifin, </w:t>
      </w:r>
      <w:r w:rsidRPr="00DC3001">
        <w:rPr>
          <w:rFonts w:ascii="Times New Roman" w:hAnsi="Times New Roman" w:cs="Times New Roman"/>
          <w:i/>
          <w:iCs/>
          <w:noProof/>
          <w:sz w:val="24"/>
          <w:szCs w:val="24"/>
        </w:rPr>
        <w:t>Kamus Lengap 1 Triliyun : Inggris-Indonesia, Indonesia-Inggris</w:t>
      </w:r>
      <w:r w:rsidRPr="00DC3001">
        <w:rPr>
          <w:rFonts w:ascii="Times New Roman" w:hAnsi="Times New Roman" w:cs="Times New Roman"/>
          <w:noProof/>
          <w:sz w:val="24"/>
          <w:szCs w:val="24"/>
        </w:rPr>
        <w:t>, ed. by CV Buana Raya, cetakan pe (Solo, 2011)</w:t>
      </w:r>
    </w:p>
    <w:p w14:paraId="470F045B"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Marlina, ‘Teori Behavior Dalam Meningkatkan Motivasi Hafalan Surat Pendek Al-Quran’, </w:t>
      </w:r>
      <w:r w:rsidRPr="00DC3001">
        <w:rPr>
          <w:rFonts w:ascii="Times New Roman" w:hAnsi="Times New Roman" w:cs="Times New Roman"/>
          <w:i/>
          <w:iCs/>
          <w:noProof/>
          <w:sz w:val="24"/>
          <w:szCs w:val="24"/>
        </w:rPr>
        <w:t>Irsyad : Jurnal Bimbingan, Penyuluhan, Konseling, Dan Psikoterapi Islam</w:t>
      </w:r>
      <w:r w:rsidRPr="00DC3001">
        <w:rPr>
          <w:rFonts w:ascii="Times New Roman" w:hAnsi="Times New Roman" w:cs="Times New Roman"/>
          <w:noProof/>
          <w:sz w:val="24"/>
          <w:szCs w:val="24"/>
        </w:rPr>
        <w:t>, 6.4 (2018), pp. 413–32, doi:10.15575/irsyad.v6i4.907</w:t>
      </w:r>
    </w:p>
    <w:p w14:paraId="2626E31D"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Masduki, Yusron, ‘Implikasi Psikologis Bagi Penghafal Al-Qur`an’, </w:t>
      </w:r>
      <w:r w:rsidRPr="00DC3001">
        <w:rPr>
          <w:rFonts w:ascii="Times New Roman" w:hAnsi="Times New Roman" w:cs="Times New Roman"/>
          <w:i/>
          <w:iCs/>
          <w:noProof/>
          <w:sz w:val="24"/>
          <w:szCs w:val="24"/>
        </w:rPr>
        <w:t>Medina-Te</w:t>
      </w:r>
      <w:r w:rsidRPr="00DC3001">
        <w:rPr>
          <w:rFonts w:ascii="Times New Roman" w:hAnsi="Times New Roman" w:cs="Times New Roman"/>
          <w:noProof/>
          <w:sz w:val="24"/>
          <w:szCs w:val="24"/>
        </w:rPr>
        <w:t>, 18.no 1 (2018), pp. 18–35</w:t>
      </w:r>
    </w:p>
    <w:p w14:paraId="3CE39106"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Maskur, Abu, ‘Pembelajaran Tahfidz Alquran Pada Anak Usia Dini’, </w:t>
      </w:r>
      <w:r w:rsidRPr="00DC3001">
        <w:rPr>
          <w:rFonts w:ascii="Times New Roman" w:hAnsi="Times New Roman" w:cs="Times New Roman"/>
          <w:i/>
          <w:iCs/>
          <w:noProof/>
          <w:sz w:val="24"/>
          <w:szCs w:val="24"/>
        </w:rPr>
        <w:t>IQ (Ilmu Al-Qur’an): Jurnal Pendidikan Islam</w:t>
      </w:r>
      <w:r w:rsidRPr="00DC3001">
        <w:rPr>
          <w:rFonts w:ascii="Times New Roman" w:hAnsi="Times New Roman" w:cs="Times New Roman"/>
          <w:noProof/>
          <w:sz w:val="24"/>
          <w:szCs w:val="24"/>
        </w:rPr>
        <w:t>, 1.02 (2018), pp. 188–98, doi:10.37542/iq.v1i02.15</w:t>
      </w:r>
    </w:p>
    <w:p w14:paraId="013F6395"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Mulyasa, </w:t>
      </w:r>
      <w:r w:rsidRPr="00DC3001">
        <w:rPr>
          <w:rFonts w:ascii="Times New Roman" w:hAnsi="Times New Roman" w:cs="Times New Roman"/>
          <w:i/>
          <w:iCs/>
          <w:noProof/>
          <w:sz w:val="24"/>
          <w:szCs w:val="24"/>
        </w:rPr>
        <w:t>Menjadi Guru Profesional : Menciptakan Pembelajaran Kreatif Dan Menyenangkan</w:t>
      </w:r>
      <w:r w:rsidRPr="00DC3001">
        <w:rPr>
          <w:rFonts w:ascii="Times New Roman" w:hAnsi="Times New Roman" w:cs="Times New Roman"/>
          <w:noProof/>
          <w:sz w:val="24"/>
          <w:szCs w:val="24"/>
        </w:rPr>
        <w:t>, cet ke tuj (PT Remaja Rosdakarya, 2009)</w:t>
      </w:r>
    </w:p>
    <w:p w14:paraId="77DBFAC8"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Muthohharoh, Nur Millah, ‘Pengaruh Kegiatan Tasmi’ Dan Kedisiplinan Guru Terhadap Kualitas Hafalan Al-Qur`an (Studi Kasus Pada Siswa Mi Mumtaza Islamic School Pondok Cabe, Tangerang Selatan)’ (Institut PTIQ Jakarta, 2019)</w:t>
      </w:r>
    </w:p>
    <w:p w14:paraId="4D30B894"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Ni’mah, Durrotul Iqomatin, ‘Pengaruh Kecerdasan Emosional Dan Manajemen Waktu Terhadap Keberhasilan Menghafal Al-Qur’an Santri Pelajar Tahfiz Di Pondok Pesantren An Nur Bantul Yogyakarta Komplek Al Maghfiroh. Masters Thesis, Iiq An Nur Yogyakarta.’ (Institut Ilmu Al-Qur’an (IIQ) An Nur Yogyakarta, 2023)</w:t>
      </w:r>
    </w:p>
    <w:p w14:paraId="6125D6C3"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Nigussie, Tesfaye, ‘Pengaruh Praktek Manajemen Waktu Terhadap Akademik Prestasi : Kasus Universitas Dire Dawa Ethiopia’, 11.15 (2019), pp. 43–50, doi:10.7176/EJBM</w:t>
      </w:r>
    </w:p>
    <w:p w14:paraId="03ACDE3F"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Nisa, Sofiyatun, and Ali Aziz, ‘Pengaruh Manajemen Terhadap Peningkatan Kualitas Tahfidz Al-Quran Di Sekolah Alam Tahfidz Qur’an Majalengka’, </w:t>
      </w:r>
      <w:r w:rsidRPr="00DC3001">
        <w:rPr>
          <w:rFonts w:ascii="Times New Roman" w:hAnsi="Times New Roman" w:cs="Times New Roman"/>
          <w:i/>
          <w:iCs/>
          <w:noProof/>
          <w:sz w:val="24"/>
          <w:szCs w:val="24"/>
        </w:rPr>
        <w:t>Tadbir: Jurnal Manajemen Dakwah</w:t>
      </w:r>
      <w:r w:rsidRPr="00DC3001">
        <w:rPr>
          <w:rFonts w:ascii="Times New Roman" w:hAnsi="Times New Roman" w:cs="Times New Roman"/>
          <w:noProof/>
          <w:sz w:val="24"/>
          <w:szCs w:val="24"/>
        </w:rPr>
        <w:t>, 8.2 (2023), pp. 193–210, doi:10.15575/tadbir.v8i2.20765</w:t>
      </w:r>
    </w:p>
    <w:p w14:paraId="19D6BD7A"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Novianti, Y.P., ‘Pengaruh Manajemen Waktu Terhadap Hasil Belajar Siswa Kelas </w:t>
      </w:r>
      <w:r w:rsidRPr="00DC3001">
        <w:rPr>
          <w:rFonts w:ascii="Times New Roman" w:hAnsi="Times New Roman" w:cs="Times New Roman"/>
          <w:noProof/>
          <w:sz w:val="24"/>
          <w:szCs w:val="24"/>
        </w:rPr>
        <w:lastRenderedPageBreak/>
        <w:t xml:space="preserve">XII IPS Mata Pelajaran Ekonomi MAN Kota Blitar’, </w:t>
      </w:r>
      <w:r w:rsidRPr="00DC3001">
        <w:rPr>
          <w:rFonts w:ascii="Times New Roman" w:hAnsi="Times New Roman" w:cs="Times New Roman"/>
          <w:i/>
          <w:iCs/>
          <w:noProof/>
          <w:sz w:val="24"/>
          <w:szCs w:val="24"/>
        </w:rPr>
        <w:t>Pengaruh Manajemen Waktu Terhadap Hasil Belajar Siswa Kelas XII IPS Mata Pelajaran Ekonomi</w:t>
      </w:r>
      <w:r w:rsidRPr="00DC3001">
        <w:rPr>
          <w:rFonts w:ascii="Times New Roman" w:hAnsi="Times New Roman" w:cs="Times New Roman"/>
          <w:noProof/>
          <w:sz w:val="24"/>
          <w:szCs w:val="24"/>
        </w:rPr>
        <w:t>, 12.1 (2017), pp. 21–29</w:t>
      </w:r>
    </w:p>
    <w:p w14:paraId="5E2FB9B3"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Nuraisah, Mela, Muhamad Priyatna, and Agus Sarifudin, ‘Pengaruh Pendekatan Pembelajaran Individual Terhadap Capaian Target Hafalan Al-Qur’an’, </w:t>
      </w:r>
      <w:r w:rsidRPr="00DC3001">
        <w:rPr>
          <w:rFonts w:ascii="Times New Roman" w:hAnsi="Times New Roman" w:cs="Times New Roman"/>
          <w:i/>
          <w:iCs/>
          <w:noProof/>
          <w:sz w:val="24"/>
          <w:szCs w:val="24"/>
        </w:rPr>
        <w:t>Prosiding Al Hudayah PAI</w:t>
      </w:r>
      <w:r w:rsidRPr="00DC3001">
        <w:rPr>
          <w:rFonts w:ascii="Times New Roman" w:hAnsi="Times New Roman" w:cs="Times New Roman"/>
          <w:noProof/>
          <w:sz w:val="24"/>
          <w:szCs w:val="24"/>
        </w:rPr>
        <w:t>, 2018, pp. 121–30</w:t>
      </w:r>
    </w:p>
    <w:p w14:paraId="67F3F3B2"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Oktapiani, Marliza, ‘Tingkat Kecerdasan Spiritual Dan Kemampuan Menghafal Al- Qur’an’, </w:t>
      </w:r>
      <w:r w:rsidRPr="00DC3001">
        <w:rPr>
          <w:rFonts w:ascii="Times New Roman" w:hAnsi="Times New Roman" w:cs="Times New Roman"/>
          <w:i/>
          <w:iCs/>
          <w:noProof/>
          <w:sz w:val="24"/>
          <w:szCs w:val="24"/>
        </w:rPr>
        <w:t>Tazdhib Al-Akhlak_PAI_FAI_UIA Jkt</w:t>
      </w:r>
      <w:r w:rsidRPr="00DC3001">
        <w:rPr>
          <w:rFonts w:ascii="Times New Roman" w:hAnsi="Times New Roman" w:cs="Times New Roman"/>
          <w:noProof/>
          <w:sz w:val="24"/>
          <w:szCs w:val="24"/>
        </w:rPr>
        <w:t>, 1 (2020), pp. 95–108</w:t>
      </w:r>
    </w:p>
    <w:p w14:paraId="14D8F48B"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Patma, Tundung Subali, Muhammad Maskan, and Koko Mulyadi, </w:t>
      </w:r>
      <w:r w:rsidRPr="00DC3001">
        <w:rPr>
          <w:rFonts w:ascii="Times New Roman" w:hAnsi="Times New Roman" w:cs="Times New Roman"/>
          <w:i/>
          <w:iCs/>
          <w:noProof/>
          <w:sz w:val="24"/>
          <w:szCs w:val="24"/>
        </w:rPr>
        <w:t>Pengantar Manajemen. In Pengantar Manajemen</w:t>
      </w:r>
      <w:r w:rsidRPr="00DC3001">
        <w:rPr>
          <w:rFonts w:ascii="Times New Roman" w:hAnsi="Times New Roman" w:cs="Times New Roman"/>
          <w:noProof/>
          <w:sz w:val="24"/>
          <w:szCs w:val="24"/>
        </w:rPr>
        <w:t>, cetakan 1 (polinema press, 2019), doi:10.13140/RG.2.2.17567.48800</w:t>
      </w:r>
    </w:p>
    <w:p w14:paraId="622A3C28"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Prasetyawan, Rony, ‘Metode Menghafal Al-Qur`an Di Pondok Pesantren Al-Wafa Palangkaraya’ (IAIN Palangkaraya, 2016)</w:t>
      </w:r>
    </w:p>
    <w:p w14:paraId="0952A533"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Purnamasari, Puja, ‘Problematika Dalam Menghafal Dan Muroja ’ Ah Al- Qur ’ an Juz 30 Surah Pendek Bagi Santri Di TPA Nurul Ulum Unit 093 Kota Prabumulih’, </w:t>
      </w:r>
      <w:r w:rsidRPr="00DC3001">
        <w:rPr>
          <w:rFonts w:ascii="Times New Roman" w:hAnsi="Times New Roman" w:cs="Times New Roman"/>
          <w:i/>
          <w:iCs/>
          <w:noProof/>
          <w:sz w:val="24"/>
          <w:szCs w:val="24"/>
        </w:rPr>
        <w:t>Jurnal Pengabdian Masyarakat</w:t>
      </w:r>
      <w:r w:rsidRPr="00DC3001">
        <w:rPr>
          <w:rFonts w:ascii="Times New Roman" w:hAnsi="Times New Roman" w:cs="Times New Roman"/>
          <w:noProof/>
          <w:sz w:val="24"/>
          <w:szCs w:val="24"/>
        </w:rPr>
        <w:t>, 1.1 (2022), pp. 65–74 &lt;http://pkm.stit-ru.ac.id/index.php/khidmah/article/view/6&gt;</w:t>
      </w:r>
    </w:p>
    <w:p w14:paraId="429840C3"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Purwati, Lilik Indri, ‘Faktor-Faktor Yang Mempengaruhi Kemampuan Menghafal Al-Quran Santri Pondok Pesantren Darussalam Metro’ (IAIN METRO, 2018)</w:t>
      </w:r>
    </w:p>
    <w:p w14:paraId="65F94B42"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Puspitasari, Widya, ‘Hubungan Antara Manajemen Waktu Dan Dukungan Sosial Dengan Prestasi Akademik Mahasiswa Yang Bekerja’, </w:t>
      </w:r>
      <w:r w:rsidRPr="00DC3001">
        <w:rPr>
          <w:rFonts w:ascii="Times New Roman" w:hAnsi="Times New Roman" w:cs="Times New Roman"/>
          <w:i/>
          <w:iCs/>
          <w:noProof/>
          <w:sz w:val="24"/>
          <w:szCs w:val="24"/>
        </w:rPr>
        <w:t>EMPATHY: Jurnal Fakultas Psikologi</w:t>
      </w:r>
      <w:r w:rsidRPr="00DC3001">
        <w:rPr>
          <w:rFonts w:ascii="Times New Roman" w:hAnsi="Times New Roman" w:cs="Times New Roman"/>
          <w:noProof/>
          <w:sz w:val="24"/>
          <w:szCs w:val="24"/>
        </w:rPr>
        <w:t>, 2.1 (2013), pp. 1–17 &lt;https://adoc.tips/hubungan-antara-manajemen-waktu-dan-dukungan-sosial-dengan-p.html&gt;</w:t>
      </w:r>
    </w:p>
    <w:p w14:paraId="27C91BB0"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Putri, Rani Helna, ‘Analisis Kesulitan Menghafal Al-Qur’an Pada Siswa Di Sdit Cahaya Makkah Kabupaten Pasaman Barat’, 2022</w:t>
      </w:r>
    </w:p>
    <w:p w14:paraId="6937FA50"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Putri, Shelanita, ‘PENGARUH SELF-EFFICACY DAN SELF-CONTROL TERHADAP PERILAKU MENYONTEK SISWA MA MA’ARIF AL-ISHLAH BUNGKAL’ (IAIN Ponorogo, 2023)</w:t>
      </w:r>
    </w:p>
    <w:p w14:paraId="238AC4ED"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Rachman, Assyifa Yumna, ‘Pengembangan Buku Ajar Kimia Berbasis Greenpreneurship Untuk Meningkatkan Keterampilan Berpikir Kreati’ (UIN Walisogo Semarang, 2024)</w:t>
      </w:r>
    </w:p>
    <w:p w14:paraId="1DB18739"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Rafik, Ainur, </w:t>
      </w:r>
      <w:r w:rsidRPr="00DC3001">
        <w:rPr>
          <w:rFonts w:ascii="Times New Roman" w:hAnsi="Times New Roman" w:cs="Times New Roman"/>
          <w:i/>
          <w:iCs/>
          <w:noProof/>
          <w:sz w:val="24"/>
          <w:szCs w:val="24"/>
        </w:rPr>
        <w:t>Studi Qu`ran</w:t>
      </w:r>
      <w:r w:rsidRPr="00DC3001">
        <w:rPr>
          <w:rFonts w:ascii="Times New Roman" w:hAnsi="Times New Roman" w:cs="Times New Roman"/>
          <w:noProof/>
          <w:sz w:val="24"/>
          <w:szCs w:val="24"/>
        </w:rPr>
        <w:t>, ed. by Abd. Muhith, Cet ke 1 (Bildung Nusantara, 2021)</w:t>
      </w:r>
    </w:p>
    <w:p w14:paraId="3E9D685A"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Raihan, Anissatur, ‘Pengaruh Motivasi Guru Terhadap Keberhasilan Menghafal Al-Quran Siswa/I Madrasah Aliyah Tahfizhil Quran Islamic Center Sumatera Utara Tahun Ajaran 2015/2016’ (UIN Sumatra Utara medan, 2016)</w:t>
      </w:r>
    </w:p>
    <w:p w14:paraId="37B92BF3"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lastRenderedPageBreak/>
        <w:t xml:space="preserve">Raman, Arif, ‘Pengaruh Motivasi Membaca Al-Qur`An Dan Manajemen Waktu Dalam Meningkatkan Kualitas Bacaan Al-Qur`an Santri Kareem Bil Qur`an Depok Jawa Barat’, </w:t>
      </w:r>
      <w:r w:rsidRPr="00DC3001">
        <w:rPr>
          <w:rFonts w:ascii="Times New Roman" w:hAnsi="Times New Roman" w:cs="Times New Roman"/>
          <w:i/>
          <w:iCs/>
          <w:noProof/>
          <w:sz w:val="24"/>
          <w:szCs w:val="24"/>
        </w:rPr>
        <w:t>Fisheries Research</w:t>
      </w:r>
      <w:r w:rsidRPr="00DC3001">
        <w:rPr>
          <w:rFonts w:ascii="Times New Roman" w:hAnsi="Times New Roman" w:cs="Times New Roman"/>
          <w:noProof/>
          <w:sz w:val="24"/>
          <w:szCs w:val="24"/>
        </w:rPr>
        <w:t>, 2021</w:t>
      </w:r>
    </w:p>
    <w:p w14:paraId="55D7C84B"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Ramdhania, Nur, ‘PENGARUH POLA ASUH ORANG TUA DAN LINGKUNGAN SEKOLAH TERHADAP KESADARAN BERAGAMA SISWA DI SMK KESEHATAN BINA KARYA MEDIKA PONOROGO’ (IAIN PONOROGO, 2024)</w:t>
      </w:r>
    </w:p>
    <w:p w14:paraId="522BB5DE"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Rauf, Abdul Aziz Abdul, </w:t>
      </w:r>
      <w:r w:rsidRPr="00DC3001">
        <w:rPr>
          <w:rFonts w:ascii="Times New Roman" w:hAnsi="Times New Roman" w:cs="Times New Roman"/>
          <w:i/>
          <w:iCs/>
          <w:noProof/>
          <w:sz w:val="24"/>
          <w:szCs w:val="24"/>
        </w:rPr>
        <w:t>Al-Qur`an Hafalan Mudah : Terjemahan Dan Tajwid Warna</w:t>
      </w:r>
      <w:r w:rsidRPr="00DC3001">
        <w:rPr>
          <w:rFonts w:ascii="Times New Roman" w:hAnsi="Times New Roman" w:cs="Times New Roman"/>
          <w:noProof/>
          <w:sz w:val="24"/>
          <w:szCs w:val="24"/>
        </w:rPr>
        <w:t>, ed cetak J (Cordoba, 2020)</w:t>
      </w:r>
    </w:p>
    <w:p w14:paraId="71ECF092"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Rifki, Abbas Wahid, and others, ‘Faktor Pendukung Dan Faktor Penghambat Keberhasilan Menghafal Al-Qur’an Di Pondok Pesantren Sulaimaniyyah’, </w:t>
      </w:r>
      <w:r w:rsidRPr="00DC3001">
        <w:rPr>
          <w:rFonts w:ascii="Times New Roman" w:hAnsi="Times New Roman" w:cs="Times New Roman"/>
          <w:i/>
          <w:iCs/>
          <w:noProof/>
          <w:sz w:val="24"/>
          <w:szCs w:val="24"/>
        </w:rPr>
        <w:t>Journal of Multidisciplinary Studies</w:t>
      </w:r>
      <w:r w:rsidRPr="00DC3001">
        <w:rPr>
          <w:rFonts w:ascii="Times New Roman" w:hAnsi="Times New Roman" w:cs="Times New Roman"/>
          <w:noProof/>
          <w:sz w:val="24"/>
          <w:szCs w:val="24"/>
        </w:rPr>
        <w:t>, 7.1 (2023), pp. 114–32</w:t>
      </w:r>
    </w:p>
    <w:p w14:paraId="29D5F299"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Risnasari, </w:t>
      </w:r>
      <w:r w:rsidRPr="00DC3001">
        <w:rPr>
          <w:rFonts w:ascii="Times New Roman" w:hAnsi="Times New Roman" w:cs="Times New Roman"/>
          <w:i/>
          <w:iCs/>
          <w:noProof/>
          <w:sz w:val="24"/>
          <w:szCs w:val="24"/>
        </w:rPr>
        <w:t>Manajemen Waktu Menurut Al- Qur’an (Kajian Tafsir Tahlili QS Al-Hasyr:18)</w:t>
      </w:r>
      <w:r w:rsidRPr="00DC3001">
        <w:rPr>
          <w:rFonts w:ascii="Times New Roman" w:hAnsi="Times New Roman" w:cs="Times New Roman"/>
          <w:noProof/>
          <w:sz w:val="24"/>
          <w:szCs w:val="24"/>
        </w:rPr>
        <w:t>, 2017</w:t>
      </w:r>
    </w:p>
    <w:p w14:paraId="0FC89E3E"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Rusyadi, Sofyani Hasan, ‘Hubungan Antara Managemen Waktu Dengan Prestasi Belajar Pada Mahasiswa’, 2012, pp. 1–15</w:t>
      </w:r>
    </w:p>
    <w:p w14:paraId="1E6B6F04"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Sabri, Ahmad, ‘Pengelolaan Waktu Dalam Pelaksanaan Pendidikan Islam’, </w:t>
      </w:r>
      <w:r w:rsidRPr="00DC3001">
        <w:rPr>
          <w:rFonts w:ascii="Times New Roman" w:hAnsi="Times New Roman" w:cs="Times New Roman"/>
          <w:i/>
          <w:iCs/>
          <w:noProof/>
          <w:sz w:val="24"/>
          <w:szCs w:val="24"/>
        </w:rPr>
        <w:t>Al-Ta Lim Journal</w:t>
      </w:r>
      <w:r w:rsidRPr="00DC3001">
        <w:rPr>
          <w:rFonts w:ascii="Times New Roman" w:hAnsi="Times New Roman" w:cs="Times New Roman"/>
          <w:noProof/>
          <w:sz w:val="24"/>
          <w:szCs w:val="24"/>
        </w:rPr>
        <w:t>, 19.3 (2012), pp. 180–87, doi:10.15548/jt.v19i3.31</w:t>
      </w:r>
    </w:p>
    <w:p w14:paraId="1A8EB2AA"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Saifullah, Iman, Nurul Husyaeni Nur Fitri, and Nurul Fatonah, ‘Pengaruh Pelaksanaan Metode Tikrar Terhadap Hafalan Al-Quran Peserta Didik Di Al-Furqon Muhammadiyah Boarding School Cibiuk Garut’, </w:t>
      </w:r>
      <w:r w:rsidRPr="00DC3001">
        <w:rPr>
          <w:rFonts w:ascii="Times New Roman" w:hAnsi="Times New Roman" w:cs="Times New Roman"/>
          <w:i/>
          <w:iCs/>
          <w:noProof/>
          <w:sz w:val="24"/>
          <w:szCs w:val="24"/>
        </w:rPr>
        <w:t>Paedagogie: Jurnal Pendidikan Dan Studi Islam</w:t>
      </w:r>
      <w:r w:rsidRPr="00DC3001">
        <w:rPr>
          <w:rFonts w:ascii="Times New Roman" w:hAnsi="Times New Roman" w:cs="Times New Roman"/>
          <w:noProof/>
          <w:sz w:val="24"/>
          <w:szCs w:val="24"/>
        </w:rPr>
        <w:t>, 3.02 (2022), pp. 149–65, doi:10.52593/pdg.03.2.04</w:t>
      </w:r>
    </w:p>
    <w:p w14:paraId="6F68DECC"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Saleh, Adnan Achiruddin, </w:t>
      </w:r>
      <w:r w:rsidRPr="00DC3001">
        <w:rPr>
          <w:rFonts w:ascii="Times New Roman" w:hAnsi="Times New Roman" w:cs="Times New Roman"/>
          <w:i/>
          <w:iCs/>
          <w:noProof/>
          <w:sz w:val="24"/>
          <w:szCs w:val="24"/>
        </w:rPr>
        <w:t>Pengantar Psikologi</w:t>
      </w:r>
      <w:r w:rsidRPr="00DC3001">
        <w:rPr>
          <w:rFonts w:ascii="Times New Roman" w:hAnsi="Times New Roman" w:cs="Times New Roman"/>
          <w:noProof/>
          <w:sz w:val="24"/>
          <w:szCs w:val="24"/>
        </w:rPr>
        <w:t>, cet ke 1 (Aksara Timur, 2018)</w:t>
      </w:r>
    </w:p>
    <w:p w14:paraId="25383D69"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Sardiman, </w:t>
      </w:r>
      <w:r w:rsidRPr="00DC3001">
        <w:rPr>
          <w:rFonts w:ascii="Times New Roman" w:hAnsi="Times New Roman" w:cs="Times New Roman"/>
          <w:i/>
          <w:iCs/>
          <w:noProof/>
          <w:sz w:val="24"/>
          <w:szCs w:val="24"/>
        </w:rPr>
        <w:t>Interaksi Dan Motivasi Belajar Mengajar Pedoman Bagi Guru Dan Calon Guru</w:t>
      </w:r>
      <w:r w:rsidRPr="00DC3001">
        <w:rPr>
          <w:rFonts w:ascii="Times New Roman" w:hAnsi="Times New Roman" w:cs="Times New Roman"/>
          <w:noProof/>
          <w:sz w:val="24"/>
          <w:szCs w:val="24"/>
        </w:rPr>
        <w:t>, cet keenam (PT RajaGrafindo Persada, 1996)</w:t>
      </w:r>
    </w:p>
    <w:p w14:paraId="79989E03"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Simanjuntak, Dahliati, ‘Hukum Melupakan Hafalan Al- Qur’an’, </w:t>
      </w:r>
      <w:r w:rsidRPr="00DC3001">
        <w:rPr>
          <w:rFonts w:ascii="Times New Roman" w:hAnsi="Times New Roman" w:cs="Times New Roman"/>
          <w:i/>
          <w:iCs/>
          <w:noProof/>
          <w:sz w:val="24"/>
          <w:szCs w:val="24"/>
        </w:rPr>
        <w:t>Jurnal El-Qanuniy: Jurnal Ilmu-Ilmu Kesyariahan Dan Pranata Sosial</w:t>
      </w:r>
      <w:r w:rsidRPr="00DC3001">
        <w:rPr>
          <w:rFonts w:ascii="Times New Roman" w:hAnsi="Times New Roman" w:cs="Times New Roman"/>
          <w:noProof/>
          <w:sz w:val="24"/>
          <w:szCs w:val="24"/>
        </w:rPr>
        <w:t>, 7.1 (2021), pp. 116–33</w:t>
      </w:r>
    </w:p>
    <w:p w14:paraId="6EF2D41F"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Soetjipto, and Raflis Kosasi, </w:t>
      </w:r>
      <w:r w:rsidRPr="00DC3001">
        <w:rPr>
          <w:rFonts w:ascii="Times New Roman" w:hAnsi="Times New Roman" w:cs="Times New Roman"/>
          <w:i/>
          <w:iCs/>
          <w:noProof/>
          <w:sz w:val="24"/>
          <w:szCs w:val="24"/>
        </w:rPr>
        <w:t>Profesi Keguruan</w:t>
      </w:r>
      <w:r w:rsidRPr="00DC3001">
        <w:rPr>
          <w:rFonts w:ascii="Times New Roman" w:hAnsi="Times New Roman" w:cs="Times New Roman"/>
          <w:noProof/>
          <w:sz w:val="24"/>
          <w:szCs w:val="24"/>
        </w:rPr>
        <w:t>, cet kedua (PT Rineka Cipta, 2004)</w:t>
      </w:r>
    </w:p>
    <w:p w14:paraId="74C08CFD"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Sugiyono, Prof. Dr., </w:t>
      </w:r>
      <w:r w:rsidRPr="00DC3001">
        <w:rPr>
          <w:rFonts w:ascii="Times New Roman" w:hAnsi="Times New Roman" w:cs="Times New Roman"/>
          <w:i/>
          <w:iCs/>
          <w:noProof/>
          <w:sz w:val="24"/>
          <w:szCs w:val="24"/>
        </w:rPr>
        <w:t>Metode Penelitian Pendidikan (Pendekatan Kuantitatif, Kualitatif, Dan R&amp;D)</w:t>
      </w:r>
      <w:r w:rsidRPr="00DC3001">
        <w:rPr>
          <w:rFonts w:ascii="Times New Roman" w:hAnsi="Times New Roman" w:cs="Times New Roman"/>
          <w:noProof/>
          <w:sz w:val="24"/>
          <w:szCs w:val="24"/>
        </w:rPr>
        <w:t>, cet ke 18 (Alfabeta, CV, 2013)</w:t>
      </w:r>
    </w:p>
    <w:p w14:paraId="19EDBD20"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Sulistiani, Irma, and Nursiwi Nugraheni, ‘Makna Guru Sebagai Peranan Penting Dalam Dunia Pendidikan’, </w:t>
      </w:r>
      <w:r w:rsidRPr="00DC3001">
        <w:rPr>
          <w:rFonts w:ascii="Times New Roman" w:hAnsi="Times New Roman" w:cs="Times New Roman"/>
          <w:i/>
          <w:iCs/>
          <w:noProof/>
          <w:sz w:val="24"/>
          <w:szCs w:val="24"/>
        </w:rPr>
        <w:t>Jurnal Citra Pendidikan</w:t>
      </w:r>
      <w:r w:rsidRPr="00DC3001">
        <w:rPr>
          <w:rFonts w:ascii="Times New Roman" w:hAnsi="Times New Roman" w:cs="Times New Roman"/>
          <w:noProof/>
          <w:sz w:val="24"/>
          <w:szCs w:val="24"/>
        </w:rPr>
        <w:t>, 3.3 (2023), pp. 1261–68, doi:10.38048/jcp.v3i4.2222</w:t>
      </w:r>
    </w:p>
    <w:p w14:paraId="507D27CD"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lastRenderedPageBreak/>
        <w:t xml:space="preserve">Suparlan, </w:t>
      </w:r>
      <w:r w:rsidRPr="00DC3001">
        <w:rPr>
          <w:rFonts w:ascii="Times New Roman" w:hAnsi="Times New Roman" w:cs="Times New Roman"/>
          <w:i/>
          <w:iCs/>
          <w:noProof/>
          <w:sz w:val="24"/>
          <w:szCs w:val="24"/>
        </w:rPr>
        <w:t>Guru Sebagai Profesi</w:t>
      </w:r>
      <w:r w:rsidRPr="00DC3001">
        <w:rPr>
          <w:rFonts w:ascii="Times New Roman" w:hAnsi="Times New Roman" w:cs="Times New Roman"/>
          <w:noProof/>
          <w:sz w:val="24"/>
          <w:szCs w:val="24"/>
        </w:rPr>
        <w:t>, cet pertam (HIKAYAT Publishing, 2006)</w:t>
      </w:r>
    </w:p>
    <w:p w14:paraId="6C6CBFA2"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Suriansyah, ‘Pengaruh Intensitas Menghafal Alquran Santri Yang Mengikuti Program Tahfidz Terhadap Kecerdasan Emosional Di Yayasan Ali Maksum Pondok Pesantren Krapyak Yogyakarta’ (UII, 2018)</w:t>
      </w:r>
    </w:p>
    <w:p w14:paraId="230093BA"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Tinambunan, Anitha Paulina, ‘“Time Management” Bagaimana Menggunakan Waktu Dengan Baik’, 1 (2021), pp. 1–7 &lt;http://www.ejournal.ust.ac.id/index.php/KAIZEN/article/view/2380&gt;</w:t>
      </w:r>
    </w:p>
    <w:p w14:paraId="6830135F"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Ulfa, Maria, ‘Metode Menghafal Al-Qur’an Di Pondok Pesantren Istana Al-Qur’an Sirrul Asror Buaran Jakarta Timur’, </w:t>
      </w:r>
      <w:r w:rsidRPr="00DC3001">
        <w:rPr>
          <w:rFonts w:ascii="Times New Roman" w:hAnsi="Times New Roman" w:cs="Times New Roman"/>
          <w:i/>
          <w:iCs/>
          <w:noProof/>
          <w:sz w:val="24"/>
          <w:szCs w:val="24"/>
        </w:rPr>
        <w:t>Repository.Uinjkt.Ac.Id</w:t>
      </w:r>
      <w:r w:rsidRPr="00DC3001">
        <w:rPr>
          <w:rFonts w:ascii="Times New Roman" w:hAnsi="Times New Roman" w:cs="Times New Roman"/>
          <w:noProof/>
          <w:sz w:val="24"/>
          <w:szCs w:val="24"/>
        </w:rPr>
        <w:t>, 2021, p. 123 &lt;https://repository.uinjkt.ac.id/dspace/handle/123456789/57256%0Ahttps://repository.uinjkt.ac.id/dspace/bitstream/123456789/57256/1/11140340000147_MARIA ULFAH.pdf&gt;</w:t>
      </w:r>
    </w:p>
    <w:p w14:paraId="17640452"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Ulummudin, ‘Memahami Hadis-Hadis Keutamaan Menghafal Al-Qur’an Dan Kaitannya Dengan Program Hafiz Indonesia Di RCTI (Aplikasi Hermeneutika Nasr Hamid Abu Zaid)’, </w:t>
      </w:r>
      <w:r w:rsidRPr="00DC3001">
        <w:rPr>
          <w:rFonts w:ascii="Times New Roman" w:hAnsi="Times New Roman" w:cs="Times New Roman"/>
          <w:i/>
          <w:iCs/>
          <w:noProof/>
          <w:sz w:val="24"/>
          <w:szCs w:val="24"/>
        </w:rPr>
        <w:t>AL QUDS : Jurnal Studi Alquran Dan Hadis</w:t>
      </w:r>
      <w:r w:rsidRPr="00DC3001">
        <w:rPr>
          <w:rFonts w:ascii="Times New Roman" w:hAnsi="Times New Roman" w:cs="Times New Roman"/>
          <w:noProof/>
          <w:sz w:val="24"/>
          <w:szCs w:val="24"/>
        </w:rPr>
        <w:t>, 4.1 (2020), p. 57 76, doi:10.29240/alquds.v4i1.1103</w:t>
      </w:r>
    </w:p>
    <w:p w14:paraId="73068B56"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Usman, Uzer, </w:t>
      </w:r>
      <w:r w:rsidRPr="00DC3001">
        <w:rPr>
          <w:rFonts w:ascii="Times New Roman" w:hAnsi="Times New Roman" w:cs="Times New Roman"/>
          <w:i/>
          <w:iCs/>
          <w:noProof/>
          <w:sz w:val="24"/>
          <w:szCs w:val="24"/>
        </w:rPr>
        <w:t>Menjadi Guru Profesional</w:t>
      </w:r>
      <w:r w:rsidRPr="00DC3001">
        <w:rPr>
          <w:rFonts w:ascii="Times New Roman" w:hAnsi="Times New Roman" w:cs="Times New Roman"/>
          <w:noProof/>
          <w:sz w:val="24"/>
          <w:szCs w:val="24"/>
        </w:rPr>
        <w:t>, edisi ke d (PT Remaja Rosdakarya, 2007)</w:t>
      </w:r>
    </w:p>
    <w:p w14:paraId="5D1C625E"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Utami, Tamala, ‘Problematika Santri Dalam Menghafal Al-Qu`an Di Pesantren Tahfiz Alif Ciputat Tangerang Selatan’ (UIN Syarif Hidayatullah Jakarta, 2020)</w:t>
      </w:r>
    </w:p>
    <w:p w14:paraId="24F6A15E"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‘UU 14-2005 Guru Dan Dosen.Pdf’, </w:t>
      </w:r>
      <w:r w:rsidRPr="00DC3001">
        <w:rPr>
          <w:rFonts w:ascii="Times New Roman" w:hAnsi="Times New Roman" w:cs="Times New Roman"/>
          <w:i/>
          <w:iCs/>
          <w:noProof/>
          <w:sz w:val="24"/>
          <w:szCs w:val="24"/>
        </w:rPr>
        <w:t>Produk Hukum</w:t>
      </w:r>
      <w:r w:rsidRPr="00DC3001">
        <w:rPr>
          <w:rFonts w:ascii="Times New Roman" w:hAnsi="Times New Roman" w:cs="Times New Roman"/>
          <w:noProof/>
          <w:sz w:val="24"/>
          <w:szCs w:val="24"/>
        </w:rPr>
        <w:t>, 2005 &lt;https://jdih.usu.ac.id&gt;</w:t>
      </w:r>
    </w:p>
    <w:p w14:paraId="2499583C"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Wahid, Wiwi Alawiyah, </w:t>
      </w:r>
      <w:r w:rsidRPr="00DC3001">
        <w:rPr>
          <w:rFonts w:ascii="Times New Roman" w:hAnsi="Times New Roman" w:cs="Times New Roman"/>
          <w:i/>
          <w:iCs/>
          <w:noProof/>
          <w:sz w:val="24"/>
          <w:szCs w:val="24"/>
        </w:rPr>
        <w:t>Cara Cepat Bisa Menghafal Al-Quran</w:t>
      </w:r>
      <w:r w:rsidRPr="00DC3001">
        <w:rPr>
          <w:rFonts w:ascii="Times New Roman" w:hAnsi="Times New Roman" w:cs="Times New Roman"/>
          <w:noProof/>
          <w:sz w:val="24"/>
          <w:szCs w:val="24"/>
        </w:rPr>
        <w:t>, cet 1 (DIVA Press, 2012)</w:t>
      </w:r>
    </w:p>
    <w:p w14:paraId="29DABB68"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Wahyuning, Lintas, ‘Pengaruh Regulasi Emosi Dan Manajemen Waktu Terhadap Prestasi Menghafal Al-Quran Santri Pondok Pesantren Nuurul Wahid Purworejo’ (UIN Walisongo, 2024)</w:t>
      </w:r>
    </w:p>
    <w:p w14:paraId="475454CE"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Wika, ‘Problematika Dalam Menghafal Al-Qur’an Bagi Anak-Anak Di Rumah Tahfidz Taman Pendidikan Daarul ‘Ilmi Kelurahan Sukarami Kecamatan Selebar Kota Bengkulu’, </w:t>
      </w:r>
      <w:r w:rsidRPr="00DC3001">
        <w:rPr>
          <w:rFonts w:ascii="Times New Roman" w:hAnsi="Times New Roman" w:cs="Times New Roman"/>
          <w:i/>
          <w:iCs/>
          <w:noProof/>
          <w:sz w:val="24"/>
          <w:szCs w:val="24"/>
        </w:rPr>
        <w:t>Skripsi., Institut Agama Islam Negeri Bengkulu</w:t>
      </w:r>
      <w:r w:rsidRPr="00DC3001">
        <w:rPr>
          <w:rFonts w:ascii="Times New Roman" w:hAnsi="Times New Roman" w:cs="Times New Roman"/>
          <w:noProof/>
          <w:sz w:val="24"/>
          <w:szCs w:val="24"/>
        </w:rPr>
        <w:t>, 2019, p. 53</w:t>
      </w:r>
    </w:p>
    <w:p w14:paraId="09463C61"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Wulansari, Andhita Dessy, </w:t>
      </w:r>
      <w:r w:rsidRPr="00DC3001">
        <w:rPr>
          <w:rFonts w:ascii="Times New Roman" w:hAnsi="Times New Roman" w:cs="Times New Roman"/>
          <w:i/>
          <w:iCs/>
          <w:noProof/>
          <w:sz w:val="24"/>
          <w:szCs w:val="24"/>
        </w:rPr>
        <w:t>Aplikasi Statistika Parametrik Dalam Penelitian</w:t>
      </w:r>
      <w:r w:rsidRPr="00DC3001">
        <w:rPr>
          <w:rFonts w:ascii="Times New Roman" w:hAnsi="Times New Roman" w:cs="Times New Roman"/>
          <w:noProof/>
          <w:sz w:val="24"/>
          <w:szCs w:val="24"/>
        </w:rPr>
        <w:t xml:space="preserve"> (Felicha, 2016)</w:t>
      </w:r>
    </w:p>
    <w:p w14:paraId="66870B09"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Yasir, Muhammad, and Ade Jamaruddin, </w:t>
      </w:r>
      <w:r w:rsidRPr="00DC3001">
        <w:rPr>
          <w:rFonts w:ascii="Times New Roman" w:hAnsi="Times New Roman" w:cs="Times New Roman"/>
          <w:i/>
          <w:iCs/>
          <w:noProof/>
          <w:sz w:val="24"/>
          <w:szCs w:val="24"/>
        </w:rPr>
        <w:t>Studi Al-Quran</w:t>
      </w:r>
      <w:r w:rsidRPr="00DC3001">
        <w:rPr>
          <w:rFonts w:ascii="Times New Roman" w:hAnsi="Times New Roman" w:cs="Times New Roman"/>
          <w:noProof/>
          <w:sz w:val="24"/>
          <w:szCs w:val="24"/>
        </w:rPr>
        <w:t xml:space="preserve">, </w:t>
      </w:r>
      <w:r w:rsidRPr="00DC3001">
        <w:rPr>
          <w:rFonts w:ascii="Times New Roman" w:hAnsi="Times New Roman" w:cs="Times New Roman"/>
          <w:i/>
          <w:iCs/>
          <w:noProof/>
          <w:sz w:val="24"/>
          <w:szCs w:val="24"/>
        </w:rPr>
        <w:t>Journal of Chemical Information and Modeling</w:t>
      </w:r>
      <w:r w:rsidRPr="00DC3001">
        <w:rPr>
          <w:rFonts w:ascii="Times New Roman" w:hAnsi="Times New Roman" w:cs="Times New Roman"/>
          <w:noProof/>
          <w:sz w:val="24"/>
          <w:szCs w:val="24"/>
        </w:rPr>
        <w:t xml:space="preserve">, 2016, </w:t>
      </w:r>
      <w:r w:rsidRPr="00DC3001">
        <w:rPr>
          <w:rFonts w:ascii="Times New Roman" w:hAnsi="Times New Roman" w:cs="Times New Roman"/>
          <w:smallCaps/>
          <w:noProof/>
          <w:sz w:val="24"/>
          <w:szCs w:val="24"/>
        </w:rPr>
        <w:t>liii</w:t>
      </w:r>
    </w:p>
    <w:p w14:paraId="65BF4224"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szCs w:val="24"/>
        </w:rPr>
      </w:pPr>
      <w:r w:rsidRPr="00DC3001">
        <w:rPr>
          <w:rFonts w:ascii="Times New Roman" w:hAnsi="Times New Roman" w:cs="Times New Roman"/>
          <w:noProof/>
          <w:sz w:val="24"/>
          <w:szCs w:val="24"/>
        </w:rPr>
        <w:t xml:space="preserve">Zaini, Muhammad, ‘Pengaruh Efikasi Diri Dan Dukungan Guru Tahfidz Terhadap </w:t>
      </w:r>
      <w:r w:rsidRPr="00DC3001">
        <w:rPr>
          <w:rFonts w:ascii="Times New Roman" w:hAnsi="Times New Roman" w:cs="Times New Roman"/>
          <w:noProof/>
          <w:sz w:val="24"/>
          <w:szCs w:val="24"/>
        </w:rPr>
        <w:lastRenderedPageBreak/>
        <w:t>Motivasi Menghafal Al-Quran’, 8.3 (2020), pp. 529–40, doi:10.30872/psikoborneo</w:t>
      </w:r>
    </w:p>
    <w:p w14:paraId="7559522A" w14:textId="77777777" w:rsidR="00DC3001" w:rsidRPr="00DC3001" w:rsidRDefault="00DC3001" w:rsidP="00F47D0B">
      <w:pPr>
        <w:widowControl w:val="0"/>
        <w:autoSpaceDE w:val="0"/>
        <w:autoSpaceDN w:val="0"/>
        <w:adjustRightInd w:val="0"/>
        <w:spacing w:after="240" w:line="240" w:lineRule="auto"/>
        <w:ind w:left="709" w:hanging="709"/>
        <w:jc w:val="both"/>
        <w:rPr>
          <w:rFonts w:ascii="Times New Roman" w:hAnsi="Times New Roman" w:cs="Times New Roman"/>
          <w:noProof/>
          <w:sz w:val="24"/>
        </w:rPr>
      </w:pPr>
      <w:r w:rsidRPr="00DC3001">
        <w:rPr>
          <w:rFonts w:ascii="Times New Roman" w:hAnsi="Times New Roman" w:cs="Times New Roman"/>
          <w:noProof/>
          <w:sz w:val="24"/>
          <w:szCs w:val="24"/>
        </w:rPr>
        <w:t xml:space="preserve">Zulkifli, Yakub, Noirdin Ahmad, and Ridhoul Wahiidi, </w:t>
      </w:r>
      <w:r w:rsidRPr="00DC3001">
        <w:rPr>
          <w:rFonts w:ascii="Times New Roman" w:hAnsi="Times New Roman" w:cs="Times New Roman"/>
          <w:i/>
          <w:iCs/>
          <w:noProof/>
          <w:sz w:val="24"/>
          <w:szCs w:val="24"/>
        </w:rPr>
        <w:t>Memperkasa Generasi Penghafaz Alquran : Metode Menghafal Al-Qur`an</w:t>
      </w:r>
      <w:r w:rsidRPr="00DC3001">
        <w:rPr>
          <w:rFonts w:ascii="Times New Roman" w:hAnsi="Times New Roman" w:cs="Times New Roman"/>
          <w:noProof/>
          <w:sz w:val="24"/>
          <w:szCs w:val="24"/>
        </w:rPr>
        <w:t xml:space="preserve"> (Darul Quran Jakim)</w:t>
      </w:r>
    </w:p>
    <w:p w14:paraId="287AE0C6" w14:textId="5ADE099A" w:rsidR="003D367B" w:rsidRPr="00754AD6" w:rsidRDefault="0037576C" w:rsidP="00754AD6">
      <w:pPr>
        <w:widowControl w:val="0"/>
        <w:autoSpaceDE w:val="0"/>
        <w:autoSpaceDN w:val="0"/>
        <w:adjustRightInd w:val="0"/>
        <w:spacing w:after="240" w:line="240" w:lineRule="auto"/>
        <w:ind w:left="709" w:hanging="709"/>
        <w:jc w:val="both"/>
      </w:pPr>
      <w:r w:rsidRPr="00326D7A">
        <w:rPr>
          <w:rFonts w:asciiTheme="majorBidi" w:hAnsiTheme="majorBidi" w:cstheme="majorBidi"/>
          <w:sz w:val="24"/>
          <w:szCs w:val="24"/>
          <w:lang w:val="en-US"/>
        </w:rPr>
        <w:fldChar w:fldCharType="end"/>
      </w:r>
    </w:p>
    <w:sectPr w:rsidR="003D367B" w:rsidRPr="00754AD6" w:rsidSect="00F12845">
      <w:headerReference w:type="even" r:id="rId49"/>
      <w:headerReference w:type="default" r:id="rId50"/>
      <w:footerReference w:type="default" r:id="rId51"/>
      <w:headerReference w:type="first" r:id="rId52"/>
      <w:pgSz w:w="11906" w:h="16838"/>
      <w:pgMar w:top="1701" w:right="1701" w:bottom="1701" w:left="226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8E735B" w14:textId="77777777" w:rsidR="000C69AD" w:rsidRDefault="000C69AD" w:rsidP="00A8433F">
      <w:pPr>
        <w:spacing w:after="0" w:line="240" w:lineRule="auto"/>
      </w:pPr>
      <w:r>
        <w:separator/>
      </w:r>
    </w:p>
  </w:endnote>
  <w:endnote w:type="continuationSeparator" w:id="0">
    <w:p w14:paraId="2D5D7298" w14:textId="77777777" w:rsidR="000C69AD" w:rsidRDefault="000C69AD" w:rsidP="00A84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7F4250" w14:textId="77777777" w:rsidR="00234DEE" w:rsidRDefault="00234D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7095669"/>
      <w:docPartObj>
        <w:docPartGallery w:val="Page Numbers (Bottom of Page)"/>
        <w:docPartUnique/>
      </w:docPartObj>
    </w:sdtPr>
    <w:sdtEndPr>
      <w:rPr>
        <w:rFonts w:asciiTheme="majorBidi" w:hAnsiTheme="majorBidi" w:cstheme="majorBidi"/>
        <w:noProof/>
        <w:sz w:val="24"/>
        <w:szCs w:val="24"/>
      </w:rPr>
    </w:sdtEndPr>
    <w:sdtContent>
      <w:p w14:paraId="44A158EC" w14:textId="3B457CAF" w:rsidR="00754AD6" w:rsidRPr="00724D05" w:rsidRDefault="00754AD6" w:rsidP="00724D05">
        <w:pPr>
          <w:pStyle w:val="Footer"/>
          <w:jc w:val="center"/>
          <w:rPr>
            <w:rFonts w:asciiTheme="majorBidi" w:hAnsiTheme="majorBidi" w:cstheme="majorBidi"/>
            <w:sz w:val="24"/>
            <w:szCs w:val="24"/>
          </w:rPr>
        </w:pPr>
        <w:r w:rsidRPr="00724D05">
          <w:rPr>
            <w:rFonts w:asciiTheme="majorBidi" w:hAnsiTheme="majorBidi" w:cstheme="majorBidi"/>
            <w:sz w:val="24"/>
            <w:szCs w:val="24"/>
          </w:rPr>
          <w:fldChar w:fldCharType="begin"/>
        </w:r>
        <w:r w:rsidRPr="00724D05">
          <w:rPr>
            <w:rFonts w:asciiTheme="majorBidi" w:hAnsiTheme="majorBidi" w:cstheme="majorBidi"/>
            <w:sz w:val="24"/>
            <w:szCs w:val="24"/>
          </w:rPr>
          <w:instrText xml:space="preserve"> PAGE   \* MERGEFORMAT </w:instrText>
        </w:r>
        <w:r w:rsidRPr="00724D05">
          <w:rPr>
            <w:rFonts w:asciiTheme="majorBidi" w:hAnsiTheme="majorBidi" w:cstheme="majorBidi"/>
            <w:sz w:val="24"/>
            <w:szCs w:val="24"/>
          </w:rPr>
          <w:fldChar w:fldCharType="separate"/>
        </w:r>
        <w:r w:rsidR="00601FF0">
          <w:rPr>
            <w:rFonts w:asciiTheme="majorBidi" w:hAnsiTheme="majorBidi" w:cstheme="majorBidi"/>
            <w:noProof/>
            <w:sz w:val="24"/>
            <w:szCs w:val="24"/>
          </w:rPr>
          <w:t>iii</w:t>
        </w:r>
        <w:r w:rsidRPr="00724D05">
          <w:rPr>
            <w:rFonts w:asciiTheme="majorBidi" w:hAnsiTheme="majorBidi" w:cstheme="majorBidi"/>
            <w:noProof/>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15A818" w14:textId="058B2595" w:rsidR="00754AD6" w:rsidRPr="00E6147E" w:rsidRDefault="00754AD6" w:rsidP="00724D05">
    <w:pPr>
      <w:pStyle w:val="Footer"/>
      <w:jc w:val="center"/>
      <w:rPr>
        <w:rFonts w:asciiTheme="majorBidi" w:hAnsiTheme="majorBidi" w:cstheme="majorBidi"/>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5253A9" w14:textId="77777777" w:rsidR="00754AD6" w:rsidRPr="00315706" w:rsidRDefault="00754AD6" w:rsidP="001C3D4F">
    <w:pPr>
      <w:pStyle w:val="Footer"/>
      <w:tabs>
        <w:tab w:val="left" w:pos="3217"/>
      </w:tabs>
      <w:rPr>
        <w:rFonts w:asciiTheme="majorBidi" w:hAnsiTheme="majorBidi" w:cstheme="majorBidi"/>
      </w:rPr>
    </w:pPr>
    <w:r>
      <w:rPr>
        <w:rFonts w:asciiTheme="majorBidi" w:hAnsiTheme="majorBidi" w:cstheme="majorBidi"/>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rPr>
      <w:id w:val="-958325411"/>
      <w:docPartObj>
        <w:docPartGallery w:val="Page Numbers (Bottom of Page)"/>
        <w:docPartUnique/>
      </w:docPartObj>
    </w:sdtPr>
    <w:sdtEndPr>
      <w:rPr>
        <w:noProof/>
      </w:rPr>
    </w:sdtEndPr>
    <w:sdtContent>
      <w:p w14:paraId="6BDA05A2" w14:textId="77777777" w:rsidR="00754AD6" w:rsidRPr="00E6147E" w:rsidRDefault="00754AD6">
        <w:pPr>
          <w:pStyle w:val="Footer"/>
          <w:jc w:val="center"/>
          <w:rPr>
            <w:rFonts w:asciiTheme="majorBidi" w:hAnsiTheme="majorBidi" w:cstheme="majorBidi"/>
          </w:rPr>
        </w:pPr>
        <w:r w:rsidRPr="00E6147E">
          <w:rPr>
            <w:rFonts w:asciiTheme="majorBidi" w:hAnsiTheme="majorBidi" w:cstheme="majorBidi"/>
          </w:rPr>
          <w:fldChar w:fldCharType="begin"/>
        </w:r>
        <w:r w:rsidRPr="00E6147E">
          <w:rPr>
            <w:rFonts w:asciiTheme="majorBidi" w:hAnsiTheme="majorBidi" w:cstheme="majorBidi"/>
          </w:rPr>
          <w:instrText xml:space="preserve"> PAGE   \* MERGEFORMAT </w:instrText>
        </w:r>
        <w:r w:rsidRPr="00E6147E">
          <w:rPr>
            <w:rFonts w:asciiTheme="majorBidi" w:hAnsiTheme="majorBidi" w:cstheme="majorBidi"/>
          </w:rPr>
          <w:fldChar w:fldCharType="separate"/>
        </w:r>
        <w:r w:rsidR="00601FF0">
          <w:rPr>
            <w:rFonts w:asciiTheme="majorBidi" w:hAnsiTheme="majorBidi" w:cstheme="majorBidi"/>
            <w:noProof/>
          </w:rPr>
          <w:t>1</w:t>
        </w:r>
        <w:r w:rsidRPr="00E6147E">
          <w:rPr>
            <w:rFonts w:asciiTheme="majorBidi" w:hAnsiTheme="majorBidi" w:cstheme="majorBidi"/>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79A1F8" w14:textId="77777777" w:rsidR="00754AD6" w:rsidRPr="00315706" w:rsidRDefault="00754AD6" w:rsidP="001C3D4F">
    <w:pPr>
      <w:pStyle w:val="Footer"/>
      <w:tabs>
        <w:tab w:val="left" w:pos="3217"/>
      </w:tabs>
      <w:rPr>
        <w:rFonts w:asciiTheme="majorBidi" w:hAnsiTheme="majorBidi" w:cstheme="majorBidi"/>
      </w:rPr>
    </w:pPr>
    <w:r>
      <w:rPr>
        <w:rFonts w:asciiTheme="majorBidi" w:hAnsiTheme="majorBidi" w:cstheme="majorBidi"/>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rPr>
      <w:id w:val="-252968936"/>
      <w:docPartObj>
        <w:docPartGallery w:val="Page Numbers (Bottom of Page)"/>
        <w:docPartUnique/>
      </w:docPartObj>
    </w:sdtPr>
    <w:sdtEndPr>
      <w:rPr>
        <w:noProof/>
      </w:rPr>
    </w:sdtEndPr>
    <w:sdtContent>
      <w:p w14:paraId="652C040F" w14:textId="77777777" w:rsidR="00754AD6" w:rsidRPr="00E6147E" w:rsidRDefault="00754AD6">
        <w:pPr>
          <w:pStyle w:val="Footer"/>
          <w:jc w:val="center"/>
          <w:rPr>
            <w:rFonts w:asciiTheme="majorBidi" w:hAnsiTheme="majorBidi" w:cstheme="majorBidi"/>
          </w:rPr>
        </w:pPr>
        <w:r w:rsidRPr="00E6147E">
          <w:rPr>
            <w:rFonts w:asciiTheme="majorBidi" w:hAnsiTheme="majorBidi" w:cstheme="majorBidi"/>
          </w:rPr>
          <w:fldChar w:fldCharType="begin"/>
        </w:r>
        <w:r w:rsidRPr="00E6147E">
          <w:rPr>
            <w:rFonts w:asciiTheme="majorBidi" w:hAnsiTheme="majorBidi" w:cstheme="majorBidi"/>
          </w:rPr>
          <w:instrText xml:space="preserve"> PAGE   \* MERGEFORMAT </w:instrText>
        </w:r>
        <w:r w:rsidRPr="00E6147E">
          <w:rPr>
            <w:rFonts w:asciiTheme="majorBidi" w:hAnsiTheme="majorBidi" w:cstheme="majorBidi"/>
          </w:rPr>
          <w:fldChar w:fldCharType="separate"/>
        </w:r>
        <w:r w:rsidR="00601FF0">
          <w:rPr>
            <w:rFonts w:asciiTheme="majorBidi" w:hAnsiTheme="majorBidi" w:cstheme="majorBidi"/>
            <w:noProof/>
          </w:rPr>
          <w:t>14</w:t>
        </w:r>
        <w:r w:rsidRPr="00E6147E">
          <w:rPr>
            <w:rFonts w:asciiTheme="majorBidi" w:hAnsiTheme="majorBidi" w:cstheme="majorBidi"/>
            <w:noProof/>
          </w:rP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86ED24" w14:textId="77777777" w:rsidR="00754AD6" w:rsidRPr="00315706" w:rsidRDefault="00754AD6" w:rsidP="001C3D4F">
    <w:pPr>
      <w:pStyle w:val="Footer"/>
      <w:tabs>
        <w:tab w:val="left" w:pos="3217"/>
      </w:tabs>
      <w:rPr>
        <w:rFonts w:asciiTheme="majorBidi" w:hAnsiTheme="majorBidi" w:cstheme="majorBidi"/>
      </w:rPr>
    </w:pPr>
    <w:r>
      <w:rPr>
        <w:rFonts w:asciiTheme="majorBidi" w:hAnsiTheme="majorBidi" w:cstheme="majorBidi"/>
      </w:rPr>
      <w:tab/>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rPr>
      <w:id w:val="1862772832"/>
      <w:docPartObj>
        <w:docPartGallery w:val="Page Numbers (Bottom of Page)"/>
        <w:docPartUnique/>
      </w:docPartObj>
    </w:sdtPr>
    <w:sdtEndPr>
      <w:rPr>
        <w:noProof/>
      </w:rPr>
    </w:sdtEndPr>
    <w:sdtContent>
      <w:p w14:paraId="60A64FE1" w14:textId="77777777" w:rsidR="00754AD6" w:rsidRPr="00E6147E" w:rsidRDefault="00754AD6">
        <w:pPr>
          <w:pStyle w:val="Footer"/>
          <w:jc w:val="center"/>
          <w:rPr>
            <w:rFonts w:asciiTheme="majorBidi" w:hAnsiTheme="majorBidi" w:cstheme="majorBidi"/>
          </w:rPr>
        </w:pPr>
        <w:r w:rsidRPr="00E6147E">
          <w:rPr>
            <w:rFonts w:asciiTheme="majorBidi" w:hAnsiTheme="majorBidi" w:cstheme="majorBidi"/>
          </w:rPr>
          <w:fldChar w:fldCharType="begin"/>
        </w:r>
        <w:r w:rsidRPr="00E6147E">
          <w:rPr>
            <w:rFonts w:asciiTheme="majorBidi" w:hAnsiTheme="majorBidi" w:cstheme="majorBidi"/>
          </w:rPr>
          <w:instrText xml:space="preserve"> PAGE   \* MERGEFORMAT </w:instrText>
        </w:r>
        <w:r w:rsidRPr="00E6147E">
          <w:rPr>
            <w:rFonts w:asciiTheme="majorBidi" w:hAnsiTheme="majorBidi" w:cstheme="majorBidi"/>
          </w:rPr>
          <w:fldChar w:fldCharType="separate"/>
        </w:r>
        <w:r w:rsidR="00601FF0">
          <w:rPr>
            <w:rFonts w:asciiTheme="majorBidi" w:hAnsiTheme="majorBidi" w:cstheme="majorBidi"/>
            <w:noProof/>
          </w:rPr>
          <w:t>66</w:t>
        </w:r>
        <w:r w:rsidRPr="00E6147E">
          <w:rPr>
            <w:rFonts w:asciiTheme="majorBidi" w:hAnsiTheme="majorBidi" w:cstheme="majorBidi"/>
            <w:noProof/>
          </w:rPr>
          <w:fldChar w:fldCharType="end"/>
        </w:r>
      </w:p>
    </w:sdtContent>
  </w:sdt>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9F5879" w14:textId="77777777" w:rsidR="00754AD6" w:rsidRPr="00315706" w:rsidRDefault="00754AD6" w:rsidP="001C3D4F">
    <w:pPr>
      <w:pStyle w:val="Footer"/>
      <w:tabs>
        <w:tab w:val="left" w:pos="3217"/>
      </w:tabs>
      <w:rPr>
        <w:rFonts w:asciiTheme="majorBidi" w:hAnsiTheme="majorBidi" w:cstheme="majorBidi"/>
      </w:rPr>
    </w:pPr>
    <w:r>
      <w:rPr>
        <w:rFonts w:asciiTheme="majorBidi" w:hAnsiTheme="majorBidi" w:cstheme="majorBidi"/>
      </w:rPr>
      <w:tab/>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rPr>
      <w:id w:val="-646592649"/>
      <w:docPartObj>
        <w:docPartGallery w:val="Page Numbers (Bottom of Page)"/>
        <w:docPartUnique/>
      </w:docPartObj>
    </w:sdtPr>
    <w:sdtEndPr>
      <w:rPr>
        <w:noProof/>
      </w:rPr>
    </w:sdtEndPr>
    <w:sdtContent>
      <w:p w14:paraId="4B54A247" w14:textId="77777777" w:rsidR="00754AD6" w:rsidRPr="00E6147E" w:rsidRDefault="00754AD6">
        <w:pPr>
          <w:pStyle w:val="Footer"/>
          <w:jc w:val="center"/>
          <w:rPr>
            <w:rFonts w:asciiTheme="majorBidi" w:hAnsiTheme="majorBidi" w:cstheme="majorBidi"/>
          </w:rPr>
        </w:pPr>
        <w:r w:rsidRPr="00E6147E">
          <w:rPr>
            <w:rFonts w:asciiTheme="majorBidi" w:hAnsiTheme="majorBidi" w:cstheme="majorBidi"/>
          </w:rPr>
          <w:fldChar w:fldCharType="begin"/>
        </w:r>
        <w:r w:rsidRPr="00E6147E">
          <w:rPr>
            <w:rFonts w:asciiTheme="majorBidi" w:hAnsiTheme="majorBidi" w:cstheme="majorBidi"/>
          </w:rPr>
          <w:instrText xml:space="preserve"> PAGE   \* MERGEFORMAT </w:instrText>
        </w:r>
        <w:r w:rsidRPr="00E6147E">
          <w:rPr>
            <w:rFonts w:asciiTheme="majorBidi" w:hAnsiTheme="majorBidi" w:cstheme="majorBidi"/>
          </w:rPr>
          <w:fldChar w:fldCharType="separate"/>
        </w:r>
        <w:r w:rsidR="00601FF0">
          <w:rPr>
            <w:rFonts w:asciiTheme="majorBidi" w:hAnsiTheme="majorBidi" w:cstheme="majorBidi"/>
            <w:noProof/>
          </w:rPr>
          <w:t>82</w:t>
        </w:r>
        <w:r w:rsidRPr="00E6147E">
          <w:rPr>
            <w:rFonts w:asciiTheme="majorBidi" w:hAnsiTheme="majorBidi" w:cstheme="majorBidi"/>
            <w:noProof/>
          </w:rPr>
          <w:fldChar w:fldCharType="end"/>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9B8C21" w14:textId="77777777" w:rsidR="00754AD6" w:rsidRPr="00315706" w:rsidRDefault="00754AD6" w:rsidP="001C3D4F">
    <w:pPr>
      <w:pStyle w:val="Footer"/>
      <w:tabs>
        <w:tab w:val="left" w:pos="3217"/>
      </w:tabs>
      <w:rPr>
        <w:rFonts w:asciiTheme="majorBidi" w:hAnsiTheme="majorBidi" w:cstheme="majorBidi"/>
      </w:rPr>
    </w:pPr>
    <w:r>
      <w:rPr>
        <w:rFonts w:asciiTheme="majorBidi" w:hAnsiTheme="majorBidi" w:cstheme="majorBidi"/>
      </w:rPr>
      <w:tab/>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rPr>
      <w:id w:val="661118006"/>
      <w:docPartObj>
        <w:docPartGallery w:val="Page Numbers (Bottom of Page)"/>
        <w:docPartUnique/>
      </w:docPartObj>
    </w:sdtPr>
    <w:sdtEndPr>
      <w:rPr>
        <w:noProof/>
      </w:rPr>
    </w:sdtEndPr>
    <w:sdtContent>
      <w:p w14:paraId="3F8919CF" w14:textId="77777777" w:rsidR="00754AD6" w:rsidRPr="00E6147E" w:rsidRDefault="00754AD6">
        <w:pPr>
          <w:pStyle w:val="Footer"/>
          <w:jc w:val="center"/>
          <w:rPr>
            <w:rFonts w:asciiTheme="majorBidi" w:hAnsiTheme="majorBidi" w:cstheme="majorBidi"/>
          </w:rPr>
        </w:pPr>
        <w:r w:rsidRPr="00E6147E">
          <w:rPr>
            <w:rFonts w:asciiTheme="majorBidi" w:hAnsiTheme="majorBidi" w:cstheme="majorBidi"/>
          </w:rPr>
          <w:fldChar w:fldCharType="begin"/>
        </w:r>
        <w:r w:rsidRPr="00E6147E">
          <w:rPr>
            <w:rFonts w:asciiTheme="majorBidi" w:hAnsiTheme="majorBidi" w:cstheme="majorBidi"/>
          </w:rPr>
          <w:instrText xml:space="preserve"> PAGE   \* MERGEFORMAT </w:instrText>
        </w:r>
        <w:r w:rsidRPr="00E6147E">
          <w:rPr>
            <w:rFonts w:asciiTheme="majorBidi" w:hAnsiTheme="majorBidi" w:cstheme="majorBidi"/>
          </w:rPr>
          <w:fldChar w:fldCharType="separate"/>
        </w:r>
        <w:r w:rsidR="00601FF0">
          <w:rPr>
            <w:rFonts w:asciiTheme="majorBidi" w:hAnsiTheme="majorBidi" w:cstheme="majorBidi"/>
            <w:noProof/>
          </w:rPr>
          <w:t>112</w:t>
        </w:r>
        <w:r w:rsidRPr="00E6147E">
          <w:rPr>
            <w:rFonts w:asciiTheme="majorBidi" w:hAnsiTheme="majorBidi" w:cstheme="majorBidi"/>
            <w:noProof/>
          </w:rPr>
          <w:fldChar w:fldCharType="end"/>
        </w:r>
      </w:p>
    </w:sdtContent>
  </w:sdt>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7FBB65" w14:textId="77777777" w:rsidR="00754AD6" w:rsidRPr="00315706" w:rsidRDefault="00754AD6" w:rsidP="001C3D4F">
    <w:pPr>
      <w:pStyle w:val="Footer"/>
      <w:tabs>
        <w:tab w:val="left" w:pos="3217"/>
      </w:tabs>
      <w:rPr>
        <w:rFonts w:asciiTheme="majorBidi" w:hAnsiTheme="majorBidi" w:cstheme="majorBidi"/>
      </w:rPr>
    </w:pPr>
    <w:r>
      <w:rPr>
        <w:rFonts w:asciiTheme="majorBidi" w:hAnsiTheme="majorBidi" w:cstheme="majorBidi"/>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47F379" w14:textId="77777777" w:rsidR="000C69AD" w:rsidRDefault="000C69AD" w:rsidP="00A8433F">
      <w:pPr>
        <w:spacing w:after="0" w:line="240" w:lineRule="auto"/>
      </w:pPr>
      <w:r>
        <w:separator/>
      </w:r>
    </w:p>
  </w:footnote>
  <w:footnote w:type="continuationSeparator" w:id="0">
    <w:p w14:paraId="29E38324" w14:textId="77777777" w:rsidR="000C69AD" w:rsidRDefault="000C69AD" w:rsidP="00A8433F">
      <w:pPr>
        <w:spacing w:after="0" w:line="240" w:lineRule="auto"/>
      </w:pPr>
      <w:r>
        <w:continuationSeparator/>
      </w:r>
    </w:p>
  </w:footnote>
  <w:footnote w:id="1">
    <w:p w14:paraId="2B993927" w14:textId="4726ADC4"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{"citationItems":[{"id":"ITEM-1","itemData":{"ISBN":"9786026733535","abstract":"1) Pendekatan Transmirasi Dengan perangkat pendekatan transmisi, para sarjana muslim merujuk kepada riwayat-riwayat valid yang berasal dari para sahabat, yaitu orang-orang yang besar kemungkinan menyaksikan turunnya wahyu, atau para generasi tabiin yang saling berjumpa dan mendengar langsung dari para sahabat tentang aspek-aspek yang berkaitan dengan proses kewahyuan al-qur’an. 2) Pendekata analogi (qiyas) Ketika melakukan kategorisasi Makiyyah dan Madaniyyah , para sarjana muslim penganut pendekatan analogi bertolak dari ciri-ciri spesifik dari kedua klasifikasi tersebut.","author":[{"dropping-particle":"","family":"Ajahari","given":"","non-dropping-particle":"","parse-names":false,"suffix":""}],"container-title":"aswaja pressindo","edition":"cetakan 1","id":"ITEM-1","issued":{"date-parts":[["2018"]]},"number-of-pages":"1-273","publisher-place":"sleman yogyakarta","title":"Ulumul Qur'an (Ilmu-Ilmu Al-Qur'an)","type":"book"},"uris":["http://www.mendeley.com/documents/?uuid=68a093b7-c4c0-4504-85d4-d76e8045b0de"]}],"mendeley":{"formattedCitation":"Ajahari, &lt;i&gt;Ulumul Qur’an (Ilmu-Ilmu Al-Qur’an)&lt;/i&gt;, &lt;i&gt;Aswaja Pressindo&lt;/i&gt;, cetakan 1 (sleman yogyakarta, 2018).","plainTextFormattedCitation":"Ajahari, Ulumul Qur’an (Ilmu-Ilmu Al-Qur’an), Aswaja Pressindo, cetakan 1 (sleman yogyakarta, 2018).","previouslyFormattedCitation":"Ajahari, &lt;i&gt;Ulumul Qur’an (Ilmu-Ilmu Al-Qur’an)&lt;/i&gt;, &lt;i&gt;Aswaja Pressindo&lt;/i&gt;, cetakan 1 (sleman yogyakarta, 2018)."},"properties":{"noteIndex":2},"schema":"https://github.com/citation-style-language/schema/raw/master/csl-citation.json"}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Ajahari, </w:t>
      </w:r>
      <w:r w:rsidRPr="00482D01">
        <w:rPr>
          <w:rFonts w:asciiTheme="majorBidi" w:hAnsiTheme="majorBidi" w:cstheme="majorBidi"/>
          <w:i/>
          <w:noProof/>
        </w:rPr>
        <w:t>Ulumul Qur’an (Ilmu-Ilmu Al-Qur’an)</w:t>
      </w:r>
      <w:r w:rsidRPr="00482D01">
        <w:rPr>
          <w:rFonts w:asciiTheme="majorBidi" w:hAnsiTheme="majorBidi" w:cstheme="majorBidi"/>
          <w:noProof/>
        </w:rPr>
        <w:t xml:space="preserve">, </w:t>
      </w:r>
      <w:r w:rsidRPr="00482D01">
        <w:rPr>
          <w:rFonts w:asciiTheme="majorBidi" w:hAnsiTheme="majorBidi" w:cstheme="majorBidi"/>
          <w:i/>
          <w:noProof/>
        </w:rPr>
        <w:t>Aswaja Pressindo</w:t>
      </w:r>
      <w:r w:rsidRPr="00482D01">
        <w:rPr>
          <w:rFonts w:asciiTheme="majorBidi" w:hAnsiTheme="majorBidi" w:cstheme="majorBidi"/>
          <w:noProof/>
        </w:rPr>
        <w:t>, cetakan 1 (sleman yogyakarta, 2018).</w:t>
      </w:r>
      <w:r w:rsidRPr="00482D01">
        <w:rPr>
          <w:rFonts w:asciiTheme="majorBidi" w:hAnsiTheme="majorBidi" w:cstheme="majorBidi"/>
        </w:rPr>
        <w:fldChar w:fldCharType="end"/>
      </w:r>
    </w:p>
  </w:footnote>
  <w:footnote w:id="2">
    <w:p w14:paraId="79818B5A" w14:textId="06AD4AE0"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{"citationItems":[{"id":"ITEM-1","itemData":{"ISBN":"978-602-6302-05-2","ISSN":"1098-6596","PMID":"25246403","abstract":"Alhamdulillah, segala puji bagi Allah yang telah memberikan kekuatan dan inspirasi kepada penulis, sehingga mampu menyelesaikan tulisan ini. Shalawat dan salam semoga tercurah kepada baginda Rasulullah SAW, yang telah mengorbankan jiwa dan raganya demi menyiarkan Islam kepada umatnya, dan semoga juga tercurah kepada para anggota keluarganya, sahabat, serta orang?orang yang berjuang bersama beliau. Buku ini adalah buku daras bagi matakuliah Studi al?Qur’an yang merupakan komponen matakuliah Universitas. Matakuliah ini berisikan hal?hal untuk mempelajari dan mengenal al?Qur’an sebagai kitab suci yang tak pernah habis untuk digali dan ditimba ilmunya oleh manusia.","author":[{"dropping-particle":"","family":"Yasir","given":"Muhammad","non-dropping-particle":"","parse-names":false,"suffix":""},{"dropping-particle":"","family":"Jamaruddin","given":"Ade","non-dropping-particle":"","parse-names":false,"suffix":""}],"container-title":"Journal of Chemical Information and Modeling","id":"ITEM-1","issue":"9","issued":{"date-parts":[["2016"]]},"number-of-pages":"3","title":"Studi Al-Quran","type":"book","volume":"53"},"uris":["http://www.mendeley.com/documents/?uuid=225a8f15-b560-4226-81fe-b1350287e1ca"]}],"mendeley":{"formattedCitation":"Muhammad Yasir and Ade Jamaruddin, &lt;i&gt;Studi Al-Quran&lt;/i&gt;, &lt;i&gt;Journal of Chemical Information and Modeling&lt;/i&gt;, 2016, &lt;span style=\"font-variant:small-caps;\"&gt;liii&lt;/span&gt;.","plainTextFormattedCitation":"Muhammad Yasir and Ade Jamaruddin, Studi Al-Quran, Journal of Chemical Information and Modeling, 2016, liii.","previouslyFormattedCitation":"Muhammad Yasir and Ade Jamaruddin, &lt;i&gt;Studi Al-Quran&lt;/i&gt;, &lt;i&gt;Journal of Chemical Information and Modeling&lt;/i&gt;, 2016, &lt;span style=\"font-variant:small-caps;\"&gt;liii&lt;/span&gt;."},"properties":{"noteIndex":3},"schema":"https://github.com/citation-style-language/schema/raw/master/csl-citation.json"}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Muhammad Yasir and Ade Jamaruddin, </w:t>
      </w:r>
      <w:r w:rsidRPr="00482D01">
        <w:rPr>
          <w:rFonts w:asciiTheme="majorBidi" w:hAnsiTheme="majorBidi" w:cstheme="majorBidi"/>
          <w:i/>
          <w:noProof/>
        </w:rPr>
        <w:t>Studi Al-Quran</w:t>
      </w:r>
      <w:r w:rsidRPr="00482D01">
        <w:rPr>
          <w:rFonts w:asciiTheme="majorBidi" w:hAnsiTheme="majorBidi" w:cstheme="majorBidi"/>
          <w:noProof/>
        </w:rPr>
        <w:t xml:space="preserve">, </w:t>
      </w:r>
      <w:r w:rsidRPr="00482D01">
        <w:rPr>
          <w:rFonts w:asciiTheme="majorBidi" w:hAnsiTheme="majorBidi" w:cstheme="majorBidi"/>
          <w:i/>
          <w:noProof/>
        </w:rPr>
        <w:t>Journal of Chemical Information and Modeling</w:t>
      </w:r>
      <w:r w:rsidRPr="00482D01">
        <w:rPr>
          <w:rFonts w:asciiTheme="majorBidi" w:hAnsiTheme="majorBidi" w:cstheme="majorBidi"/>
          <w:noProof/>
        </w:rPr>
        <w:t xml:space="preserve">, 2016, </w:t>
      </w:r>
      <w:r w:rsidRPr="00482D01">
        <w:rPr>
          <w:rFonts w:asciiTheme="majorBidi" w:hAnsiTheme="majorBidi" w:cstheme="majorBidi"/>
          <w:smallCaps/>
          <w:noProof/>
        </w:rPr>
        <w:t>liii</w:t>
      </w:r>
      <w:r w:rsidRPr="00482D01">
        <w:rPr>
          <w:rFonts w:asciiTheme="majorBidi" w:hAnsiTheme="majorBidi" w:cstheme="majorBidi"/>
          <w:noProof/>
        </w:rPr>
        <w:t>.</w:t>
      </w:r>
      <w:r w:rsidRPr="00482D01">
        <w:rPr>
          <w:rFonts w:asciiTheme="majorBidi" w:hAnsiTheme="majorBidi" w:cstheme="majorBidi"/>
        </w:rPr>
        <w:fldChar w:fldCharType="end"/>
      </w:r>
    </w:p>
  </w:footnote>
  <w:footnote w:id="3">
    <w:p w14:paraId="3AB51A50" w14:textId="522CEE67"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{"citationItems":[{"id":"ITEM-1","itemData":{"ISBN":"978-602-6302-05-2","ISSN":"1098-6596","PMID":"25246403","abstract":"Alhamdulillah, segala puji bagi Allah yang telah memberikan kekuatan dan inspirasi kepada penulis, sehingga mampu menyelesaikan tulisan ini. Shalawat dan salam semoga tercurah kepada baginda Rasulullah SAW, yang telah mengorbankan jiwa dan raganya demi menyiarkan Islam kepada umatnya, dan semoga juga tercurah kepada para anggota keluarganya, sahabat, serta orang?orang yang berjuang bersama beliau. Buku ini adalah buku daras bagi matakuliah Studi al?Qur’an yang merupakan komponen matakuliah Universitas. Matakuliah ini berisikan hal?hal untuk mempelajari dan mengenal al?Qur’an sebagai kitab suci yang tak pernah habis untuk digali dan ditimba ilmunya oleh manusia.","author":[{"dropping-particle":"","family":"Yasir","given":"Muhammad","non-dropping-particle":"","parse-names":false,"suffix":""},{"dropping-particle":"","family":"Jamaruddin","given":"Ade","non-dropping-particle":"","parse-names":false,"suffix":""}],"container-title":"Journal of Chemical Information and Modeling","id":"ITEM-1","issue":"9","issued":{"date-parts":[["2016"]]},"number-of-pages":"3","title":"Studi Al-Quran","type":"book","volume":"53"},"uris":["http://www.mendeley.com/documents/?uuid=225a8f15-b560-4226-81fe-b1350287e1ca"]}],"mendeley":{"formattedCitation":"Yasir and Jamaruddin, &lt;i&gt;Studi Al-Quran&lt;/i&gt;, &lt;span style=\"font-variant:small-caps;\"&gt;liii&lt;/span&gt;.","plainTextFormattedCitation":"Yasir and Jamaruddin, Studi Al-Quran, liii.","previouslyFormattedCitation":"Yasir and Jamaruddin, &lt;i&gt;Studi Al-Quran&lt;/i&gt;, &lt;span style=\"font-variant:small-caps;\"&gt;liii&lt;/span&gt;."},"properties":{"noteIndex":4},"schema":"https://github.com/citation-style-language/schema/raw/master/csl-citation.json"}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Yasir and Jamaruddin, </w:t>
      </w:r>
      <w:r w:rsidRPr="00482D01">
        <w:rPr>
          <w:rFonts w:asciiTheme="majorBidi" w:hAnsiTheme="majorBidi" w:cstheme="majorBidi"/>
          <w:i/>
          <w:noProof/>
        </w:rPr>
        <w:t>Studi Al-Quran</w:t>
      </w:r>
      <w:r w:rsidRPr="00482D01">
        <w:rPr>
          <w:rFonts w:asciiTheme="majorBidi" w:hAnsiTheme="majorBidi" w:cstheme="majorBidi"/>
          <w:noProof/>
        </w:rPr>
        <w:t xml:space="preserve">, </w:t>
      </w:r>
      <w:r w:rsidRPr="00482D01">
        <w:rPr>
          <w:rFonts w:asciiTheme="majorBidi" w:hAnsiTheme="majorBidi" w:cstheme="majorBidi"/>
          <w:smallCaps/>
          <w:noProof/>
        </w:rPr>
        <w:t>liii</w:t>
      </w:r>
      <w:r w:rsidRPr="00482D01">
        <w:rPr>
          <w:rFonts w:asciiTheme="majorBidi" w:hAnsiTheme="majorBidi" w:cstheme="majorBidi"/>
          <w:noProof/>
        </w:rPr>
        <w:t>.</w:t>
      </w:r>
      <w:r w:rsidRPr="00482D01">
        <w:rPr>
          <w:rFonts w:asciiTheme="majorBidi" w:hAnsiTheme="majorBidi" w:cstheme="majorBidi"/>
        </w:rPr>
        <w:fldChar w:fldCharType="end"/>
      </w:r>
    </w:p>
  </w:footnote>
  <w:footnote w:id="4">
    <w:p w14:paraId="2AEDFE9A" w14:textId="22CA9234" w:rsidR="00754AD6" w:rsidRPr="00482D01" w:rsidRDefault="00754AD6" w:rsidP="00482D01">
      <w:pPr>
        <w:pStyle w:val="FootnoteText"/>
        <w:ind w:firstLine="709"/>
        <w:jc w:val="both"/>
        <w:rPr>
          <w:rFonts w:asciiTheme="majorBidi" w:hAnsiTheme="majorBidi" w:cstheme="majorBidi"/>
          <w:lang w:val="en-GB"/>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{"citationItems":[{"id":"ITEM-1","itemData":{"ISBN":"9781626239777","author":[{"dropping-particle":"","family":"Rafik","given":"Ainur","non-dropping-particle":"","parse-names":false,"suffix":""}],"edition":"Cet ke 1","editor":[{"dropping-particle":"","family":"Muhith","given":"Abd.","non-dropping-particle":"","parse-names":false,"suffix":""}],"id":"ITEM-1","issued":{"date-parts":[["2021"]]},"publisher":"Bildung Nusantara","publisher-place":"Bantul Yogyakarta","title":"Studi Qu`ran","type":"book"},"uris":["http://www.mendeley.com/documents/?uuid=fbf0921b-1c17-4c0f-b880-5fb99b0f497b"]}],"mendeley":{"formattedCitation":"Ainur Rafik, &lt;i&gt;Studi Qu`ran&lt;/i&gt;, ed. by Abd. Muhith, Cet ke 1 (Bildung Nusantara, 2021).","plainTextFormattedCitation":"Ainur Rafik, Studi Qu`ran, ed. by Abd. Muhith, Cet ke 1 (Bildung Nusantara, 2021).","previouslyFormattedCitation":"Ainur Rafik, &lt;i&gt;Studi Qu`ran&lt;/i&gt;, ed. by Abd. Muhith, Cet ke 1 (Bildung Nusantara, 2021)."},"properties":{"noteIndex":5},"schema":"https://github.com/citation-style-language/schema/raw/master/csl-citation.json"}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Ainur Rafik, </w:t>
      </w:r>
      <w:r w:rsidRPr="00482D01">
        <w:rPr>
          <w:rFonts w:asciiTheme="majorBidi" w:hAnsiTheme="majorBidi" w:cstheme="majorBidi"/>
          <w:i/>
          <w:noProof/>
        </w:rPr>
        <w:t>Studi Qu`ran</w:t>
      </w:r>
      <w:r w:rsidRPr="00482D01">
        <w:rPr>
          <w:rFonts w:asciiTheme="majorBidi" w:hAnsiTheme="majorBidi" w:cstheme="majorBidi"/>
          <w:noProof/>
        </w:rPr>
        <w:t>, ed. by Abd. Muhith, Cet ke 1 (Bildung Nusantara, 2021).</w:t>
      </w:r>
      <w:r w:rsidRPr="00482D01">
        <w:rPr>
          <w:rFonts w:asciiTheme="majorBidi" w:hAnsiTheme="majorBidi" w:cstheme="majorBidi"/>
        </w:rPr>
        <w:fldChar w:fldCharType="end"/>
      </w:r>
    </w:p>
  </w:footnote>
  <w:footnote w:id="5">
    <w:p w14:paraId="6D384147" w14:textId="204172D6"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{"citationItems":[{"id":"ITEM-1","itemData":{"ISBN":"9781626239777","author":[{"dropping-particle":"","family":"Rafik","given":"Ainur","non-dropping-particle":"","parse-names":false,"suffix":""}],"edition":"Cet ke 1","editor":[{"dropping-particle":"","family":"Muhith","given":"Abd.","non-dropping-particle":"","parse-names":false,"suffix":""}],"id":"ITEM-1","issued":{"date-parts":[["2021"]]},"publisher":"Bildung Nusantara","publisher-place":"Bantul Yogyakarta","title":"Studi Qu`ran","type":"book"},"uris":["http://www.mendeley.com/documents/?uuid=fbf0921b-1c17-4c0f-b880-5fb99b0f497b"]}],"mendeley":{"formattedCitation":"Rafik, &lt;i&gt;Studi Qu`ran&lt;/i&gt;.","plainTextFormattedCitation":"Rafik, Studi Qu`ran.","previouslyFormattedCitation":"Rafik, &lt;i&gt;Studi Qu`ran&lt;/i&gt;."},"properties":{"noteIndex":6},"schema":"https://github.com/citation-style-language/schema/raw/master/csl-citation.json"}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Rafik, </w:t>
      </w:r>
      <w:r w:rsidRPr="00482D01">
        <w:rPr>
          <w:rFonts w:asciiTheme="majorBidi" w:hAnsiTheme="majorBidi" w:cstheme="majorBidi"/>
          <w:i/>
          <w:noProof/>
        </w:rPr>
        <w:t>Studi Qu`ran</w:t>
      </w:r>
      <w:r w:rsidRPr="00482D01">
        <w:rPr>
          <w:rFonts w:asciiTheme="majorBidi" w:hAnsiTheme="majorBidi" w:cstheme="majorBidi"/>
          <w:noProof/>
        </w:rPr>
        <w:t>.</w:t>
      </w:r>
      <w:r w:rsidRPr="00482D01">
        <w:rPr>
          <w:rFonts w:asciiTheme="majorBidi" w:hAnsiTheme="majorBidi" w:cstheme="majorBidi"/>
        </w:rPr>
        <w:fldChar w:fldCharType="end"/>
      </w:r>
    </w:p>
  </w:footnote>
  <w:footnote w:id="6">
    <w:p w14:paraId="2DDF3FD9" w14:textId="274F547E"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{"citationItems":[{"id":"ITEM-1","itemData":{"ISBN":"9786026733535","abstract":"1) Pendekatan Transmirasi Dengan perangkat pendekatan transmisi, para sarjana muslim merujuk kepada riwayat-riwayat valid yang berasal dari para sahabat, yaitu orang-orang yang besar kemungkinan menyaksikan turunnya wahyu, atau para generasi tabiin yang saling berjumpa dan mendengar langsung dari para sahabat tentang aspek-aspek yang berkaitan dengan proses kewahyuan al-qur’an. 2) Pendekata analogi (qiyas) Ketika melakukan kategorisasi Makiyyah dan Madaniyyah , para sarjana muslim penganut pendekatan analogi bertolak dari ciri-ciri spesifik dari kedua klasifikasi tersebut.","author":[{"dropping-particle":"","family":"Ajahari","given":"","non-dropping-particle":"","parse-names":false,"suffix":""}],"container-title":"aswaja pressindo","edition":"cetakan 1","id":"ITEM-1","issued":{"date-parts":[["2018"]]},"number-of-pages":"1-273","publisher-place":"sleman yogyakarta","title":"Ulumul Qur'an (Ilmu-Ilmu Al-Qur'an)","type":"book"},"uris":["http://www.mendeley.com/documents/?uuid=68a093b7-c4c0-4504-85d4-d76e8045b0de"]}],"mendeley":{"formattedCitation":"Ajahari, &lt;i&gt;Ulumul Qur’an (Ilmu-Ilmu Al-Qur’an)&lt;/i&gt;.","plainTextFormattedCitation":"Ajahari, Ulumul Qur’an (Ilmu-Ilmu Al-Qur’an).","previouslyFormattedCitation":"Ajahari, &lt;i&gt;Ulumul Qur’an (Ilmu-Ilmu Al-Qur’an)&lt;/i&gt;."},"properties":{"noteIndex":7},"schema":"https://github.com/citation-style-language/schema/raw/master/csl-citation.json"}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Ajahari, </w:t>
      </w:r>
      <w:r w:rsidRPr="00482D01">
        <w:rPr>
          <w:rFonts w:asciiTheme="majorBidi" w:hAnsiTheme="majorBidi" w:cstheme="majorBidi"/>
          <w:i/>
          <w:noProof/>
        </w:rPr>
        <w:t>Ulumul Qur’an (Ilmu-Ilmu Al-Qur’an)</w:t>
      </w:r>
      <w:r w:rsidRPr="00482D01">
        <w:rPr>
          <w:rFonts w:asciiTheme="majorBidi" w:hAnsiTheme="majorBidi" w:cstheme="majorBidi"/>
          <w:noProof/>
        </w:rPr>
        <w:t>.</w:t>
      </w:r>
      <w:r w:rsidRPr="00482D01">
        <w:rPr>
          <w:rFonts w:asciiTheme="majorBidi" w:hAnsiTheme="majorBidi" w:cstheme="majorBidi"/>
        </w:rPr>
        <w:fldChar w:fldCharType="end"/>
      </w:r>
    </w:p>
  </w:footnote>
  <w:footnote w:id="7">
    <w:p w14:paraId="1AA3F148" w14:textId="425BE428"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9786231900036","author":[{"dropping-particle":"","family":"Giyanti","given":"","non-dropping-particle":"","parse-names":false,"suffix":""},{"dropping-particle":"","family":"Ernawati","given":"","non-dropping-particle":"","parse-names":false,"suffix":""},{"dropping-particle":"","family":"Setiadi","given":"Hari","non-dropping-particle":"","parse-names":false,"suffix":""}],"edition":"cetakan 1","id":"ITEM-1","issued":{"date-parts":[["2022"]]},"number-of-pages":"155","publisher":"Bintang Semesta Media","publisher-place":"Sleman Yogyakarta","title":"Penilaian Tahfiz Al-Qur ’ an","type":"book"},"uris":["http://www.mendeley.com/documents/?uuid=155b50a1-bdef-444f-ad7b-5568eb17a135"]}],"mendeley":{"formattedCitation":"Giyanti, Ernawati, and Hari Setiadi, &lt;i&gt;Penilaian Tahfiz Al-Qur ’ an&lt;/i&gt;, cetakan 1 (Bintang Semesta Media, 2022) &lt;https://jurnal.iain-bone.ac.id/index.php/didaktika/article/view/749/667&gt;.","plainTextFormattedCitation":"Giyanti, Ernawati, and Hari Setiadi, Penilaian Tahfiz Al-Qur ’ an, cetakan 1 (Bintang Semesta Media, 2022) .","previouslyFormattedCitation":"Giyanti, Ernawati, and Hari Setiadi, &lt;i&gt;Penilaian Tahfiz Al-Qur ’ an&lt;/i&gt;, cetakan 1 (Bintang Semesta Media, 2022) &lt;https://jurnal.iain-bone.ac.id/index.php/didaktika/article/view/749/667&gt;."},"properties":{"noteIndex":8},"schema":"https://github.com/citation-style-language/schema/raw/master/csl-citation.json"}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Giyanti, Ernawati, and Hari Setiadi, </w:t>
      </w:r>
      <w:r w:rsidRPr="00482D01">
        <w:rPr>
          <w:rFonts w:asciiTheme="majorBidi" w:hAnsiTheme="majorBidi" w:cstheme="majorBidi"/>
          <w:i/>
          <w:noProof/>
        </w:rPr>
        <w:t>Penilaian Tahfiz Al-Qur ’ an</w:t>
      </w:r>
      <w:r w:rsidRPr="00482D01">
        <w:rPr>
          <w:rFonts w:asciiTheme="majorBidi" w:hAnsiTheme="majorBidi" w:cstheme="majorBidi"/>
          <w:noProof/>
        </w:rPr>
        <w:t>, cetakan 1 (Bintang Semesta Media, 2022) &lt;https://jurnal.iain-bone.ac.id/index.php/didaktika/article/view/749/667&gt;.</w:t>
      </w:r>
      <w:r w:rsidRPr="00482D01">
        <w:rPr>
          <w:rFonts w:asciiTheme="majorBidi" w:hAnsiTheme="majorBidi" w:cstheme="majorBidi"/>
        </w:rPr>
        <w:fldChar w:fldCharType="end"/>
      </w:r>
    </w:p>
  </w:footnote>
  <w:footnote w:id="8">
    <w:p w14:paraId="351BED4C" w14:textId="0FC7932E"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9786231900036","author":[{"dropping-particle":"","family":"Giyanti","given":"","non-dropping-particle":"","parse-names":false,"suffix":""},{"dropping-particle":"","family":"Ernawati","given":"","non-dropping-particle":"","parse-names":false,"suffix":""},{"dropping-particle":"","family":"Setiadi","given":"Hari","non-dropping-particle":"","parse-names":false,"suffix":""}],"edition":"cetakan 1","id":"ITEM-1","issued":{"date-parts":[["2022"]]},"number-of-pages":"155","publisher":"Bintang Semesta Media","publisher-place":"Sleman Yogyakarta","title":"Penilaian Tahfiz Al-Qur ’ an","type":"book"},"uris":["http://www.mendeley.com/documents/?uuid=155b50a1-bdef-444f-ad7b-5568eb17a135"]}],"mendeley":{"formattedCitation":"Giyanti, Ernawati, and Setiadi, &lt;i&gt;Penilaian Tahfiz Al-Qur ’ an&lt;/i&gt;.","plainTextFormattedCitation":"Giyanti, Ernawati, and Setiadi, Penilaian Tahfiz Al-Qur ’ an.","previouslyFormattedCitation":"Giyanti, Ernawati, and Setiadi, &lt;i&gt;Penilaian Tahfiz Al-Qur ’ an&lt;/i&gt;."},"properties":{"noteIndex":9},"schema":"https://github.com/citation-style-language/schema/raw/master/csl-citation.json"}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Giyanti, Ernawati, and Setiadi, </w:t>
      </w:r>
      <w:r w:rsidRPr="00482D01">
        <w:rPr>
          <w:rFonts w:asciiTheme="majorBidi" w:hAnsiTheme="majorBidi" w:cstheme="majorBidi"/>
          <w:i/>
          <w:noProof/>
        </w:rPr>
        <w:t>Penilaian Tahfiz Al-Qur ’ an</w:t>
      </w:r>
      <w:r w:rsidRPr="00482D01">
        <w:rPr>
          <w:rFonts w:asciiTheme="majorBidi" w:hAnsiTheme="majorBidi" w:cstheme="majorBidi"/>
          <w:noProof/>
        </w:rPr>
        <w:t>.</w:t>
      </w:r>
      <w:r w:rsidRPr="00482D01">
        <w:rPr>
          <w:rFonts w:asciiTheme="majorBidi" w:hAnsiTheme="majorBidi" w:cstheme="majorBidi"/>
        </w:rPr>
        <w:fldChar w:fldCharType="end"/>
      </w:r>
    </w:p>
  </w:footnote>
  <w:footnote w:id="9">
    <w:p w14:paraId="6D65AE81" w14:textId="031491DC"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{"citationItems":[{"id":"ITEM-1","itemData":{"author":[{"dropping-particle":"","family":"Alhafidz","given":"Abdul Aziz Abdur Rauf","non-dropping-particle":"","parse-names":false,"suffix":""}],"edition":"Cetakan 1","id":"ITEM-1","issued":{"date-parts":[["2015"]]},"publisher":"Markaz Al-Qur`an","publisher-place":"Jakarta Timur","title":"Kiat Sukses Menjadi Hafidz Al-Qur`an Da`iyah ; Menghafal Alquran Itu Mudah.","type":"book"},"uris":["http://www.mendeley.com/documents/?uuid=c7bf1d75-3ecc-4bee-86ee-b85577ccaceb"]}],"mendeley":{"formattedCitation":"Abdul Aziz Abdur Rauf Alhafidz, &lt;i&gt;Kiat Sukses Menjadi Hafidz Al-Qur`an Da`iyah ; Menghafal Alquran Itu Mudah.&lt;/i&gt;, Cetakan 1 (Markaz Al-Qur`an, 2015).","plainTextFormattedCitation":"Abdul Aziz Abdur Rauf Alhafidz, Kiat Sukses Menjadi Hafidz Al-Qur`an Da`iyah ; Menghafal Alquran Itu Mudah., Cetakan 1 (Markaz Al-Qur`an, 2015).","previouslyFormattedCitation":"Abdul Aziz Abdur Rauf Alhafidz, &lt;i&gt;Kiat Sukses Menjadi Hafidz Al-Qur`an Da`iyah ; Menghafal Alquran Itu Mudah.&lt;/i&gt;, Cetakan 1 (Markaz Al-Qur`an, 2015)."},"properties":{"noteIndex":10},"schema":"https://github.com/citation-style-language/schema/raw/master/csl-citation.json"}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Abdul Aziz Abdur Rauf Alhafidz, </w:t>
      </w:r>
      <w:r w:rsidRPr="00482D01">
        <w:rPr>
          <w:rFonts w:asciiTheme="majorBidi" w:hAnsiTheme="majorBidi" w:cstheme="majorBidi"/>
          <w:i/>
          <w:noProof/>
        </w:rPr>
        <w:t>Kiat Sukses Menjadi Hafidz Al-Qur`an Da`iyah ; Menghafal Alquran Itu Mudah.</w:t>
      </w:r>
      <w:r w:rsidRPr="00482D01">
        <w:rPr>
          <w:rFonts w:asciiTheme="majorBidi" w:hAnsiTheme="majorBidi" w:cstheme="majorBidi"/>
          <w:noProof/>
        </w:rPr>
        <w:t>, Cetakan 1 (Markaz Al-Qur`an, 2015).</w:t>
      </w:r>
      <w:r w:rsidRPr="00482D01">
        <w:rPr>
          <w:rFonts w:asciiTheme="majorBidi" w:hAnsiTheme="majorBidi" w:cstheme="majorBidi"/>
        </w:rPr>
        <w:fldChar w:fldCharType="end"/>
      </w:r>
    </w:p>
  </w:footnote>
  <w:footnote w:id="10">
    <w:p w14:paraId="7FE851A3" w14:textId="108332D5"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9786231900036","author":[{"dropping-particle":"","family":"Giyanti","given":"","non-dropping-particle":"","parse-names":false,"suffix":""},{"dropping-particle":"","family":"Ernawati","given":"","non-dropping-particle":"","parse-names":false,"suffix":""},{"dropping-particle":"","family":"Setiadi","given":"Hari","non-dropping-particle":"","parse-names":false,"suffix":""}],"edition":"cetakan 1","id":"ITEM-1","issued":{"date-parts":[["2022"]]},"number-of-pages":"155","publisher":"Bintang Semesta Media","publisher-place":"Sleman Yogyakarta","title":"Penilaian Tahfiz Al-Qur ’ an","type":"book"},"uris":["http://www.mendeley.com/documents/?uuid=155b50a1-bdef-444f-ad7b-5568eb17a135"]}],"mendeley":{"formattedCitation":"Giyanti, Ernawati, and Setiadi, &lt;i&gt;Penilaian Tahfiz Al-Qur ’ an&lt;/i&gt;.","plainTextFormattedCitation":"Giyanti, Ernawati, and Setiadi, Penilaian Tahfiz Al-Qur ’ an.","previouslyFormattedCitation":"Giyanti, Ernawati, and Setiadi, &lt;i&gt;Penilaian Tahfiz Al-Qur ’ an&lt;/i&gt;."},"properties":{"noteIndex":11},"schema":"https://github.com/citation-style-language/schema/raw/master/csl-citation.json"}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Giyanti, Ernawati, and Setiadi, </w:t>
      </w:r>
      <w:r w:rsidRPr="00482D01">
        <w:rPr>
          <w:rFonts w:asciiTheme="majorBidi" w:hAnsiTheme="majorBidi" w:cstheme="majorBidi"/>
          <w:i/>
          <w:noProof/>
        </w:rPr>
        <w:t>Penilaian Tahfiz Al-Qur ’ an</w:t>
      </w:r>
      <w:r w:rsidRPr="00482D01">
        <w:rPr>
          <w:rFonts w:asciiTheme="majorBidi" w:hAnsiTheme="majorBidi" w:cstheme="majorBidi"/>
          <w:noProof/>
        </w:rPr>
        <w:t>.</w:t>
      </w:r>
      <w:r w:rsidRPr="00482D01">
        <w:rPr>
          <w:rFonts w:asciiTheme="majorBidi" w:hAnsiTheme="majorBidi" w:cstheme="majorBidi"/>
        </w:rPr>
        <w:fldChar w:fldCharType="end"/>
      </w:r>
    </w:p>
  </w:footnote>
  <w:footnote w:id="11">
    <w:p w14:paraId="2D133A9E" w14:textId="06F84752"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{"citationItems":[{"id":"ITEM-1","itemData":{"author":[{"dropping-particle":"","family":"Dausari","given":"Mahfud","non-dropping-particle":"","parse-names":false,"suffix":""}],"id":"ITEM-1","issued":{"date-parts":[["2019"]]},"publisher":"Alukah.net","title":"Menghafal Al- Qur’an; Adab dan Hukumnya","type":"book"},"uris":["http://www.mendeley.com/documents/?uuid=25384cd2-8b5a-4f15-8f0f-3f0c996f1e3e"]}],"mendeley":{"formattedCitation":"Mahfud Dausari, &lt;i&gt;Menghafal Al- Qur’an; Adab Dan Hukumnya&lt;/i&gt; (Alukah.net, 2019).","plainTextFormattedCitation":"Mahfud Dausari, Menghafal Al- Qur’an; Adab Dan Hukumnya (Alukah.net, 2019).","previouslyFormattedCitation":"Mahfud Dausari, &lt;i&gt;Menghafal Al- Qur’an; Adab Dan Hukumnya&lt;/i&gt; (Alukah.net, 2019)."},"properties":{"noteIndex":12},"schema":"https://github.com/citation-style-language/schema/raw/master/csl-citation.json"}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Mahfud Dausari, </w:t>
      </w:r>
      <w:r w:rsidRPr="00482D01">
        <w:rPr>
          <w:rFonts w:asciiTheme="majorBidi" w:hAnsiTheme="majorBidi" w:cstheme="majorBidi"/>
          <w:i/>
          <w:noProof/>
        </w:rPr>
        <w:t>Menghafal Al- Qur’an; Adab Dan Hukumnya</w:t>
      </w:r>
      <w:r w:rsidRPr="00482D01">
        <w:rPr>
          <w:rFonts w:asciiTheme="majorBidi" w:hAnsiTheme="majorBidi" w:cstheme="majorBidi"/>
          <w:noProof/>
        </w:rPr>
        <w:t xml:space="preserve"> (Alukah.net, 2019).</w:t>
      </w:r>
      <w:r w:rsidRPr="00482D01">
        <w:rPr>
          <w:rFonts w:asciiTheme="majorBidi" w:hAnsiTheme="majorBidi" w:cstheme="majorBidi"/>
        </w:rPr>
        <w:fldChar w:fldCharType="end"/>
      </w:r>
    </w:p>
  </w:footnote>
  <w:footnote w:id="12">
    <w:p w14:paraId="376EC12D" w14:textId="4A7CA181"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{"citationItems":[{"id":"ITEM-1","itemData":{"author":[{"dropping-particle":"","family":"Fauzi","given":"Muhammad Ridwan","non-dropping-particle":"","parse-names":false,"suffix":""}],"id":"ITEM-1","issued":{"date-parts":[["2014"]]},"title":"Menghafal Al-Quran oleh Yusuf Qardhawi","type":"article-journal"},"uris":["http://www.mendeley.com/documents/?uuid=525bd6a0-f1df-45cb-b39d-5f6c74051d62"]}],"mendeley":{"formattedCitation":"Muhammad Ridwan Fauzi, ‘Menghafal Al-Quran Oleh Yusuf Qardhawi’, 2014.","plainTextFormattedCitation":"Muhammad Ridwan Fauzi, ‘Menghafal Al-Quran Oleh Yusuf Qardhawi’, 2014.","previouslyFormattedCitation":"Muhammad Ridwan Fauzi, ‘Menghafal Al-Quran Oleh Yusuf Qardhawi’, 2014."},"properties":{"noteIndex":13},"schema":"https://github.com/citation-style-language/schema/raw/master/csl-citation.json"}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Muhammad Ridwan Fauzi, ‘Menghafal Al-Quran Oleh Yusuf Qardhawi’, 2014.</w:t>
      </w:r>
      <w:r w:rsidRPr="00482D01">
        <w:rPr>
          <w:rFonts w:asciiTheme="majorBidi" w:hAnsiTheme="majorBidi" w:cstheme="majorBidi"/>
        </w:rPr>
        <w:fldChar w:fldCharType="end"/>
      </w:r>
    </w:p>
  </w:footnote>
  <w:footnote w:id="13">
    <w:p w14:paraId="5AE679C8" w14:textId="3E4DB0F8"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{"citationItems":[{"id":"ITEM-1","itemData":{"ISBN":"9780333227794","abstract":"… Pengertian tahfizh Qur’an terdiri dari dua suku kata, yaitu tahfizh dan Qur’an, keduanya mempunyai arti yang berbeda. Tahfizh berarti menghafal, menghafal dari kata dasar hafidza…","author":[{"dropping-particle":"","family":"Bahruddin","given":"","non-dropping-particle":"","parse-names":false,"suffix":""}],"container-title":"Cv. Eureka Media Aksara","edition":"cetakan 1","id":"ITEM-1","issued":{"date-parts":[["2022"]]},"number-of-pages":"25","publisher":"CV.eureka media aksara","publisher-place":"purbalingga","title":"Al-Qur’an Dan Cara Menghafalnya","type":"book"},"uris":["http://www.mendeley.com/documents/?uuid=5122e99a-cca1-4da7-bf2a-a8477c30e355"]}],"mendeley":{"formattedCitation":"Bahruddin, &lt;i&gt;Al-Qur’an Dan Cara Menghafalnya&lt;/i&gt;, &lt;i&gt;Cv. Eureka Media Aksara&lt;/i&gt;, cetakan 1 (CV.eureka media aksara, 2022).","plainTextFormattedCitation":"Bahruddin, Al-Qur’an Dan Cara Menghafalnya, Cv. Eureka Media Aksara, cetakan 1 (CV.eureka media aksara, 2022).","previouslyFormattedCitation":"Bahruddin, &lt;i&gt;Al-Qur’an Dan Cara Menghafalnya&lt;/i&gt;, &lt;i&gt;Cv. Eureka Media Aksara&lt;/i&gt;, cetakan 1 (CV.eureka media aksara, 2022)."},"properties":{"noteIndex":14},"schema":"https://github.com/citation-style-language/schema/raw/master/csl-citation.json"}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Bahruddin, </w:t>
      </w:r>
      <w:r w:rsidRPr="00482D01">
        <w:rPr>
          <w:rFonts w:asciiTheme="majorBidi" w:hAnsiTheme="majorBidi" w:cstheme="majorBidi"/>
          <w:i/>
          <w:noProof/>
        </w:rPr>
        <w:t>Al-Qur’an Dan Cara Menghafalnya</w:t>
      </w:r>
      <w:r w:rsidRPr="00482D01">
        <w:rPr>
          <w:rFonts w:asciiTheme="majorBidi" w:hAnsiTheme="majorBidi" w:cstheme="majorBidi"/>
          <w:noProof/>
        </w:rPr>
        <w:t xml:space="preserve">, </w:t>
      </w:r>
      <w:r w:rsidRPr="00482D01">
        <w:rPr>
          <w:rFonts w:asciiTheme="majorBidi" w:hAnsiTheme="majorBidi" w:cstheme="majorBidi"/>
          <w:i/>
          <w:noProof/>
        </w:rPr>
        <w:t>Cv. Eureka Media Aksara</w:t>
      </w:r>
      <w:r w:rsidRPr="00482D01">
        <w:rPr>
          <w:rFonts w:asciiTheme="majorBidi" w:hAnsiTheme="majorBidi" w:cstheme="majorBidi"/>
          <w:noProof/>
        </w:rPr>
        <w:t>, cetakan 1 (CV.eureka media aksara, 2022).</w:t>
      </w:r>
      <w:r w:rsidRPr="00482D01">
        <w:rPr>
          <w:rFonts w:asciiTheme="majorBidi" w:hAnsiTheme="majorBidi" w:cstheme="majorBidi"/>
        </w:rPr>
        <w:fldChar w:fldCharType="end"/>
      </w:r>
    </w:p>
  </w:footnote>
  <w:footnote w:id="14">
    <w:p w14:paraId="0BA7C5A5" w14:textId="0041949D"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{"citationItems":[{"id":"ITEM-1","itemData":{"author":[{"dropping-particle":"","family":"Badwilan","given":"Salim","non-dropping-particle":"","parse-names":false,"suffix":""}],"edition":"cetakan 3","id":"ITEM-1","issued":{"date-parts":[["2019"]]},"publisher":"kiswah","publisher-place":"solo","title":"Cara Mudah dan Cepat Hafal ALQURAN","type":"book"},"uris":["http://www.mendeley.com/documents/?uuid=b856bbb7-c238-45b2-ba1c-ffd4c32769e2"]}],"mendeley":{"formattedCitation":"Salim Badwilan, &lt;i&gt;Cara Mudah Dan Cepat Hafal ALQURAN&lt;/i&gt;, cetakan 3 (kiswah, 2019).","plainTextFormattedCitation":"Salim Badwilan, Cara Mudah Dan Cepat Hafal ALQURAN, cetakan 3 (kiswah, 2019).","previouslyFormattedCitation":"Salim Badwilan, &lt;i&gt;Cara Mudah Dan Cepat Hafal ALQURAN&lt;/i&gt;, cetakan 3 (kiswah, 2019)."},"properties":{"noteIndex":15},"schema":"https://github.com/citation-style-language/schema/raw/master/csl-citation.json"}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Salim Badwilan, </w:t>
      </w:r>
      <w:r w:rsidRPr="00482D01">
        <w:rPr>
          <w:rFonts w:asciiTheme="majorBidi" w:hAnsiTheme="majorBidi" w:cstheme="majorBidi"/>
          <w:i/>
          <w:noProof/>
        </w:rPr>
        <w:t>Cara Mudah Dan Cepat Hafal ALQURAN</w:t>
      </w:r>
      <w:r w:rsidRPr="00482D01">
        <w:rPr>
          <w:rFonts w:asciiTheme="majorBidi" w:hAnsiTheme="majorBidi" w:cstheme="majorBidi"/>
          <w:noProof/>
        </w:rPr>
        <w:t>, cetakan 3 (kiswah, 2019).</w:t>
      </w:r>
      <w:r w:rsidRPr="00482D01">
        <w:rPr>
          <w:rFonts w:asciiTheme="majorBidi" w:hAnsiTheme="majorBidi" w:cstheme="majorBidi"/>
        </w:rPr>
        <w:fldChar w:fldCharType="end"/>
      </w:r>
    </w:p>
  </w:footnote>
  <w:footnote w:id="15">
    <w:p w14:paraId="3CF39EBC" w14:textId="168E92E9"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{"citationItems":[{"id":"ITEM-1","itemData":{"author":[{"dropping-particle":"","family":"Alhafidz","given":"Abdul Aziz Abdur Rauf","non-dropping-particle":"","parse-names":false,"suffix":""}],"edition":"Cetakan 1","id":"ITEM-1","issued":{"date-parts":[["2015"]]},"publisher":"Markaz Al-Qur`an","publisher-place":"Jakarta Timur","title":"Kiat Sukses Menjadi Hafidz Al-Qur`an Da`iyah ; Menghafal Alquran Itu Mudah.","type":"book"},"uris":["http://www.mendeley.com/documents/?uuid=c7bf1d75-3ecc-4bee-86ee-b85577ccaceb"]}],"mendeley":{"formattedCitation":"Alhafidz, &lt;i&gt;Kiat Sukses Menjadi Hafidz Al-Qur`an Da`iyah ; Menghafal Alquran Itu Mudah.&lt;/i&gt;","plainTextFormattedCitation":"Alhafidz, Kiat Sukses Menjadi Hafidz Al-Qur`an Da`iyah ; Menghafal Alquran Itu Mudah.","previouslyFormattedCitation":"Alhafidz, &lt;i&gt;Kiat Sukses Menjadi Hafidz Al-Qur`an Da`iyah ; Menghafal Alquran Itu Mudah.&lt;/i&gt;"},"properties":{"noteIndex":16},"schema":"https://github.com/citation-style-language/schema/raw/master/csl-citation.json"}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Alhafidz, </w:t>
      </w:r>
      <w:r w:rsidRPr="00482D01">
        <w:rPr>
          <w:rFonts w:asciiTheme="majorBidi" w:hAnsiTheme="majorBidi" w:cstheme="majorBidi"/>
          <w:i/>
          <w:noProof/>
        </w:rPr>
        <w:t>Kiat Sukses Menjadi Hafidz Al-Qur`an Da`iyah ; Menghafal Alquran Itu Mudah.</w:t>
      </w:r>
      <w:r w:rsidRPr="00482D01">
        <w:rPr>
          <w:rFonts w:asciiTheme="majorBidi" w:hAnsiTheme="majorBidi" w:cstheme="majorBidi"/>
        </w:rPr>
        <w:fldChar w:fldCharType="end"/>
      </w:r>
    </w:p>
  </w:footnote>
  <w:footnote w:id="16">
    <w:p w14:paraId="33D38EEE" w14:textId="7106E48A"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{"citationItems":[{"id":"ITEM-1","itemData":{"author":[{"dropping-particle":"","family":"Alhafidz","given":"Abdul Aziz Abdur Rauf","non-dropping-particle":"","parse-names":false,"suffix":""}],"edition":"Cetakan 1","id":"ITEM-1","issued":{"date-parts":[["2015"]]},"publisher":"Markaz Al-Qur`an","publisher-place":"Jakarta Timur","title":"Kiat Sukses Menjadi Hafidz Al-Qur`an Da`iyah ; Menghafal Alquran Itu Mudah.","type":"book"},"uris":["http://www.mendeley.com/documents/?uuid=c7bf1d75-3ecc-4bee-86ee-b85577ccaceb"]}],"mendeley":{"formattedCitation":"Alhafidz, &lt;i&gt;Kiat Sukses Menjadi Hafidz Al-Qur`an Da`iyah ; Menghafal Alquran Itu Mudah.&lt;/i&gt;","plainTextFormattedCitation":"Alhafidz, Kiat Sukses Menjadi Hafidz Al-Qur`an Da`iyah ; Menghafal Alquran Itu Mudah.","previouslyFormattedCitation":"Alhafidz, &lt;i&gt;Kiat Sukses Menjadi Hafidz Al-Qur`an Da`iyah ; Menghafal Alquran Itu Mudah.&lt;/i&gt;"},"properties":{"noteIndex":17},"schema":"https://github.com/citation-style-language/schema/raw/master/csl-citation.json"}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Alhafidz, </w:t>
      </w:r>
      <w:r w:rsidRPr="00482D01">
        <w:rPr>
          <w:rFonts w:asciiTheme="majorBidi" w:hAnsiTheme="majorBidi" w:cstheme="majorBidi"/>
          <w:i/>
          <w:noProof/>
        </w:rPr>
        <w:t>Kiat Sukses Menjadi Hafidz Al-Qur`an Da`iyah ; Menghafal Alquran Itu Mudah.</w:t>
      </w:r>
      <w:r w:rsidRPr="00482D01">
        <w:rPr>
          <w:rFonts w:asciiTheme="majorBidi" w:hAnsiTheme="majorBidi" w:cstheme="majorBidi"/>
        </w:rPr>
        <w:fldChar w:fldCharType="end"/>
      </w:r>
    </w:p>
  </w:footnote>
  <w:footnote w:id="17">
    <w:p w14:paraId="7640BB40" w14:textId="5706113A"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 taman pendidikan Al-Qur'an Daarul „Ilmi Daarul „Ilmi memulai hafalan mulai dari juz 30 surah-surah pendek … bertambah hafalan dalam menghafal Al-Qur'an. Dengan kata lain, seorang …","author":[{"dropping-particle":"","family":"Wika","given":"","non-dropping-particle":"","parse-names":false,"suffix":""}],"container-title":"Skripsi., Institut Agama Islam Negeri Bengkulu","id":"ITEM-1","issued":{"date-parts":[["2019"]]},"page":"53","title":"Problematika Dalam Menghafal Al-Qur’an Bagi Anak-Anak Di Rumah Tahfidz Taman Pendidikan Daarul ‘Ilmi Kelurahan Sukarami Kecamatan Selebar Kota Bengkulu","type":"article-journal"},"uris":["http://www.mendeley.com/documents/?uuid=6a5d86cd-993a-41b7-9c41-f756c5b99361"]}],"mendeley":{"formattedCitation":"Wika, ‘Problematika Dalam Menghafal Al-Qur’an Bagi Anak-Anak Di Rumah Tahfidz Taman Pendidikan Daarul ‘Ilmi Kelurahan Sukarami Kecamatan Selebar Kota Bengkulu’, &lt;i&gt;Skripsi., Institut Agama Islam Negeri Bengkulu&lt;/i&gt;, 2019, p. 53.","plainTextFormattedCitation":"Wika, ‘Problematika Dalam Menghafal Al-Qur’an Bagi Anak-Anak Di Rumah Tahfidz Taman Pendidikan Daarul ‘Ilmi Kelurahan Sukarami Kecamatan Selebar Kota Bengkulu’, Skripsi., Institut Agama Islam Negeri Bengkulu, 2019, p. 53.","previouslyFormattedCitation":"Wika, ‘Problematika Dalam Menghafal Al-Qur’an Bagi Anak-Anak Di Rumah Tahfidz Taman Pendidikan Daarul ‘Ilmi Kelurahan Sukarami Kecamatan Selebar Kota Bengkulu’, &lt;i&gt;Skripsi., Institut Agama Islam Negeri Bengkulu&lt;/i&gt;, 2019, p. 53."},"properties":{"noteIndex":18},"schema":"https://github.com/citation-style-language/schema/raw/master/csl-citation.json"}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Wika, ‘Problematika Dalam Menghafal Al-Qur’an Bagi Anak-Anak Di Rumah Tahfidz Taman Pendidikan Daarul ‘Ilmi Kelurahan Sukarami Kecamatan Selebar Kota Bengkulu’, </w:t>
      </w:r>
      <w:r w:rsidRPr="00482D01">
        <w:rPr>
          <w:rFonts w:asciiTheme="majorBidi" w:hAnsiTheme="majorBidi" w:cstheme="majorBidi"/>
          <w:i/>
          <w:noProof/>
        </w:rPr>
        <w:t>Skripsi., Institut Agama Islam Negeri Bengkulu</w:t>
      </w:r>
      <w:r w:rsidRPr="00482D01">
        <w:rPr>
          <w:rFonts w:asciiTheme="majorBidi" w:hAnsiTheme="majorBidi" w:cstheme="majorBidi"/>
          <w:noProof/>
        </w:rPr>
        <w:t>, 2019, p. 53.</w:t>
      </w:r>
      <w:r w:rsidRPr="00482D01">
        <w:rPr>
          <w:rFonts w:asciiTheme="majorBidi" w:hAnsiTheme="majorBidi" w:cstheme="majorBidi"/>
        </w:rPr>
        <w:fldChar w:fldCharType="end"/>
      </w:r>
    </w:p>
  </w:footnote>
  <w:footnote w:id="18">
    <w:p w14:paraId="2125F943" w14:textId="6AA0243E"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{"citationItems":[{"id":"ITEM-1","itemData":{"abstract":"This study aims to find out the problems in memorizing and muroja'ah Al-Qur'an Juz 30 short suras for students at TPA Nurul Ulum Unit 093 Prabumulih City and how to solve this problem. The type of research in this research is field research, using qualitative methods, the subjects used in this study are students of TPA Nurul Ulum Unit 093 Prabumulih City, and also ustadz and ustadzah TPA Nurul Ulum Unit 093 who became informants in the study. . Data collection techniques used in this study were observation, interviews and documentation. The results of the discussion show that the problems faced by students in memorizing and muroja'ah Al-Qur'an can be seen from the results of the study that in this study they feel lazy to memorize, memorizing is not from the heart but coercion from parents, students are often absent in activities learning so that left behind will memorize, do not do muroja'ah so that many forget to memorize, and the reading is not fluent. Santri still cannot divide their time in memorizing the Qur'an. The solution to existing problems is to establish good communication between parents, students, and ustadz and ustadzah so that they can control students well, in memorizing students do not get coercion from any party, and provide motivation and rewards to foster enthusiasm in memorizing the Qur'an 'an for students.","author":[{"dropping-particle":"","family":"Purnamasari","given":"Puja","non-dropping-particle":"","parse-names":false,"suffix":""}],"container-title":"Jurnal Pengabdian Masyarakat","id":"ITEM-1","issue":"1","issued":{"date-parts":[["2022"]]},"page":"65-74","title":"Problematika Dalam Menghafal Dan Muroja ’ ah Al- Qur ’ an Juz 30 Surah Pendek Bagi Santri Di TPA Nurul Ulum Unit 093 Kota Prabumulih","type":"article-journal","volume":"1"},"uris":["http://www.mendeley.com/documents/?uuid=5a386f06-ee43-4c28-9e9c-ce517e24e2d7"]}],"mendeley":{"formattedCitation":"Puja Purnamasari, ‘Problematika Dalam Menghafal Dan Muroja ’ Ah Al- Qur ’ an Juz 30 Surah Pendek Bagi Santri Di TPA Nurul Ulum Unit 093 Kota Prabumulih’, &lt;i&gt;Jurnal Pengabdian Masyarakat&lt;/i&gt;, 1.1 (2022), pp. 65–74 &lt;http://pkm.stit-ru.ac.id/index.php/khidmah/article/view/6&gt;.","plainTextFormattedCitation":"Puja Purnamasari, ‘Problematika Dalam Menghafal Dan Muroja ’ Ah Al- Qur ’ an Juz 30 Surah Pendek Bagi Santri Di TPA Nurul Ulum Unit 093 Kota Prabumulih’, Jurnal Pengabdian Masyarakat, 1.1 (2022), pp. 65–74 .","previouslyFormattedCitation":"Puja Purnamasari, ‘Problematika Dalam Menghafal Dan Muroja ’ Ah Al- Qur ’ an Juz 30 Surah Pendek Bagi Santri Di TPA Nurul Ulum Unit 093 Kota Prabumulih’, &lt;i&gt;Jurnal Pengabdian Masyarakat&lt;/i&gt;, 1.1 (2022), pp. 65–74 &lt;http://pkm.stit-ru.ac.id/index.php/khidmah/article/view/6&gt;."},"properties":{"noteIndex":19},"schema":"https://github.com/citation-style-language/schema/raw/master/csl-citation.json"}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Puja Purnamasari, ‘Problematika Dalam Menghafal Dan Muroja ’ Ah Al- Qur ’ an Juz 30 Surah Pendek Bagi Santri Di TPA Nurul Ulum Unit 093 Kota Prabumulih’, </w:t>
      </w:r>
      <w:r w:rsidRPr="00482D01">
        <w:rPr>
          <w:rFonts w:asciiTheme="majorBidi" w:hAnsiTheme="majorBidi" w:cstheme="majorBidi"/>
          <w:i/>
          <w:noProof/>
        </w:rPr>
        <w:t>Jurnal Pengabdian Masyarakat</w:t>
      </w:r>
      <w:r w:rsidRPr="00482D01">
        <w:rPr>
          <w:rFonts w:asciiTheme="majorBidi" w:hAnsiTheme="majorBidi" w:cstheme="majorBidi"/>
          <w:noProof/>
        </w:rPr>
        <w:t>, 1.1 (2022), pp. 65–74 &lt;http://pkm.stit-ru.ac.id/index.php/khidmah/article/view/6&gt;.</w:t>
      </w:r>
      <w:r w:rsidRPr="00482D01">
        <w:rPr>
          <w:rFonts w:asciiTheme="majorBidi" w:hAnsiTheme="majorBidi" w:cstheme="majorBidi"/>
        </w:rPr>
        <w:fldChar w:fldCharType="end"/>
      </w:r>
    </w:p>
  </w:footnote>
  <w:footnote w:id="19">
    <w:p w14:paraId="69133201" w14:textId="1DA222F0"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{"citationItems":[{"id":"ITEM-1","itemData":{"abstract":"The purpose of this study was to analyze the supporting factors and inhibiting factors for the successful process of memorizing the Qur'an at the Sulaimaniyyah Islamic Boarding School in a short time. This research is expected to provide an overview that supports and hinders the process of memorizing the Qur'an at the Sulaimaniyyah Islamic Boarding School and provides recommendations for memorizing methods to other Islamic boarding schools. The research method used is descriptive qualitative research. In collecting data using in-depth interviews and documentation, using data reduction analysis, data presentation and verification. This study also checked the validity of the data by using data source triangulation techniques. The results of the study revealed that there were supporting and inhibiting factors in the process of memorizing the Koran at the Sulaimaniyyah Islamic Boarding School. The supporting factors include adab towards the Qur'an, the obligatory pre-tahfidz program, night prayers or tahajjud, the method used and istikamah murojaah. And the inhibiting factors include smoking, eating food carelessly, using electronic media/cell phones and not istikamah murojaah or repeating memorization.","author":[{"dropping-particle":"","family":"Rifki","given":"Abbas Wahid","non-dropping-particle":"","parse-names":false,"suffix":""},{"dropping-particle":"","family":"Rahmadiani","given":"Fadina","non-dropping-particle":"","parse-names":false,"suffix":""},{"dropping-particle":"","family":"Romadhon","given":"Fahmi Syahrul","non-dropping-particle":"","parse-names":false,"suffix":""},{"dropping-particle":"","family":"dkk","given":"","non-dropping-particle":"","parse-names":false,"suffix":""}],"container-title":"Journal of Multidisciplinary Studies","id":"ITEM-1","issue":"1","issued":{"date-parts":[["2023"]]},"page":"114-132","title":"Faktor Pendukung Dan Faktor Penghambat Keberhasilan Menghafal Al-Qur’an Di Pondok Pesantren Sulaimaniyyah","type":"article-journal","volume":"7"},"uris":["http://www.mendeley.com/documents/?uuid=6405b6c4-b167-4061-9277-8a19e4cb4ad9"]}],"mendeley":{"formattedCitation":"Abbas Wahid Rifki and others, ‘Faktor Pendukung Dan Faktor Penghambat Keberhasilan Menghafal Al-Qur’an Di Pondok Pesantren Sulaimaniyyah’, &lt;i&gt;Journal of Multidisciplinary Studies&lt;/i&gt;, 7.1 (2023), pp. 114–32.","plainTextFormattedCitation":"Abbas Wahid Rifki and others, ‘Faktor Pendukung Dan Faktor Penghambat Keberhasilan Menghafal Al-Qur’an Di Pondok Pesantren Sulaimaniyyah’, Journal of Multidisciplinary Studies, 7.1 (2023), pp. 114–32.","previouslyFormattedCitation":"Abbas Wahid Rifki and others, ‘Faktor Pendukung Dan Faktor Penghambat Keberhasilan Menghafal Al-Qur’an Di Pondok Pesantren Sulaimaniyyah’, &lt;i&gt;Journal of Multidisciplinary Studies&lt;/i&gt;, 7.1 (2023), pp. 114–32."},"properties":{"noteIndex":20},"schema":"https://github.com/citation-style-language/schema/raw/master/csl-citation.json"}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Abbas Wahid Rifki and others, ‘Faktor Pendukung Dan Faktor Penghambat Keberhasilan Menghafal Al-Qur’an Di Pondok Pesantren Sulaimaniyyah’, </w:t>
      </w:r>
      <w:r w:rsidRPr="00482D01">
        <w:rPr>
          <w:rFonts w:asciiTheme="majorBidi" w:hAnsiTheme="majorBidi" w:cstheme="majorBidi"/>
          <w:i/>
          <w:noProof/>
        </w:rPr>
        <w:t>Journal of Multidisciplinary Studies</w:t>
      </w:r>
      <w:r w:rsidRPr="00482D01">
        <w:rPr>
          <w:rFonts w:asciiTheme="majorBidi" w:hAnsiTheme="majorBidi" w:cstheme="majorBidi"/>
          <w:noProof/>
        </w:rPr>
        <w:t>, 7.1 (2023), pp. 114–32.</w:t>
      </w:r>
      <w:r w:rsidRPr="00482D01">
        <w:rPr>
          <w:rFonts w:asciiTheme="majorBidi" w:hAnsiTheme="majorBidi" w:cstheme="majorBidi"/>
        </w:rPr>
        <w:fldChar w:fldCharType="end"/>
      </w:r>
    </w:p>
  </w:footnote>
  <w:footnote w:id="20">
    <w:p w14:paraId="6094A8F1" w14:textId="0AC2A69D"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{"citationItems":[{"id":"ITEM-1","itemData":{"author":[{"dropping-particle":"","family":"Putri","given":"Rani Helna","non-dropping-particle":"","parse-names":false,"suffix":""}],"id":"ITEM-1","issued":{"date-parts":[["2022"]]},"title":"Analisis Kesulitan Menghafal Al-Qur’an Pada Siswa Di Sdit Cahaya Makkah Kabupaten Pasaman Barat","type":"article-journal"},"uris":["http://www.mendeley.com/documents/?uuid=25f1bc3f-aca9-478d-92e0-e2bd667f81af"]}],"mendeley":{"formattedCitation":"Rani Helna Putri, ‘Analisis Kesulitan Menghafal Al-Qur’an Pada Siswa Di Sdit Cahaya Makkah Kabupaten Pasaman Barat’, 2022.","plainTextFormattedCitation":"Rani Helna Putri, ‘Analisis Kesulitan Menghafal Al-Qur’an Pada Siswa Di Sdit Cahaya Makkah Kabupaten Pasaman Barat’, 2022.","previouslyFormattedCitation":"Rani Helna Putri, ‘Analisis Kesulitan Menghafal Al-Qur’an Pada Siswa Di Sdit Cahaya Makkah Kabupaten Pasaman Barat’, 2022."},"properties":{"noteIndex":21},"schema":"https://github.com/citation-style-language/schema/raw/master/csl-citation.json"}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Rani Helna Putri, ‘Analisis Kesulitan Menghafal Al-Qur’an Pada Siswa Di Sdit Cahaya Makkah Kabupaten Pasaman Barat’, 2022.</w:t>
      </w:r>
      <w:r w:rsidRPr="00482D01">
        <w:rPr>
          <w:rFonts w:asciiTheme="majorBidi" w:hAnsiTheme="majorBidi" w:cstheme="majorBidi"/>
        </w:rPr>
        <w:fldChar w:fldCharType="end"/>
      </w:r>
    </w:p>
  </w:footnote>
  <w:footnote w:id="21">
    <w:p w14:paraId="648028F2" w14:textId="293F5C04"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Choiri","given":"Miftachul","non-dropping-particle":"","parse-names":false,"suffix":""},{"dropping-particle":"","family":"Dkk","given":"","non-dropping-particle":"","parse-names":false,"suffix":""}],"edition":"ed revisi","id":"ITEM-1","issued":{"date-parts":[["2023"]]},"publisher-place":"ponorogo","title":"Modul Pedoman Penulisan Skripsi","type":"book"},"uris":["http://www.mendeley.com/documents/?uuid=7dda157b-a150-4c83-8683-d523e37b4145"]}],"mendeley":{"formattedCitation":"Miftachul Choiri and Dkk, &lt;i&gt;Modul Pedoman Penulisan Skripsi&lt;/i&gt;, ed revisi (ponorogo, 2023).","plainTextFormattedCitation":"Miftachul Choiri and Dkk, Modul Pedoman Penulisan Skripsi, ed revisi (ponorogo, 2023).","previouslyFormattedCitation":"Miftachul Choiri and Dkk, &lt;i&gt;Modul Pedoman Penulisan Skripsi&lt;/i&gt;, ed revisi (ponorogo, 2023)."},"properties":{"noteIndex":22},"schema":"https://github.com/citation-style-language/schema/raw/master/csl-citation.json"}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Miftachul Choiri and Dkk, </w:t>
      </w:r>
      <w:r w:rsidRPr="00482D01">
        <w:rPr>
          <w:rFonts w:asciiTheme="majorBidi" w:hAnsiTheme="majorBidi" w:cstheme="majorBidi"/>
          <w:i/>
          <w:noProof/>
        </w:rPr>
        <w:t>Modul Pedoman Penulisan Skripsi</w:t>
      </w:r>
      <w:r w:rsidRPr="00482D01">
        <w:rPr>
          <w:rFonts w:asciiTheme="majorBidi" w:hAnsiTheme="majorBidi" w:cstheme="majorBidi"/>
          <w:noProof/>
        </w:rPr>
        <w:t>, ed revisi (ponorogo, 2023).</w:t>
      </w:r>
      <w:r w:rsidRPr="00482D01">
        <w:rPr>
          <w:rFonts w:asciiTheme="majorBidi" w:hAnsiTheme="majorBidi" w:cstheme="majorBidi"/>
        </w:rPr>
        <w:fldChar w:fldCharType="end"/>
      </w:r>
    </w:p>
  </w:footnote>
  <w:footnote w:id="22">
    <w:p w14:paraId="411C0C16" w14:textId="19049528" w:rsidR="00754AD6" w:rsidRPr="00482D01" w:rsidRDefault="00754AD6" w:rsidP="00482D01">
      <w:pPr>
        <w:pStyle w:val="FootnoteText"/>
        <w:ind w:firstLine="709"/>
        <w:jc w:val="both"/>
        <w:rPr>
          <w:rFonts w:asciiTheme="majorBidi" w:hAnsiTheme="majorBidi" w:cstheme="majorBidi"/>
          <w:lang w:val="en-GB"/>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{"citationItems":[{"id":"ITEM-1","itemData":{"URL":"https://kbbi.web.id/mampu","accessed":{"date-parts":[["2026","6","3"]]},"author":[{"dropping-particle":"","family":"Bahasa","given":"Badan Pengembangan dan Pembinaan","non-dropping-particle":"","parse-names":false,"suffix":""}],"container-title":"KBBI Online","id":"ITEM-1","issued":{"date-parts":[["2026"]]},"title":"kemampuan","type":"webpage"},"uris":["http://www.mendeley.com/documents/?uuid=f487b812-ad1d-4df2-97e0-39c497e61611"]}],"mendeley":{"formattedCitation":"Badan Pengembangan dan Pembinaan Bahasa, ‘Kemampuan’, &lt;i&gt;KBBI Online&lt;/i&gt;, 2026 &lt;https://kbbi.web.id/mampu&gt;.","plainTextFormattedCitation":"Badan Pengembangan dan Pembinaan Bahasa, ‘Kemampuan’, KBBI Online, 2026 .","previouslyFormattedCitation":"Badan Pengembangan dan Pembinaan Bahasa, ‘Kemampuan’, &lt;i&gt;KBBI Online&lt;/i&gt;, 2026 &lt;https://kbbi.web.id/mampu&gt;."},"properties":{"noteIndex":23},"schema":"https://github.com/citation-style-language/schema/raw/master/csl-citation.json"}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Badan Pengembangan dan Pembinaan Bahasa, ‘Kemampuan’, </w:t>
      </w:r>
      <w:r w:rsidRPr="00482D01">
        <w:rPr>
          <w:rFonts w:asciiTheme="majorBidi" w:hAnsiTheme="majorBidi" w:cstheme="majorBidi"/>
          <w:i/>
          <w:noProof/>
        </w:rPr>
        <w:t>KBBI Online</w:t>
      </w:r>
      <w:r w:rsidRPr="00482D01">
        <w:rPr>
          <w:rFonts w:asciiTheme="majorBidi" w:hAnsiTheme="majorBidi" w:cstheme="majorBidi"/>
          <w:noProof/>
        </w:rPr>
        <w:t>, 2026 &lt;https://kbbi.web.id/mampu&gt;.</w:t>
      </w:r>
      <w:r w:rsidRPr="00482D01">
        <w:rPr>
          <w:rFonts w:asciiTheme="majorBidi" w:hAnsiTheme="majorBidi" w:cstheme="majorBidi"/>
        </w:rPr>
        <w:fldChar w:fldCharType="end"/>
      </w:r>
    </w:p>
  </w:footnote>
  <w:footnote w:id="23">
    <w:p w14:paraId="64B54E9C" w14:textId="47A142C2"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{"citationItems":[{"id":"ITEM-1","itemData":{"author":[{"dropping-particle":"","family":"Bahasa.","given":"Badan Pengembangan dan Pembinaan","non-dropping-particle":"","parse-names":false,"suffix":""}],"id":"ITEM-1","issued":{"date-parts":[["0"]]},"title":"KBBI Daring","type":"webpage"},"uris":["http://www.mendeley.com/documents/?uuid=b1c4c866-6e4b-4ee1-bd5f-269a9c779d84","http://www.mendeley.com/documents/?uuid=7a9e361d-aed1-432e-83d9-a5f16378d09b"]}],"mendeley":{"formattedCitation":"Badan Pengembangan dan Pembinaan Bahasa., ‘KBBI Daring’.","plainTextFormattedCitation":"Badan Pengembangan dan Pembinaan Bahasa., ‘KBBI Daring’.","previouslyFormattedCitation":"Badan Pengembangan dan Pembinaan Bahasa., ‘KBBI Daring’."},"properties":{"noteIndex":24},"schema":"https://github.com/citation-style-language/schema/raw/master/csl-citation.json"}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Badan Pengembangan dan Pembinaan Bahasa., ‘KBBI Daring’.</w:t>
      </w:r>
      <w:r w:rsidRPr="00482D01">
        <w:rPr>
          <w:rFonts w:asciiTheme="majorBidi" w:hAnsiTheme="majorBidi" w:cstheme="majorBidi"/>
        </w:rPr>
        <w:fldChar w:fldCharType="end"/>
      </w:r>
    </w:p>
  </w:footnote>
  <w:footnote w:id="24">
    <w:p w14:paraId="30F59CB5" w14:textId="42D775ED"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{"citationItems":[{"id":"ITEM-1","itemData":{"author":[{"dropping-particle":"","family":"Alhafidz","given":"Abdul Aziz Abdur Rauf","non-dropping-particle":"","parse-names":false,"suffix":""}],"edition":"Cetakan 1","id":"ITEM-1","issued":{"date-parts":[["2015"]]},"publisher":"Markaz Al-Qur`an","publisher-place":"Jakarta Timur","title":"Kiat Sukses Menjadi Hafidz Al-Qur`an Da`iyah ; Menghafal Alquran Itu Mudah.","type":"book"},"uris":["http://www.mendeley.com/documents/?uuid=c7bf1d75-3ecc-4bee-86ee-b85577ccaceb"]}],"mendeley":{"formattedCitation":"Alhafidz, &lt;i&gt;Kiat Sukses Menjadi Hafidz Al-Qur`an Da`iyah ; Menghafal Alquran Itu Mudah.&lt;/i&gt;","plainTextFormattedCitation":"Alhafidz, Kiat Sukses Menjadi Hafidz Al-Qur`an Da`iyah ; Menghafal Alquran Itu Mudah.","previouslyFormattedCitation":"Alhafidz, &lt;i&gt;Kiat Sukses Menjadi Hafidz Al-Qur`an Da`iyah ; Menghafal Alquran Itu Mudah.&lt;/i&gt;"},"properties":{"noteIndex":25},"schema":"https://github.com/citation-style-language/schema/raw/master/csl-citation.json"}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Alhafidz, </w:t>
      </w:r>
      <w:r w:rsidRPr="00482D01">
        <w:rPr>
          <w:rFonts w:asciiTheme="majorBidi" w:hAnsiTheme="majorBidi" w:cstheme="majorBidi"/>
          <w:i/>
          <w:noProof/>
        </w:rPr>
        <w:t>Kiat Sukses Menjadi Hafidz Al-Qur`an Da`iyah ; Menghafal Alquran Itu Mudah.</w:t>
      </w:r>
      <w:r w:rsidRPr="00482D01">
        <w:rPr>
          <w:rFonts w:asciiTheme="majorBidi" w:hAnsiTheme="majorBidi" w:cstheme="majorBidi"/>
        </w:rPr>
        <w:fldChar w:fldCharType="end"/>
      </w:r>
    </w:p>
  </w:footnote>
  <w:footnote w:id="25">
    <w:p w14:paraId="7467357F" w14:textId="3723B636"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{"citationItems":[{"id":"ITEM-1","itemData":{"abstract":"Conclusion: Human thinking is characterized by development since the establishment of societies, and is growing every day, and this requires work on the development of thinking skills necessary for individuals to be able to solve the problems of current and future, a socially acceptable manner. The century this may be a century of human intelligence, and excellence will be a community that works on the development of thinking of its members. We live in an age characterized by the wealth of scientific and modern technology, and this requires multiple methods of thinking to confront them and try to overcome them. Our vehicle for this is science, science and knowledge are power have become the new world. The building and personal growth of normal primary objectives of the educational process, and each individual's unique and distinctive character which is different from the other individuals. So the current is determined by the importance of research, known ways of thinking's favorite (Sternberg), the extension educators and its relationship to pattern their characters. Target current research to answer the following questions: 1- What ways of thinking favored by Educational counselors in light of the theory (Asternberg) to ways of thinking. 2- Is there a statistically significant correlation between ways of thinking in the light of the theory (Asternberg), Educational counselors in the pattern of their personality (extraversion - introversion), and (neuroticism - stability). To achieve the objectives of the research, the researcher tools are: a list of ways of thinking for (Sternberg) short list, a list (Eisenk) to personal style, and After finding the psychometrical properties for the criterion as, a sample (100) counselors has been tested chosen randomly out of the whole group of counselors (143) who work in secondary and intermediate schools in the General Directorate of Education in Kirkuk. After processing the data concisely using the (t-test, on sample and two samples, the person factor device ). The study comes up with the following conclusion: 1- The most favored ways of thinking among members of the sample are ways of thinking (hierarchical, liberal, estoppel, PLC). 2- there was no statistically significant relationships between overlapping ways of thinking according to the theory (Sternberg), and personal style according to the theory (Eisenk), for members of the research sample, except in the two methods are the only two methods (local and Roya…","author":[{"dropping-particle":"","family":"Masduki","given":"Yusron","non-dropping-particle":"","parse-names":false,"suffix":""}],"container-title":"Medina-Te","id":"ITEM-1","issue":"no 1","issued":{"date-parts":[["2018"]]},"page":"18-35","title":"Implikasi Psikologis Bagi Penghafal Al-Qur`an","type":"article-journal","volume":"18"},"uris":["http://www.mendeley.com/documents/?uuid=4875c683-79c8-4275-8742-d6bda1660592"]}],"mendeley":{"formattedCitation":"Yusron Masduki, ‘Implikasi Psikologis Bagi Penghafal Al-Qur`an’, &lt;i&gt;Medina-Te&lt;/i&gt;, 18.no 1 (2018), pp. 18–35.","plainTextFormattedCitation":"Yusron Masduki, ‘Implikasi Psikologis Bagi Penghafal Al-Qur`an’, Medina-Te, 18.no 1 (2018), pp. 18–35.","previouslyFormattedCitation":"Yusron Masduki, ‘Implikasi Psikologis Bagi Penghafal Al-Qur`an’, &lt;i&gt;Medina-Te&lt;/i&gt;, 18.no 1 (2018), pp. 18–35."},"properties":{"noteIndex":26},"schema":"https://github.com/citation-style-language/schema/raw/master/csl-citation.json"}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Yusron Masduki, ‘Implikasi Psikologis Bagi Penghafal Al-Qur`an’, </w:t>
      </w:r>
      <w:r w:rsidRPr="00482D01">
        <w:rPr>
          <w:rFonts w:asciiTheme="majorBidi" w:hAnsiTheme="majorBidi" w:cstheme="majorBidi"/>
          <w:i/>
          <w:noProof/>
        </w:rPr>
        <w:t>Medina-Te</w:t>
      </w:r>
      <w:r w:rsidRPr="00482D01">
        <w:rPr>
          <w:rFonts w:asciiTheme="majorBidi" w:hAnsiTheme="majorBidi" w:cstheme="majorBidi"/>
          <w:noProof/>
        </w:rPr>
        <w:t>, 18.no 1 (2018), pp. 18–35.</w:t>
      </w:r>
      <w:r w:rsidRPr="00482D01">
        <w:rPr>
          <w:rFonts w:asciiTheme="majorBidi" w:hAnsiTheme="majorBidi" w:cstheme="majorBidi"/>
        </w:rPr>
        <w:fldChar w:fldCharType="end"/>
      </w:r>
    </w:p>
  </w:footnote>
  <w:footnote w:id="26">
    <w:p w14:paraId="3C81EBB1" w14:textId="5E60F878"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{"citationItems":[{"id":"ITEM-1","itemData":{"ISBN":"9786025802102","author":[{"dropping-particle":"","family":"Saleh","given":"Adnan Achiruddin","non-dropping-particle":"","parse-names":false,"suffix":""}],"edition":"cet ke 1","id":"ITEM-1","issued":{"date-parts":[["2018"]]},"publisher":"Aksara Timur","publisher-place":"Makssar","title":"Pengantar Psikologi","type":"book"},"uris":["http://www.mendeley.com/documents/?uuid=265fe8a3-5da9-47c7-8787-42f1e0aa158b"]}],"mendeley":{"formattedCitation":"Adnan Achiruddin Saleh, &lt;i&gt;Pengantar Psikologi&lt;/i&gt;, cet ke 1 (Aksara Timur, 2018).","plainTextFormattedCitation":"Adnan Achiruddin Saleh, Pengantar Psikologi, cet ke 1 (Aksara Timur, 2018).","previouslyFormattedCitation":"Adnan Achiruddin Saleh, &lt;i&gt;Pengantar Psikologi&lt;/i&gt;, cet ke 1 (Aksara Timur, 2018)."},"properties":{"noteIndex":27},"schema":"https://github.com/citation-style-language/schema/raw/master/csl-citation.json"}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Adnan Achiruddin Saleh, </w:t>
      </w:r>
      <w:r w:rsidRPr="00482D01">
        <w:rPr>
          <w:rFonts w:asciiTheme="majorBidi" w:hAnsiTheme="majorBidi" w:cstheme="majorBidi"/>
          <w:i/>
          <w:noProof/>
        </w:rPr>
        <w:t>Pengantar Psikologi</w:t>
      </w:r>
      <w:r w:rsidRPr="00482D01">
        <w:rPr>
          <w:rFonts w:asciiTheme="majorBidi" w:hAnsiTheme="majorBidi" w:cstheme="majorBidi"/>
          <w:noProof/>
        </w:rPr>
        <w:t>, cet ke 1 (Aksara Timur, 2018).</w:t>
      </w:r>
      <w:r w:rsidRPr="00482D01">
        <w:rPr>
          <w:rFonts w:asciiTheme="majorBidi" w:hAnsiTheme="majorBidi" w:cstheme="majorBidi"/>
        </w:rPr>
        <w:fldChar w:fldCharType="end"/>
      </w:r>
    </w:p>
  </w:footnote>
  <w:footnote w:id="27">
    <w:p w14:paraId="24FBB09B" w14:textId="6BCF423C"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Kata","author":[{"dropping-particle":"","family":"Khanifiyah","given":"Milatul","non-dropping-particle":"","parse-names":false,"suffix":""}],"id":"ITEM-1","issued":{"date-parts":[["2021"]]},"publisher":"IAIN Ponorogio","title":"Studi Komparatif Adab Menghafal Al Qur’ans Antara Kitab Ta’lim Muta’allim Karya Syeikh Az- Zarnuji Dan Kitab At Tibyan Karya Imam Nawawi","type":"thesis"},"uris":["http://www.mendeley.com/documents/?uuid=d03c3799-4b99-4424-9dc6-3a0b68bab37a"]}],"mendeley":{"formattedCitation":"Milatul Khanifiyah, ‘Studi Komparatif Adab Menghafal Al Qur’ans Antara Kitab Ta’lim Muta’allim Karya Syeikh Az- Zarnuji Dan Kitab At Tibyan Karya Imam Nawawi’ (IAIN Ponorogio, 2021).","plainTextFormattedCitation":"Milatul Khanifiyah, ‘Studi Komparatif Adab Menghafal Al Qur’ans Antara Kitab Ta’lim Muta’allim Karya Syeikh Az- Zarnuji Dan Kitab At Tibyan Karya Imam Nawawi’ (IAIN Ponorogio, 2021).","previouslyFormattedCitation":"Milatul Khanifiyah, ‘Studi Komparatif Adab Menghafal Al Qur’ans Antara Kitab Ta’lim Muta’allim Karya Syeikh Az- Zarnuji Dan Kitab At Tibyan Karya Imam Nawawi’ (IAIN Ponorogio, 2021)."},"properties":{"noteIndex":28},"schema":"https://github.com/citation-style-language/schema/raw/master/csl-citation.json"}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Milatul Khanifiyah, ‘Studi Komparatif Adab Menghafal Al Qur’ans Antara Kitab Ta’lim Muta’allim Karya Syeikh Az- Zarnuji Dan Kitab At Tibyan Karya Imam Nawawi’ (IAIN Ponorogio, 2021).</w:t>
      </w:r>
      <w:r w:rsidRPr="00482D01">
        <w:rPr>
          <w:rFonts w:asciiTheme="majorBidi" w:hAnsiTheme="majorBidi" w:cstheme="majorBidi"/>
        </w:rPr>
        <w:fldChar w:fldCharType="end"/>
      </w:r>
    </w:p>
  </w:footnote>
  <w:footnote w:id="28">
    <w:p w14:paraId="2DCCB7F4" w14:textId="103A7147"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{"citationItems":[{"id":"ITEM-1","itemData":{"abstract":"he main problem in this journal is about people who have memorized the Qur'an. What is the law if someone has memorized the Qur'an,then he forgets to memorize it. So in this journal hadiths related to the threat of forgetting to memorize the Qur'an will be reviewed or discussed. As it is known that forgetting is a trait that is owned by all humans, including a hafidz. In a hadith it is explained that the Prophet also forgot a verse. Forget what the hadith means. This is where the author is interested in discussing it in a journal.","author":[{"dropping-particle":"","family":"Simanjuntak","given":"Dahliati","non-dropping-particle":"","parse-names":false,"suffix":""}],"container-title":"Jurnal el-Qanuniy: Jurnal Ilmu-Ilmu Kesyariahan dan Pranata Sosial","id":"ITEM-1","issue":"1","issued":{"date-parts":[["2021"]]},"page":"116-133","title":"Hukum Melupakan Hafalan Al- Qur’an","type":"article-journal","volume":"7"},"uris":["http://www.mendeley.com/documents/?uuid=173f4443-7d5e-4616-b523-c9ba205c308c"]}],"mendeley":{"formattedCitation":"Dahliati Simanjuntak, ‘Hukum Melupakan Hafalan Al- Qur’an’, &lt;i&gt;Jurnal El-Qanuniy: Jurnal Ilmu-Ilmu Kesyariahan Dan Pranata Sosial&lt;/i&gt;, 7.1 (2021), pp. 116–33.","plainTextFormattedCitation":"Dahliati Simanjuntak, ‘Hukum Melupakan Hafalan Al- Qur’an’, Jurnal El-Qanuniy: Jurnal Ilmu-Ilmu Kesyariahan Dan Pranata Sosial, 7.1 (2021), pp. 116–33.","previouslyFormattedCitation":"Dahliati Simanjuntak, ‘Hukum Melupakan Hafalan Al- Qur’an’, &lt;i&gt;Jurnal El-Qanuniy: Jurnal Ilmu-Ilmu Kesyariahan Dan Pranata Sosial&lt;/i&gt;, 7.1 (2021), pp. 116–33."},"properties":{"noteIndex":29},"schema":"https://github.com/citation-style-language/schema/raw/master/csl-citation.json"}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Dahliati Simanjuntak, ‘Hukum Melupakan Hafalan Al- Qur’an’, </w:t>
      </w:r>
      <w:r w:rsidRPr="00482D01">
        <w:rPr>
          <w:rFonts w:asciiTheme="majorBidi" w:hAnsiTheme="majorBidi" w:cstheme="majorBidi"/>
          <w:i/>
          <w:noProof/>
        </w:rPr>
        <w:t>Jurnal El-Qanuniy: Jurnal Ilmu-Ilmu Kesyariahan Dan Pranata Sosial</w:t>
      </w:r>
      <w:r w:rsidRPr="00482D01">
        <w:rPr>
          <w:rFonts w:asciiTheme="majorBidi" w:hAnsiTheme="majorBidi" w:cstheme="majorBidi"/>
          <w:noProof/>
        </w:rPr>
        <w:t>, 7.1 (2021), pp. 116–33.</w:t>
      </w:r>
      <w:r w:rsidRPr="00482D01">
        <w:rPr>
          <w:rFonts w:asciiTheme="majorBidi" w:hAnsiTheme="majorBidi" w:cstheme="majorBidi"/>
        </w:rPr>
        <w:fldChar w:fldCharType="end"/>
      </w:r>
    </w:p>
  </w:footnote>
  <w:footnote w:id="29">
    <w:p w14:paraId="58EC56CE" w14:textId="2D86F01C"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{"citationItems":[{"id":"ITEM-1","itemData":{"ISBN":"2013206534","abstract":"Adab merupakan aspek yang di dalamnya terkandung banyak sekali nilai yang berhubungan dengan ajaran agama Islam. Terlebih dalam rangka memuliakan Al-Qur’an, tentunya membutuhkan adab yang mulia dalam rangka menghafal Al-Qur’an. Melihat dari urgensi tersebut maka adab sangat penting untuk dikaji, dipahami, dan diamalkan oleh setiap individu dalam suatu proses pendidikan. Dikarenakan adab menghafal Al-Qur’an berpengaruh terhadap proses menghafal, baik itu dari segi keberhasilan maupun dari segi keberkahan. Maka dari itu, pengimplementasian adab menghafal Al-Qur’an di suatu pondok pesantren merupakan aspek yang sangat penting. Tujuan dari penelitian ini untuk menjelaskan bagaimana implementasi adab menghafal Al-Qur’an santri di Pondok Pesantren Tarbiyatul Qur’an Ulin Nuha. Kemudian penelitian ini bertujuan untuk membahas faktor pendukung dan faktor penghambat dalam proses pengimplementasian adab menghafal Al-Qur’an santri di Pondok Pesantren Tarbiyatul Qur’an Ulin Nuha. Untuk mencapai tujuan tersebut maka dibutuhkan metode penelitian yakni kualitatif dengan pendekatan deskriptif. Pengumpulan data yang digunakan yakni dengan observasi, wawancara, dan dokumentasi. Teknik yang digunakan diantaranya pengumpulan data, reduksi data, penyajian data, serta menarik kesimpulan. Sementara uji keabsahan data dalam penelitian ini menggunakan triangulasi sumber.Hasil dari penelitian ini menunjukkan bahwa, (1) Proses implementasi adab menghafal Al-Qur’an di pondok tersebut berjalan dengan baik hal ini dapat dilihat dari proses internalisasi yang baik pula mengenai adab menghafal Al-Qur’an kepada santri. (2) Faktor pendukung yakni adanya persiapan dan internalisasi yang baik agar adab menghafal dapat diimplementasikan dengan baik pula sedangkan faktor penghambat yakni berasal dari faktor internal santri itu sendiri seperti lupa, dan kurangnya kesadaran diri.","author":[{"dropping-particle":"","family":"Fithroh","given":"Maulidy Sholihatu","non-dropping-particle":"","parse-names":false,"suffix":""}],"id":"ITEM-1","issued":{"date-parts":[["2023"]]},"publisher":"UIN Maulana Malik Ibrahim","title":"Implementasi Adab Menghafal Al-Qur’an Santri Di Pondok Pesantren Tarbiyatul Qur’an Ulin Nuha Kota Malang","type":"thesis"},"uris":["http://www.mendeley.com/documents/?uuid=16cfe20e-ac2e-4d61-90be-d1d5c289bfcd"]}],"mendeley":{"formattedCitation":"Maulidy Sholihatu Fithroh, ‘Implementasi Adab Menghafal Al-Qur’an Santri Di Pondok Pesantren Tarbiyatul Qur’an Ulin Nuha Kota Malang’ (UIN Maulana Malik Ibrahim, 2023).","plainTextFormattedCitation":"Maulidy Sholihatu Fithroh, ‘Implementasi Adab Menghafal Al-Qur’an Santri Di Pondok Pesantren Tarbiyatul Qur’an Ulin Nuha Kota Malang’ (UIN Maulana Malik Ibrahim, 2023).","previouslyFormattedCitation":"Maulidy Sholihatu Fithroh, ‘Implementasi Adab Menghafal Al-Qur’an Santri Di Pondok Pesantren Tarbiyatul Qur’an Ulin Nuha Kota Malang’ (UIN Maulana Malik Ibrahim, 2023)."},"properties":{"noteIndex":30},"schema":"https://github.com/citation-style-language/schema/raw/master/csl-citation.json"}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Maulidy Sholihatu Fithroh, ‘Implementasi Adab Menghafal Al-Qur’an Santri Di Pondok Pesantren Tarbiyatul Qur’an Ulin Nuha Kota Malang’ (UIN Maulana Malik Ibrahim, 2023).</w:t>
      </w:r>
      <w:r w:rsidRPr="00482D01">
        <w:rPr>
          <w:rFonts w:asciiTheme="majorBidi" w:hAnsiTheme="majorBidi" w:cstheme="majorBidi"/>
        </w:rPr>
        <w:fldChar w:fldCharType="end"/>
      </w:r>
    </w:p>
  </w:footnote>
  <w:footnote w:id="30">
    <w:p w14:paraId="0B7F5DCC" w14:textId="3B21C73A"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{"citationItems":[{"id":"ITEM-1","itemData":{"abstract":"Menghafal Al Qur‟an merupakan suatu ibadah yang dimulai sejak masa NabiMuhammad SAW dan berkembang hingga masa sekarang. Proses pelaksanaan menghafal Al Qur‟an yang dilakukan santri di pondok-pondok pesantren terdapat beberapa macam metode menghafal, dari berbagai macam metode dalam menghafal Al Qur‟an, tersebut ternyata dapat mempermudah dan mempercepat bagi santri dalam menghafal. Metode yang digunakan dalam penelitian ini adalah penelitian kualitatif deskriftif. Adapun objek penelitian ini adalah Metode Menghafal Al Qur‟an Di Pondok Pesantren Al Wafa Palangka Raya, sedangkan subjek penelitian disini adalah 5 orang santri di Pondok Pesantren Al Wafa dan sebagai informan adalah 2 orang ustadz dibidang tahfizh. Alasan menggunakan metode ini adalah karena ingin menggali, mengamati atau mencari data-data yang lebih akurat terkait dengan metode menghafal Al Qur‟an yang di pakai santri Pondok Pesantren Al Wafa Palangka Raya. Tujuanpenelitian ini adalah untukmendeskripsikanmetode- metodeapasaja yang dipakaisantriPondokPesantren Al WafaPalangka Raya dalam menghafal Al Qur‟an, untukmendeskripsikanfaktor yang menjadipendukung dan penghambat santriPondokPesantren Al WafaPalangka Raya dalam proses menghafal Al Qur‟an, untuk mendeskripsikan usaha mengatasi berbagai hambatan dalam menghafal Al Qur‟an. Berdasarkan hasil penelitian, dapat disimpulkan sebagai berikut : (1) Metode yang santri gunakan berbagai jenis macamnya antara lain;adalah metode Tahsin (memperindah serta memperbagus bacaan), metode Tahfizh (menghafalkan ayat demi ayat), metode Takrir(mengulang-ulang hafalan). (2) Diantara beberapa faktor pendukung agar santri bisa menghafal adalah dengan cara selalu memberinya semangat dan dorongan kepada santri serta membimbing santri dalam menghafal Al Qur‟an dan juga adanya seorang Asatidz yang lebih pandai, ahli serta berpengalaman dalam menghafal Al Qur‟an. Berbagai faktor yang menjadi hambatan santri dalam menghafal Al Qur‟an adalah kurangnya kesungguhan seperti tidak ada semangat untuk menghafal, kurangnya konsentrasi seperti halnya pada saat santri lainnya menghafal ternyata ada yang sedang berbicara atau ngobrol dengan temannya sehingga santri lainnya jadi terbagi konsentrasinya. (3) Usaha ustadz dalam mengatasi hambatan dalam menghafal Al Qur‟an diantaranya memberikan motivasi, santri diminta mengulang hafalan, memberikan hadiah bagi santri yang lebih awal dalam menghafal, selalu memberikan bimbingan bagi santri yang kurang cepat dalam menghafal","author":[{"dropping-particle":"","family":"Prasetyawan","given":"Rony","non-dropping-particle":"","parse-names":false,"suffix":""}],"id":"ITEM-1","issued":{"date-parts":[["2016"]]},"publisher":"IAIN Palangkaraya","title":"Metode Menghafal Al-qur`an di Pondok Pesantren Al-wafa Palangkaraya","type":"thesis"},"uris":["http://www.mendeley.com/documents/?uuid=96b143af-9649-403f-a47a-4d06e9a0e225"]}],"mendeley":{"formattedCitation":"Rony Prasetyawan, ‘Metode Menghafal Al-Qur`an Di Pondok Pesantren Al-Wafa Palangkaraya’ (IAIN Palangkaraya, 2016).","plainTextFormattedCitation":"Rony Prasetyawan, ‘Metode Menghafal Al-Qur`an Di Pondok Pesantren Al-Wafa Palangkaraya’ (IAIN Palangkaraya, 2016).","previouslyFormattedCitation":"Rony Prasetyawan, ‘Metode Menghafal Al-Qur`an Di Pondok Pesantren Al-Wafa Palangkaraya’ (IAIN Palangkaraya, 2016)."},"properties":{"noteIndex":31},"schema":"https://github.com/citation-style-language/schema/raw/master/csl-citation.json"}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Rony Prasetyawan, ‘Metode Menghafal Al-Qur`an Di Pondok Pesantren Al-Wafa Palangkaraya’ (IAIN Palangkaraya, 2016).</w:t>
      </w:r>
      <w:r w:rsidRPr="00482D01">
        <w:rPr>
          <w:rFonts w:asciiTheme="majorBidi" w:hAnsiTheme="majorBidi" w:cstheme="majorBidi"/>
        </w:rPr>
        <w:fldChar w:fldCharType="end"/>
      </w:r>
    </w:p>
  </w:footnote>
  <w:footnote w:id="31">
    <w:p w14:paraId="0DC4763D" w14:textId="23C512F1"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{"citationItems":[{"id":"ITEM-1","itemData":{"author":[{"dropping-particle":"","family":"Putri","given":"Rani Helna","non-dropping-particle":"","parse-names":false,"suffix":""}],"id":"ITEM-1","issued":{"date-parts":[["2022"]]},"title":"Analisis Kesulitan Menghafal Al-Qur’an Pada Siswa Di Sdit Cahaya Makkah Kabupaten Pasaman Barat","type":"article-journal"},"uris":["http://www.mendeley.com/documents/?uuid=25f1bc3f-aca9-478d-92e0-e2bd667f81af"]}],"mendeley":{"formattedCitation":"Putri, ‘Analisis Kesulitan Menghafal Al-Qur’an Pada Siswa Di Sdit Cahaya Makkah Kabupaten Pasaman Barat’.","plainTextFormattedCitation":"Putri, ‘Analisis Kesulitan Menghafal Al-Qur’an Pada Siswa Di Sdit Cahaya Makkah Kabupaten Pasaman Barat’.","previouslyFormattedCitation":"Putri, ‘Analisis Kesulitan Menghafal Al-Qur’an Pada Siswa Di Sdit Cahaya Makkah Kabupaten Pasaman Barat’."},"properties":{"noteIndex":32},"schema":"https://github.com/citation-style-language/schema/raw/master/csl-citation.json"}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Putri, ‘Analisis Kesulitan Menghafal Al-Qur’an Pada Siswa Di Sdit Cahaya Makkah Kabupaten Pasaman Barat’.</w:t>
      </w:r>
      <w:r w:rsidRPr="00482D01">
        <w:rPr>
          <w:rFonts w:asciiTheme="majorBidi" w:hAnsiTheme="majorBidi" w:cstheme="majorBidi"/>
        </w:rPr>
        <w:fldChar w:fldCharType="end"/>
      </w:r>
    </w:p>
  </w:footnote>
  <w:footnote w:id="32">
    <w:p w14:paraId="2E795098" w14:textId="4FA25D18"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{"citationItems":[{"id":"ITEM-1","itemData":{"ISBN":"9789896540821","ISSN":"20585276","PMID":"32203410","abstract":"Skripsi ini ingin menjelaskan jawaban atas pertanyaan bagaimana kendala santri di Pesantren Taḥfiẓ Alif dalam menghafal al-Qur`an. Hal ini dilakukan karena capaian hafalan di Pesantren Taḥfiẓ Alif belum maksimal. Alasan penulis memilih Pesantren Taḥfiẓ Alif adalah Pesantren dengan program menghafal al-Qur`an 30 juz selama dua tahun dan dikhususkan untuk mahasiswi yang ingin menghafal al-Qur`an namun masih tetap bisa melanjutkan aktivitas perkuliahan sehingga lokasinya sengaja dibangun sekitar lingkungan kampus UIN Jakarta, IIQ Jakarta dan UMJ. Efektifitas program yang ditawarkan Pesantren Taḥfiẓ Alif ternyata masih kurang mengingat santri yang sudah tinggal selama dua tahun mendapatkan hasil yang berbeda-beda sehingga terdapat santri yang tidak mampu mencapai khatam dua tahun tetap terjadi di tahun-tahun berikutnya. Penelitian ini ingin menguji pertanyaan Bagaimana proses pencapaian santri di Pesantren Taḥfiẓ Alif dalam program dua tahun khatam 30 juz? Untuk mendapatkan jawaban atas rumusan masalah di atas, penulis menempuh penelitian lapangan (field research). Subjeknya terdiri dari 12 santri yang sudah tinggal di Pesantren Taḥfiẓ Alifselama dua tahun. Data ini dianalisis dengan pendekatan metode kualitatif dengan cara memilah data yang dikumpulkan berdasarkan pengalaman santri tentang menghafal al-Qur`an di Pesantren Taḥfiẓ Alif, baik dari segi kendala maupun unsur pendukung melalui wawancara online menggunakan voice note, koding data, deskripsi hasil koding, dan klasifikasi. Adapun Adapun hasil penelitian ini adalah program khatam dua tahun terdapat tiga pencapaian yaitu tepat waktu, lebih cepat dan tidak tercapai. Problematika yang dialami oleh santri dalam menghafal al-Qur`an terbagi menjadi dua faktor yaitu faktor internal dan eksternal. Faktor internal adalah rasa malas dan hati yang kotor sedangkan faktor eksternal adalah kegiatan kuliah, mengajar, dan terdapat ayat-ayat yang sulit. Cara santri untuk menghadapi kendala tersebut adalah memotivasi diri dengan mengingat kembali niat awal menghafal dan mengatur waktu kondusif sehari-hari","author":[{"dropping-particle":"","family":"Utami","given":"Tamala","non-dropping-particle":"","parse-names":false,"suffix":""}],"id":"ITEM-1","issued":{"date-parts":[["2020"]]},"publisher":"UIN Syarif Hidayatullah Jakarta","title":"Problematika Santri Dalam Menghafal Al-qu`an di Pesantren Tahfiz Alif Ciputat Tangerang Selatan","type":"thesis"},"uris":["http://www.mendeley.com/documents/?uuid=c4918a14-7c72-4168-a22f-5d50a7ed51f0"]}],"mendeley":{"formattedCitation":"Tamala Utami, ‘Problematika Santri Dalam Menghafal Al-Qu`an Di Pesantren Tahfiz Alif Ciputat Tangerang Selatan’ (UIN Syarif Hidayatullah Jakarta, 2020).","plainTextFormattedCitation":"Tamala Utami, ‘Problematika Santri Dalam Menghafal Al-Qu`an Di Pesantren Tahfiz Alif Ciputat Tangerang Selatan’ (UIN Syarif Hidayatullah Jakarta, 2020).","previouslyFormattedCitation":"Tamala Utami, ‘Problematika Santri Dalam Menghafal Al-Qu`an Di Pesantren Tahfiz Alif Ciputat Tangerang Selatan’ (UIN Syarif Hidayatullah Jakarta, 2020)."},"properties":{"noteIndex":33},"schema":"https://github.com/citation-style-language/schema/raw/master/csl-citation.json"}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Tamala Utami, ‘Problematika Santri Dalam Menghafal Al-Qu`an Di Pesantren Tahfiz Alif Ciputat Tangerang Selatan’ (UIN Syarif Hidayatullah Jakarta, 2020).</w:t>
      </w:r>
      <w:r w:rsidRPr="00482D01">
        <w:rPr>
          <w:rFonts w:asciiTheme="majorBidi" w:hAnsiTheme="majorBidi" w:cstheme="majorBidi"/>
        </w:rPr>
        <w:fldChar w:fldCharType="end"/>
      </w:r>
    </w:p>
  </w:footnote>
  <w:footnote w:id="33">
    <w:p w14:paraId="7C4DD20A" w14:textId="7AA8DC79"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{"citationItems":[{"id":"ITEM-1","itemData":{"ISSN":"2716-098X","abstract":"Penelitian ini bertujuan untuk mengetahui pengaruh kegiatan tasmi’ dan kedisiplinan guru terhadap kualitas hafalan Al-Qur`an siswa, baik secara sendiri-sendiri maupun bersama-sama. Penelitian ini menggunakan metode deskriptif dengan pendekatan kuantitatif, sedangkan populasi penelitian adalah siswa MI Mumtaza Islamic School, Pondok Cabe, Tangerang Selatan dengan sampel 103 orang. Dimulai dari uji coba variabel terhadap 30 orang. Instrumen pengumpulan data ketiga variabel penelitian menggunakan kuesioner (angket). Teknik analisis data hasil penelitian menggunakan software SPSS Statistik korelasi dan regresi sederhana maupun ganda pada taraf kepercayaan α = 0,5 dan 0,01. Hasil penelitian menunjukkan bahwa: (1) Terdapat pengaruh antara kegiatan tasmi’ terhadap kualitas hafalan Al-Qur`an siswa dengan nilai koefisiensi korelasi sebesar 0,167 pada tingkat kepercayaan 99% (α = 0.01), sedangkan besarnya pengaruh atau koefisien determinasi R-square sebesar 0,028. Hal ini menunjukkan bahwa kegiatan tasmi’ dapat memberikan pengaruh terhadap kualitas hafalan Al-Qur`an siswa sebesar 2,8%. Artinya semakin tinggi kegiatan tasmi’ maka kualitas hafalan Al-Qur`an siswa semakin tinggi pula. Sebaliknya semakin rendah kegiatan tasmi’ maka kualitas hafalan Al-Qur`an siswa semakin rendah pula. (2) Terdapat pengaruh antara kedisiplinan guru terhadap kualitas hafalan Al-Qur`an siswa dengan nilai koefisiensi korelasi sebesar 0,012 pada tingkat kepercayaan 99% (α = 0.01), sedangkan besarnya pengaruh atau koefisien determinasi R-square sebesar 0,001. Hal ini menunjukkan bahwa kedisiplinan guru dapat memberikan pengaruh terhadap kualitas hafalan Al-Qur`an siswa sebesar 1%. Artinya semakin kedisiplinan guru maka kualitas hafalan Al-Qur`an siswa semakin tinggi pula. Sebaliknya semakin rendah kedisiplinan guru maka kualitas hafalan Al-Qur`an siswa semakin rendah pula. (3) Terdapat pengaruh antara kegiatan tasmi’ dan kedisiplinan guru terhadap kualitas hafalan Al-Qur`an siswa dengan nilai koefisiensi korelasi sebesar 0,167 pada tingkat kepercayaan 99% (α = 0.01), sedangkan besarnya pengaruh koefisien determinasi R-square sebesar 0,28%, hal ini menunjukkan bahwa kegiatan tasmi’ dan kedisiplinan guru dapat memberikan pengaruh terhadap kualitas hafalan Al-Qur`an siswa sebesar 2,8%. Dengan demikian bahwa semakin tinggi kegiatan tasmi’ dan kedisiplinan guru maka kualitas hafalan Al-Qur`an siswa semakin tinggi pula. Sebaliknya semakin rendah kegiatan tasmi’ dan kedisiplinan guru maka kualita…","author":[{"dropping-particle":"","family":"Muthohharoh","given":"Nur Millah","non-dropping-particle":"","parse-names":false,"suffix":""}],"id":"ITEM-1","issued":{"date-parts":[["2019"]]},"publisher":"Institut PTIQ Jakarta","title":"Pengaruh Kegiatan Tasmi’ Dan Kedisiplinan Guru Terhadap Kualitas Hafalan Al-Qur`an (Studi Kasus Pada Siswa Mi Mumtaza Islamic School Pondok Cabe, Tangerang Selatan)","type":"thesis"},"uris":["http://www.mendeley.com/documents/?uuid=8f0a5944-d2ff-4f40-97be-60e1179a110a"]}],"mendeley":{"formattedCitation":"Nur Millah Muthohharoh, ‘Pengaruh Kegiatan Tasmi’ Dan Kedisiplinan Guru Terhadap Kualitas Hafalan Al-Qur`an (Studi Kasus Pada Siswa Mi Mumtaza Islamic School Pondok Cabe, Tangerang Selatan)’ (Institut PTIQ Jakarta, 2019).","plainTextFormattedCitation":"Nur Millah Muthohharoh, ‘Pengaruh Kegiatan Tasmi’ Dan Kedisiplinan Guru Terhadap Kualitas Hafalan Al-Qur`an (Studi Kasus Pada Siswa Mi Mumtaza Islamic School Pondok Cabe, Tangerang Selatan)’ (Institut PTIQ Jakarta, 2019).","previouslyFormattedCitation":"Nur Millah Muthohharoh, ‘Pengaruh Kegiatan Tasmi’ Dan Kedisiplinan Guru Terhadap Kualitas Hafalan Al-Qur`an (Studi Kasus Pada Siswa Mi Mumtaza Islamic School Pondok Cabe, Tangerang Selatan)’ (Institut PTIQ Jakarta, 2019)."},"properties":{"noteIndex":34},"schema":"https://github.com/citation-style-language/schema/raw/master/csl-citation.json"}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Nur Millah Muthohharoh, ‘Pengaruh Kegiatan Tasmi’ Dan Kedisiplinan Guru Terhadap Kualitas Hafalan Al-Qur`an (Studi Kasus Pada Siswa Mi Mumtaza Islamic School Pondok Cabe, Tangerang Selatan)’ (Institut PTIQ Jakarta, 2019).</w:t>
      </w:r>
      <w:r w:rsidRPr="00482D01">
        <w:rPr>
          <w:rFonts w:asciiTheme="majorBidi" w:hAnsiTheme="majorBidi" w:cstheme="majorBidi"/>
        </w:rPr>
        <w:fldChar w:fldCharType="end"/>
      </w:r>
    </w:p>
  </w:footnote>
  <w:footnote w:id="34">
    <w:p w14:paraId="11272F4A" w14:textId="78793E43"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{"citationItems":[{"id":"ITEM-1","itemData":{"ISSN":"2716-098X","abstract":"Penelitian ini bertujuan untuk mengetahui pengaruh kegiatan tasmi’ dan kedisiplinan guru terhadap kualitas hafalan Al-Qur`an siswa, baik secara sendiri-sendiri maupun bersama-sama. Penelitian ini menggunakan metode deskriptif dengan pendekatan kuantitatif, sedangkan populasi penelitian adalah siswa MI Mumtaza Islamic School, Pondok Cabe, Tangerang Selatan dengan sampel 103 orang. Dimulai dari uji coba variabel terhadap 30 orang. Instrumen pengumpulan data ketiga variabel penelitian menggunakan kuesioner (angket). Teknik analisis data hasil penelitian menggunakan software SPSS Statistik korelasi dan regresi sederhana maupun ganda pada taraf kepercayaan α = 0,5 dan 0,01. Hasil penelitian menunjukkan bahwa: (1) Terdapat pengaruh antara kegiatan tasmi’ terhadap kualitas hafalan Al-Qur`an siswa dengan nilai koefisiensi korelasi sebesar 0,167 pada tingkat kepercayaan 99% (α = 0.01), sedangkan besarnya pengaruh atau koefisien determinasi R-square sebesar 0,028. Hal ini menunjukkan bahwa kegiatan tasmi’ dapat memberikan pengaruh terhadap kualitas hafalan Al-Qur`an siswa sebesar 2,8%. Artinya semakin tinggi kegiatan tasmi’ maka kualitas hafalan Al-Qur`an siswa semakin tinggi pula. Sebaliknya semakin rendah kegiatan tasmi’ maka kualitas hafalan Al-Qur`an siswa semakin rendah pula. (2) Terdapat pengaruh antara kedisiplinan guru terhadap kualitas hafalan Al-Qur`an siswa dengan nilai koefisiensi korelasi sebesar 0,012 pada tingkat kepercayaan 99% (α = 0.01), sedangkan besarnya pengaruh atau koefisien determinasi R-square sebesar 0,001. Hal ini menunjukkan bahwa kedisiplinan guru dapat memberikan pengaruh terhadap kualitas hafalan Al-Qur`an siswa sebesar 1%. Artinya semakin kedisiplinan guru maka kualitas hafalan Al-Qur`an siswa semakin tinggi pula. Sebaliknya semakin rendah kedisiplinan guru maka kualitas hafalan Al-Qur`an siswa semakin rendah pula. (3) Terdapat pengaruh antara kegiatan tasmi’ dan kedisiplinan guru terhadap kualitas hafalan Al-Qur`an siswa dengan nilai koefisiensi korelasi sebesar 0,167 pada tingkat kepercayaan 99% (α = 0.01), sedangkan besarnya pengaruh koefisien determinasi R-square sebesar 0,28%, hal ini menunjukkan bahwa kegiatan tasmi’ dan kedisiplinan guru dapat memberikan pengaruh terhadap kualitas hafalan Al-Qur`an siswa sebesar 2,8%. Dengan demikian bahwa semakin tinggi kegiatan tasmi’ dan kedisiplinan guru maka kualitas hafalan Al-Qur`an siswa semakin tinggi pula. Sebaliknya semakin rendah kegiatan tasmi’ dan kedisiplinan guru maka kualita…","author":[{"dropping-particle":"","family":"Muthohharoh","given":"Nur Millah","non-dropping-particle":"","parse-names":false,"suffix":""}],"id":"ITEM-1","issued":{"date-parts":[["2019"]]},"publisher":"Institut PTIQ Jakarta","title":"Pengaruh Kegiatan Tasmi’ Dan Kedisiplinan Guru Terhadap Kualitas Hafalan Al-Qur`an (Studi Kasus Pada Siswa Mi Mumtaza Islamic School Pondok Cabe, Tangerang Selatan)","type":"thesis"},"uris":["http://www.mendeley.com/documents/?uuid=8f0a5944-d2ff-4f40-97be-60e1179a110a"]}],"mendeley":{"formattedCitation":"Muthohharoh, ‘Pengaruh Kegiatan Tasmi’ Dan Kedisiplinan Guru Terhadap Kualitas Hafalan Al-Qur`an (Studi Kasus Pada Siswa Mi Mumtaza Islamic School Pondok Cabe, Tangerang Selatan)’.","plainTextFormattedCitation":"Muthohharoh, ‘Pengaruh Kegiatan Tasmi’ Dan Kedisiplinan Guru Terhadap Kualitas Hafalan Al-Qur`an (Studi Kasus Pada Siswa Mi Mumtaza Islamic School Pondok Cabe, Tangerang Selatan)’.","previouslyFormattedCitation":"Muthohharoh, ‘Pengaruh Kegiatan Tasmi’ Dan Kedisiplinan Guru Terhadap Kualitas Hafalan Al-Qur`an (Studi Kasus Pada Siswa Mi Mumtaza Islamic School Pondok Cabe, Tangerang Selatan)’."},"properties":{"noteIndex":35},"schema":"https://github.com/citation-style-language/schema/raw/master/csl-citation.json"}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Muthohharoh, ‘Pengaruh Kegiatan Tasmi’ Dan Kedisiplinan Guru Terhadap Kualitas Hafalan Al-Qur`an (Studi Kasus Pada Siswa Mi Mumtaza Islamic School Pondok Cabe, Tangerang Selatan)’.</w:t>
      </w:r>
      <w:r w:rsidRPr="00482D01">
        <w:rPr>
          <w:rFonts w:asciiTheme="majorBidi" w:hAnsiTheme="majorBidi" w:cstheme="majorBidi"/>
        </w:rPr>
        <w:fldChar w:fldCharType="end"/>
      </w:r>
    </w:p>
  </w:footnote>
  <w:footnote w:id="35">
    <w:p w14:paraId="4FE5C59D" w14:textId="4C82A982"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{"citationItems":[{"id":"ITEM-1","itemData":{"abstract":"Sukron Ma’mun: \"Metode Tahfiz Al-Qur’an Qur’ani\". Tesis ini ingin mendeskripsikan metode-metode yang digunakan seorang dalam menghafalkan Al-Qur’an. Tahfiz adalah proses menghafalkan ayat-ayat Al-Qur’an secara keseluruhan dan menjaganya dari lupa. Untuk menghafal, seorang hâfîz menggunakan metode-metode tertentu. Metode-metode ini pada dasarnya sudah dilakukan sejak masa Rasulullah saw ketika menerima wahyu dari Jibril as, sehingga hal itu merupakan cara-cara yang Allah swt tetapkan dalam menjaga otentisitas Al-Qur’an, sekaligus merupakan tradisi yang sudah melekat bagi kaum muslimin. Kajian tahfiz al-Qur'an selama ini lebih difokuskan pada studi lapangan di pesantren dan institusi Al-Qur'an khususnya pada faktor keberhasilan, sistem, sarana prasarana, kualifikasi guru, kurikulum, dan hasil belajar, bahkan ada lembaga tahfiz Al-Qur’an yang menjanjikan dalam waktu 3 bulan hafal Al-Qur’an 30 juz, tentu hal ini bertentangan dengan yang diajarkan Rasulullah saw, Karena itu, dalam tesis ini penulis ingin mendeskripsikan metode-metode menghafal Al-Qur’an secara kritis. Metode tersebut adalah talaqqi, tasmî’, ‘arad, kitâbah, tafhîm, metode menghafal sendiri dan menghafal lima ayat lima ayat. Di era sekarang, metode-metode ini dapat dibantu menggunakan media-media elektronik seperti kaset, CD murattal/program hafalan, tipe recorder, komputer dan lain-lain. Metode- metode tersebut dapat optimal dilakukan seorang jika memperhatikan faktor pendukung, yaitu: umur, kecerdasan dan kebersihan hati. Faktor-faktor ini sangat menentukan penghafal Al-Qur’an untuk menggunakan metode- metode yang disukai dan atau menggabungkan beberapa metode sesuai kecerdasan dan umurnya, sehingga seluruh indera-indera pengetahuan dapat berkembang secara dinamis. Kajian ini menggunakan penelitian kepustakaan (library research) dengan pendekatan yang bersifat deskriptif analisis. Penguraian yang mengandung pengertian yang luas terhadap objek yang dibahas serta bersifat analitis. Untuk menemukan metode-metode menghafal harus dilihat dari pengertian dan sejarah kemudian menganalisis metode-metode dilihat dari segi kelebihan dan kekurangan serta faktor- faktornya. Metode dikaji dalam kitab-kitab ‘ulûm al-Qur’an dan hadis-hadis yang menggambarkan cara-cara Rasulullah dan sahabat dalam menghafal al-Qur’an. Untuk memperkaya data, penulis mewawancara beberapa hâfîz tentang pengalaman dan cara- cara mereka dalam menghafal dan membandingkan dengan buku-buku metode menghafal al-Qur’an kontemporer","author":[{"dropping-particle":"","family":"Ma’mun","given":"Sukron","non-dropping-particle":"","parse-names":false,"suffix":""}],"container-title":"Institut Ptiq Jakarta","id":"ITEM-1","issued":{"date-parts":[["2019"]]},"publisher":"Istitut PTIQ Jakarta","title":"Metode Tahfiz Al-Qur’an Qur’ani","type":"thesis"},"uris":["http://www.mendeley.com/documents/?uuid=ec59dfce-c5db-49d9-8c13-6fc0822edacf"]}],"mendeley":{"formattedCitation":"Sukron Ma’mun, ‘Metode Tahfiz Al-Qur’an Qur’ani’, &lt;i&gt;Institut Ptiq Jakarta&lt;/i&gt; (Istitut PTIQ Jakarta, 2019).","plainTextFormattedCitation":"Sukron Ma’mun, ‘Metode Tahfiz Al-Qur’an Qur’ani’, Institut Ptiq Jakarta (Istitut PTIQ Jakarta, 2019).","previouslyFormattedCitation":"Sukron Ma’mun, ‘Metode Tahfiz Al-Qur’an Qur’ani’, &lt;i&gt;Institut Ptiq Jakarta&lt;/i&gt; (Istitut PTIQ Jakarta, 2019)."},"properties":{"noteIndex":36},"schema":"https://github.com/citation-style-language/schema/raw/master/csl-citation.json"}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Sukron Ma’mun, ‘Metode Tahfiz Al-Qur’an Qur’ani’, </w:t>
      </w:r>
      <w:r w:rsidRPr="00482D01">
        <w:rPr>
          <w:rFonts w:asciiTheme="majorBidi" w:hAnsiTheme="majorBidi" w:cstheme="majorBidi"/>
          <w:i/>
          <w:noProof/>
        </w:rPr>
        <w:t>Institut Ptiq Jakarta</w:t>
      </w:r>
      <w:r w:rsidRPr="00482D01">
        <w:rPr>
          <w:rFonts w:asciiTheme="majorBidi" w:hAnsiTheme="majorBidi" w:cstheme="majorBidi"/>
          <w:noProof/>
        </w:rPr>
        <w:t xml:space="preserve"> (Istitut PTIQ Jakarta, 2019).</w:t>
      </w:r>
      <w:r w:rsidRPr="00482D01">
        <w:rPr>
          <w:rFonts w:asciiTheme="majorBidi" w:hAnsiTheme="majorBidi" w:cstheme="majorBidi"/>
        </w:rPr>
        <w:fldChar w:fldCharType="end"/>
      </w:r>
    </w:p>
  </w:footnote>
  <w:footnote w:id="36">
    <w:p w14:paraId="07A09CBD" w14:textId="640DB51D"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approach.","author":[{"dropping-particle":"","family":"Daulay","given":"Salim Said","non-dropping-particle":"","parse-names":false,"suffix":""},{"dropping-particle":"","family":"Suciyandhani","given":"Adinda","non-dropping-particle":"","parse-names":false,"suffix":""},{"dropping-particle":"","family":"Sofian","given":"Sopan","non-dropping-particle":"","parse-names":false,"suffix":""},{"dropping-particle":"","family":"Julaiha","given":"Juli","non-dropping-particle":"","parse-names":false,"suffix":""},{"dropping-particle":"","family":"Ardiyansah","given":"","non-dropping-particle":"","parse-names":false,"suffix":""}],"container-title":"Jurnal Ilmiah Wahana Pendidikan","id":"ITEM-1","issue":"Mi","issued":{"date-parts":[["2023"]]},"page":"472-480","title":"Pengenalan Al-Quran","type":"article-journal","volume":"9"},"uris":["http://www.mendeley.com/documents/?uuid=9f154a52-7968-40a5-950c-7d06ba28ed3d"]}],"mendeley":{"formattedCitation":"Salim Said Daulay and others, ‘Pengenalan Al-Quran’, &lt;i&gt;Jurnal Ilmiah Wahana Pendidikan&lt;/i&gt;, 9.Mi (2023), pp. 472–80.","plainTextFormattedCitation":"Salim Said Daulay and others, ‘Pengenalan Al-Quran’, Jurnal Ilmiah Wahana Pendidikan, 9.Mi (2023), pp. 472–80.","previouslyFormattedCitation":"Salim Said Daulay and others, ‘Pengenalan Al-Quran’, &lt;i&gt;Jurnal Ilmiah Wahana Pendidikan&lt;/i&gt;, 9.Mi (2023), pp. 472–80."},"properties":{"noteIndex":37},"schema":"https://github.com/citation-style-language/schema/raw/master/csl-citation.json"}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Salim Said Daulay and others, ‘Pengenalan Al-Quran’, </w:t>
      </w:r>
      <w:r w:rsidRPr="00482D01">
        <w:rPr>
          <w:rFonts w:asciiTheme="majorBidi" w:hAnsiTheme="majorBidi" w:cstheme="majorBidi"/>
          <w:i/>
          <w:noProof/>
        </w:rPr>
        <w:t>Jurnal Ilmiah Wahana Pendidikan</w:t>
      </w:r>
      <w:r w:rsidRPr="00482D01">
        <w:rPr>
          <w:rFonts w:asciiTheme="majorBidi" w:hAnsiTheme="majorBidi" w:cstheme="majorBidi"/>
          <w:noProof/>
        </w:rPr>
        <w:t>, 9.Mi (2023), pp. 472–80.</w:t>
      </w:r>
      <w:r w:rsidRPr="00482D01">
        <w:rPr>
          <w:rFonts w:asciiTheme="majorBidi" w:hAnsiTheme="majorBidi" w:cstheme="majorBidi"/>
        </w:rPr>
        <w:fldChar w:fldCharType="end"/>
      </w:r>
    </w:p>
  </w:footnote>
  <w:footnote w:id="37">
    <w:p w14:paraId="245336E4" w14:textId="7F5F90F3"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{"citationItems":[{"id":"ITEM-1","itemData":{"author":[{"dropping-particle":"","family":"Rauf","given":"Abdul Aziz Abdul","non-dropping-particle":"","parse-names":false,"suffix":""}],"edition":"ed cetak J","id":"ITEM-1","issued":{"date-parts":[["2020"]]},"publisher":"Cordoba","publisher-place":"Bandung","title":"Al-Qur`an Hafalan Mudah : Terjemahan dan Tajwid Warna","type":"book"},"uris":["http://www.mendeley.com/documents/?uuid=71783193-bfa1-46b8-9fa3-37f6abb7db52"]}],"mendeley":{"formattedCitation":"Abdul Aziz Abdul Rauf, &lt;i&gt;Al-Qur`an Hafalan Mudah : Terjemahan Dan Tajwid Warna&lt;/i&gt;, ed cetak J (Cordoba, 2020).","plainTextFormattedCitation":"Abdul Aziz Abdul Rauf, Al-Qur`an Hafalan Mudah : Terjemahan Dan Tajwid Warna, ed cetak J (Cordoba, 2020).","previouslyFormattedCitation":"Abdul Aziz Abdul Rauf, &lt;i&gt;Al-Qur`an Hafalan Mudah : Terjemahan Dan Tajwid Warna&lt;/i&gt;, ed cetak J (Cordoba, 2020)."},"properties":{"noteIndex":38},"schema":"https://github.com/citation-style-language/schema/raw/master/csl-citation.json"}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Abdul Aziz Abdul Rauf, </w:t>
      </w:r>
      <w:r w:rsidRPr="00482D01">
        <w:rPr>
          <w:rFonts w:asciiTheme="majorBidi" w:hAnsiTheme="majorBidi" w:cstheme="majorBidi"/>
          <w:i/>
          <w:noProof/>
        </w:rPr>
        <w:t>Al-Qur`an Hafalan Mudah : Terjemahan Dan Tajwid Warna</w:t>
      </w:r>
      <w:r w:rsidRPr="00482D01">
        <w:rPr>
          <w:rFonts w:asciiTheme="majorBidi" w:hAnsiTheme="majorBidi" w:cstheme="majorBidi"/>
          <w:noProof/>
        </w:rPr>
        <w:t>, ed cetak J (Cordoba, 2020).</w:t>
      </w:r>
      <w:r w:rsidRPr="00482D01">
        <w:rPr>
          <w:rFonts w:asciiTheme="majorBidi" w:hAnsiTheme="majorBidi" w:cstheme="majorBidi"/>
        </w:rPr>
        <w:fldChar w:fldCharType="end"/>
      </w:r>
    </w:p>
  </w:footnote>
  <w:footnote w:id="38">
    <w:p w14:paraId="52419999" w14:textId="7EBCBB1D"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{"citationItems":[{"id":"ITEM-1","itemData":{"author":[{"dropping-particle":"","family":"Rauf","given":"Abdul Aziz Abdul","non-dropping-particle":"","parse-names":false,"suffix":""}],"edition":"ed cetak J","id":"ITEM-1","issued":{"date-parts":[["2020"]]},"publisher":"Cordoba","publisher-place":"Bandung","title":"Al-Qur`an Hafalan Mudah : Terjemahan dan Tajwid Warna","type":"book"},"uris":["http://www.mendeley.com/documents/?uuid=71783193-bfa1-46b8-9fa3-37f6abb7db52"]}],"mendeley":{"formattedCitation":"Rauf, &lt;i&gt;Al-Qur`an Hafalan Mudah : Terjemahan Dan Tajwid Warna&lt;/i&gt;.","plainTextFormattedCitation":"Rauf, Al-Qur`an Hafalan Mudah : Terjemahan Dan Tajwid Warna.","previouslyFormattedCitation":"Rauf, &lt;i&gt;Al-Qur`an Hafalan Mudah : Terjemahan Dan Tajwid Warna&lt;/i&gt;."},"properties":{"noteIndex":39},"schema":"https://github.com/citation-style-language/schema/raw/master/csl-citation.json"}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Rauf, </w:t>
      </w:r>
      <w:r w:rsidRPr="00482D01">
        <w:rPr>
          <w:rFonts w:asciiTheme="majorBidi" w:hAnsiTheme="majorBidi" w:cstheme="majorBidi"/>
          <w:i/>
          <w:noProof/>
        </w:rPr>
        <w:t>Al-Qur`an Hafalan Mudah : Terjemahan Dan Tajwid Warna</w:t>
      </w:r>
      <w:r w:rsidRPr="00482D01">
        <w:rPr>
          <w:rFonts w:asciiTheme="majorBidi" w:hAnsiTheme="majorBidi" w:cstheme="majorBidi"/>
          <w:noProof/>
        </w:rPr>
        <w:t>.</w:t>
      </w:r>
      <w:r w:rsidRPr="00482D01">
        <w:rPr>
          <w:rFonts w:asciiTheme="majorBidi" w:hAnsiTheme="majorBidi" w:cstheme="majorBidi"/>
        </w:rPr>
        <w:fldChar w:fldCharType="end"/>
      </w:r>
    </w:p>
  </w:footnote>
  <w:footnote w:id="39">
    <w:p w14:paraId="2A639732" w14:textId="4C479881"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{"citationItems":[{"id":"ITEM-1","itemData":{"DOI":"10.52593/pdg.03.2.04","ISSN":"2337-6848","abstract":"Penelitian ini bertujuan untuk mengetahui pengaruh pelaksanaan metode tikrar terhadap hafalan Al-Quran peserta didik di Al-Furqon Muhammadiyah Boarding School Cibiuk. Subjek penelitian ini adalah seluruh peserta didik kelas 2 sebanyak 84 orang pada tahun ajaran 2020/2021. Penelitian ini dilakukan menggunakan metode kuantitatif deskriptif berdasarkan survei. Adapun teknik pengumpulan datanya meliputi observasi, wawancara, kuesioner dan dokumentasi. Hasil dari pengolahan data menunjukan bahwa metode tikrar telah dilaksanakan dengan baik di kelas 2 Al-Furqon Muhammadiyah Boarding School Cibiuk. Hal ini dibuktikan dengan persentase rata-rata jawaban responden terhadap item pertanyaan kuesioner yang diajukan sebesar 82.60 % dengan kriteria baik. Sementara hafalan Al-Quran peserta didik kelas 2 Al-Furqon Muhammadiyah Boarding School Cibiuk, baik. Hal ini dibuktikan dengan persentase rata-rata jawaban responden terhadap item pertanyaan kuesioner yang diajukan sebesar 80.50% dengan kriteria Baik. Pengaruh pelaksanaan metode tikrar terhadap hafalan Al-Quran peserta didik berdasarkan pengolahan data memiliki pengaruh sebesar 33.7% dengan kriteria “pengaruh cukup berarti”. Hal ini dikarenakan adanya dukungan yang besar dari pimpinan pesantren maupun guru, bahkan secara langsung penggunaan metode tikrar terlibat. Sedangkan sisanya sebesar 66.3% dipengaruhi oleh faktor lain baik dari dukungan orang tua, lingkungan sekolah, maupun dari lingkungan masyarakat.","author":[{"dropping-particle":"","family":"Saifullah","given":"Iman","non-dropping-particle":"","parse-names":false,"suffix":""},{"dropping-particle":"","family":"Nur Fitri","given":"Nurul Husyaeni","non-dropping-particle":"","parse-names":false,"suffix":""},{"dropping-particle":"","family":"Fatonah","given":"Nurul","non-dropping-particle":"","parse-names":false,"suffix":""}],"container-title":"Paedagogie: Jurnal Pendidikan dan studi Islam","id":"ITEM-1","issue":"02","issued":{"date-parts":[["2022"]]},"page":"149-165","title":"Pengaruh Pelaksanaan Metode Tikrar Terhadap Hafalan Al-Quran Peserta Didik di Al-furqon Muhammadiyah Boarding school Cibiuk Garut","type":"article-journal","volume":"3"},"uris":["http://www.mendeley.com/documents/?uuid=68d6ad38-7838-4eb5-890d-e2587066b7c2"]}],"mendeley":{"formattedCitation":"Iman Saifullah, Nurul Husyaeni Nur Fitri, and Nurul Fatonah, ‘Pengaruh Pelaksanaan Metode Tikrar Terhadap Hafalan Al-Quran Peserta Didik Di Al-Furqon Muhammadiyah Boarding School Cibiuk Garut’, &lt;i&gt;Paedagogie: Jurnal Pendidikan Dan Studi Islam&lt;/i&gt;, 3.02 (2022), pp. 149–65, doi:10.52593/pdg.03.2.04.","plainTextFormattedCitation":"Iman Saifullah, Nurul Husyaeni Nur Fitri, and Nurul Fatonah, ‘Pengaruh Pelaksanaan Metode Tikrar Terhadap Hafalan Al-Quran Peserta Didik Di Al-Furqon Muhammadiyah Boarding School Cibiuk Garut’, Paedagogie: Jurnal Pendidikan Dan Studi Islam, 3.02 (2022), pp. 149–65, doi:10.52593/pdg.03.2.04.","previouslyFormattedCitation":"Iman Saifullah, Nurul Husyaeni Nur Fitri, and Nurul Fatonah, ‘Pengaruh Pelaksanaan Metode Tikrar Terhadap Hafalan Al-Quran Peserta Didik Di Al-Furqon Muhammadiyah Boarding School Cibiuk Garut’, &lt;i&gt;Paedagogie: Jurnal Pendidikan Dan Studi Islam&lt;/i&gt;, 3.02 (2022), pp. 149–65, doi:10.52593/pdg.03.2.04."},"properties":{"noteIndex":40},"schema":"https://github.com/citation-style-language/schema/raw/master/csl-citation.json"}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Iman Saifullah, Nurul Husyaeni Nur Fitri, and Nurul Fatonah, ‘Pengaruh Pelaksanaan Metode Tikrar Terhadap Hafalan Al-Quran Peserta Didik Di Al-Furqon Muhammadiyah Boarding School Cibiuk Garut’, </w:t>
      </w:r>
      <w:r w:rsidRPr="00482D01">
        <w:rPr>
          <w:rFonts w:asciiTheme="majorBidi" w:hAnsiTheme="majorBidi" w:cstheme="majorBidi"/>
          <w:i/>
          <w:noProof/>
        </w:rPr>
        <w:t>Paedagogie: Jurnal Pendidikan Dan Studi Islam</w:t>
      </w:r>
      <w:r w:rsidRPr="00482D01">
        <w:rPr>
          <w:rFonts w:asciiTheme="majorBidi" w:hAnsiTheme="majorBidi" w:cstheme="majorBidi"/>
          <w:noProof/>
        </w:rPr>
        <w:t>, 3.02 (2022), pp. 149–65, doi:10.52593/pdg.03.2.04.</w:t>
      </w:r>
      <w:r w:rsidRPr="00482D01">
        <w:rPr>
          <w:rFonts w:asciiTheme="majorBidi" w:hAnsiTheme="majorBidi" w:cstheme="majorBidi"/>
        </w:rPr>
        <w:fldChar w:fldCharType="end"/>
      </w:r>
    </w:p>
  </w:footnote>
  <w:footnote w:id="40">
    <w:p w14:paraId="443CF9BE" w14:textId="1BFBA29F"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approach.","author":[{"dropping-particle":"","family":"Ulfa","given":"Maria","non-dropping-particle":"","parse-names":false,"suffix":""}],"container-title":"Repository.Uinjkt.Ac.Id","id":"ITEM-1","issued":{"date-parts":[["2021"]]},"page":"123","title":"Metode Menghafal Al-Qur’an Di Pondok Pesantren Istana Al-Qur’an Sirrul Asror Buaran Jakarta Timur","type":"article-journal"},"uris":["http://www.mendeley.com/documents/?uuid=c68eb4ff-0565-455c-a348-69ddd27a646e"]}],"mendeley":{"formattedCitation":"Maria Ulfa, ‘Metode Menghafal Al-Qur’an Di Pondok Pesantren Istana Al-Qur’an Sirrul Asror Buaran Jakarta Timur’, &lt;i&gt;Repository.Uinjkt.Ac.Id&lt;/i&gt;, 2021, p. 123 &lt;https://repository.uinjkt.ac.id/dspace/handle/123456789/57256%0Ahttps://repository.uinjkt.ac.id/dspace/bitstream/123456789/57256/1/11140340000147_MARIA ULFAH.pdf&gt;.","plainTextFormattedCitation":"Maria Ulfa, ‘Metode Menghafal Al-Qur’an Di Pondok Pesantren Istana Al-Qur’an Sirrul Asror Buaran Jakarta Timur’, Repository.Uinjkt.Ac.Id, 2021, p. 123 .","previouslyFormattedCitation":"Maria Ulfa, ‘Metode Menghafal Al-Qur’an Di Pondok Pesantren Istana Al-Qur’an Sirrul Asror Buaran Jakarta Timur’, &lt;i&gt;Repository.Uinjkt.Ac.Id&lt;/i&gt;, 2021, p. 123 &lt;https://repository.uinjkt.ac.id/dspace/handle/123456789/57256%0Ahttps://repository.uinjkt.ac.id/dspace/bitstream/123456789/57256/1/11140340000147_MARIA ULFAH.pdf&gt;."},"properties":{"noteIndex":41},"schema":"https://github.com/citation-style-language/schema/raw/master/csl-citation.json"}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Maria Ulfa, ‘Metode Menghafal Al-Qur’an Di Pondok Pesantren Istana Al-Qur’an Sirrul Asror Buaran Jakarta Timur’, </w:t>
      </w:r>
      <w:r w:rsidRPr="00482D01">
        <w:rPr>
          <w:rFonts w:asciiTheme="majorBidi" w:hAnsiTheme="majorBidi" w:cstheme="majorBidi"/>
          <w:i/>
          <w:noProof/>
        </w:rPr>
        <w:t>Repository.Uinjkt.Ac.Id</w:t>
      </w:r>
      <w:r w:rsidRPr="00482D01">
        <w:rPr>
          <w:rFonts w:asciiTheme="majorBidi" w:hAnsiTheme="majorBidi" w:cstheme="majorBidi"/>
          <w:noProof/>
        </w:rPr>
        <w:t>, 2021, p. 123 &lt;https://repository.uinjkt.ac.id/dspace/handle/123456789/57256%0Ahttps://repository.uinjkt.ac.id/dspace/bitstream/123456789/57256/1/11140340000147_MARIA ULFAH.pdf&gt;.</w:t>
      </w:r>
      <w:r w:rsidRPr="00482D01">
        <w:rPr>
          <w:rFonts w:asciiTheme="majorBidi" w:hAnsiTheme="majorBidi" w:cstheme="majorBidi"/>
        </w:rPr>
        <w:fldChar w:fldCharType="end"/>
      </w:r>
    </w:p>
  </w:footnote>
  <w:footnote w:id="41">
    <w:p w14:paraId="24E5CABD" w14:textId="7E2FA43C"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Nuraisah","given":"Mela","non-dropping-particle":"","parse-names":false,"suffix":""},{"dropping-particle":"","family":"Priyatna","given":"Muhamad","non-dropping-particle":"","parse-names":false,"suffix":""},{"dropping-particle":"","family":"Sarifudin","given":"Agus","non-dropping-particle":"","parse-names":false,"suffix":""}],"container-title":"prosiding al hudayah PAI","id":"ITEM-1","issued":{"date-parts":[["2018"]]},"page":"121-130","title":"Pengaruh Pendekatan Pembelajaran Individual terhadap Capaian Target Hafalan Al-Qur'an","type":"article-journal"},"uris":["http://www.mendeley.com/documents/?uuid=cf66a5ba-10ae-4560-8f10-a5147ff94562"]}],"mendeley":{"formattedCitation":"Mela Nuraisah, Muhamad Priyatna, and Agus Sarifudin, ‘Pengaruh Pendekatan Pembelajaran Individual Terhadap Capaian Target Hafalan Al-Qur’an’, &lt;i&gt;Prosiding Al Hudayah PAI&lt;/i&gt;, 2018, pp. 121–30.","plainTextFormattedCitation":"Mela Nuraisah, Muhamad Priyatna, and Agus Sarifudin, ‘Pengaruh Pendekatan Pembelajaran Individual Terhadap Capaian Target Hafalan Al-Qur’an’, Prosiding Al Hudayah PAI, 2018, pp. 121–30.","previouslyFormattedCitation":"Mela Nuraisah, Muhamad Priyatna, and Agus Sarifudin, ‘Pengaruh Pendekatan Pembelajaran Individual Terhadap Capaian Target Hafalan Al-Qur’an’, &lt;i&gt;Prosiding Al Hudayah PAI&lt;/i&gt;, 2018, pp. 121–30."},"properties":{"noteIndex":42},"schema":"https://github.com/citation-style-language/schema/raw/master/csl-citation.json"}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Mela Nuraisah, Muhamad Priyatna, and Agus Sarifudin, ‘Pengaruh Pendekatan Pembelajaran Individual Terhadap Capaian Target Hafalan Al-Qur’an’, </w:t>
      </w:r>
      <w:r w:rsidRPr="00482D01">
        <w:rPr>
          <w:rFonts w:asciiTheme="majorBidi" w:hAnsiTheme="majorBidi" w:cstheme="majorBidi"/>
          <w:i/>
          <w:noProof/>
        </w:rPr>
        <w:t>Prosiding Al Hudayah PAI</w:t>
      </w:r>
      <w:r w:rsidRPr="00482D01">
        <w:rPr>
          <w:rFonts w:asciiTheme="majorBidi" w:hAnsiTheme="majorBidi" w:cstheme="majorBidi"/>
          <w:noProof/>
        </w:rPr>
        <w:t>, 2018, pp. 121–30.</w:t>
      </w:r>
      <w:r w:rsidRPr="00482D01">
        <w:rPr>
          <w:rFonts w:asciiTheme="majorBidi" w:hAnsiTheme="majorBidi" w:cstheme="majorBidi"/>
        </w:rPr>
        <w:fldChar w:fldCharType="end"/>
      </w:r>
    </w:p>
  </w:footnote>
  <w:footnote w:id="42">
    <w:p w14:paraId="3C7281B9" w14:textId="1F887CC2"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{"citationItems":[{"id":"ITEM-1","itemData":{"DOI":"10.33511/qiroah.v10n2.15-36","ISSN":"2085-0115","abstract":"Many problems faced by the memorizers of the Qur'an such as not being able to memorize correctly according to makhraj and tajwid, there are still many students who have not memorized it perfectly, lack of dividing time in rote repetition, not focus on memorization, That is why it is not easy to memorize the Qur'an.  This study aims to determine and describe how the concepts, implementation, evaluation and inhibiting and supporting factors in the Implementation of Local Content Curriculum in achieving the target of memorizing Al-Qur'an 4 juz at SD Islam Annajah West Jakarta. The object of this research is the Principal, Chairperson of the Tahfiz Coordinator, Tahfiz Teachers and students SD Islamic Annajah West Jakarta. Data collection techniques used are interviews, observation and documentation. The steps taken are data reduction, data presentation and conclusion  drawing. The results of this study indicate that: (1) The concept of the Tahfiz Al-Qur'an Local Content Curriculum in class I is that students are focused on learning to read the Qur'an and memorizing the surah-An-Nas to Al-Fil, class II is memorizing Al-Qur'an juz 30, class III is memorizing Al-Qur'an juz 29, class IV is memorizing Al-Qur'an juz 28, class V is me-morizing Al-Qur'an juz 27 and for class 6 repeating all memorization from juz 27-30. (2) The implementation of tahfidz is conducted every Monday-Friday. Before students add new memorization ustad / ustadzah recite the verse first, After that students follow together. For students who have memorized it directly deposit the memorization one by one. (3) The evaluation is carried out in several stages in 1 year, namely PTS 1, PAS 1 and PTS 2, PAT 2. Exams are conducted for 3 days, namely Monday, Tuesday and Wednesday. (4) Supporting factors in implementing this program are age, teacher criteria, motivation from parents and teachers, facilities and infrastructure. While the inhibiting factors in implementing the tahfidz program are students, lack of time management, and forgetfulness.","author":[{"dropping-particle":"","family":"Fatimah","given":"","non-dropping-particle":"","parse-names":false,"suffix":""},{"dropping-particle":"","family":"Sri Tuti Rahmawati","given":"","non-dropping-particle":"","parse-names":false,"suffix":""}],"container-title":"Jurnal Qiroah","id":"ITEM-1","issue":"2","issued":{"date-parts":[["2020"]]},"page":"15-36","title":"Implementasi Kurikulum Muatan Lokal dalam Mencapai Target Hafalan Al-Qur’an 4 Juz di SD Islam Annajah Jakarta Barat","type":"article-journal","volume":"10"},"uris":["http://www.mendeley.com/documents/?uuid=6ccd15b8-15fc-42d9-b5c0-74669592ecf1"]}],"mendeley":{"formattedCitation":"Fatimah and Sri Tuti Rahmawati, ‘Implementasi Kurikulum Muatan Lokal Dalam Mencapai Target Hafalan Al-Qur’an 4 Juz Di SD Islam Annajah Jakarta Barat’, &lt;i&gt;Jurnal Qiroah&lt;/i&gt;, 10.2 (2020), pp. 15–36, doi:10.33511/qiroah.v10n2.15-36.","plainTextFormattedCitation":"Fatimah and Sri Tuti Rahmawati, ‘Implementasi Kurikulum Muatan Lokal Dalam Mencapai Target Hafalan Al-Qur’an 4 Juz Di SD Islam Annajah Jakarta Barat’, Jurnal Qiroah, 10.2 (2020), pp. 15–36, doi:10.33511/qiroah.v10n2.15-36.","previouslyFormattedCitation":"Fatimah and Sri Tuti Rahmawati, ‘Implementasi Kurikulum Muatan Lokal Dalam Mencapai Target Hafalan Al-Qur’an 4 Juz Di SD Islam Annajah Jakarta Barat’, &lt;i&gt;Jurnal Qiroah&lt;/i&gt;, 10.2 (2020), pp. 15–36, doi:10.33511/qiroah.v10n2.15-36."},"properties":{"noteIndex":43},"schema":"https://github.com/citation-style-language/schema/raw/master/csl-citation.json"}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Fatimah and Sri Tuti Rahmawati, ‘Implementasi Kurikulum Muatan Lokal Dalam Mencapai Target Hafalan Al-Qur’an 4 Juz Di SD Islam Annajah Jakarta Barat’, </w:t>
      </w:r>
      <w:r w:rsidRPr="00482D01">
        <w:rPr>
          <w:rFonts w:asciiTheme="majorBidi" w:hAnsiTheme="majorBidi" w:cstheme="majorBidi"/>
          <w:i/>
          <w:noProof/>
        </w:rPr>
        <w:t>Jurnal Qiroah</w:t>
      </w:r>
      <w:r w:rsidRPr="00482D01">
        <w:rPr>
          <w:rFonts w:asciiTheme="majorBidi" w:hAnsiTheme="majorBidi" w:cstheme="majorBidi"/>
          <w:noProof/>
        </w:rPr>
        <w:t>, 10.2 (2020), pp. 15–36, doi:10.33511/qiroah.v10n2.15-36.</w:t>
      </w:r>
      <w:r w:rsidRPr="00482D01">
        <w:rPr>
          <w:rFonts w:asciiTheme="majorBidi" w:hAnsiTheme="majorBidi" w:cstheme="majorBidi"/>
        </w:rPr>
        <w:fldChar w:fldCharType="end"/>
      </w:r>
    </w:p>
  </w:footnote>
  <w:footnote w:id="43">
    <w:p w14:paraId="42D7E0DD" w14:textId="6D5649D7"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{"citationItems":[{"id":"ITEM-1","itemData":{"author":[{"dropping-particle":"","family":"Acim","given":"Subhan Abdullah","non-dropping-particle":"","parse-names":false,"suffix":""}],"edition":"cetakan pe","id":"ITEM-1","issued":{"date-parts":[["2022"]]},"publisher":"Lembaga Ladang Kata","publisher-place":"Bantul","title":"Metode Pembelajaran dan Menghafal Al-Quran.pdf","type":"book"},"uris":["http://www.mendeley.com/documents/?uuid=3e3fc1d3-8308-409d-abab-b626ce8cf348"]}],"mendeley":{"formattedCitation":"Subhan Abdullah Acim, &lt;i&gt;Metode Pembelajaran Dan Menghafal Al-Quran.Pdf&lt;/i&gt;, cetakan pe (Lembaga Ladang Kata, 2022).","plainTextFormattedCitation":"Subhan Abdullah Acim, Metode Pembelajaran Dan Menghafal Al-Quran.Pdf, cetakan pe (Lembaga Ladang Kata, 2022).","previouslyFormattedCitation":"Subhan Abdullah Acim, &lt;i&gt;Metode Pembelajaran Dan Menghafal Al-Quran.Pdf&lt;/i&gt;, cetakan pe (Lembaga Ladang Kata, 2022)."},"properties":{"noteIndex":44},"schema":"https://github.com/citation-style-language/schema/raw/master/csl-citation.json"}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Subhan Abdullah Acim, </w:t>
      </w:r>
      <w:r w:rsidRPr="00482D01">
        <w:rPr>
          <w:rFonts w:asciiTheme="majorBidi" w:hAnsiTheme="majorBidi" w:cstheme="majorBidi"/>
          <w:i/>
          <w:noProof/>
        </w:rPr>
        <w:t>Metode Pembelajaran Dan Menghafal Al-Quran.Pdf</w:t>
      </w:r>
      <w:r w:rsidRPr="00482D01">
        <w:rPr>
          <w:rFonts w:asciiTheme="majorBidi" w:hAnsiTheme="majorBidi" w:cstheme="majorBidi"/>
          <w:noProof/>
        </w:rPr>
        <w:t>, cetakan pe (Lembaga Ladang Kata, 2022).</w:t>
      </w:r>
      <w:r w:rsidRPr="00482D01">
        <w:rPr>
          <w:rFonts w:asciiTheme="majorBidi" w:hAnsiTheme="majorBidi" w:cstheme="majorBidi"/>
        </w:rPr>
        <w:fldChar w:fldCharType="end"/>
      </w:r>
    </w:p>
  </w:footnote>
  <w:footnote w:id="44">
    <w:p w14:paraId="2541895B" w14:textId="59D7ABF1"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{"citationItems":[{"id":"ITEM-1","itemData":{"abstract":"Sidang pembaca rahimakumullah… Segala puji dan puja hanya patut ditujukan kepada Allah Azza wa Jalla yang menurunkan kitab suci kepada hamba-hambaNya yaitu Al-Qur'an. Sholawat serta salam patut ditujukkan kepada kekasihNya yaitu penghulu kita Nabi Muhammad saw. Demikian juga kepada ahlul bait dan para sahabatnya sekalian. Allah Taala berfirman, \" Allah tiada Tuhan selain Dia, Yang Maha Hidup dan Maha Berdiri Sendiri. Dia menurunkan kitab Alquran padamu (Muhammad) dengan sebenarnya, membenarkan kitab-kitab yang telah lebih dulu daripadanya dan juga menurunkan kitab Taurat dan Injil sebelum (Alquran diturunkan, Taurat dan Injil itu) menjadi petunjuk bagi manusia. Dan Dia menurunkan Al-Furqan (Alquran). \" (Q.S. Ali Imran 3:24) KEISTIMEWAAN ALQURAN Kitab suci Alquran memiliki keistimewaan-keistimewaan yang dapat dibedakan dari kitab-kitab suci yang diturunkan sebelumnya, di antaranya ialah: 1. Al quran memuat ringkasan dari ajaran-ajaran ketuhanan yang pernah dimuat kitab-kitab suci sebelumnya seperti Taurat, Zabur, Injil dan lain-lain. Juga ajaran-ajaran dari Tuhan yang berupa wasiat. Alquran juga mengokohkan perihal kebenaran yang pernah terkandung dalam kitab-kitab suci terdahulu yang berhubungan dengan peribadatan kepada Allah Yang Maha Esa, beriman kepada para rasul, membenarkan adanya balasan pada hari akhir, keharusan menegakkan hak dan keadilan, berakhlak luhur serta berbudi mulia dan lain-lain. Allah Taala berfirman, \" Kami menurunkan kitab Alquran kepadamu (Muhammad) dengan sebenarnya, untuk membenarkan dan menjaga kitab yang terdahulu sebelumnya. Maka dari itu, putuskanlah hukum di antara sesama mereka menurut apa yang diturunkan oleh Allah. Jangan engkau ikuti nafsu mereka yang membelokkan engkau dari kebenaran yang sudah datang padamu. Untuk masing-masing dari kamu semua Kami tetapkan aturan dan jalan. \" (Q.S. Al-Maidah:48)","author":[{"dropping-particle":"","family":"Imam Nawawi","given":"","non-dropping-particle":"","parse-names":false,"suffix":""}],"container-title":"Islamhouse.Com","id":"ITEM-1","issued":{"date-parts":[["2010"]]},"number-of-pages":"1-9","title":"Keutamaan Membaca dan Menghafal , At-Tibyaan fii aadaabi hamalatil Quran","type":"book"},"uris":["http://www.mendeley.com/documents/?uuid=2e563291-1e95-4a80-af65-cfb66200f7fb"]}],"mendeley":{"formattedCitation":"Imam Nawawi, &lt;i&gt;Keutamaan Membaca Dan Menghafal , At-Tibyaan Fii Aadaabi Hamalatil Quran&lt;/i&gt;, &lt;i&gt;Islamhouse.Com&lt;/i&gt;, 2010.","plainTextFormattedCitation":"Imam Nawawi, Keutamaan Membaca Dan Menghafal , At-Tibyaan Fii Aadaabi Hamalatil Quran, Islamhouse.Com, 2010.","previouslyFormattedCitation":"Imam Nawawi, &lt;i&gt;Keutamaan Membaca Dan Menghafal , At-Tibyaan Fii Aadaabi Hamalatil Quran&lt;/i&gt;, &lt;i&gt;Islamhouse.Com&lt;/i&gt;, 2010."},"properties":{"noteIndex":45},"schema":"https://github.com/citation-style-language/schema/raw/master/csl-citation.json"}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Imam Nawawi, </w:t>
      </w:r>
      <w:r w:rsidRPr="00482D01">
        <w:rPr>
          <w:rFonts w:asciiTheme="majorBidi" w:hAnsiTheme="majorBidi" w:cstheme="majorBidi"/>
          <w:i/>
          <w:noProof/>
        </w:rPr>
        <w:t>Keutamaan Membaca Dan Menghafal , At-Tibyaan Fii Aadaabi Hamalatil Quran</w:t>
      </w:r>
      <w:r w:rsidRPr="00482D01">
        <w:rPr>
          <w:rFonts w:asciiTheme="majorBidi" w:hAnsiTheme="majorBidi" w:cstheme="majorBidi"/>
          <w:noProof/>
        </w:rPr>
        <w:t xml:space="preserve">, </w:t>
      </w:r>
      <w:r w:rsidRPr="00482D01">
        <w:rPr>
          <w:rFonts w:asciiTheme="majorBidi" w:hAnsiTheme="majorBidi" w:cstheme="majorBidi"/>
          <w:i/>
          <w:noProof/>
        </w:rPr>
        <w:t>Islamhouse.Com</w:t>
      </w:r>
      <w:r w:rsidRPr="00482D01">
        <w:rPr>
          <w:rFonts w:asciiTheme="majorBidi" w:hAnsiTheme="majorBidi" w:cstheme="majorBidi"/>
          <w:noProof/>
        </w:rPr>
        <w:t>, 2010.</w:t>
      </w:r>
      <w:r w:rsidRPr="00482D01">
        <w:rPr>
          <w:rFonts w:asciiTheme="majorBidi" w:hAnsiTheme="majorBidi" w:cstheme="majorBidi"/>
        </w:rPr>
        <w:fldChar w:fldCharType="end"/>
      </w:r>
    </w:p>
  </w:footnote>
  <w:footnote w:id="45">
    <w:p w14:paraId="57BC577F" w14:textId="40D53980"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{"citationItems":[{"id":"ITEM-1","itemData":{"abstract":"Penelitian ini bertujuan untuk mengetahui: bagaimana metode menghafal Alqur’an pada kegiatan ekstrakurikuler tahfizh siswa Madrasah Ibtidaiyah Al-Hamid Kelurahan Alalak Utara Kecamatan Banjarmasin Utara Kota Banjarmasin. Dan apa-apa saja faktor-faktor yang mempengaruhi siswa dalam menghafal Alqur’an pada kegiatan ekstrakurikuler tahfizh. Subjek dalam penelitian ini adalah seluruh guru laki-laki yang mengajar pada kegiatan ekstrakurikuler tahfizh yang berjumlah 4 orang dan 22 orang siswa yang mengikuti kegiatan ekstrakurikuler tahfizh. Sedangkan objek penelitian adalah bagaimana penerapan metode menghafal siswa pada kegiatan ekstrakurikuler tahfizh dan faktor-faktor yang mempengaruhi siswa dalam menghafal Alqur’an pada kegiatan ekstrakurikuler tahfizh. Dalam pengumpulan data penulis menggunakan teknik observasi,wawancara, dan angket. Setelah data diperoleh lalu diadakan editing data, koding, klasifikasi data, tabulating dan interprestasi data. Teknik dalam analisis data menggunakan analisis deskriptif kualitatif dengan menggunakan metode induktif dalam menarik kesimpulan. Hasil dari penelitian ini diketahui : Metode yang digunakan untuk menghafal Al-Qur’an pada kegiatan ekstrakurikuler adalah metode talaqqi. istima’,qiroah, kitabah, tahfizh, dan gabungan. Adapun faktor yang mempengaruhi siswa dalam menghafal Alquran pada kegiatan ekstrakurikuler tahfizh meliputi dua faktor yaitu faktor internal yaitu minat dan motivasi siswa dalam mengikuti kegiatan ekstrakurikuler tahfizh adalah tinggi, waktu menghafal Al-Qur’an siswa ketika berada di rumah dilakukan setelah shalat fardhu, dengan target siswa yang mengikuti kegiatan ekstrakurikuler tahfizh hafal juz A’mma atau juz 30. Faktor ekternal yaitu guru sering memberikan motivasi dan nasehat kepada siswa untuk menghafal Al-Qur’an termasuk kategori tinggi. Kondisi lingkungan untuk menghafal Al-Qur’an pada kegiatan ekstrakurikuler tahfizh sangat mendukung, ditandai dengan dukungan penuh dari orang tua siswa","author":[{"dropping-particle":"","family":"Baihaqi","given":"","non-dropping-particle":"","parse-names":false,"suffix":""},{"dropping-particle":"","family":"Setiawan","given":"Agus","non-dropping-particle":"","parse-names":false,"suffix":""}],"container-title":"Jurnal Pendidikan dan Pemikiran Islam","id":"ITEM-1","issue":"1","issued":{"date-parts":[["2021"]]},"page":"56-67","title":"Metode Menghafal Alqur’an Pada Kegiatan Ekstrakurikuler Tahfizh Siswa Madrasah Ibtidaiyah Al-Hamid Kota Banjarmasin","type":"article-journal","volume":"1"},"uris":["http://www.mendeley.com/documents/?uuid=e9a69fca-faf4-4bb8-92ad-5d92b3d2c2c9"]}],"mendeley":{"formattedCitation":"Baihaqi and Agus Setiawan, ‘Metode Menghafal Alqur’an Pada Kegiatan Ekstrakurikuler Tahfizh Siswa Madrasah Ibtidaiyah Al-Hamid Kota Banjarmasin’, &lt;i&gt;Jurnal Pendidikan Dan Pemikiran Islam&lt;/i&gt;, 1.1 (2021), pp. 56–67.","plainTextFormattedCitation":"Baihaqi and Agus Setiawan, ‘Metode Menghafal Alqur’an Pada Kegiatan Ekstrakurikuler Tahfizh Siswa Madrasah Ibtidaiyah Al-Hamid Kota Banjarmasin’, Jurnal Pendidikan Dan Pemikiran Islam, 1.1 (2021), pp. 56–67.","previouslyFormattedCitation":"Baihaqi and Agus Setiawan, ‘Metode Menghafal Alqur’an Pada Kegiatan Ekstrakurikuler Tahfizh Siswa Madrasah Ibtidaiyah Al-Hamid Kota Banjarmasin’, &lt;i&gt;Jurnal Pendidikan Dan Pemikiran Islam&lt;/i&gt;, 1.1 (2021), pp. 56–67."},"properties":{"noteIndex":46},"schema":"https://github.com/citation-style-language/schema/raw/master/csl-citation.json"}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Baihaqi and Agus Setiawan, ‘Metode Menghafal Alqur’an Pada Kegiatan Ekstrakurikuler Tahfizh Siswa Madrasah Ibtidaiyah Al-Hamid Kota Banjarmasin’, </w:t>
      </w:r>
      <w:r w:rsidRPr="00482D01">
        <w:rPr>
          <w:rFonts w:asciiTheme="majorBidi" w:hAnsiTheme="majorBidi" w:cstheme="majorBidi"/>
          <w:i/>
          <w:noProof/>
        </w:rPr>
        <w:t>Jurnal Pendidikan Dan Pemikiran Islam</w:t>
      </w:r>
      <w:r w:rsidRPr="00482D01">
        <w:rPr>
          <w:rFonts w:asciiTheme="majorBidi" w:hAnsiTheme="majorBidi" w:cstheme="majorBidi"/>
          <w:noProof/>
        </w:rPr>
        <w:t>, 1.1 (2021), pp. 56–67.</w:t>
      </w:r>
      <w:r w:rsidRPr="00482D01">
        <w:rPr>
          <w:rFonts w:asciiTheme="majorBidi" w:hAnsiTheme="majorBidi" w:cstheme="majorBidi"/>
        </w:rPr>
        <w:fldChar w:fldCharType="end"/>
      </w:r>
    </w:p>
  </w:footnote>
  <w:footnote w:id="46">
    <w:p w14:paraId="0C6A52B8" w14:textId="10EE07D1"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{"citationItems":[{"id":"ITEM-1","itemData":{"DOI":"10.15575/irsyad.v6i4.907","ISSN":"2086-4116","abstract":"This research reveals the processes, outcomes and factors that influence from the implementation of behavioral theory with reward techniques in improving the motivation of memorizing the Quran short letter to class B in Kondergarten Al-Quran Darussalam. The method used in this research is descriptive method by using qualitative approach. Data collection techniques are done through observation, principal direct interview with classroom teacher, and documentation, using data reduction analysis, data presentation and final conclusion (verivication). The results obtained in this study indicate that the giving of rewards by classroom teachers to their students in improving the motivation of memorizing the Quran short letter to the child in TKA Darussalam Pameungpeuk, has effective results and very influential in improving the motivation of rote children. Reward provided by the supervisor/ teacher is reward verbal and reward non-verbal. Penelitian ini mengungkapkantentang proses, hasil dan faktor-faktor yang mempengaruhi dari pelaksanaan teori behavior dengan teknik reward dalam meningkatkan motivasi hafalan surat pendek Al-Quran pada kelas B di Taman Kanak-Kanak Al-Quran (TKA) Darussalam. Metode yang digunakan dalam penelitian ini adalah metode deskriptif dengan menggunakan pendekatan kualitatif. Teknik pengumpulan data dilakukan melalui observasi, wawancara langsung kepala sekolah dengan guru kelas, dan dokumentasi, dengan menggunakan analisis reduksi data, penyajian data dan penyimpulan akhir (verifikasi).Hasil yang didapat dalam penelitian ini menunjukkan bahwa pemberian reward yang dilakukan oleh guru kelas kepada siswanya dalam meningkatkan motivasi hafalan surat pendek Al-Quran pada anak di TKA Darussalam Pameungpeuk, memiliki hasil yang efektif dan sangat berpengaruh dalam meningkatkan motivasi hafalan anak-anak. Reward yang diberikan oleh pembimbing/guru yaitu, reward verbal reward non-verbal.","author":[{"dropping-particle":"","family":"Marlina","given":"","non-dropping-particle":"","parse-names":false,"suffix":""}],"container-title":"Irsyad : Jurnal Bimbingan, Penyuluhan, Konseling, dan Psikoterapi Islam","id":"ITEM-1","issue":"4","issued":{"date-parts":[["2018"]]},"page":"413-432","title":"Teori Behavior dalam Meningkatkan Motivasi Hafalan Surat Pendek Al-Quran","type":"article-journal","volume":"6"},"uris":["http://www.mendeley.com/documents/?uuid=86121e8a-d564-44cc-8220-f969e65be86d"]}],"mendeley":{"formattedCitation":"Marlina, ‘Teori Behavior Dalam Meningkatkan Motivasi Hafalan Surat Pendek Al-Quran’, &lt;i&gt;Irsyad : Jurnal Bimbingan, Penyuluhan, Konseling, Dan Psikoterapi Islam&lt;/i&gt;, 6.4 (2018), pp. 413–32, doi:10.15575/irsyad.v6i4.907.","plainTextFormattedCitation":"Marlina, ‘Teori Behavior Dalam Meningkatkan Motivasi Hafalan Surat Pendek Al-Quran’, Irsyad : Jurnal Bimbingan, Penyuluhan, Konseling, Dan Psikoterapi Islam, 6.4 (2018), pp. 413–32, doi:10.15575/irsyad.v6i4.907.","previouslyFormattedCitation":"Marlina, ‘Teori Behavior Dalam Meningkatkan Motivasi Hafalan Surat Pendek Al-Quran’, &lt;i&gt;Irsyad : Jurnal Bimbingan, Penyuluhan, Konseling, Dan Psikoterapi Islam&lt;/i&gt;, 6.4 (2018), pp. 413–32, doi:10.15575/irsyad.v6i4.907."},"properties":{"noteIndex":47},"schema":"https://github.com/citation-style-language/schema/raw/master/csl-citation.json"}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Marlina, ‘Teori Behavior Dalam Meningkatkan Motivasi Hafalan Surat Pendek Al-Quran’, </w:t>
      </w:r>
      <w:r w:rsidRPr="00482D01">
        <w:rPr>
          <w:rFonts w:asciiTheme="majorBidi" w:hAnsiTheme="majorBidi" w:cstheme="majorBidi"/>
          <w:i/>
          <w:noProof/>
        </w:rPr>
        <w:t>Irsyad : Jurnal Bimbingan, Penyuluhan, Konseling, Dan Psikoterapi Islam</w:t>
      </w:r>
      <w:r w:rsidRPr="00482D01">
        <w:rPr>
          <w:rFonts w:asciiTheme="majorBidi" w:hAnsiTheme="majorBidi" w:cstheme="majorBidi"/>
          <w:noProof/>
        </w:rPr>
        <w:t>, 6.4 (2018), pp. 413–32, doi:10.15575/irsyad.v6i4.907.</w:t>
      </w:r>
      <w:r w:rsidRPr="00482D01">
        <w:rPr>
          <w:rFonts w:asciiTheme="majorBidi" w:hAnsiTheme="majorBidi" w:cstheme="majorBidi"/>
        </w:rPr>
        <w:fldChar w:fldCharType="end"/>
      </w:r>
    </w:p>
  </w:footnote>
  <w:footnote w:id="47">
    <w:p w14:paraId="4421D91D" w14:textId="08197FA8"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{"citationItems":[{"id":"ITEM-1","itemData":{"DOI":"10.37542/iq.v1i02.15","ISSN":"2338-4131","abstract":"This study aims to determine the learning of tahfidz alquran in kindergarten (Roudlotul Qurro) Cirebon. The method used in this research is a qualitative method with case study and observation techniques. The results obtained in this study that learning tahfidz the Koran includes three main activities, namely planning, implementation and assessment. Learning planning is carried out before the school year begins through teacher consultation with the school principal. The learning process includes an initial activity (introduction) which begins with greetings, prayers and repetition of memorization that has been memorized beforehand. Then the core activity, namely the delivery of tahfidz alquran material by the way the teacher reads and students follow and then repeat. And finally the closing activity which was closed with a small evaluation and delivery of material to be studied at the next meeting. The assessment is divided into two categories, namely daily assessment and semester assessment. The assessment method used in learning the Koran tahfidz with the method of Tasmi and Musabaqah.","author":[{"dropping-particle":"","family":"Maskur","given":"Abu","non-dropping-particle":"","parse-names":false,"suffix":""}],"container-title":"IQ (Ilmu Al-qur'an): Jurnal Pendidikan Islam","id":"ITEM-1","issue":"02","issued":{"date-parts":[["2018"]]},"page":"188-198","title":"Pembelajaran Tahfidz Alquran pada Anak Usia Dini","type":"article-journal","volume":"1"},"uris":["http://www.mendeley.com/documents/?uuid=0977fc8d-9a3f-4df5-9797-770eed3ab707"]}],"mendeley":{"formattedCitation":"Abu Maskur, ‘Pembelajaran Tahfidz Alquran Pada Anak Usia Dini’, &lt;i&gt;IQ (Ilmu Al-Qur’an): Jurnal Pendidikan Islam&lt;/i&gt;, 1.02 (2018), pp. 188–98, doi:10.37542/iq.v1i02.15.","manualFormatting":"Abu Maskur, ‘Pembelajaran Tahfidz Al-QuranPada Anak Usia Dini’, IQ (Ilmu Al-Qur’an): Jurnal Pendidikan Islam, 1.02 (2018), 188–98 .","plainTextFormattedCitation":"Abu Maskur, ‘Pembelajaran Tahfidz Alquran Pada Anak Usia Dini’, IQ (Ilmu Al-Qur’an): Jurnal Pendidikan Islam, 1.02 (2018), pp. 188–98, doi:10.37542/iq.v1i02.15.","previouslyFormattedCitation":"Abu Maskur, ‘Pembelajaran Tahfidz Alquran Pada Anak Usia Dini’, &lt;i&gt;IQ (Ilmu Al-Qur’an): Jurnal Pendidikan Islam&lt;/i&gt;, 1.02 (2018), pp. 188–98, doi:10.37542/iq.v1i02.15."},"properties":{"noteIndex":48},"schema":"https://github.com/citation-style-language/schema/raw/master/csl-citation.json"}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Abu Maskur, ‘Pembelajaran Tahfidz Al-QuranPada Anak Usia Dini’, </w:t>
      </w:r>
      <w:r w:rsidRPr="00482D01">
        <w:rPr>
          <w:rFonts w:asciiTheme="majorBidi" w:hAnsiTheme="majorBidi" w:cstheme="majorBidi"/>
          <w:i/>
          <w:noProof/>
        </w:rPr>
        <w:t>IQ (Ilmu Al-Qur’an): Jurnal Pendidikan Islam</w:t>
      </w:r>
      <w:r w:rsidRPr="00482D01">
        <w:rPr>
          <w:rFonts w:asciiTheme="majorBidi" w:hAnsiTheme="majorBidi" w:cstheme="majorBidi"/>
          <w:noProof/>
        </w:rPr>
        <w:t>, 1.02 (2018), 188–98 &lt;https://doi.org/10.37542/iq.v1i02.15&gt;.</w:t>
      </w:r>
      <w:r w:rsidRPr="00482D01">
        <w:rPr>
          <w:rFonts w:asciiTheme="majorBidi" w:hAnsiTheme="majorBidi" w:cstheme="majorBidi"/>
        </w:rPr>
        <w:fldChar w:fldCharType="end"/>
      </w:r>
    </w:p>
  </w:footnote>
  <w:footnote w:id="48">
    <w:p w14:paraId="3B17666D" w14:textId="696D9E39"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{"citationItems":[{"id":"ITEM-1","itemData":{"author":[{"dropping-particle":"","family":"Putri","given":"Rani Helna","non-dropping-particle":"","parse-names":false,"suffix":""}],"id":"ITEM-1","issued":{"date-parts":[["2022"]]},"title":"Analisis Kesulitan Menghafal Al-Qur’an Pada Siswa Di Sdit Cahaya Makkah Kabupaten Pasaman Barat","type":"article-journal"},"uris":["http://www.mendeley.com/documents/?uuid=25f1bc3f-aca9-478d-92e0-e2bd667f81af"]}],"mendeley":{"formattedCitation":"Putri, ‘Analisis Kesulitan Menghafal Al-Qur’an Pada Siswa Di Sdit Cahaya Makkah Kabupaten Pasaman Barat’.","plainTextFormattedCitation":"Putri, ‘Analisis Kesulitan Menghafal Al-Qur’an Pada Siswa Di Sdit Cahaya Makkah Kabupaten Pasaman Barat’.","previouslyFormattedCitation":"Putri, ‘Analisis Kesulitan Menghafal Al-Qur’an Pada Siswa Di Sdit Cahaya Makkah Kabupaten Pasaman Barat’."},"properties":{"noteIndex":49},"schema":"https://github.com/citation-style-language/schema/raw/master/csl-citation.json"}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Putri, ‘Analisis Kesulitan Menghafal Al-Qur’an Pada Siswa Di Sdit Cahaya Makkah Kabupaten Pasaman Barat’.</w:t>
      </w:r>
      <w:r w:rsidRPr="00482D01">
        <w:rPr>
          <w:rFonts w:asciiTheme="majorBidi" w:hAnsiTheme="majorBidi" w:cstheme="majorBidi"/>
        </w:rPr>
        <w:fldChar w:fldCharType="end"/>
      </w:r>
    </w:p>
  </w:footnote>
  <w:footnote w:id="49">
    <w:p w14:paraId="7491C4A8" w14:textId="04A64FDE"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{"citationItems":[{"id":"ITEM-1","itemData":{"author":[{"dropping-particle":"","family":"Ardian muhamad","given":"","non-dropping-particle":"","parse-names":false,"suffix":""}],"container-title":"Universitas Islam Negeri Mataram Mataram","id":"ITEM-1","issued":{"date-parts":[["2023"]]},"publisher":"UIN Mataram","title":"Analisis Penyebab Kesulitan Menghafal Al-Qur’an Santri Putra Pondok Pesantren Al-Yaumi Pengempel Mataram","type":"thesis"},"uris":["http://www.mendeley.com/documents/?uuid=b23cd1f2-cb4d-425c-88c6-8c87d0992aa0"]}],"mendeley":{"formattedCitation":"Ardian muhamad, ‘Analisis Penyebab Kesulitan Menghafal Al-Qur’an Santri Putra Pondok Pesantren Al-Yaumi Pengempel Mataram’, &lt;i&gt;Universitas Islam Negeri Mataram Mataram&lt;/i&gt; (UIN Mataram, 2023).","plainTextFormattedCitation":"Ardian muhamad, ‘Analisis Penyebab Kesulitan Menghafal Al-Qur’an Santri Putra Pondok Pesantren Al-Yaumi Pengempel Mataram’, Universitas Islam Negeri Mataram Mataram (UIN Mataram, 2023).","previouslyFormattedCitation":"Ardian muhamad, ‘Analisis Penyebab Kesulitan Menghafal Al-Qur’an Santri Putra Pondok Pesantren Al-Yaumi Pengempel Mataram’, &lt;i&gt;Universitas Islam Negeri Mataram Mataram&lt;/i&gt; (UIN Mataram, 2023)."},"properties":{"noteIndex":50},"schema":"https://github.com/citation-style-language/schema/raw/master/csl-citation.json"}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Ardian muhamad, ‘Analisis Penyebab Kesulitan Menghafal Al-Qur’an Santri Putra Pondok Pesantren Al-Yaumi Pengempel Mataram’, </w:t>
      </w:r>
      <w:r w:rsidRPr="00482D01">
        <w:rPr>
          <w:rFonts w:asciiTheme="majorBidi" w:hAnsiTheme="majorBidi" w:cstheme="majorBidi"/>
          <w:i/>
          <w:noProof/>
        </w:rPr>
        <w:t>Universitas Islam Negeri Mataram Mataram</w:t>
      </w:r>
      <w:r w:rsidRPr="00482D01">
        <w:rPr>
          <w:rFonts w:asciiTheme="majorBidi" w:hAnsiTheme="majorBidi" w:cstheme="majorBidi"/>
          <w:noProof/>
        </w:rPr>
        <w:t xml:space="preserve"> (UIN Mataram, 2023).</w:t>
      </w:r>
      <w:r w:rsidRPr="00482D01">
        <w:rPr>
          <w:rFonts w:asciiTheme="majorBidi" w:hAnsiTheme="majorBidi" w:cstheme="majorBidi"/>
        </w:rPr>
        <w:fldChar w:fldCharType="end"/>
      </w:r>
    </w:p>
  </w:footnote>
  <w:footnote w:id="50">
    <w:p w14:paraId="51DA6D43" w14:textId="104FAFED"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{"citationItems":[{"id":"ITEM-1","itemData":{"ISSN":"2716-098X","abstract":"Penelitian ini bertujuan untuk mengetahui pengaruh kegiatan tasmi’ dan kedisiplinan guru terhadap kualitas hafalan Al-Qur`an siswa, baik secara sendiri-sendiri maupun bersama-sama. Penelitian ini menggunakan metode deskriptif dengan pendekatan kuantitatif, sedangkan populasi penelitian adalah siswa MI Mumtaza Islamic School, Pondok Cabe, Tangerang Selatan dengan sampel 103 orang. Dimulai dari uji coba variabel terhadap 30 orang. Instrumen pengumpulan data ketiga variabel penelitian menggunakan kuesioner (angket). Teknik analisis data hasil penelitian menggunakan software SPSS Statistik korelasi dan regresi sederhana maupun ganda pada taraf kepercayaan α = 0,5 dan 0,01. Hasil penelitian menunjukkan bahwa: (1) Terdapat pengaruh antara kegiatan tasmi’ terhadap kualitas hafalan Al-Qur`an siswa dengan nilai koefisiensi korelasi sebesar 0,167 pada tingkat kepercayaan 99% (α = 0.01), sedangkan besarnya pengaruh atau koefisien determinasi R-square sebesar 0,028. Hal ini menunjukkan bahwa kegiatan tasmi’ dapat memberikan pengaruh terhadap kualitas hafalan Al-Qur`an siswa sebesar 2,8%. Artinya semakin tinggi kegiatan tasmi’ maka kualitas hafalan Al-Qur`an siswa semakin tinggi pula. Sebaliknya semakin rendah kegiatan tasmi’ maka kualitas hafalan Al-Qur`an siswa semakin rendah pula. (2) Terdapat pengaruh antara kedisiplinan guru terhadap kualitas hafalan Al-Qur`an siswa dengan nilai koefisiensi korelasi sebesar 0,012 pada tingkat kepercayaan 99% (α = 0.01), sedangkan besarnya pengaruh atau koefisien determinasi R-square sebesar 0,001. Hal ini menunjukkan bahwa kedisiplinan guru dapat memberikan pengaruh terhadap kualitas hafalan Al-Qur`an siswa sebesar 1%. Artinya semakin kedisiplinan guru maka kualitas hafalan Al-Qur`an siswa semakin tinggi pula. Sebaliknya semakin rendah kedisiplinan guru maka kualitas hafalan Al-Qur`an siswa semakin rendah pula. (3) Terdapat pengaruh antara kegiatan tasmi’ dan kedisiplinan guru terhadap kualitas hafalan Al-Qur`an siswa dengan nilai koefisiensi korelasi sebesar 0,167 pada tingkat kepercayaan 99% (α = 0.01), sedangkan besarnya pengaruh koefisien determinasi R-square sebesar 0,28%, hal ini menunjukkan bahwa kegiatan tasmi’ dan kedisiplinan guru dapat memberikan pengaruh terhadap kualitas hafalan Al-Qur`an siswa sebesar 2,8%. Dengan demikian bahwa semakin tinggi kegiatan tasmi’ dan kedisiplinan guru maka kualitas hafalan Al-Qur`an siswa semakin tinggi pula. Sebaliknya semakin rendah kegiatan tasmi’ dan kedisiplinan guru maka kualita…","author":[{"dropping-particle":"","family":"Muthohharoh","given":"Nur Millah","non-dropping-particle":"","parse-names":false,"suffix":""}],"id":"ITEM-1","issued":{"date-parts":[["2019"]]},"publisher":"Institut PTIQ Jakarta","title":"Pengaruh Kegiatan Tasmi’ Dan Kedisiplinan Guru Terhadap Kualitas Hafalan Al-Qur`an (Studi Kasus Pada Siswa Mi Mumtaza Islamic School Pondok Cabe, Tangerang Selatan)","type":"thesis"},"uris":["http://www.mendeley.com/documents/?uuid=8f0a5944-d2ff-4f40-97be-60e1179a110a"]}],"mendeley":{"formattedCitation":"Muthohharoh, ‘Pengaruh Kegiatan Tasmi’ Dan Kedisiplinan Guru Terhadap Kualitas Hafalan Al-Qur`an (Studi Kasus Pada Siswa Mi Mumtaza Islamic School Pondok Cabe, Tangerang Selatan)’.","plainTextFormattedCitation":"Muthohharoh, ‘Pengaruh Kegiatan Tasmi’ Dan Kedisiplinan Guru Terhadap Kualitas Hafalan Al-Qur`an (Studi Kasus Pada Siswa Mi Mumtaza Islamic School Pondok Cabe, Tangerang Selatan)’.","previouslyFormattedCitation":"Muthohharoh, ‘Pengaruh Kegiatan Tasmi’ Dan Kedisiplinan Guru Terhadap Kualitas Hafalan Al-Qur`an (Studi Kasus Pada Siswa Mi Mumtaza Islamic School Pondok Cabe, Tangerang Selatan)’."},"properties":{"noteIndex":51},"schema":"https://github.com/citation-style-language/schema/raw/master/csl-citation.json"}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Muthohharoh, ‘Pengaruh Kegiatan Tasmi’ Dan Kedisiplinan Guru Terhadap Kualitas Hafalan Al-Qur`an (Studi Kasus Pada Siswa Mi Mumtaza Islamic School Pondok Cabe, Tangerang Selatan)’.</w:t>
      </w:r>
      <w:r w:rsidRPr="00482D01">
        <w:rPr>
          <w:rFonts w:asciiTheme="majorBidi" w:hAnsiTheme="majorBidi" w:cstheme="majorBidi"/>
        </w:rPr>
        <w:fldChar w:fldCharType="end"/>
      </w:r>
    </w:p>
  </w:footnote>
  <w:footnote w:id="51">
    <w:p w14:paraId="4F3E1B30" w14:textId="5B5A1B40"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{"citationItems":[{"id":"ITEM-1","itemData":{"author":[{"dropping-particle":"","family":"Dausari","given":"Mahfud","non-dropping-particle":"","parse-names":false,"suffix":""}],"id":"ITEM-1","issued":{"date-parts":[["2019"]]},"publisher":"Alukah.net","title":"Menghafal Al- Qur’an; Adab dan Hukumnya","type":"book"},"uris":["http://www.mendeley.com/documents/?uuid=25384cd2-8b5a-4f15-8f0f-3f0c996f1e3e"]}],"mendeley":{"formattedCitation":"Dausari, &lt;i&gt;Menghafal Al- Qur’an; Adab Dan Hukumnya&lt;/i&gt;.","plainTextFormattedCitation":"Dausari, Menghafal Al- Qur’an; Adab Dan Hukumnya.","previouslyFormattedCitation":"Dausari, &lt;i&gt;Menghafal Al- Qur’an; Adab Dan Hukumnya&lt;/i&gt;."},"properties":{"noteIndex":52},"schema":"https://github.com/citation-style-language/schema/raw/master/csl-citation.json"}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Dausari, </w:t>
      </w:r>
      <w:r w:rsidRPr="00482D01">
        <w:rPr>
          <w:rFonts w:asciiTheme="majorBidi" w:hAnsiTheme="majorBidi" w:cstheme="majorBidi"/>
          <w:i/>
          <w:noProof/>
        </w:rPr>
        <w:t>Menghafal Al- Qur’an; Adab Dan Hukumnya</w:t>
      </w:r>
      <w:r w:rsidRPr="00482D01">
        <w:rPr>
          <w:rFonts w:asciiTheme="majorBidi" w:hAnsiTheme="majorBidi" w:cstheme="majorBidi"/>
          <w:noProof/>
        </w:rPr>
        <w:t>.</w:t>
      </w:r>
      <w:r w:rsidRPr="00482D01">
        <w:rPr>
          <w:rFonts w:asciiTheme="majorBidi" w:hAnsiTheme="majorBidi" w:cstheme="majorBidi"/>
        </w:rPr>
        <w:fldChar w:fldCharType="end"/>
      </w:r>
    </w:p>
  </w:footnote>
  <w:footnote w:id="52">
    <w:p w14:paraId="6714BC10" w14:textId="1C76D30B"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{"citationItems":[{"id":"ITEM-1","itemData":{"DOI":"10.29240/alquds.v4i1.1103","ISSN":"2580-3174","abstract":"This paper aims to understand hadiths related to the benefit of memorizing the Qur’an in the contemporary era. The review is needed because now memorizing the Qur’an has been a trend and even exploited for the sake of commercial interest such as Hafiz Indonesia program in RCTI. The method which is used to explain the meanings of hadiths is Nasr Hamid Abu Zaid’s hermeneutic. The hermeneutic is trying to peel three levels of intended meaning. They are dalalat (meaning), maghza (significance), and maskut anhu (unspoken things). Based on the application of the hermeneutic, the result is that the meaning of the hadith is a form of motivation which was delivered by the prophet, so that the companions were enthusiastic for memorizing the Qur’an. The purpose is that the Qur’an had to be maintained for the next generations. The manner of keeping the Qur’an, according to that time tradition was by memorizing it. Meanwhile, the significance is practicing the teachings of the Qur’an in daily life. The Qur’an is not enough to only exist in their memories, but also it must be applied in their behavior. To get virtue and honor in the world and after life, individual piety (memorizing the Qur’an) must be parallel with social piety (interaction with the others). The last, its maskut anhu is a prohibition of memorizing the Qur’an for popularity and economic interest","author":[{"dropping-particle":"","family":"Ulummudin","given":"","non-dropping-particle":"","parse-names":false,"suffix":""}],"container-title":"AL QUDS : Jurnal Studi Alquran dan Hadis","id":"ITEM-1","issue":"1","issued":{"date-parts":[["2020"]]},"page":"57 76","title":"Memahami Hadis-hadis Keutamaan Menghafal al-Qur’an dan Kaitannya dengan Program Hafiz Indonesia di RCTI (Aplikasi Hermeneutika Nasr Hamid Abu Zaid)","type":"article-journal","volume":"4"},"uris":["http://www.mendeley.com/documents/?uuid=f2572ffa-3846-4a44-8410-113dd7ec075e"]}],"mendeley":{"formattedCitation":"Ulummudin, ‘Memahami Hadis-Hadis Keutamaan Menghafal Al-Qur’an Dan Kaitannya Dengan Program Hafiz Indonesia Di RCTI (Aplikasi Hermeneutika Nasr Hamid Abu Zaid)’, &lt;i&gt;AL QUDS : Jurnal Studi Alquran Dan Hadis&lt;/i&gt;, 4.1 (2020), p. 57 76, doi:10.29240/alquds.v4i1.1103.","manualFormatting":"Ulummudin, ‘Memahami Hadis-Hadis Keutamaan Menghafal Al-Qur’an Dan Kaitannya Dengan Program Hafiz Indonesia Di RCTI (Aplikasi Hermeneutika Nasr Hamid Abu Zaid)’, AL QUDS : Jurnal Studi Al-QuranDan Hadis, 4.1 (2020), 57 76 .","plainTextFormattedCitation":"Ulummudin, ‘Memahami Hadis-Hadis Keutamaan Menghafal Al-Qur’an Dan Kaitannya Dengan Program Hafiz Indonesia Di RCTI (Aplikasi Hermeneutika Nasr Hamid Abu Zaid)’, AL QUDS : Jurnal Studi Alquran Dan Hadis, 4.1 (2020), p. 57 76, doi:10.29240/alquds.v4i1.1103.","previouslyFormattedCitation":"Ulummudin, ‘Memahami Hadis-Hadis Keutamaan Menghafal Al-Qur’an Dan Kaitannya Dengan Program Hafiz Indonesia Di RCTI (Aplikasi Hermeneutika Nasr Hamid Abu Zaid)’, &lt;i&gt;AL QUDS : Jurnal Studi Alquran Dan Hadis&lt;/i&gt;, 4.1 (2020), p. 57 76, doi:10.29240/alquds.v4i1.1103."},"properties":{"noteIndex":53},"schema":"https://github.com/citation-style-language/schema/raw/master/csl-citation.json"}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Ulummudin, ‘Memahami Hadis-Hadis Keutamaan Menghafal Al-Qur’an Dan Kaitannya Dengan Program Hafiz Indonesia Di RCTI (Aplikasi Hermeneutika Nasr Hamid Abu Zaid)’, </w:t>
      </w:r>
      <w:r w:rsidRPr="00482D01">
        <w:rPr>
          <w:rFonts w:asciiTheme="majorBidi" w:hAnsiTheme="majorBidi" w:cstheme="majorBidi"/>
          <w:i/>
          <w:noProof/>
        </w:rPr>
        <w:t>AL QUDS : Jurnal Studi Al-QuranDan Hadis</w:t>
      </w:r>
      <w:r w:rsidRPr="00482D01">
        <w:rPr>
          <w:rFonts w:asciiTheme="majorBidi" w:hAnsiTheme="majorBidi" w:cstheme="majorBidi"/>
          <w:noProof/>
        </w:rPr>
        <w:t>, 4.1 (2020), 57 76 &lt;https://doi.org/10.29240/alquds.v4i1.1103&gt;.</w:t>
      </w:r>
      <w:r w:rsidRPr="00482D01">
        <w:rPr>
          <w:rFonts w:asciiTheme="majorBidi" w:hAnsiTheme="majorBidi" w:cstheme="majorBidi"/>
        </w:rPr>
        <w:fldChar w:fldCharType="end"/>
      </w:r>
    </w:p>
  </w:footnote>
  <w:footnote w:id="53">
    <w:p w14:paraId="37C0DB56" w14:textId="7548A247"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{"citationItems":[{"id":"ITEM-1","itemData":{"author":[{"dropping-particle":"","family":"Putri","given":"Rani Helna","non-dropping-particle":"","parse-names":false,"suffix":""}],"id":"ITEM-1","issued":{"date-parts":[["2022"]]},"title":"Analisis Kesulitan Menghafal Al-Qur’an Pada Siswa Di Sdit Cahaya Makkah Kabupaten Pasaman Barat","type":"article-journal"},"uris":["http://www.mendeley.com/documents/?uuid=25f1bc3f-aca9-478d-92e0-e2bd667f81af"]}],"mendeley":{"formattedCitation":"Putri, ‘Analisis Kesulitan Menghafal Al-Qur’an Pada Siswa Di Sdit Cahaya Makkah Kabupaten Pasaman Barat’.","plainTextFormattedCitation":"Putri, ‘Analisis Kesulitan Menghafal Al-Qur’an Pada Siswa Di Sdit Cahaya Makkah Kabupaten Pasaman Barat’.","previouslyFormattedCitation":"Putri, ‘Analisis Kesulitan Menghafal Al-Qur’an Pada Siswa Di Sdit Cahaya Makkah Kabupaten Pasaman Barat’."},"properties":{"noteIndex":54},"schema":"https://github.com/citation-style-language/schema/raw/master/csl-citation.json"}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Putri, ‘Analisis Kesulitan Menghafal Al-Qur’an Pada Siswa Di Sdit Cahaya Makkah Kabupaten Pasaman Barat’.</w:t>
      </w:r>
      <w:r w:rsidRPr="00482D01">
        <w:rPr>
          <w:rFonts w:asciiTheme="majorBidi" w:hAnsiTheme="majorBidi" w:cstheme="majorBidi"/>
        </w:rPr>
        <w:fldChar w:fldCharType="end"/>
      </w:r>
    </w:p>
  </w:footnote>
  <w:footnote w:id="54">
    <w:p w14:paraId="0E37D829" w14:textId="14644A28"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{"citationItems":[{"id":"ITEM-1","itemData":{"DOI":"10.37542/iq.v1i02.15","ISSN":"2338-4131","abstract":"This study aims to determine the learning of tahfidz alquran in kindergarten (Roudlotul Qurro) Cirebon. The method used in this research is a qualitative method with case study and observation techniques. The results obtained in this study that learning tahfidz the Koran includes three main activities, namely planning, implementation and assessment. Learning planning is carried out before the school year begins through teacher consultation with the school principal. The learning process includes an initial activity (introduction) which begins with greetings, prayers and repetition of memorization that has been memorized beforehand. Then the core activity, namely the delivery of tahfidz alquran material by the way the teacher reads and students follow and then repeat. And finally the closing activity which was closed with a small evaluation and delivery of material to be studied at the next meeting. The assessment is divided into two categories, namely daily assessment and semester assessment. The assessment method used in learning the Koran tahfidz with the method of Tasmi and Musabaqah.","author":[{"dropping-particle":"","family":"Maskur","given":"Abu","non-dropping-particle":"","parse-names":false,"suffix":""}],"container-title":"IQ (Ilmu Al-qur'an): Jurnal Pendidikan Islam","id":"ITEM-1","issue":"02","issued":{"date-parts":[["2018"]]},"page":"188-198","title":"Pembelajaran Tahfidz Alquran pada Anak Usia Dini","type":"article-journal","volume":"1"},"uris":["http://www.mendeley.com/documents/?uuid=0977fc8d-9a3f-4df5-9797-770eed3ab707"]}],"mendeley":{"formattedCitation":"Maskur, ‘Pembelajaran Tahfidz Alquran Pada Anak Usia Dini’.","plainTextFormattedCitation":"Maskur, ‘Pembelajaran Tahfidz Alquran Pada Anak Usia Dini’.","previouslyFormattedCitation":"Maskur, ‘Pembelajaran Tahfidz Alquran Pada Anak Usia Dini’."},"properties":{"noteIndex":55},"schema":"https://github.com/citation-style-language/schema/raw/master/csl-citation.json"}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Maskur, ‘Pembelajaran Tahfidz Alquran Pada Anak Usia Dini’.</w:t>
      </w:r>
      <w:r w:rsidRPr="00482D01">
        <w:rPr>
          <w:rFonts w:asciiTheme="majorBidi" w:hAnsiTheme="majorBidi" w:cstheme="majorBidi"/>
        </w:rPr>
        <w:fldChar w:fldCharType="end"/>
      </w:r>
    </w:p>
  </w:footnote>
  <w:footnote w:id="55">
    <w:p w14:paraId="53ABBDED" w14:textId="7B72D8DE"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{"citationItems":[{"id":"ITEM-1","itemData":{"abstract":"Fenomena yang didapati di pondok pesantren Darussalam metro yaitu ada beberapa santri yang cepat menghafal namun juga ada yang lamban menghafal. sejalan dengan kesibukan santri sebagai seorang mahasiswa dan juga pekerja santri tetap mau menghafal Al-Quran. Penelitian ini bertujuan untuk mengetahui: 1) bagaimana pelaksanaan program menghafal Al-Quran di pondok pesantren Darussalam Metro, 2) apa saja faktor pendukung kemampuan menghafal Al-Quran santri Darussalam Metro, 3) apa saja faktor penghambat kemampuan menghafal Al-Quran santri Darussalam Metro, 4) apa saja solusi yang diberikan untuk mengatasi faktor penghambat santri pondok pesantren Darussalam Metro dalam menghafal Al-Quran. Penelitian ini merupakan penelitian lapangan, sedangkan jenis dan sifat penelitian ini adalah deskriptif kualitatif lapangan. Penelitian ini menggunakan teknik pengumpulan data wawancara, observasi dan dolumentasi. teknik penjamin keabsahan data menggunakan triangulangi tehnik dan triangulasi sumber. Faktor yang mempengaruhi kemampuan menghafal Al-Quran santri pondok pesantren Darussalam Metro yaitu mencakup faktor pendukung dan faktor penghambat. Faktor pendukungnya yaitu, terdiri dari faktor Internal dan faktor eksternal. Faktor internal meliputi: 1). mujahadah, 2). keinginan yang kuat, 3). motivasi dari diri sendiri 4). jauhi maksiat dan 5). Managemen waktu yang baik, Sedangkan faktor eksternal meliputi: 1). Adanya musrif, 2). Mushaf yang sesuai, 3). Lingkungan yang baik, 4). Fasilitas yang memadai, 5). Peraturan yang tegas. Faktornya yaitu meliputi faktor internal dan faktor eksternal. Faktor internalnya yaitu meliputi: 1). Maksiat, 2). Kurangnya kesadaran diri 3). Niat yang tidak istiqomah, 4). Rasa malas, 5). Kurangnya motivasi dari diri sendiri 6). Perasaan mudah menyerah dan 7). Tidak adanya target hafalan dari santri itu sendiri. Sedangkan faktor eksternal yang menjadi penghambat meliputi: 1). Aktifitas dan kesibukkan santri yang berbeda-beda, 2). Penggunaan alat komunikasi seperti Hand Phone yang kurang bijak, 3). Kurangnya motivasi dari luar, dan 4). Penggunaan waktu untuk hal yang sia-sia. Solusi yang diberikan dalam mengatasi faktor penghambat kemampuan menghafal Al-Quran yaitu, meliputi: 1). Managemen waktu 2). Jangan banyak alasan, 3). Lawan rasa malas 4). Jadikan setiap awal aktifitas dimulai dengan menghafal Al-Quran, 5). Cari motivasi-motivasi untuk menghafal Al-Quran, 6). Perbaiki hubungan dengan Allah dengan meninggalkan maksiat, 7) cari guru yang memang …","author":[{"dropping-particle":"","family":"Purwati","given":"Lilik Indri","non-dropping-particle":"","parse-names":false,"suffix":""}],"id":"ITEM-1","issued":{"date-parts":[["2018"]]},"publisher":"IAIN METRO","title":"Faktor-Faktor Yang Mempengaruhi Kemampuan Menghafal Al-Quran Santri Pondok Pesantren Darussalam Metro","type":"thesis"},"uris":["http://www.mendeley.com/documents/?uuid=06a4254f-bf7b-4c8b-9962-b892213927b4"]}],"mendeley":{"formattedCitation":"Lilik Indri Purwati, ‘Faktor-Faktor Yang Mempengaruhi Kemampuan Menghafal Al-Quran Santri Pondok Pesantren Darussalam Metro’ (IAIN METRO, 2018).","plainTextFormattedCitation":"Lilik Indri Purwati, ‘Faktor-Faktor Yang Mempengaruhi Kemampuan Menghafal Al-Quran Santri Pondok Pesantren Darussalam Metro’ (IAIN METRO, 2018).","previouslyFormattedCitation":"Lilik Indri Purwati, ‘Faktor-Faktor Yang Mempengaruhi Kemampuan Menghafal Al-Quran Santri Pondok Pesantren Darussalam Metro’ (IAIN METRO, 2018)."},"properties":{"noteIndex":56},"schema":"https://github.com/citation-style-language/schema/raw/master/csl-citation.json"}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Lilik Indri Purwati, ‘Faktor-Faktor Yang Mempengaruhi Kemampuan Menghafal Al-Quran Santri Pondok Pesantren Darussalam Metro’ (IAIN METRO, 2018).</w:t>
      </w:r>
      <w:r w:rsidRPr="00482D01">
        <w:rPr>
          <w:rFonts w:asciiTheme="majorBidi" w:hAnsiTheme="majorBidi" w:cstheme="majorBidi"/>
        </w:rPr>
        <w:fldChar w:fldCharType="end"/>
      </w:r>
    </w:p>
  </w:footnote>
  <w:footnote w:id="56">
    <w:p w14:paraId="5E4DC429" w14:textId="6DED26D2"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{"citationItems":[{"id":"ITEM-1","itemData":{"abstract":"Fenomena yang didapati di pondok pesantren Darussalam metro yaitu ada beberapa santri yang cepat menghafal namun juga ada yang lamban menghafal. sejalan dengan kesibukan santri sebagai seorang mahasiswa dan juga pekerja santri tetap mau menghafal Al-Quran. Penelitian ini bertujuan untuk mengetahui: 1) bagaimana pelaksanaan program menghafal Al-Quran di pondok pesantren Darussalam Metro, 2) apa saja faktor pendukung kemampuan menghafal Al-Quran santri Darussalam Metro, 3) apa saja faktor penghambat kemampuan menghafal Al-Quran santri Darussalam Metro, 4) apa saja solusi yang diberikan untuk mengatasi faktor penghambat santri pondok pesantren Darussalam Metro dalam menghafal Al-Quran. Penelitian ini merupakan penelitian lapangan, sedangkan jenis dan sifat penelitian ini adalah deskriptif kualitatif lapangan. Penelitian ini menggunakan teknik pengumpulan data wawancara, observasi dan dolumentasi. teknik penjamin keabsahan data menggunakan triangulangi tehnik dan triangulasi sumber. Faktor yang mempengaruhi kemampuan menghafal Al-Quran santri pondok pesantren Darussalam Metro yaitu mencakup faktor pendukung dan faktor penghambat. Faktor pendukungnya yaitu, terdiri dari faktor Internal dan faktor eksternal. Faktor internal meliputi: 1). mujahadah, 2). keinginan yang kuat, 3). motivasi dari diri sendiri 4). jauhi maksiat dan 5). Managemen waktu yang baik, Sedangkan faktor eksternal meliputi: 1). Adanya musrif, 2). Mushaf yang sesuai, 3). Lingkungan yang baik, 4). Fasilitas yang memadai, 5). Peraturan yang tegas. Faktornya yaitu meliputi faktor internal dan faktor eksternal. Faktor internalnya yaitu meliputi: 1). Maksiat, 2). Kurangnya kesadaran diri 3). Niat yang tidak istiqomah, 4). Rasa malas, 5). Kurangnya motivasi dari diri sendiri 6). Perasaan mudah menyerah dan 7). Tidak adanya target hafalan dari santri itu sendiri. Sedangkan faktor eksternal yang menjadi penghambat meliputi: 1). Aktifitas dan kesibukkan santri yang berbeda-beda, 2). Penggunaan alat komunikasi seperti Hand Phone yang kurang bijak, 3). Kurangnya motivasi dari luar, dan 4). Penggunaan waktu untuk hal yang sia-sia. Solusi yang diberikan dalam mengatasi faktor penghambat kemampuan menghafal Al-Quran yaitu, meliputi: 1). Managemen waktu 2). Jangan banyak alasan, 3). Lawan rasa malas 4). Jadikan setiap awal aktifitas dimulai dengan menghafal Al-Quran, 5). Cari motivasi-motivasi untuk menghafal Al-Quran, 6). Perbaiki hubungan dengan Allah dengan meninggalkan maksiat, 7) cari guru yang memang …","author":[{"dropping-particle":"","family":"Purwati","given":"Lilik Indri","non-dropping-particle":"","parse-names":false,"suffix":""}],"id":"ITEM-1","issued":{"date-parts":[["2018"]]},"publisher":"IAIN METRO","title":"Faktor-Faktor Yang Mempengaruhi Kemampuan Menghafal Al-Quran Santri Pondok Pesantren Darussalam Metro","type":"thesis"},"uris":["http://www.mendeley.com/documents/?uuid=06a4254f-bf7b-4c8b-9962-b892213927b4"]}],"mendeley":{"formattedCitation":"Purwati, ‘Faktor-Faktor Yang Mempengaruhi Kemampuan Menghafal Al-Quran Santri Pondok Pesantren Darussalam Metro’.","plainTextFormattedCitation":"Purwati, ‘Faktor-Faktor Yang Mempengaruhi Kemampuan Menghafal Al-Quran Santri Pondok Pesantren Darussalam Metro’.","previouslyFormattedCitation":"Purwati, ‘Faktor-Faktor Yang Mempengaruhi Kemampuan Menghafal Al-Quran Santri Pondok Pesantren Darussalam Metro’."},"properties":{"noteIndex":57},"schema":"https://github.com/citation-style-language/schema/raw/master/csl-citation.json"}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Purwati, ‘Faktor-Faktor Yang Mempengaruhi Kemampuan Menghafal Al-Quran Santri Pondok Pesantren Darussalam Metro’.</w:t>
      </w:r>
      <w:r w:rsidRPr="00482D01">
        <w:rPr>
          <w:rFonts w:asciiTheme="majorBidi" w:hAnsiTheme="majorBidi" w:cstheme="majorBidi"/>
        </w:rPr>
        <w:fldChar w:fldCharType="end"/>
      </w:r>
    </w:p>
  </w:footnote>
  <w:footnote w:id="57">
    <w:p w14:paraId="4029EAC9" w14:textId="081F93C9"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{"citationItems":[{"id":"ITEM-1","itemData":{"abstract":"Menghafal al-Qur’an merupakan perbuatan yang mulia, menghafal al-Qur’an sangat mudah jika para calon penghafal mempersiapkan diri sebelum memulai menghafal al-Qur’an. Menghafal al-Qur’an juga akan menjadi lebih mudah jika penghafal memiliki hubungan yang baik kepada Allah Swt, dan menjaga hubungan kepada Allah Swt itu dengan meningkatkan ibadah, berakhlak yang baik, suka tolong menolong antar sesama, hal ini juga bisa disebut dengan meningkatkan kecerdasan spiritual. Menghafal Al-Qur’an pun perlu memperhatikan faktor-faktor pendukungnya, dengan cara menjaga kesehatan yang merupakan salah satu faktor yang sangat penting bagi orang yang akan menghafal al-Qur’an. Jika tubuh sehat maka proses menghafal akan menjadi lebih cepat tanpa adanya penghambat, dan batas waktu menghafalpun menjadi relatif cepat. Orang yang menghafal al-Qur’an sangat membutuhkan ketenangan jiwa, baik dari segi pikiran maupun hati. Untuk itu selain kesehatan lahiriah penghafal al-Qur’an juga memerlukan kesehatan dari segi psikologis. Karena, bila banyak yang dipikirkan atau dirisaukan oleh penghafal al-Qur’an maka proses menghafal akan terganggu, akibatnya akan banyak ayat yang sulit untuk dihafal. Ketika hal itu terjadi maka disarankan bagi penghafal al- Qur’an untuk memperbanyak berdzikir dan beristighfar kepada Allah Swt. Orang yang menghafal al-Qur’an pasti sangat membutuhkan motivasi dari orang-orang terdekat, kedua orang tua, keluarga, dan sanak kerabat. Dengan adanya motivasi ia akan lebih bersemangat dalam menghafal al-Qur’an. Kurangnya motivasi dari orang-orang terdekat atau dari keluarga akan menjadi salah satu faktor penghambat bagi penghafal itu sendiri.","author":[{"dropping-particle":"","family":"Oktapiani","given":"Marliza","non-dropping-particle":"","parse-names":false,"suffix":""}],"container-title":"Tazdhib Al-Akhlak_PAI_FAI_UIA jkt","id":"ITEM-1","issued":{"date-parts":[["2020"]]},"page":"95-108","title":"Tingkat Kecerdasan Spiritual Dan Kemampuan Menghafal Al- Qur’an","type":"article-journal","volume":"1"},"uris":["http://www.mendeley.com/documents/?uuid=fdcbb358-7b0c-4dfd-a282-a5afa04e297e"]}],"mendeley":{"formattedCitation":"Marliza Oktapiani, ‘Tingkat Kecerdasan Spiritual Dan Kemampuan Menghafal Al- Qur’an’, &lt;i&gt;Tazdhib Al-Akhlak_PAI_FAI_UIA Jkt&lt;/i&gt;, 1 (2020), pp. 95–108.","plainTextFormattedCitation":"Marliza Oktapiani, ‘Tingkat Kecerdasan Spiritual Dan Kemampuan Menghafal Al- Qur’an’, Tazdhib Al-Akhlak_PAI_FAI_UIA Jkt, 1 (2020), pp. 95–108.","previouslyFormattedCitation":"Marliza Oktapiani, ‘Tingkat Kecerdasan Spiritual Dan Kemampuan Menghafal Al- Qur’an’, &lt;i&gt;Tazdhib Al-Akhlak_PAI_FAI_UIA Jkt&lt;/i&gt;, 1 (2020), pp. 95–108."},"properties":{"noteIndex":58},"schema":"https://github.com/citation-style-language/schema/raw/master/csl-citation.json"}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Marliza Oktapiani, ‘Tingkat Kecerdasan Spiritual Dan Kemampuan Menghafal Al- Qur’an’, </w:t>
      </w:r>
      <w:r w:rsidRPr="00482D01">
        <w:rPr>
          <w:rFonts w:asciiTheme="majorBidi" w:hAnsiTheme="majorBidi" w:cstheme="majorBidi"/>
          <w:i/>
          <w:noProof/>
        </w:rPr>
        <w:t>Tazdhib Al-Akhlak_PAI_FAI_UIA Jkt</w:t>
      </w:r>
      <w:r w:rsidRPr="00482D01">
        <w:rPr>
          <w:rFonts w:asciiTheme="majorBidi" w:hAnsiTheme="majorBidi" w:cstheme="majorBidi"/>
          <w:noProof/>
        </w:rPr>
        <w:t>, 1 (2020), pp. 95–108.</w:t>
      </w:r>
      <w:r w:rsidRPr="00482D01">
        <w:rPr>
          <w:rFonts w:asciiTheme="majorBidi" w:hAnsiTheme="majorBidi" w:cstheme="majorBidi"/>
        </w:rPr>
        <w:fldChar w:fldCharType="end"/>
      </w:r>
    </w:p>
  </w:footnote>
  <w:footnote w:id="58">
    <w:p w14:paraId="6C7D3573" w14:textId="42801640"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{"citationItems":[{"id":"ITEM-1","itemData":{"abstract":"Menghafal al-Qur’an ketika kuliah merupakan hal yang tidak mudah. Saat kuliah disibukkan dengan banyaknya aktifitas perkuliahan, kegiatan-kegiatan di luar kampus dan kegiatan penunjang lainnya. Artikel ini mencoba memberikan kiat dan trik bagaimana agar mudah menghafal al-Qur’an meski disibukkan dengan agenda perkuliahan. Tulisan ini memberikan gambaran tentang kemuliaan al-Qur’an, persoalaan-persoalan dalam menghafal al-Qur’an, faktor-faktor yang menghambat dalam menghafal al-Qur’an dan solusinya, tekhnik mudah menghafal al-Qur’an, Cara Memelihara Hafalan, Cara Mengulang Hafalan Al-Qur’an, Metode Mudah Menghafal Ketika Kuliah baik 6 Semester (bagi yang “kurang” sibuk dengan organisasi kampus) dan 8 Semester (bagi yang sibuk dengan orgnisasi kampus)","author":[{"dropping-particle":"","family":"Zulkifli","given":"Yakub","non-dropping-particle":"","parse-names":false,"suffix":""},{"dropping-particle":"","family":"Ahmad","given":"Noirdin","non-dropping-particle":"","parse-names":false,"suffix":""},{"dropping-particle":"","family":"Wahiidi","given":"Ridhoul","non-dropping-particle":"","parse-names":false,"suffix":""}],"id":"ITEM-1","issued":{"date-parts":[["0"]]},"publisher":"Darul Quran Jakim","publisher-place":"Kuala Lumpur","title":"Memperkasa Generasi Penghafaz Alquran : Metode Menghafal Al-qur`an","type":"book"},"uris":["http://www.mendeley.com/documents/?uuid=28fceb37-795d-46c5-afad-221278ff40a2"]}],"mendeley":{"formattedCitation":"Yakub Zulkifli, Noirdin Ahmad, and Ridhoul Wahiidi, &lt;i&gt;Memperkasa Generasi Penghafaz Alquran : Metode Menghafal Al-Qur`an&lt;/i&gt; (Darul Quran Jakim).","plainTextFormattedCitation":"Yakub Zulkifli, Noirdin Ahmad, and Ridhoul Wahiidi, Memperkasa Generasi Penghafaz Alquran : Metode Menghafal Al-Qur`an (Darul Quran Jakim).","previouslyFormattedCitation":"Yakub Zulkifli, Noirdin Ahmad, and Ridhoul Wahiidi, &lt;i&gt;Memperkasa Generasi Penghafaz Alquran : Metode Menghafal Al-Qur`an&lt;/i&gt; (Darul Quran Jakim)."},"properties":{"noteIndex":59},"schema":"https://github.com/citation-style-language/schema/raw/master/csl-citation.json"}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Yakub Zulkifli, Noirdin Ahmad, and Ridhoul Wahiidi, </w:t>
      </w:r>
      <w:r w:rsidRPr="00482D01">
        <w:rPr>
          <w:rFonts w:asciiTheme="majorBidi" w:hAnsiTheme="majorBidi" w:cstheme="majorBidi"/>
          <w:i/>
          <w:noProof/>
        </w:rPr>
        <w:t>Memperkasa Generasi Penghafaz Alquran : Metode Menghafal Al-Qur`an</w:t>
      </w:r>
      <w:r w:rsidRPr="00482D01">
        <w:rPr>
          <w:rFonts w:asciiTheme="majorBidi" w:hAnsiTheme="majorBidi" w:cstheme="majorBidi"/>
          <w:noProof/>
        </w:rPr>
        <w:t xml:space="preserve"> (Darul Quran Jakim).</w:t>
      </w:r>
      <w:r w:rsidRPr="00482D01">
        <w:rPr>
          <w:rFonts w:asciiTheme="majorBidi" w:hAnsiTheme="majorBidi" w:cstheme="majorBidi"/>
        </w:rPr>
        <w:fldChar w:fldCharType="end"/>
      </w:r>
    </w:p>
  </w:footnote>
  <w:footnote w:id="59">
    <w:p w14:paraId="2B10C1F3" w14:textId="203AD9AA"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 taman pendidikan Al-Qur'an Daarul „Ilmi Daarul „Ilmi memulai hafalan mulai dari juz 30 surah-surah pendek … bertambah hafalan dalam menghafal Al-Qur'an. Dengan kata lain, seorang …","author":[{"dropping-particle":"","family":"Wika","given":"","non-dropping-particle":"","parse-names":false,"suffix":""}],"container-title":"Skripsi., Institut Agama Islam Negeri Bengkulu","id":"ITEM-1","issued":{"date-parts":[["2019"]]},"page":"53","title":"Problematika Dalam Menghafal Al-Qur’an Bagi Anak-Anak Di Rumah Tahfidz Taman Pendidikan Daarul ‘Ilmi Kelurahan Sukarami Kecamatan Selebar Kota Bengkulu","type":"article-journal"},"uris":["http://www.mendeley.com/documents/?uuid=6a5d86cd-993a-41b7-9c41-f756c5b99361"]}],"mendeley":{"formattedCitation":"Wika, ‘Problematika Dalam Menghafal Al-Qur’an Bagi Anak-Anak Di Rumah Tahfidz Taman Pendidikan Daarul ‘Ilmi Kelurahan Sukarami Kecamatan Selebar Kota Bengkulu’.","plainTextFormattedCitation":"Wika, ‘Problematika Dalam Menghafal Al-Qur’an Bagi Anak-Anak Di Rumah Tahfidz Taman Pendidikan Daarul ‘Ilmi Kelurahan Sukarami Kecamatan Selebar Kota Bengkulu’.","previouslyFormattedCitation":"Wika, ‘Problematika Dalam Menghafal Al-Qur’an Bagi Anak-Anak Di Rumah Tahfidz Taman Pendidikan Daarul ‘Ilmi Kelurahan Sukarami Kecamatan Selebar Kota Bengkulu’."},"properties":{"noteIndex":60},"schema":"https://github.com/citation-style-language/schema/raw/master/csl-citation.json"}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Wika, ‘Problematika Dalam Menghafal Al-Qur’an Bagi Anak-Anak Di Rumah Tahfidz Taman Pendidikan Daarul ‘Ilmi Kelurahan Sukarami Kecamatan Selebar Kota Bengkulu’.</w:t>
      </w:r>
      <w:r w:rsidRPr="00482D01">
        <w:rPr>
          <w:rFonts w:asciiTheme="majorBidi" w:hAnsiTheme="majorBidi" w:cstheme="majorBidi"/>
        </w:rPr>
        <w:fldChar w:fldCharType="end"/>
      </w:r>
    </w:p>
  </w:footnote>
  <w:footnote w:id="60">
    <w:p w14:paraId="101FEE74" w14:textId="68FC4A0D"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{"citationItems":[{"id":"ITEM-1","itemData":{"author":[{"dropping-particle":"","family":"Izzan","given":"Ahmad","non-dropping-particle":"","parse-names":false,"suffix":""},{"dropping-particle":"","family":"Agustin","given":"Handri Fajar","non-dropping-particle":"","parse-names":false,"suffix":""}],"edition":"cetakan 1","id":"ITEM-1","issued":{"date-parts":[["2020"]]},"number-of-pages":"1-67","publisher":"Fakultas Ushuluddin UIN Sunan Gunung Djati","publisher-place":"Bandung","title":"Metode 4 M","type":"book"},"uris":["http://www.mendeley.com/documents/?uuid=d009432d-fd6b-4b71-a1d0-64a27fc8354b"]}],"mendeley":{"formattedCitation":"Ahmad Izzan and Handri Fajar Agustin, &lt;i&gt;Metode 4 M&lt;/i&gt;, cetakan 1 (Fakultas Ushuluddin UIN Sunan Gunung Djati, 2020).","plainTextFormattedCitation":"Ahmad Izzan and Handri Fajar Agustin, Metode 4 M, cetakan 1 (Fakultas Ushuluddin UIN Sunan Gunung Djati, 2020).","previouslyFormattedCitation":"Ahmad Izzan and Handri Fajar Agustin, &lt;i&gt;Metode 4 M&lt;/i&gt;, cetakan 1 (Fakultas Ushuluddin UIN Sunan Gunung Djati, 2020)."},"properties":{"noteIndex":61},"schema":"https://github.com/citation-style-language/schema/raw/master/csl-citation.json"}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Ahmad Izzan and Handri Fajar Agustin, </w:t>
      </w:r>
      <w:r w:rsidRPr="00482D01">
        <w:rPr>
          <w:rFonts w:asciiTheme="majorBidi" w:hAnsiTheme="majorBidi" w:cstheme="majorBidi"/>
          <w:i/>
          <w:noProof/>
        </w:rPr>
        <w:t>Metode 4 M</w:t>
      </w:r>
      <w:r w:rsidRPr="00482D01">
        <w:rPr>
          <w:rFonts w:asciiTheme="majorBidi" w:hAnsiTheme="majorBidi" w:cstheme="majorBidi"/>
          <w:noProof/>
        </w:rPr>
        <w:t>, cetakan 1 (Fakultas Ushuluddin UIN Sunan Gunung Djati, 2020).</w:t>
      </w:r>
      <w:r w:rsidRPr="00482D01">
        <w:rPr>
          <w:rFonts w:asciiTheme="majorBidi" w:hAnsiTheme="majorBidi" w:cstheme="majorBidi"/>
        </w:rPr>
        <w:fldChar w:fldCharType="end"/>
      </w:r>
    </w:p>
  </w:footnote>
  <w:footnote w:id="61">
    <w:p w14:paraId="30C03CC8" w14:textId="550BFC36"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{"citationItems":[{"id":"ITEM-1","itemData":{"abstract":"he main problem in this journal is about people who have memorized the Qur'an. What is the law if someone has memorized the Qur'an,then he forgets to memorize it. So in this journal hadiths related to the threat of forgetting to memorize the Qur'an will be reviewed or discussed. As it is known that forgetting is a trait that is owned by all humans, including a hafidz. In a hadith it is explained that the Prophet also forgot a verse. Forget what the hadith means. This is where the author is interested in discussing it in a journal.","author":[{"dropping-particle":"","family":"Simanjuntak","given":"Dahliati","non-dropping-particle":"","parse-names":false,"suffix":""}],"container-title":"Jurnal el-Qanuniy: Jurnal Ilmu-Ilmu Kesyariahan dan Pranata Sosial","id":"ITEM-1","issue":"1","issued":{"date-parts":[["2021"]]},"page":"116-133","title":"Hukum Melupakan Hafalan Al- Qur’an","type":"article-journal","volume":"7"},"uris":["http://www.mendeley.com/documents/?uuid=173f4443-7d5e-4616-b523-c9ba205c308c"]}],"mendeley":{"formattedCitation":"Simanjuntak, ‘Hukum Melupakan Hafalan Al- Qur’an’.","plainTextFormattedCitation":"Simanjuntak, ‘Hukum Melupakan Hafalan Al- Qur’an’.","previouslyFormattedCitation":"Simanjuntak, ‘Hukum Melupakan Hafalan Al- Qur’an’."},"properties":{"noteIndex":62},"schema":"https://github.com/citation-style-language/schema/raw/master/csl-citation.json"}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Simanjuntak, ‘Hukum Melupakan Hafalan Al- Qur’an’.</w:t>
      </w:r>
      <w:r w:rsidRPr="00482D01">
        <w:rPr>
          <w:rFonts w:asciiTheme="majorBidi" w:hAnsiTheme="majorBidi" w:cstheme="majorBidi"/>
        </w:rPr>
        <w:fldChar w:fldCharType="end"/>
      </w:r>
    </w:p>
  </w:footnote>
  <w:footnote w:id="62">
    <w:p w14:paraId="36AEA35E" w14:textId="4A036E82"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{"citationItems":[{"id":"ITEM-1","itemData":{"abstract":"Penelitian ini bertujuan untuk mengetahui: bagaimana metode menghafal Alqur’an pada kegiatan ekstrakurikuler tahfizh siswa Madrasah Ibtidaiyah Al-Hamid Kelurahan Alalak Utara Kecamatan Banjarmasin Utara Kota Banjarmasin. Dan apa-apa saja faktor-faktor yang mempengaruhi siswa dalam menghafal Alqur’an pada kegiatan ekstrakurikuler tahfizh. Subjek dalam penelitian ini adalah seluruh guru laki-laki yang mengajar pada kegiatan ekstrakurikuler tahfizh yang berjumlah 4 orang dan 22 orang siswa yang mengikuti kegiatan ekstrakurikuler tahfizh. Sedangkan objek penelitian adalah bagaimana penerapan metode menghafal siswa pada kegiatan ekstrakurikuler tahfizh dan faktor-faktor yang mempengaruhi siswa dalam menghafal Alqur’an pada kegiatan ekstrakurikuler tahfizh. Dalam pengumpulan data penulis menggunakan teknik observasi,wawancara, dan angket. Setelah data diperoleh lalu diadakan editing data, koding, klasifikasi data, tabulating dan interprestasi data. Teknik dalam analisis data menggunakan analisis deskriptif kualitatif dengan menggunakan metode induktif dalam menarik kesimpulan. Hasil dari penelitian ini diketahui : Metode yang digunakan untuk menghafal Al-Qur’an pada kegiatan ekstrakurikuler adalah metode talaqqi. istima’,qiroah, kitabah, tahfizh, dan gabungan. Adapun faktor yang mempengaruhi siswa dalam menghafal Alquran pada kegiatan ekstrakurikuler tahfizh meliputi dua faktor yaitu faktor internal yaitu minat dan motivasi siswa dalam mengikuti kegiatan ekstrakurikuler tahfizh adalah tinggi, waktu menghafal Al-Qur’an siswa ketika berada di rumah dilakukan setelah shalat fardhu, dengan target siswa yang mengikuti kegiatan ekstrakurikuler tahfizh hafal juz A’mma atau juz 30. Faktor ekternal yaitu guru sering memberikan motivasi dan nasehat kepada siswa untuk menghafal Al-Qur’an termasuk kategori tinggi. Kondisi lingkungan untuk menghafal Al-Qur’an pada kegiatan ekstrakurikuler tahfizh sangat mendukung, ditandai dengan dukungan penuh dari orang tua siswa","author":[{"dropping-particle":"","family":"Baihaqi","given":"","non-dropping-particle":"","parse-names":false,"suffix":""},{"dropping-particle":"","family":"Setiawan","given":"Agus","non-dropping-particle":"","parse-names":false,"suffix":""}],"container-title":"Jurnal Pendidikan dan Pemikiran Islam","id":"ITEM-1","issue":"1","issued":{"date-parts":[["2021"]]},"page":"56-67","title":"Metode Menghafal Alqur’an Pada Kegiatan Ekstrakurikuler Tahfizh Siswa Madrasah Ibtidaiyah Al-Hamid Kota Banjarmasin","type":"article-journal","volume":"1"},"uris":["http://www.mendeley.com/documents/?uuid=e9a69fca-faf4-4bb8-92ad-5d92b3d2c2c9"]}],"mendeley":{"formattedCitation":"Baihaqi and Setiawan, ‘Metode Menghafal Alqur’an Pada Kegiatan Ekstrakurikuler Tahfizh Siswa Madrasah Ibtidaiyah Al-Hamid Kota Banjarmasin’.","plainTextFormattedCitation":"Baihaqi and Setiawan, ‘Metode Menghafal Alqur’an Pada Kegiatan Ekstrakurikuler Tahfizh Siswa Madrasah Ibtidaiyah Al-Hamid Kota Banjarmasin’.","previouslyFormattedCitation":"Baihaqi and Setiawan, ‘Metode Menghafal Alqur’an Pada Kegiatan Ekstrakurikuler Tahfizh Siswa Madrasah Ibtidaiyah Al-Hamid Kota Banjarmasin’."},"properties":{"noteIndex":63},"schema":"https://github.com/citation-style-language/schema/raw/master/csl-citation.json"}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Baihaqi and Setiawan, ‘Metode Menghafal Alqur’an Pada Kegiatan Ekstrakurikuler Tahfizh Siswa Madrasah Ibtidaiyah Al-Hamid Kota Banjarmasin’.</w:t>
      </w:r>
      <w:r w:rsidRPr="00482D01">
        <w:rPr>
          <w:rFonts w:asciiTheme="majorBidi" w:hAnsiTheme="majorBidi" w:cstheme="majorBidi"/>
        </w:rPr>
        <w:fldChar w:fldCharType="end"/>
      </w:r>
    </w:p>
  </w:footnote>
  <w:footnote w:id="63">
    <w:p w14:paraId="711B182C" w14:textId="48948D90"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{"citationItems":[{"id":"ITEM-1","itemData":{"author":[{"dropping-particle":"","family":"Putri","given":"Rani Helna","non-dropping-particle":"","parse-names":false,"suffix":""}],"id":"ITEM-1","issued":{"date-parts":[["2022"]]},"title":"Analisis Kesulitan Menghafal Al-Qur’an Pada Siswa Di Sdit Cahaya Makkah Kabupaten Pasaman Barat","type":"article-journal"},"uris":["http://www.mendeley.com/documents/?uuid=25f1bc3f-aca9-478d-92e0-e2bd667f81af"]}],"mendeley":{"formattedCitation":"Putri, ‘Analisis Kesulitan Menghafal Al-Qur’an Pada Siswa Di Sdit Cahaya Makkah Kabupaten Pasaman Barat’.","plainTextFormattedCitation":"Putri, ‘Analisis Kesulitan Menghafal Al-Qur’an Pada Siswa Di Sdit Cahaya Makkah Kabupaten Pasaman Barat’.","previouslyFormattedCitation":"Putri, ‘Analisis Kesulitan Menghafal Al-Qur’an Pada Siswa Di Sdit Cahaya Makkah Kabupaten Pasaman Barat’."},"properties":{"noteIndex":64},"schema":"https://github.com/citation-style-language/schema/raw/master/csl-citation.json"}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Putri, ‘Analisis Kesulitan Menghafal Al-Qur’an Pada Siswa Di Sdit Cahaya Makkah Kabupaten Pasaman Barat’.</w:t>
      </w:r>
      <w:r w:rsidRPr="00482D01">
        <w:rPr>
          <w:rFonts w:asciiTheme="majorBidi" w:hAnsiTheme="majorBidi" w:cstheme="majorBidi"/>
        </w:rPr>
        <w:fldChar w:fldCharType="end"/>
      </w:r>
    </w:p>
  </w:footnote>
  <w:footnote w:id="64">
    <w:p w14:paraId="26D85859" w14:textId="002435C8"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{"citationItems":[{"id":"ITEM-1","itemData":{"abstract":"Menjadi seorang santri penghafal al-Qur’an di pesantren yang tidak hanya terfokus pada kegiatan tahfidz, bukanlah hal yang mudah. Sebab dengan berbagai aktivitas pendidikan formal dan informal yang padat dan tugas yang banyak, menjadikan santri harus mampu mengatur waktu agar tetap dapat menjaga kualitas hafalan al-Quran. Karena menghafalkan al-Quran membutuhkan waktu yang tidak sedikit untuk menyetorkan hafalanya. Dan dalam rangka mengembangkan potensi dan membekali diri, ma’had Al-Muqoddasah memiliki sebuah program kegiatan ektrakurikuler yang bertujuan untuk menunjang proses pembelajaran berjalan dengan baik dan dapat membentuk kepribadian santri yang lebih matang. Seluruh program kegiatan ekstrakurikuler dinilai dapat mempengaruhi kualitas hafalan al-Qur’an santri SMA ma’had Al-Muqoddasah. Penelitian ini dilakukan bertujuan untuk mengetahui pengaruh kegiatan ekstrakurikuler terhadap kualitas hafalan al-Qur’an santri SMA Al-Muqoddasah. Populasi dalam penelitian ini ialah seluruh santri SMA putra Ma’had Al-Muqoddasah, sedangkan sampel dalam penelitian ini berjumlah 57 responden. Lebih dari itu, pengambilan sampel menggunakan teknik probability sampling, sedangkan pengumpulan data dilakukan dengan menggunakan kuesioner. Penelitian ini menggunakan beberapa analisis data seperti uji asumsi klasik, analisis regresi linear sederhana dan uji hipotesis. Hasil penelitian ini menunjukan bahwa kegiatan ekstrakurikuler berpengaruh secara signifikan terhadap kualitas hafalan Al-Qur’an santri SMA Ma’had Al-Muqoddasah. Hal ini disebabkan oleh koefisien kegiatan ekstrakurikuler memiliki nilai signifikasi hitung lebih kecil dari 0.05 sebagai standar maksimal nilai signifikasi.","author":[{"dropping-particle":"","family":"Dewi","given":"Aghna Rosiana","non-dropping-particle":"","parse-names":false,"suffix":""}],"id":"ITEM-1","issued":{"date-parts":[["2020"]]},"publisher":"IAIN Ponorogo","title":"Pengaruh Kegiatan Ekstrakurikuler Terhadap Kualitas Hafalan Al-Qur'an (Studi pada Santri SMA di Ma'had Al-Muqoddasah)","type":"thesis"},"uris":["http://www.mendeley.com/documents/?uuid=1508bcf3-8321-4ae1-a42e-51cb3c2488dc"]}],"mendeley":{"formattedCitation":"Aghna Rosiana Dewi, ‘Pengaruh Kegiatan Ekstrakurikuler Terhadap Kualitas Hafalan Al-Qur’an (Studi Pada Santri SMA Di Ma’had Al-Muqoddasah)’ (IAIN Ponorogo, 2020).","plainTextFormattedCitation":"Aghna Rosiana Dewi, ‘Pengaruh Kegiatan Ekstrakurikuler Terhadap Kualitas Hafalan Al-Qur’an (Studi Pada Santri SMA Di Ma’had Al-Muqoddasah)’ (IAIN Ponorogo, 2020).","previouslyFormattedCitation":"Aghna Rosiana Dewi, ‘Pengaruh Kegiatan Ekstrakurikuler Terhadap Kualitas Hafalan Al-Qur’an (Studi Pada Santri SMA Di Ma’had Al-Muqoddasah)’ (IAIN Ponorogo, 2020)."},"properties":{"noteIndex":65},"schema":"https://github.com/citation-style-language/schema/raw/master/csl-citation.json"}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Aghna Rosiana Dewi, ‘Pengaruh Kegiatan Ekstrakurikuler Terhadap Kualitas Hafalan Al-Qur’an (Studi Pada Santri SMA Di Ma’had Al-Muqoddasah)’ (IAIN Ponorogo, 2020).</w:t>
      </w:r>
      <w:r w:rsidRPr="00482D01">
        <w:rPr>
          <w:rFonts w:asciiTheme="majorBidi" w:hAnsiTheme="majorBidi" w:cstheme="majorBidi"/>
        </w:rPr>
        <w:fldChar w:fldCharType="end"/>
      </w:r>
    </w:p>
  </w:footnote>
  <w:footnote w:id="65">
    <w:p w14:paraId="1D6E63E9" w14:textId="0355F89B"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{"citationItems":[{"id":"ITEM-1","itemData":{"abstract":"Fenomena yang didapati di pondok pesantren Darussalam metro yaitu ada beberapa santri yang cepat menghafal namun juga ada yang lamban menghafal. sejalan dengan kesibukan santri sebagai seorang mahasiswa dan juga pekerja santri tetap mau menghafal Al-Quran. Penelitian ini bertujuan untuk mengetahui: 1) bagaimana pelaksanaan program menghafal Al-Quran di pondok pesantren Darussalam Metro, 2) apa saja faktor pendukung kemampuan menghafal Al-Quran santri Darussalam Metro, 3) apa saja faktor penghambat kemampuan menghafal Al-Quran santri Darussalam Metro, 4) apa saja solusi yang diberikan untuk mengatasi faktor penghambat santri pondok pesantren Darussalam Metro dalam menghafal Al-Quran. Penelitian ini merupakan penelitian lapangan, sedangkan jenis dan sifat penelitian ini adalah deskriptif kualitatif lapangan. Penelitian ini menggunakan teknik pengumpulan data wawancara, observasi dan dolumentasi. teknik penjamin keabsahan data menggunakan triangulangi tehnik dan triangulasi sumber. Faktor yang mempengaruhi kemampuan menghafal Al-Quran santri pondok pesantren Darussalam Metro yaitu mencakup faktor pendukung dan faktor penghambat. Faktor pendukungnya yaitu, terdiri dari faktor Internal dan faktor eksternal. Faktor internal meliputi: 1). mujahadah, 2). keinginan yang kuat, 3). motivasi dari diri sendiri 4). jauhi maksiat dan 5). Managemen waktu yang baik, Sedangkan faktor eksternal meliputi: 1). Adanya musrif, 2). Mushaf yang sesuai, 3). Lingkungan yang baik, 4). Fasilitas yang memadai, 5). Peraturan yang tegas. Faktornya yaitu meliputi faktor internal dan faktor eksternal. Faktor internalnya yaitu meliputi: 1). Maksiat, 2). Kurangnya kesadaran diri 3). Niat yang tidak istiqomah, 4). Rasa malas, 5). Kurangnya motivasi dari diri sendiri 6). Perasaan mudah menyerah dan 7). Tidak adanya target hafalan dari santri itu sendiri. Sedangkan faktor eksternal yang menjadi penghambat meliputi: 1). Aktifitas dan kesibukkan santri yang berbeda-beda, 2). Penggunaan alat komunikasi seperti Hand Phone yang kurang bijak, 3). Kurangnya motivasi dari luar, dan 4). Penggunaan waktu untuk hal yang sia-sia. Solusi yang diberikan dalam mengatasi faktor penghambat kemampuan menghafal Al-Quran yaitu, meliputi: 1). Managemen waktu 2). Jangan banyak alasan, 3). Lawan rasa malas 4). Jadikan setiap awal aktifitas dimulai dengan menghafal Al-Quran, 5). Cari motivasi-motivasi untuk menghafal Al-Quran, 6). Perbaiki hubungan dengan Allah dengan meninggalkan maksiat, 7) cari guru yang memang …","author":[{"dropping-particle":"","family":"Purwati","given":"Lilik Indri","non-dropping-particle":"","parse-names":false,"suffix":""}],"id":"ITEM-1","issued":{"date-parts":[["2018"]]},"publisher":"IAIN METRO","title":"Faktor-Faktor Yang Mempengaruhi Kemampuan Menghafal Al-Quran Santri Pondok Pesantren Darussalam Metro","type":"thesis"},"uris":["http://www.mendeley.com/documents/?uuid=06a4254f-bf7b-4c8b-9962-b892213927b4"]}],"mendeley":{"formattedCitation":"Purwati, ‘Faktor-Faktor Yang Mempengaruhi Kemampuan Menghafal Al-Quran Santri Pondok Pesantren Darussalam Metro’.","plainTextFormattedCitation":"Purwati, ‘Faktor-Faktor Yang Mempengaruhi Kemampuan Menghafal Al-Quran Santri Pondok Pesantren Darussalam Metro’.","previouslyFormattedCitation":"Purwati, ‘Faktor-Faktor Yang Mempengaruhi Kemampuan Menghafal Al-Quran Santri Pondok Pesantren Darussalam Metro’."},"properties":{"noteIndex":66},"schema":"https://github.com/citation-style-language/schema/raw/master/csl-citation.json"}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Purwati, ‘Faktor-Faktor Yang Mempengaruhi Kemampuan Menghafal Al-Quran Santri Pondok Pesantren Darussalam Metro’.</w:t>
      </w:r>
      <w:r w:rsidRPr="00482D01">
        <w:rPr>
          <w:rFonts w:asciiTheme="majorBidi" w:hAnsiTheme="majorBidi" w:cstheme="majorBidi"/>
        </w:rPr>
        <w:fldChar w:fldCharType="end"/>
      </w:r>
    </w:p>
  </w:footnote>
  <w:footnote w:id="66">
    <w:p w14:paraId="52A5C8EC" w14:textId="178FEECE"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{"citationItems":[{"id":"ITEM-1","itemData":{"DOI":"10.33511/qiroah.v10n2.15-36","ISSN":"2085-0115","abstract":"Many problems faced by the memorizers of the Qur'an such as not being able to memorize correctly according to makhraj and tajwid, there are still many students who have not memorized it perfectly, lack of dividing time in rote repetition, not focus on memorization, That is why it is not easy to memorize the Qur'an.  This study aims to determine and describe how the concepts, implementation, evaluation and inhibiting and supporting factors in the Implementation of Local Content Curriculum in achieving the target of memorizing Al-Qur'an 4 juz at SD Islam Annajah West Jakarta. The object of this research is the Principal, Chairperson of the Tahfiz Coordinator, Tahfiz Teachers and students SD Islamic Annajah West Jakarta. Data collection techniques used are interviews, observation and documentation. The steps taken are data reduction, data presentation and conclusion  drawing. The results of this study indicate that: (1) The concept of the Tahfiz Al-Qur'an Local Content Curriculum in class I is that students are focused on learning to read the Qur'an and memorizing the surah-An-Nas to Al-Fil, class II is memorizing Al-Qur'an juz 30, class III is memorizing Al-Qur'an juz 29, class IV is memorizing Al-Qur'an juz 28, class V is me-morizing Al-Qur'an juz 27 and for class 6 repeating all memorization from juz 27-30. (2) The implementation of tahfidz is conducted every Monday-Friday. Before students add new memorization ustad / ustadzah recite the verse first, After that students follow together. For students who have memorized it directly deposit the memorization one by one. (3) The evaluation is carried out in several stages in 1 year, namely PTS 1, PAS 1 and PTS 2, PAT 2. Exams are conducted for 3 days, namely Monday, Tuesday and Wednesday. (4) Supporting factors in implementing this program are age, teacher criteria, motivation from parents and teachers, facilities and infrastructure. While the inhibiting factors in implementing the tahfidz program are students, lack of time management, and forgetfulness.","author":[{"dropping-particle":"","family":"Fatimah","given":"","non-dropping-particle":"","parse-names":false,"suffix":""},{"dropping-particle":"","family":"Sri Tuti Rahmawati","given":"","non-dropping-particle":"","parse-names":false,"suffix":""}],"container-title":"Jurnal Qiroah","id":"ITEM-1","issue":"2","issued":{"date-parts":[["2020"]]},"page":"15-36","title":"Implementasi Kurikulum Muatan Lokal dalam Mencapai Target Hafalan Al-Qur’an 4 Juz di SD Islam Annajah Jakarta Barat","type":"article-journal","volume":"10"},"uris":["http://www.mendeley.com/documents/?uuid=6ccd15b8-15fc-42d9-b5c0-74669592ecf1"]}],"mendeley":{"formattedCitation":"Fatimah and Sri Tuti Rahmawati, ‘Implementasi Kurikulum Muatan Lokal Dalam Mencapai Target Hafalan Al-Qur’an 4 Juz Di SD Islam Annajah Jakarta Barat’.","plainTextFormattedCitation":"Fatimah and Sri Tuti Rahmawati, ‘Implementasi Kurikulum Muatan Lokal Dalam Mencapai Target Hafalan Al-Qur’an 4 Juz Di SD Islam Annajah Jakarta Barat’.","previouslyFormattedCitation":"Fatimah and Sri Tuti Rahmawati, ‘Implementasi Kurikulum Muatan Lokal Dalam Mencapai Target Hafalan Al-Qur’an 4 Juz Di SD Islam Annajah Jakarta Barat’."},"properties":{"noteIndex":67},"schema":"https://github.com/citation-style-language/schema/raw/master/csl-citation.json"}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Fatimah and Sri Tuti Rahmawati, ‘Implementasi Kurikulum Muatan Lokal Dalam Mencapai Target Hafalan Al-Qur’an 4 Juz Di SD Islam Annajah Jakarta Barat’.</w:t>
      </w:r>
      <w:r w:rsidRPr="00482D01">
        <w:rPr>
          <w:rFonts w:asciiTheme="majorBidi" w:hAnsiTheme="majorBidi" w:cstheme="majorBidi"/>
        </w:rPr>
        <w:fldChar w:fldCharType="end"/>
      </w:r>
    </w:p>
  </w:footnote>
  <w:footnote w:id="67">
    <w:p w14:paraId="758D837A" w14:textId="363C01AD"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{"citationItems":[{"id":"ITEM-1","itemData":{"abstract":"Penelitian ini dilatarbelakangi oleh banyaknya anak-anak yang memiliki kecerdasan emosional yang rendah. Sementara, data yang diperoleh ada beberapa santri yang memiliki kecerdasan emosional yang bagus. Dari fenomena tersebut penelitian ini bertujuan untuk memperoleh gambaran Pengaruh menghafal Alquran terhadap kecerdasan emosional di Yayasan Ali Maksum Pondok Pesantren Krapyak Yogyakarta. Penelitian ini menggunakan pendekatan kuantitatif dan termasuk jenis penelitian lapangan (field research). Subjek yang dijadikan responden adalah 36 santri Pondok Pesantren Krapyak Yogyakarta. Teknik penelitian menggunakan teknik populasi karena santri kurang dari 100, oleh karena itu penulis menggunkan penelitian populasi Teknik pengumpulan data menggunakan angket tertutup. Teknik analisis data menggunakan regresi linier sederhana yang diolah dengan bantuan komputer program SPSS versi 18 for windows. Temuan hasil penelitian adalah: (1) Ada pengaruh yang signifikan antara menghafal Alquran terhadap kecerdasan emosional di Yayasan Ali Maksum Pondok Pesantren Krapyak Yogyakarta yang ditunjukkan dengan harga R=0,443 yang berkategori sedang/cukup,(2) Besarnya pengaruh menghafal Alquran terhadap kecerdasan emosional di Yayasan Ali Maksum Pondok Pesantren Krapyak Yogyakarta yaitu sebesar 19,7% yang dibuktikan (R2 = 0,197 dan p=0,000&lt;0,05), dan sisanya merupakan variabel lain sebesar 80,3%.","author":[{"dropping-particle":"","family":"Suriansyah","given":"","non-dropping-particle":"","parse-names":false,"suffix":""}],"id":"ITEM-1","issued":{"date-parts":[["2018"]]},"publisher":"UII","title":"Pengaruh Intensitas Menghafal Alquran Santri Yang Mengikuti Program Tahfidz Terhadap Kecerdasan Emosional Di Yayasan Ali Maksum Pondok Pesantren Krapyak Yogyakarta","type":"thesis"},"uris":["http://www.mendeley.com/documents/?uuid=8fcedbf3-c773-4f7f-a34b-79f592a5eb51"]}],"mendeley":{"formattedCitation":"Suriansyah, ‘Pengaruh Intensitas Menghafal Alquran Santri Yang Mengikuti Program Tahfidz Terhadap Kecerdasan Emosional Di Yayasan Ali Maksum Pondok Pesantren Krapyak Yogyakarta’ (UII, 2018).","plainTextFormattedCitation":"Suriansyah, ‘Pengaruh Intensitas Menghafal Alquran Santri Yang Mengikuti Program Tahfidz Terhadap Kecerdasan Emosional Di Yayasan Ali Maksum Pondok Pesantren Krapyak Yogyakarta’ (UII, 2018).","previouslyFormattedCitation":"Suriansyah, ‘Pengaruh Intensitas Menghafal Alquran Santri Yang Mengikuti Program Tahfidz Terhadap Kecerdasan Emosional Di Yayasan Ali Maksum Pondok Pesantren Krapyak Yogyakarta’ (UII, 2018)."},"properties":{"noteIndex":68},"schema":"https://github.com/citation-style-language/schema/raw/master/csl-citation.json"}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Suriansyah, ‘Pengaruh Intensitas Menghafal Alquran Santri Yang Mengikuti Program Tahfidz Terhadap Kecerdasan Emosional Di Yayasan Ali Maksum Pondok Pesantren Krapyak Yogyakarta’ (UII, 2018).</w:t>
      </w:r>
      <w:r w:rsidRPr="00482D01">
        <w:rPr>
          <w:rFonts w:asciiTheme="majorBidi" w:hAnsiTheme="majorBidi" w:cstheme="majorBidi"/>
        </w:rPr>
        <w:fldChar w:fldCharType="end"/>
      </w:r>
    </w:p>
  </w:footnote>
  <w:footnote w:id="68">
    <w:p w14:paraId="758FAB4B" w14:textId="31B50A3B"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{"citationItems":[{"id":"ITEM-1","itemData":{"abstract":"ABSTRAK IRFAN FANANI 2016. Problematika Menghafal Al-Qur‟ an (Studi Komparasi Di Pondok Pesantren Tahfidzul Qur‟ an Al-Hasan Patihan Wetan Dan Pondok Pesantren …","author":[{"dropping-particle":"","family":"Fanani","given":"Irfan","non-dropping-particle":"","parse-names":false,"suffix":""}],"container-title":"Skripsi","id":"ITEM-1","issued":{"date-parts":[["2016"]]},"page":"1-96","title":"Problematika Menghafal Al- Qur’an (Studi Komparasi di Pondok Pesantren Tahfidzul Qur'an Hasan Patihan Wetan dan Pondok Pesantren Nurul Qur'an Pakunden Ponorogo)","type":"article-journal"},"uris":["http://www.mendeley.com/documents/?uuid=b6ba5836-a245-4c38-b884-efc302e6ac7b"]}],"mendeley":{"formattedCitation":"Irfan Fanani, ‘Problematika Menghafal Al- Qur’an (Studi Komparasi Di Pondok Pesantren Tahfidzul Qur’an Hasan Patihan Wetan Dan Pondok Pesantren Nurul Qur’an Pakunden Ponorogo)’, &lt;i&gt;Skripsi&lt;/i&gt;, 2016, pp. 1–96.","plainTextFormattedCitation":"Irfan Fanani, ‘Problematika Menghafal Al- Qur’an (Studi Komparasi Di Pondok Pesantren Tahfidzul Qur’an Hasan Patihan Wetan Dan Pondok Pesantren Nurul Qur’an Pakunden Ponorogo)’, Skripsi, 2016, pp. 1–96.","previouslyFormattedCitation":"Irfan Fanani, ‘Problematika Menghafal Al- Qur’an (Studi Komparasi Di Pondok Pesantren Tahfidzul Qur’an Hasan Patihan Wetan Dan Pondok Pesantren Nurul Qur’an Pakunden Ponorogo)’, &lt;i&gt;Skripsi&lt;/i&gt;, 2016, pp. 1–96."},"properties":{"noteIndex":69},"schema":"https://github.com/citation-style-language/schema/raw/master/csl-citation.json"}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Irfan Fanani, ‘Problematika Menghafal Al- Qur’an (Studi Komparasi Di Pondok Pesantren Tahfidzul Qur’an Hasan Patihan Wetan Dan Pondok Pesantren Nurul Qur’an Pakunden Ponorogo)’, </w:t>
      </w:r>
      <w:r w:rsidRPr="00482D01">
        <w:rPr>
          <w:rFonts w:asciiTheme="majorBidi" w:hAnsiTheme="majorBidi" w:cstheme="majorBidi"/>
          <w:i/>
          <w:noProof/>
        </w:rPr>
        <w:t>Skripsi</w:t>
      </w:r>
      <w:r w:rsidRPr="00482D01">
        <w:rPr>
          <w:rFonts w:asciiTheme="majorBidi" w:hAnsiTheme="majorBidi" w:cstheme="majorBidi"/>
          <w:noProof/>
        </w:rPr>
        <w:t>, 2016, pp. 1–96.</w:t>
      </w:r>
      <w:r w:rsidRPr="00482D01">
        <w:rPr>
          <w:rFonts w:asciiTheme="majorBidi" w:hAnsiTheme="majorBidi" w:cstheme="majorBidi"/>
        </w:rPr>
        <w:fldChar w:fldCharType="end"/>
      </w:r>
    </w:p>
  </w:footnote>
  <w:footnote w:id="69">
    <w:p w14:paraId="075A70EC" w14:textId="57BA03A7"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{"citationItems":[{"id":"ITEM-1","itemData":{"abstract":"Menghafal Al Qur‟an merupakan suatu ibadah yang dimulai sejak masa NabiMuhammad SAW dan berkembang hingga masa sekarang. Proses pelaksanaan menghafal Al Qur‟an yang dilakukan santri di pondok-pondok pesantren terdapat beberapa macam metode menghafal, dari berbagai macam metode dalam menghafal Al Qur‟an, tersebut ternyata dapat mempermudah dan mempercepat bagi santri dalam menghafal. Metode yang digunakan dalam penelitian ini adalah penelitian kualitatif deskriftif. Adapun objek penelitian ini adalah Metode Menghafal Al Qur‟an Di Pondok Pesantren Al Wafa Palangka Raya, sedangkan subjek penelitian disini adalah 5 orang santri di Pondok Pesantren Al Wafa dan sebagai informan adalah 2 orang ustadz dibidang tahfizh. Alasan menggunakan metode ini adalah karena ingin menggali, mengamati atau mencari data-data yang lebih akurat terkait dengan metode menghafal Al Qur‟an yang di pakai santri Pondok Pesantren Al Wafa Palangka Raya. Tujuanpenelitian ini adalah untukmendeskripsikanmetode- metodeapasaja yang dipakaisantriPondokPesantren Al WafaPalangka Raya dalam menghafal Al Qur‟an, untukmendeskripsikanfaktor yang menjadipendukung dan penghambat santriPondokPesantren Al WafaPalangka Raya dalam proses menghafal Al Qur‟an, untuk mendeskripsikan usaha mengatasi berbagai hambatan dalam menghafal Al Qur‟an. Berdasarkan hasil penelitian, dapat disimpulkan sebagai berikut : (1) Metode yang santri gunakan berbagai jenis macamnya antara lain;adalah metode Tahsin (memperindah serta memperbagus bacaan), metode Tahfizh (menghafalkan ayat demi ayat), metode Takrir(mengulang-ulang hafalan). (2) Diantara beberapa faktor pendukung agar santri bisa menghafal adalah dengan cara selalu memberinya semangat dan dorongan kepada santri serta membimbing santri dalam menghafal Al Qur‟an dan juga adanya seorang Asatidz yang lebih pandai, ahli serta berpengalaman dalam menghafal Al Qur‟an. Berbagai faktor yang menjadi hambatan santri dalam menghafal Al Qur‟an adalah kurangnya kesungguhan seperti tidak ada semangat untuk menghafal, kurangnya konsentrasi seperti halnya pada saat santri lainnya menghafal ternyata ada yang sedang berbicara atau ngobrol dengan temannya sehingga santri lainnya jadi terbagi konsentrasinya. (3) Usaha ustadz dalam mengatasi hambatan dalam menghafal Al Qur‟an diantaranya memberikan motivasi, santri diminta mengulang hafalan, memberikan hadiah bagi santri yang lebih awal dalam menghafal, selalu memberikan bimbingan bagi santri yang kurang cepat dalam menghafal","author":[{"dropping-particle":"","family":"Prasetyawan","given":"Rony","non-dropping-particle":"","parse-names":false,"suffix":""}],"id":"ITEM-1","issued":{"date-parts":[["2016"]]},"publisher":"IAIN Palangkaraya","title":"Metode Menghafal Al-qur`an di Pondok Pesantren Al-wafa Palangkaraya","type":"thesis"},"uris":["http://www.mendeley.com/documents/?uuid=96b143af-9649-403f-a47a-4d06e9a0e225"]}],"mendeley":{"formattedCitation":"Prasetyawan, ‘Metode Menghafal Al-Qur`an Di Pondok Pesantren Al-Wafa Palangkaraya’.","plainTextFormattedCitation":"Prasetyawan, ‘Metode Menghafal Al-Qur`an Di Pondok Pesantren Al-Wafa Palangkaraya’.","previouslyFormattedCitation":"Prasetyawan, ‘Metode Menghafal Al-Qur`an Di Pondok Pesantren Al-Wafa Palangkaraya’."},"properties":{"noteIndex":70},"schema":"https://github.com/citation-style-language/schema/raw/master/csl-citation.json"}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Prasetyawan, ‘Metode Menghafal Al-Qur`an Di Pondok Pesantren Al-Wafa Palangkaraya’.</w:t>
      </w:r>
      <w:r w:rsidRPr="00482D01">
        <w:rPr>
          <w:rFonts w:asciiTheme="majorBidi" w:hAnsiTheme="majorBidi" w:cstheme="majorBidi"/>
        </w:rPr>
        <w:fldChar w:fldCharType="end"/>
      </w:r>
    </w:p>
  </w:footnote>
  <w:footnote w:id="70">
    <w:p w14:paraId="2EF13F78" w14:textId="6C43223E"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approach.","author":[{"dropping-particle":"","family":"Ulfa","given":"Maria","non-dropping-particle":"","parse-names":false,"suffix":""}],"container-title":"Repository.Uinjkt.Ac.Id","id":"ITEM-1","issued":{"date-parts":[["2021"]]},"page":"123","title":"Metode Menghafal Al-Qur’an Di Pondok Pesantren Istana Al-Qur’an Sirrul Asror Buaran Jakarta Timur","type":"article-journal"},"uris":["http://www.mendeley.com/documents/?uuid=c68eb4ff-0565-455c-a348-69ddd27a646e"]}],"mendeley":{"formattedCitation":"Ulfa, ‘Metode Menghafal Al-Qur’an Di Pondok Pesantren Istana Al-Qur’an Sirrul Asror Buaran Jakarta Timur’.","plainTextFormattedCitation":"Ulfa, ‘Metode Menghafal Al-Qur’an Di Pondok Pesantren Istana Al-Qur’an Sirrul Asror Buaran Jakarta Timur’.","previouslyFormattedCitation":"Ulfa, ‘Metode Menghafal Al-Qur’an Di Pondok Pesantren Istana Al-Qur’an Sirrul Asror Buaran Jakarta Timur’."},"properties":{"noteIndex":71},"schema":"https://github.com/citation-style-language/schema/raw/master/csl-citation.json"}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Ulfa, ‘Metode Menghafal Al-Qur’an Di Pondok Pesantren Istana Al-Qur’an Sirrul Asror Buaran Jakarta Timur’.</w:t>
      </w:r>
      <w:r w:rsidRPr="00482D01">
        <w:rPr>
          <w:rFonts w:asciiTheme="majorBidi" w:hAnsiTheme="majorBidi" w:cstheme="majorBidi"/>
        </w:rPr>
        <w:fldChar w:fldCharType="end"/>
      </w:r>
    </w:p>
  </w:footnote>
  <w:footnote w:id="71">
    <w:p w14:paraId="4A3CA8B9" w14:textId="53F4CA80"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{"citationItems":[{"id":"ITEM-1","itemData":{"DOI":"10.13140/RG.2.2.17567.48800","abstract":"… Pembahasan dalam buku ini dikemas dengan sederhana, namun tetap mengedepankan keakuratan dan kejelasan, sehingga memudahkan pembaca dalam memahami setiap konsep …","author":[{"dropping-particle":"","family":"Patma","given":"Tundung Subali","non-dropping-particle":"","parse-names":false,"suffix":""},{"dropping-particle":"","family":"Maskan","given":"Muhammad","non-dropping-particle":"","parse-names":false,"suffix":""},{"dropping-particle":"","family":"Mulyadi","given":"Koko","non-dropping-particle":"","parse-names":false,"suffix":""}],"edition":"cetakan 1","id":"ITEM-1","issue":"July","issued":{"date-parts":[["2019"]]},"number-of-pages":"1-6","publisher":"polinema press","publisher-place":"malang","title":"Pengantar Manajemen. In Pengantar Manajemen","type":"book"},"uris":["http://www.mendeley.com/documents/?uuid=a84cdb0d-ac30-4d72-baca-55581ba8cf6c"]}],"mendeley":{"formattedCitation":"Tundung Subali Patma, Muhammad Maskan, and Koko Mulyadi, &lt;i&gt;Pengantar Manajemen. In Pengantar Manajemen&lt;/i&gt;, cetakan 1 (polinema press, 2019), doi:10.13140/RG.2.2.17567.48800.","plainTextFormattedCitation":"Tundung Subali Patma, Muhammad Maskan, and Koko Mulyadi, Pengantar Manajemen. In Pengantar Manajemen, cetakan 1 (polinema press, 2019), doi:10.13140/RG.2.2.17567.48800.","previouslyFormattedCitation":"Tundung Subali Patma, Muhammad Maskan, and Koko Mulyadi, &lt;i&gt;Pengantar Manajemen. In Pengantar Manajemen&lt;/i&gt;, cetakan 1 (polinema press, 2019), doi:10.13140/RG.2.2.17567.48800."},"properties":{"noteIndex":72},"schema":"https://github.com/citation-style-language/schema/raw/master/csl-citation.json"}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Tundung Subali Patma, Muhammad Maskan, and Koko Mulyadi, </w:t>
      </w:r>
      <w:r w:rsidRPr="00482D01">
        <w:rPr>
          <w:rFonts w:asciiTheme="majorBidi" w:hAnsiTheme="majorBidi" w:cstheme="majorBidi"/>
          <w:i/>
          <w:noProof/>
        </w:rPr>
        <w:t>Pengantar Manajemen. In Pengantar Manajemen</w:t>
      </w:r>
      <w:r w:rsidRPr="00482D01">
        <w:rPr>
          <w:rFonts w:asciiTheme="majorBidi" w:hAnsiTheme="majorBidi" w:cstheme="majorBidi"/>
          <w:noProof/>
        </w:rPr>
        <w:t>, cetakan 1 (polinema press, 2019), doi:10.13140/RG.2.2.17567.48800.</w:t>
      </w:r>
      <w:r w:rsidRPr="00482D01">
        <w:rPr>
          <w:rFonts w:asciiTheme="majorBidi" w:hAnsiTheme="majorBidi" w:cstheme="majorBidi"/>
        </w:rPr>
        <w:fldChar w:fldCharType="end"/>
      </w:r>
    </w:p>
  </w:footnote>
  <w:footnote w:id="72">
    <w:p w14:paraId="340A0FFC" w14:textId="6A4AB9C9"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{"citationItems":[{"id":"ITEM-1","itemData":{"DOI":"10.15575/tadbir.v8i2.20765","ISSN":"2623-2014","abstract":"The purpose of this study is determine how much influence planning, organizing, implementing and monitoring the quality of tahfidz Al-Qur'an. The method used in this study is a survey method with a quantitative approach, using da'wah management theory. Based on the joint test, it can be stated that the significance value in the F test is 0.000 &lt; 0.05, then the value of fcount &gt; ftable is 84,887 &gt; 2.53 which is obtained for the variables X1, and X2, X3, and X4. This shows that there is a significant effect of the independent variable simultaneously on the dependent variable. the magnitude of the influence given by the management on the quality of tahfidz Al-Qur'an is 93.1%.","author":[{"dropping-particle":"","family":"Nisa","given":"Sofiyatun","non-dropping-particle":"","parse-names":false,"suffix":""},{"dropping-particle":"","family":"Aziz","given":"Ali","non-dropping-particle":"","parse-names":false,"suffix":""}],"container-title":"Tadbir: Jurnal Manajemen Dakwah","id":"ITEM-1","issue":"2","issued":{"date-parts":[["2023"]]},"page":"193-210","title":"Pengaruh Manajemen terhadap Peningkatan Kualitas Tahfidz Al-Quran di Sekolah Alam Tahfidz Qur’an Majalengka","type":"article-journal","volume":"8"},"uris":["http://www.mendeley.com/documents/?uuid=9cfc3a22-1b23-4269-a9b1-0a97627cb414"]}],"mendeley":{"formattedCitation":"Sofiyatun Nisa and Ali Aziz, ‘Pengaruh Manajemen Terhadap Peningkatan Kualitas Tahfidz Al-Quran Di Sekolah Alam Tahfidz Qur’an Majalengka’, &lt;i&gt;Tadbir: Jurnal Manajemen Dakwah&lt;/i&gt;, 8.2 (2023), pp. 193–210, doi:10.15575/tadbir.v8i2.20765.","plainTextFormattedCitation":"Sofiyatun Nisa and Ali Aziz, ‘Pengaruh Manajemen Terhadap Peningkatan Kualitas Tahfidz Al-Quran Di Sekolah Alam Tahfidz Qur’an Majalengka’, Tadbir: Jurnal Manajemen Dakwah, 8.2 (2023), pp. 193–210, doi:10.15575/tadbir.v8i2.20765.","previouslyFormattedCitation":"Sofiyatun Nisa and Ali Aziz, ‘Pengaruh Manajemen Terhadap Peningkatan Kualitas Tahfidz Al-Quran Di Sekolah Alam Tahfidz Qur’an Majalengka’, &lt;i&gt;Tadbir: Jurnal Manajemen Dakwah&lt;/i&gt;, 8.2 (2023), pp. 193–210, doi:10.15575/tadbir.v8i2.20765."},"properties":{"noteIndex":73},"schema":"https://github.com/citation-style-language/schema/raw/master/csl-citation.json"}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Sofiyatun Nisa and Ali Aziz, ‘Pengaruh Manajemen Terhadap Peningkatan Kualitas Tahfidz Al-Quran Di Sekolah Alam Tahfidz Qur’an Majalengka’, </w:t>
      </w:r>
      <w:r w:rsidRPr="00482D01">
        <w:rPr>
          <w:rFonts w:asciiTheme="majorBidi" w:hAnsiTheme="majorBidi" w:cstheme="majorBidi"/>
          <w:i/>
          <w:noProof/>
        </w:rPr>
        <w:t>Tadbir: Jurnal Manajemen Dakwah</w:t>
      </w:r>
      <w:r w:rsidRPr="00482D01">
        <w:rPr>
          <w:rFonts w:asciiTheme="majorBidi" w:hAnsiTheme="majorBidi" w:cstheme="majorBidi"/>
          <w:noProof/>
        </w:rPr>
        <w:t>, 8.2 (2023), pp. 193–210, doi:10.15575/tadbir.v8i2.20765.</w:t>
      </w:r>
      <w:r w:rsidRPr="00482D01">
        <w:rPr>
          <w:rFonts w:asciiTheme="majorBidi" w:hAnsiTheme="majorBidi" w:cstheme="majorBidi"/>
        </w:rPr>
        <w:fldChar w:fldCharType="end"/>
      </w:r>
    </w:p>
  </w:footnote>
  <w:footnote w:id="73">
    <w:p w14:paraId="69C21ECC" w14:textId="255FC2D5"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{"citationItems":[{"id":"ITEM-1","itemData":{"DOI":"10.13140/RG.2.2.17567.48800","abstract":"… Pembahasan dalam buku ini dikemas dengan sederhana, namun tetap mengedepankan keakuratan dan kejelasan, sehingga memudahkan pembaca dalam memahami setiap konsep …","author":[{"dropping-particle":"","family":"Patma","given":"Tundung Subali","non-dropping-particle":"","parse-names":false,"suffix":""},{"dropping-particle":"","family":"Maskan","given":"Muhammad","non-dropping-particle":"","parse-names":false,"suffix":""},{"dropping-particle":"","family":"Mulyadi","given":"Koko","non-dropping-particle":"","parse-names":false,"suffix":""}],"edition":"cetakan 1","id":"ITEM-1","issue":"July","issued":{"date-parts":[["2019"]]},"number-of-pages":"1-6","publisher":"polinema press","publisher-place":"malang","title":"Pengantar Manajemen. In Pengantar Manajemen","type":"book"},"uris":["http://www.mendeley.com/documents/?uuid=a84cdb0d-ac30-4d72-baca-55581ba8cf6c"]}],"mendeley":{"formattedCitation":"Patma, Maskan, and Mulyadi, &lt;i&gt;Pengantar Manajemen. In Pengantar Manajemen&lt;/i&gt;.","plainTextFormattedCitation":"Patma, Maskan, and Mulyadi, Pengantar Manajemen. In Pengantar Manajemen.","previouslyFormattedCitation":"Patma, Maskan, and Mulyadi, &lt;i&gt;Pengantar Manajemen. In Pengantar Manajemen&lt;/i&gt;."},"properties":{"noteIndex":74},"schema":"https://github.com/citation-style-language/schema/raw/master/csl-citation.json"}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Patma, Maskan, and Mulyadi, </w:t>
      </w:r>
      <w:r w:rsidRPr="00482D01">
        <w:rPr>
          <w:rFonts w:asciiTheme="majorBidi" w:hAnsiTheme="majorBidi" w:cstheme="majorBidi"/>
          <w:i/>
          <w:noProof/>
        </w:rPr>
        <w:t>Pengantar Manajemen. In Pengantar Manajemen</w:t>
      </w:r>
      <w:r w:rsidRPr="00482D01">
        <w:rPr>
          <w:rFonts w:asciiTheme="majorBidi" w:hAnsiTheme="majorBidi" w:cstheme="majorBidi"/>
          <w:noProof/>
        </w:rPr>
        <w:t>.</w:t>
      </w:r>
      <w:r w:rsidRPr="00482D01">
        <w:rPr>
          <w:rFonts w:asciiTheme="majorBidi" w:hAnsiTheme="majorBidi" w:cstheme="majorBidi"/>
        </w:rPr>
        <w:fldChar w:fldCharType="end"/>
      </w:r>
    </w:p>
  </w:footnote>
  <w:footnote w:id="74">
    <w:p w14:paraId="207946D9" w14:textId="79A3840D"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Marhiyanto","given":"Bambang","non-dropping-particle":"","parse-names":false,"suffix":""},{"dropping-particle":"","family":"Arifin","given":"Syamsul","non-dropping-particle":"","parse-names":false,"suffix":""}],"edition":"cetakan pe","editor":[{"dropping-particle":"","family":"Raya","given":"CV Buana","non-dropping-particle":"","parse-names":false,"suffix":""}],"id":"ITEM-1","issued":{"date-parts":[["2011"]]},"publisher-place":"Solo","title":"Kamus Lengap 1 Triliyun : Inggris-Indonesia, Indonesia-Inggris","type":"book"},"uris":["http://www.mendeley.com/documents/?uuid=02af444b-af87-48c9-9bff-15d1288bf80f"]}],"mendeley":{"formattedCitation":"Bambang Marhiyanto and Syamsul Arifin, &lt;i&gt;Kamus Lengap 1 Triliyun : Inggris-Indonesia, Indonesia-Inggris&lt;/i&gt;, ed. by CV Buana Raya, cetakan pe (Solo, 2011).","plainTextFormattedCitation":"Bambang Marhiyanto and Syamsul Arifin, Kamus Lengap 1 Triliyun : Inggris-Indonesia, Indonesia-Inggris, ed. by CV Buana Raya, cetakan pe (Solo, 2011).","previouslyFormattedCitation":"Bambang Marhiyanto and Syamsul Arifin, &lt;i&gt;Kamus Lengap 1 Triliyun : Inggris-Indonesia, Indonesia-Inggris&lt;/i&gt;, ed. by CV Buana Raya, cetakan pe (Solo, 2011)."},"properties":{"noteIndex":75},"schema":"https://github.com/citation-style-language/schema/raw/master/csl-citation.json"}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Bambang Marhiyanto and Syamsul Arifin, </w:t>
      </w:r>
      <w:r w:rsidRPr="00482D01">
        <w:rPr>
          <w:rFonts w:asciiTheme="majorBidi" w:hAnsiTheme="majorBidi" w:cstheme="majorBidi"/>
          <w:i/>
          <w:noProof/>
        </w:rPr>
        <w:t>Kamus Lengap 1 Triliyun : Inggris-Indonesia, Indonesia-Inggris</w:t>
      </w:r>
      <w:r w:rsidRPr="00482D01">
        <w:rPr>
          <w:rFonts w:asciiTheme="majorBidi" w:hAnsiTheme="majorBidi" w:cstheme="majorBidi"/>
          <w:noProof/>
        </w:rPr>
        <w:t>, ed. by CV Buana Raya, cetakan pe (Solo, 2011).</w:t>
      </w:r>
      <w:r w:rsidRPr="00482D01">
        <w:rPr>
          <w:rFonts w:asciiTheme="majorBidi" w:hAnsiTheme="majorBidi" w:cstheme="majorBidi"/>
        </w:rPr>
        <w:fldChar w:fldCharType="end"/>
      </w:r>
    </w:p>
  </w:footnote>
  <w:footnote w:id="75">
    <w:p w14:paraId="2A8A0AC1" w14:textId="6B3E6ADD"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{"citationItems":[{"id":"ITEM-1","itemData":{"abstract":"Makalah ini ditulis bertujuan untuk menjelaskan pengertian manajemen, ruang lingkup manajemen, dan kepemimpinan pendidikan Islam. Metode penulisan menggunakan Ms Word dan template jurnal. Aplikasi Zotero digunakan untuk sitasi dan APA 7th (American Psychological Association 7th edition) sebagai gaya referensi. Data-data pembahasan makalah diperoleh dari data primer dan sekunder yang berasal dari buku-buku dan jurnal bereputasi internasional dan nasional. Hasil penulisan makalah menujukkan bahwa aktivitas manajemen mencakup spektrum yang luas, sebab mulai dari kegiatan bagaimana menentukan arah organisasi di masa depan, menciptakan kegiatan-kegiatan organisasi, mendorong terbinanya kerjasama antara sesama anggota organisasi serta mengawasi kegiatan dalam mencapai tujuan. Kepemimpinan pendidikan Islam merupakan proses kepemimpinan dalam pendidikan Islam untuk memindahkan, mempengaruhi, memotivasi, dan mengarahkan orang dalam lembaga pendidikan untuk mencapai tujuan yang telah dirumuskan.","author":[{"dropping-particle":"","family":"Juhji","given":"","non-dropping-particle":"","parse-names":false,"suffix":""},{"dropping-particle":"","family":"Wahyudin","given":"Wawan","non-dropping-particle":"","parse-names":false,"suffix":""},{"dropping-particle":"","family":"Muslihah","given":"Eneng","non-dropping-particle":"","parse-names":false,"suffix":""},{"dropping-particle":"","family":"Suryapermana","given":"Nana","non-dropping-particle":"","parse-names":false,"suffix":""}],"container-title":"Jurnal Literasi Pendidikan Nusantara","id":"ITEM-1","issue":"2","issued":{"date-parts":[["2020"]]},"page":"113","title":"Pengertian, Ruang Lingkup Manajemen, dan Kepemimpinan Pendidikan Islam","type":"article-journal","volume":"1"},"uris":["http://www.mendeley.com/documents/?uuid=91ccf644-94b1-41bc-b0da-177aaf715b10"]}],"mendeley":{"formattedCitation":"Juhji and others, ‘Pengertian, Ruang Lingkup Manajemen, Dan Kepemimpinan Pendidikan Islam’, &lt;i&gt;Jurnal Literasi Pendidikan Nusantara&lt;/i&gt;, 1.2 (2020), p. 113.","plainTextFormattedCitation":"Juhji and others, ‘Pengertian, Ruang Lingkup Manajemen, Dan Kepemimpinan Pendidikan Islam’, Jurnal Literasi Pendidikan Nusantara, 1.2 (2020), p. 113.","previouslyFormattedCitation":"Juhji and others, ‘Pengertian, Ruang Lingkup Manajemen, Dan Kepemimpinan Pendidikan Islam’, &lt;i&gt;Jurnal Literasi Pendidikan Nusantara&lt;/i&gt;, 1.2 (2020), p. 113."},"properties":{"noteIndex":76},"schema":"https://github.com/citation-style-language/schema/raw/master/csl-citation.json"}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Juhji and others, ‘Pengertian, Ruang Lingkup Manajemen, Dan Kepemimpinan Pendidikan Islam’, </w:t>
      </w:r>
      <w:r w:rsidRPr="00482D01">
        <w:rPr>
          <w:rFonts w:asciiTheme="majorBidi" w:hAnsiTheme="majorBidi" w:cstheme="majorBidi"/>
          <w:i/>
          <w:noProof/>
        </w:rPr>
        <w:t>Jurnal Literasi Pendidikan Nusantara</w:t>
      </w:r>
      <w:r w:rsidRPr="00482D01">
        <w:rPr>
          <w:rFonts w:asciiTheme="majorBidi" w:hAnsiTheme="majorBidi" w:cstheme="majorBidi"/>
          <w:noProof/>
        </w:rPr>
        <w:t>, 1.2 (2020), p. 113.</w:t>
      </w:r>
      <w:r w:rsidRPr="00482D01">
        <w:rPr>
          <w:rFonts w:asciiTheme="majorBidi" w:hAnsiTheme="majorBidi" w:cstheme="majorBidi"/>
        </w:rPr>
        <w:fldChar w:fldCharType="end"/>
      </w:r>
    </w:p>
  </w:footnote>
  <w:footnote w:id="76">
    <w:p w14:paraId="43505ED7" w14:textId="0DEDF687"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{"citationItems":[{"id":"ITEM-1","itemData":{"author":[{"dropping-particle":"","family":"Bahasa.","given":"Badan Pengembangan dan Pembinaan","non-dropping-particle":"","parse-names":false,"suffix":""}],"id":"ITEM-1","issued":{"date-parts":[["0"]]},"title":"KBBI Daring","type":"webpage"},"uris":["http://www.mendeley.com/documents/?uuid=7a9e361d-aed1-432e-83d9-a5f16378d09b","http://www.mendeley.com/documents/?uuid=bf6871fe-18a5-4bf0-87e4-7c9f332c3ea4"]}],"mendeley":{"formattedCitation":"Bahasa., ‘KBBI Daring’.","plainTextFormattedCitation":"Bahasa., ‘KBBI Daring’.","previouslyFormattedCitation":"Bahasa., ‘KBBI Daring’."},"properties":{"noteIndex":77},"schema":"https://github.com/citation-style-language/schema/raw/master/csl-citation.json"}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Bahasa., ‘KBBI Daring’.</w:t>
      </w:r>
      <w:r w:rsidRPr="00482D01">
        <w:rPr>
          <w:rFonts w:asciiTheme="majorBidi" w:hAnsiTheme="majorBidi" w:cstheme="majorBidi"/>
        </w:rPr>
        <w:fldChar w:fldCharType="end"/>
      </w:r>
    </w:p>
  </w:footnote>
  <w:footnote w:id="77">
    <w:p w14:paraId="77753E96" w14:textId="7C4E6F51"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{"citationItems":[{"id":"ITEM-1","itemData":{"DOI":"10.15575/tadbir.v8i2.20765","ISSN":"2623-2014","abstract":"The purpose of this study is determine how much influence planning, organizing, implementing and monitoring the quality of tahfidz Al-Qur'an. The method used in this study is a survey method with a quantitative approach, using da'wah management theory. Based on the joint test, it can be stated that the significance value in the F test is 0.000 &lt; 0.05, then the value of fcount &gt; ftable is 84,887 &gt; 2.53 which is obtained for the variables X1, and X2, X3, and X4. This shows that there is a significant effect of the independent variable simultaneously on the dependent variable. the magnitude of the influence given by the management on the quality of tahfidz Al-Qur'an is 93.1%.","author":[{"dropping-particle":"","family":"Nisa","given":"Sofiyatun","non-dropping-particle":"","parse-names":false,"suffix":""},{"dropping-particle":"","family":"Aziz","given":"Ali","non-dropping-particle":"","parse-names":false,"suffix":""}],"container-title":"Tadbir: Jurnal Manajemen Dakwah","id":"ITEM-1","issue":"2","issued":{"date-parts":[["2023"]]},"page":"193-210","title":"Pengaruh Manajemen terhadap Peningkatan Kualitas Tahfidz Al-Quran di Sekolah Alam Tahfidz Qur’an Majalengka","type":"article-journal","volume":"8"},"uris":["http://www.mendeley.com/documents/?uuid=9cfc3a22-1b23-4269-a9b1-0a97627cb414"]}],"mendeley":{"formattedCitation":"Nisa and Aziz, ‘Pengaruh Manajemen Terhadap Peningkatan Kualitas Tahfidz Al-Quran Di Sekolah Alam Tahfidz Qur’an Majalengka’.","plainTextFormattedCitation":"Nisa and Aziz, ‘Pengaruh Manajemen Terhadap Peningkatan Kualitas Tahfidz Al-Quran Di Sekolah Alam Tahfidz Qur’an Majalengka’.","previouslyFormattedCitation":"Nisa and Aziz, ‘Pengaruh Manajemen Terhadap Peningkatan Kualitas Tahfidz Al-Quran Di Sekolah Alam Tahfidz Qur’an Majalengka’."},"properties":{"noteIndex":78},"schema":"https://github.com/citation-style-language/schema/raw/master/csl-citation.json"}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Nisa and Aziz, ‘Pengaruh Manajemen Terhadap Peningkatan Kualitas Tahfidz Al-Quran Di Sekolah Alam Tahfidz Qur’an Majalengka’.</w:t>
      </w:r>
      <w:r w:rsidRPr="00482D01">
        <w:rPr>
          <w:rFonts w:asciiTheme="majorBidi" w:hAnsiTheme="majorBidi" w:cstheme="majorBidi"/>
        </w:rPr>
        <w:fldChar w:fldCharType="end"/>
      </w:r>
    </w:p>
  </w:footnote>
  <w:footnote w:id="78">
    <w:p w14:paraId="23E90CB2" w14:textId="569F2EC9"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Junaris","given":"Imam","non-dropping-particle":"","parse-names":false,"suffix":""},{"dropping-particle":"","family":"Haryanti","given":"Nik","non-dropping-particle":"","parse-names":false,"suffix":""}],"edition":"cetakan 1","id":"ITEM-1","issued":{"date-parts":[["2022"]]},"publisher":"eureka media aksara","publisher-place":"purbalingga","title":"Manajemen Pemasaran Pendidikan","type":"book"},"uris":["http://www.mendeley.com/documents/?uuid=a864eae6-4de9-4fbc-9311-9ea7b902f871"]}],"mendeley":{"formattedCitation":"Imam Junaris and Nik Haryanti, &lt;i&gt;Manajemen Pemasaran Pendidikan&lt;/i&gt;, cetakan 1 (eureka media aksara, 2022).","plainTextFormattedCitation":"Imam Junaris and Nik Haryanti, Manajemen Pemasaran Pendidikan, cetakan 1 (eureka media aksara, 2022).","previouslyFormattedCitation":"Imam Junaris and Nik Haryanti, &lt;i&gt;Manajemen Pemasaran Pendidikan&lt;/i&gt;, cetakan 1 (eureka media aksara, 2022)."},"properties":{"noteIndex":79},"schema":"https://github.com/citation-style-language/schema/raw/master/csl-citation.json"}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Imam Junaris and Nik Haryanti, </w:t>
      </w:r>
      <w:r w:rsidRPr="00482D01">
        <w:rPr>
          <w:rFonts w:asciiTheme="majorBidi" w:hAnsiTheme="majorBidi" w:cstheme="majorBidi"/>
          <w:i/>
          <w:noProof/>
        </w:rPr>
        <w:t>Manajemen Pemasaran Pendidikan</w:t>
      </w:r>
      <w:r w:rsidRPr="00482D01">
        <w:rPr>
          <w:rFonts w:asciiTheme="majorBidi" w:hAnsiTheme="majorBidi" w:cstheme="majorBidi"/>
          <w:noProof/>
        </w:rPr>
        <w:t>, cetakan 1 (eureka media aksara, 2022).</w:t>
      </w:r>
      <w:r w:rsidRPr="00482D01">
        <w:rPr>
          <w:rFonts w:asciiTheme="majorBidi" w:hAnsiTheme="majorBidi" w:cstheme="majorBidi"/>
        </w:rPr>
        <w:fldChar w:fldCharType="end"/>
      </w:r>
    </w:p>
  </w:footnote>
  <w:footnote w:id="79">
    <w:p w14:paraId="5A9211F6" w14:textId="05E62B15"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9781626239777","author":[{"dropping-particle":"","family":"Amiruddin","given":"","non-dropping-particle":"","parse-names":false,"suffix":""},{"dropping-particle":"","family":"Nugroho","given":"Hari","non-dropping-particle":"","parse-names":false,"suffix":""},{"dropping-particle":"","family":"Sulaiman","given":"Syarifuddin","non-dropping-particle":"","parse-names":false,"suffix":""},{"dropping-particle":"","family":"Iljasmadi","given":"","non-dropping-particle":"","parse-names":false,"suffix":""},{"dropping-particle":"","family":"Wahyuni","given":"Nur","non-dropping-particle":"","parse-names":false,"suffix":""},{"dropping-particle":"","family":"Fata","given":"Nahriyah","non-dropping-particle":"","parse-names":false,"suffix":""},{"dropping-particle":"","family":"Ismail","given":"jeffrit kalprianus","non-dropping-particle":"","parse-names":false,"suffix":""},{"dropping-particle":"","family":"Helendra","given":"","non-dropping-particle":"","parse-names":false,"suffix":""},{"dropping-particle":"","family":"Johan","given":"Hane","non-dropping-particle":"","parse-names":false,"suffix":""},{"dropping-particle":"","family":"Widayati","given":"isro ani","non-dropping-particle":"","parse-names":false,"suffix":""},{"dropping-particle":"","family":"Pasaribu","given":"popy novita","non-dropping-particle":"","parse-names":false,"suffix":""},{"dropping-particle":"","family":"Siregar","given":"Pahri","non-dropping-particle":"","parse-names":false,"suffix":""},{"dropping-particle":"","family":"Mulyana","given":"Sri","non-dropping-particle":"","parse-names":false,"suffix":""},{"dropping-particle":"","family":"Balukh","given":"semy djulandy","non-dropping-particle":"","parse-names":false,"suffix":""},{"dropping-particle":"","family":"Sungkawat","given":"Endang","non-dropping-particle":"","parse-names":false,"suffix":""},{"dropping-particle":"","family":"Sartika","given":"Dewi","non-dropping-particle":"","parse-names":false,"suffix":""},{"dropping-particle":"","family":"Ummami","given":"Wage","non-dropping-particle":"","parse-names":false,"suffix":""},{"dropping-particle":"","family":"Rinda","given":"rachmatullaily tinakartika","non-dropping-particle":"","parse-names":false,"suffix":""},{"dropping-particle":"","family":"Padakari","given":"seprianus l.","non-dropping-particle":"","parse-names":false,"suffix":""}],"id":"ITEM-1","issued":{"date-parts":[["2022"]]},"publisher":"media sains indonesia","publisher-place":"bandung","title":"Pengentar Manajemen","type":"book"},"uris":["http://www.mendeley.com/documents/?uuid=427dd5ce-200b-4191-9770-d8cf3b2455d3"]}],"mendeley":{"formattedCitation":"Amiruddin and others, &lt;i&gt;Pengentar Manajemen&lt;/i&gt; (media sains indonesia, 2022).","plainTextFormattedCitation":"Amiruddin and others, Pengentar Manajemen (media sains indonesia, 2022).","previouslyFormattedCitation":"Amiruddin and others, &lt;i&gt;Pengentar Manajemen&lt;/i&gt; (media sains indonesia, 2022)."},"properties":{"noteIndex":80},"schema":"https://github.com/citation-style-language/schema/raw/master/csl-citation.json"}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Amiruddin and others, </w:t>
      </w:r>
      <w:r w:rsidRPr="00482D01">
        <w:rPr>
          <w:rFonts w:asciiTheme="majorBidi" w:hAnsiTheme="majorBidi" w:cstheme="majorBidi"/>
          <w:i/>
          <w:noProof/>
        </w:rPr>
        <w:t>Pengentar Manajemen</w:t>
      </w:r>
      <w:r w:rsidRPr="00482D01">
        <w:rPr>
          <w:rFonts w:asciiTheme="majorBidi" w:hAnsiTheme="majorBidi" w:cstheme="majorBidi"/>
          <w:noProof/>
        </w:rPr>
        <w:t xml:space="preserve"> (media sains indonesia, 2022).</w:t>
      </w:r>
      <w:r w:rsidRPr="00482D01">
        <w:rPr>
          <w:rFonts w:asciiTheme="majorBidi" w:hAnsiTheme="majorBidi" w:cstheme="majorBidi"/>
        </w:rPr>
        <w:fldChar w:fldCharType="end"/>
      </w:r>
    </w:p>
  </w:footnote>
  <w:footnote w:id="80">
    <w:p w14:paraId="39AEDB44" w14:textId="5D1B6503"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{"citationItems":[{"id":"ITEM-1","itemData":{"author":[{"dropping-particle":"","family":"Das","given":"Dr. Ullas Chandra","non-dropping-particle":"","parse-names":false,"suffix":""},{"dropping-particle":"","family":"Mishra","given":"Ajit Kumar","non-dropping-particle":"","parse-names":false,"suffix":""}],"id":"ITEM-1","issued":{"date-parts":[["2019"]]},"publisher":"exelbooks","publisher-place":"new delhi","title":"Konsep Manajemen dan Praktek","type":"book"},"uris":["http://www.mendeley.com/documents/?uuid=fd5b769b-2b56-40e1-aaaf-fcf9c9c130ed"]}],"mendeley":{"formattedCitation":"Dr. Ullas Chandra Das and Ajit Kumar Mishra, &lt;i&gt;Konsep Manajemen Dan Praktek&lt;/i&gt; (exelbooks, 2019).","plainTextFormattedCitation":"Dr. Ullas Chandra Das and Ajit Kumar Mishra, Konsep Manajemen Dan Praktek (exelbooks, 2019).","previouslyFormattedCitation":"Dr. Ullas Chandra Das and Ajit Kumar Mishra, &lt;i&gt;Konsep Manajemen Dan Praktek&lt;/i&gt; (exelbooks, 2019)."},"properties":{"noteIndex":81},"schema":"https://github.com/citation-style-language/schema/raw/master/csl-citation.json"}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Dr. Ullas Chandra Das and Ajit Kumar Mishra, </w:t>
      </w:r>
      <w:r w:rsidRPr="00482D01">
        <w:rPr>
          <w:rFonts w:asciiTheme="majorBidi" w:hAnsiTheme="majorBidi" w:cstheme="majorBidi"/>
          <w:i/>
          <w:noProof/>
        </w:rPr>
        <w:t>Konsep Manajemen Dan Praktek</w:t>
      </w:r>
      <w:r w:rsidRPr="00482D01">
        <w:rPr>
          <w:rFonts w:asciiTheme="majorBidi" w:hAnsiTheme="majorBidi" w:cstheme="majorBidi"/>
          <w:noProof/>
        </w:rPr>
        <w:t xml:space="preserve"> (exelbooks, 2019).</w:t>
      </w:r>
      <w:r w:rsidRPr="00482D01">
        <w:rPr>
          <w:rFonts w:asciiTheme="majorBidi" w:hAnsiTheme="majorBidi" w:cstheme="majorBidi"/>
        </w:rPr>
        <w:fldChar w:fldCharType="end"/>
      </w:r>
    </w:p>
  </w:footnote>
  <w:footnote w:id="81">
    <w:p w14:paraId="0EE04433" w14:textId="136E4D3F"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{"citationItems":[{"id":"ITEM-1","itemData":{"author":[{"dropping-particle":"","family":"Bahasa.","given":"Badan Pengembangan dan Pembinaan","non-dropping-particle":"","parse-names":false,"suffix":""}],"id":"ITEM-1","issued":{"date-parts":[["0"]]},"title":"KBBI Daring","type":"webpage"},"uris":["http://www.mendeley.com/documents/?uuid=7a9e361d-aed1-432e-83d9-a5f16378d09b","http://www.mendeley.com/documents/?uuid=8b3dce95-03bb-47f3-8533-2d0ecceba5ce"]}],"mendeley":{"formattedCitation":"Bahasa., ‘KBBI Daring’.","plainTextFormattedCitation":"Bahasa., ‘KBBI Daring’.","previouslyFormattedCitation":"Bahasa., ‘KBBI Daring’."},"properties":{"noteIndex":82},"schema":"https://github.com/citation-style-language/schema/raw/master/csl-citation.json"}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Bahasa., ‘KBBI Daring’.</w:t>
      </w:r>
      <w:r w:rsidRPr="00482D01">
        <w:rPr>
          <w:rFonts w:asciiTheme="majorBidi" w:hAnsiTheme="majorBidi" w:cstheme="majorBidi"/>
        </w:rPr>
        <w:fldChar w:fldCharType="end"/>
      </w:r>
    </w:p>
  </w:footnote>
  <w:footnote w:id="82">
    <w:p w14:paraId="709D01C8" w14:textId="2B3C19CC"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{"citationItems":[{"id":"ITEM-1","itemData":{"ISSN":"2597-6133","abstract":"Abstrak ___________________________________________________________________ Tujuan penelitian ini untuk memperoleh informasi atau temuan empiris tentang mengembangkan kemampuan manajemen waktu melalui layanan penguasaan konten dengan teknik kontrak perilaku pada siswa kelas VIII B SMP N 21 Semarang. Populasinya adalah seluruh kelas VIII SMP N 21 Semarang yang berjumlah 224 siswa dan sampel yang berjumlah 28 siswa menggunakan purposeive sampling. Teknik pengumpulan data menggunakan kuesioner manajemen waktu. Instrumen tersebut telah diujicobakan untuk digunakan dalam penelitian menggunakan validitas dengan rumus product moment oleh Pearson dan reabilitas instrument dengan rumus Alpha. Teknik analisis data yang digunakan yakni analisis deskriptif persentase dan Uji t ( t-test). Hasil penelitian ini menunjukan bahwa terdapat perkembangan kemampuan manajemen waktu melalui layanan penguasaan konten dengan teknik kontrak perilaku, dengan nilai rhitung = 20,64 &gt; rtabel = 2,052. Simpulan dari penelitian ini yakni kemampuan manajemen waktu dapat dikembangkan melalui layanan penguasaan konten dengan teknik kontrak perilaku. Oleh karena itu, diharapkan guru pembimbing dapat lebih mengintensifkan layanan penguasaan konten dengan teknik kontrak perilaku kepada siswa sebagai strategi alternative untuk membantu siswa mengembangkan kemampuan manajemen waktu.","author":[{"dropping-particle":"","family":"Harlina","given":"Anisa Puji","non-dropping-particle":"","parse-names":false,"suffix":""},{"dropping-particle":"","family":"Suharso","given":"","non-dropping-particle":"","parse-names":false,"suffix":""},{"dropping-particle":"","family":"Hartati","given":"maria theresia sri","non-dropping-particle":"","parse-names":false,"suffix":""}],"container-title":"Indonesian Journal of Guidance and Counseling: Theory and Application","id":"ITEM-1","issue":"1","issued":{"date-parts":[["2018"]]},"page":"1-8","title":"Mengembangkan Kemampuan Manajemen Waktu Melalui Layanan Penguasaan Konten dengan Teknik Kontrak Perilaku","type":"article-journal","volume":"3"},"uris":["http://www.mendeley.com/documents/?uuid=a68634d2-f22e-47f7-8807-d2bb66525278"]}],"mendeley":{"formattedCitation":"Anisa Puji Harlina, Suharso, and maria theresia sri Hartati, ‘Mengembangkan Kemampuan Manajemen Waktu Melalui Layanan Penguasaan Konten Dengan Teknik Kontrak Perilaku’, &lt;i&gt;Indonesian Journal of Guidance and Counseling: Theory and Application&lt;/i&gt;, 3.1 (2018), pp. 1–8.","plainTextFormattedCitation":"Anisa Puji Harlina, Suharso, and maria theresia sri Hartati, ‘Mengembangkan Kemampuan Manajemen Waktu Melalui Layanan Penguasaan Konten Dengan Teknik Kontrak Perilaku’, Indonesian Journal of Guidance and Counseling: Theory and Application, 3.1 (2018), pp. 1–8.","previouslyFormattedCitation":"Anisa Puji Harlina, Suharso, and maria theresia sri Hartati, ‘Mengembangkan Kemampuan Manajemen Waktu Melalui Layanan Penguasaan Konten Dengan Teknik Kontrak Perilaku’, &lt;i&gt;Indonesian Journal of Guidance and Counseling: Theory and Application&lt;/i&gt;, 3.1 (2018), pp. 1–8."},"properties":{"noteIndex":83},"schema":"https://github.com/citation-style-language/schema/raw/master/csl-citation.json"}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Anisa Puji Harlina, Suharso, and maria theresia sri Hartati, ‘Mengembangkan Kemampuan Manajemen Waktu Melalui Layanan Penguasaan Konten Dengan Teknik Kontrak Perilaku’, </w:t>
      </w:r>
      <w:r w:rsidRPr="00482D01">
        <w:rPr>
          <w:rFonts w:asciiTheme="majorBidi" w:hAnsiTheme="majorBidi" w:cstheme="majorBidi"/>
          <w:i/>
          <w:noProof/>
        </w:rPr>
        <w:t>Indonesian Journal of Guidance and Counseling: Theory and Application</w:t>
      </w:r>
      <w:r w:rsidRPr="00482D01">
        <w:rPr>
          <w:rFonts w:asciiTheme="majorBidi" w:hAnsiTheme="majorBidi" w:cstheme="majorBidi"/>
          <w:noProof/>
        </w:rPr>
        <w:t>, 3.1 (2018), pp. 1–8.</w:t>
      </w:r>
      <w:r w:rsidRPr="00482D01">
        <w:rPr>
          <w:rFonts w:asciiTheme="majorBidi" w:hAnsiTheme="majorBidi" w:cstheme="majorBidi"/>
        </w:rPr>
        <w:fldChar w:fldCharType="end"/>
      </w:r>
    </w:p>
  </w:footnote>
  <w:footnote w:id="83">
    <w:p w14:paraId="3C94BB94" w14:textId="1C340A8E"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{"citationItems":[{"id":"ITEM-1","itemData":{"ISBN":"9788578110796","ISSN":"01657836","PMID":"25246403","abstract":"This study analyzes the main reproductive aspects of a natural population of Chamelea gallina on the SW Spanish coast (Gulf of Cadiz): gametogenic cycle, size at first maturity, size at sexual differentiation and partial fecundity. Methodology involved the use of standard histological techniques, image analysis and the assessment of the variation of gonadal growth.Monitoring throughout one year (May 2010-April 2011) identified 5 gametogenic developmental stages and evidenced the existence of a long reproductive period between March and September. In May 70% of individual were in stage 4, reproduction period (sub-stages 4A: maturity and 4B: partial emission), whereas in June most individuals were partially emitting gametes (4B). An important peak of gamete emission took place between June and July, after that recovery stages were detected (sub-stage 4C). In September most of individuals were in stage 5 (spent). It was not possible to define a single spawning event, but signs of partial spawning of greater or lesser intensity were identified throughout the whole reproduction period. This period was followed by a short period of sexual rest (stage 1; October), before beginning a new gametogenic cycle and of energy storage processes in November. Most of the individuals remained in a pre-active stage (stage 2: initiation of gametogenesis) until February, although advanced gametogenesis stages (stage 3) were also observed in January. The size (shell length) at first maturity was estimated for males (8.41. mm), females (10.29. mm) and the whole population (9.34. mm) using standard histological techniques.For the range of shell lengths studied (20-30mm), between 40% and 60% of the visceral mass of C. gallina was devoted to reproduction. Gonadal volume was dependent on shell length and was between 37.25 and 205.95mm3. Gonadal volume and oocyte volume fraction were the most decisive factors in estimating fecundity. C. gallina is a multiple partial spawner and partial fecundity values were estimated and comprised between 76,835 and 797,424 oocytes per female. Partial fecundity was linearly related with both shell length and live weight. Since the oocyte output highly varies as shell length increases, reducing the minimum legal catch size (25mm) or overfishing legal size classes (&gt;25mm) could diminish the total oocyte output and, consequently, affect the recruitment and the size structure of the population. Therefore, fishery management decisions must be taken care…","author":[{"dropping-particle":"","family":"Raman","given":"Arif","non-dropping-particle":"","parse-names":false,"suffix":""}],"container-title":"Fisheries Research","id":"ITEM-1","issued":{"date-parts":[["2021"]]},"title":"Pengaruh Motivasi Membaca Al-Qur`An Dan Manajemen Waktu Dalam Meningkatkan Kualitas Bacaan Al-Qur`an Santri Kareem Bil Qur`an Depok Jawa Barat","type":"thesis"},"uris":["http://www.mendeley.com/documents/?uuid=17288239-b8b3-45cd-bb7e-fefb1e3906d4"]}],"mendeley":{"formattedCitation":"Arif Raman, ‘Pengaruh Motivasi Membaca Al-Qur`An Dan Manajemen Waktu Dalam Meningkatkan Kualitas Bacaan Al-Qur`an Santri Kareem Bil Qur`an Depok Jawa Barat’, &lt;i&gt;Fisheries Research&lt;/i&gt;, 2021.","plainTextFormattedCitation":"Arif Raman, ‘Pengaruh Motivasi Membaca Al-Qur`An Dan Manajemen Waktu Dalam Meningkatkan Kualitas Bacaan Al-Qur`an Santri Kareem Bil Qur`an Depok Jawa Barat’, Fisheries Research, 2021.","previouslyFormattedCitation":"Arif Raman, ‘Pengaruh Motivasi Membaca Al-Qur`An Dan Manajemen Waktu Dalam Meningkatkan Kualitas Bacaan Al-Qur`an Santri Kareem Bil Qur`an Depok Jawa Barat’, &lt;i&gt;Fisheries Research&lt;/i&gt;, 2021."},"properties":{"noteIndex":84},"schema":"https://github.com/citation-style-language/schema/raw/master/csl-citation.json"}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Arif Raman, ‘Pengaruh Motivasi Membaca Al-Qur`An Dan Manajemen Waktu Dalam Meningkatkan Kualitas Bacaan Al-Qur`an Santri Kareem Bil Qur`an Depok Jawa Barat’, </w:t>
      </w:r>
      <w:r w:rsidRPr="00482D01">
        <w:rPr>
          <w:rFonts w:asciiTheme="majorBidi" w:hAnsiTheme="majorBidi" w:cstheme="majorBidi"/>
          <w:i/>
          <w:noProof/>
        </w:rPr>
        <w:t>Fisheries Research</w:t>
      </w:r>
      <w:r w:rsidRPr="00482D01">
        <w:rPr>
          <w:rFonts w:asciiTheme="majorBidi" w:hAnsiTheme="majorBidi" w:cstheme="majorBidi"/>
          <w:noProof/>
        </w:rPr>
        <w:t>, 2021.</w:t>
      </w:r>
      <w:r w:rsidRPr="00482D01">
        <w:rPr>
          <w:rFonts w:asciiTheme="majorBidi" w:hAnsiTheme="majorBidi" w:cstheme="majorBidi"/>
        </w:rPr>
        <w:fldChar w:fldCharType="end"/>
      </w:r>
    </w:p>
  </w:footnote>
  <w:footnote w:id="84">
    <w:p w14:paraId="18284F0F" w14:textId="288D067D"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{"citationItems":[{"id":"ITEM-1","itemData":{"DOI":"10.21043/konseling.v4i1.7306","abstract":"… Giri dapat mempengaruhi keberhasilan dan prestasi belajar siswa, bahkan menghafal bisa … dalam prestasi belajar siswa. Sebab dari menghafal otak anak secara tidak langsung belajar …","author":[{"dropping-particle":"","family":"Idayu","given":"Hafisa","non-dropping-particle":"","parse-names":false,"suffix":""}],"container-title":"KONSELING EDUKASI \"Journal of Guidance and Counseling\"","id":"ITEM-1","issue":"1","issued":{"date-parts":[["2020"]]},"page":"1-16","title":"Bimbingan Dan Konseling Belajar: Managemen Waktu Penghafal Al Qur'an Dalam Meraih Prestasi Akademik","type":"article-journal","volume":"4"},"uris":["http://www.mendeley.com/documents/?uuid=984c3e8d-c527-4ec5-9f8f-f8a86d5c8243"]}],"mendeley":{"formattedCitation":"Hafisa Idayu, ‘Bimbingan Dan Konseling Belajar: Managemen Waktu Penghafal Al Qur’an Dalam Meraih Prestasi Akademik’, &lt;i&gt;KONSELING EDUKASI ‘Journal of Guidance and Counseling’&lt;/i&gt;, 4.1 (2020), pp. 1–16, doi:10.21043/konseling.v4i1.7306.","plainTextFormattedCitation":"Hafisa Idayu, ‘Bimbingan Dan Konseling Belajar: Managemen Waktu Penghafal Al Qur’an Dalam Meraih Prestasi Akademik’, KONSELING EDUKASI ‘Journal of Guidance and Counseling’, 4.1 (2020), pp. 1–16, doi:10.21043/konseling.v4i1.7306.","previouslyFormattedCitation":"Hafisa Idayu, ‘Bimbingan Dan Konseling Belajar: Managemen Waktu Penghafal Al Qur’an Dalam Meraih Prestasi Akademik’, &lt;i&gt;KONSELING EDUKASI ‘Journal of Guidance and Counseling’&lt;/i&gt;, 4.1 (2020), pp. 1–16, doi:10.21043/konseling.v4i1.7306."},"properties":{"noteIndex":85},"schema":"https://github.com/citation-style-language/schema/raw/master/csl-citation.json"}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Hafisa Idayu, ‘Bimbingan Dan Konseling Belajar: Managemen Waktu Penghafal Al Qur’an Dalam Meraih Prestasi Akademik’, </w:t>
      </w:r>
      <w:r w:rsidRPr="00482D01">
        <w:rPr>
          <w:rFonts w:asciiTheme="majorBidi" w:hAnsiTheme="majorBidi" w:cstheme="majorBidi"/>
          <w:i/>
          <w:noProof/>
        </w:rPr>
        <w:t>KONSELING EDUKASI ‘Journal of Guidance and Counseling’</w:t>
      </w:r>
      <w:r w:rsidRPr="00482D01">
        <w:rPr>
          <w:rFonts w:asciiTheme="majorBidi" w:hAnsiTheme="majorBidi" w:cstheme="majorBidi"/>
          <w:noProof/>
        </w:rPr>
        <w:t>, 4.1 (2020), pp. 1–16, doi:10.21043/konseling.v4i1.7306.</w:t>
      </w:r>
      <w:r w:rsidRPr="00482D01">
        <w:rPr>
          <w:rFonts w:asciiTheme="majorBidi" w:hAnsiTheme="majorBidi" w:cstheme="majorBidi"/>
        </w:rPr>
        <w:fldChar w:fldCharType="end"/>
      </w:r>
    </w:p>
  </w:footnote>
  <w:footnote w:id="85">
    <w:p w14:paraId="1F97FDF1" w14:textId="4459CAF4"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{"citationItems":[{"id":"ITEM-1","itemData":{"author":[{"dropping-particle":"","family":"Haynes","given":"marion e.","non-dropping-particle":"","parse-names":false,"suffix":""}],"edition":"3","id":"ITEM-1","issued":{"date-parts":[["2023"]]},"publisher":"pt. indeks","publisher-place":"jakarta barat","title":"Manajemen Waktu","type":"book"},"uris":["http://www.mendeley.com/documents/?uuid=47a08c9b-fb89-4c89-b293-650736087ffb"]}],"mendeley":{"formattedCitation":"marion e. Haynes, &lt;i&gt;Manajemen Waktu&lt;/i&gt;, 3rd edn (pt. indeks, 2023).","plainTextFormattedCitation":"marion e. Haynes, Manajemen Waktu, 3rd edn (pt. indeks, 2023).","previouslyFormattedCitation":"marion e. Haynes, &lt;i&gt;Manajemen Waktu&lt;/i&gt;, 3rd edn (pt. indeks, 2023)."},"properties":{"noteIndex":86},"schema":"https://github.com/citation-style-language/schema/raw/master/csl-citation.json"}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marion e. Haynes, </w:t>
      </w:r>
      <w:r w:rsidRPr="00482D01">
        <w:rPr>
          <w:rFonts w:asciiTheme="majorBidi" w:hAnsiTheme="majorBidi" w:cstheme="majorBidi"/>
          <w:i/>
          <w:noProof/>
        </w:rPr>
        <w:t>Manajemen Waktu</w:t>
      </w:r>
      <w:r w:rsidRPr="00482D01">
        <w:rPr>
          <w:rFonts w:asciiTheme="majorBidi" w:hAnsiTheme="majorBidi" w:cstheme="majorBidi"/>
          <w:noProof/>
        </w:rPr>
        <w:t>, 3rd edn (pt. indeks, 2023).</w:t>
      </w:r>
      <w:r w:rsidRPr="00482D01">
        <w:rPr>
          <w:rFonts w:asciiTheme="majorBidi" w:hAnsiTheme="majorBidi" w:cstheme="majorBidi"/>
        </w:rPr>
        <w:fldChar w:fldCharType="end"/>
      </w:r>
    </w:p>
  </w:footnote>
  <w:footnote w:id="86">
    <w:p w14:paraId="716A8168" w14:textId="1C24F10E"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{"citationItems":[{"id":"ITEM-1","itemData":{"DOI":"10.15548/jt.v19i3.31","ISSN":"1410-7546","abstract":"Time does not become human beings’ barrier to create and perform a variety of activities that give positive for them and society as long as they are able to manage it to be effective and efficient. It signaled that to achieve a lot of success in any jobs is determined how far a person is able to allocate the time and make a priority for their job. For general and Islamic educations in particular, the time management is also an important part of success in the educational activity. This sign has found in the Al-qur’an and the traditions of the Prophet Muhammad who emphasized the importance of time management, even in the Al-Qur’an, there is one verse that deliberately the importance of time (see Surah Al-‘Ahsr).","author":[{"dropping-particle":"","family":"Sabri","given":"Ahmad","non-dropping-particle":"","parse-names":false,"suffix":""}],"container-title":"Al-Ta lim Journal","id":"ITEM-1","issue":"3","issued":{"date-parts":[["2012"]]},"page":"180-187","title":"Pengelolaan Waktu Dalam Pelaksanaan Pendidikan Islam","type":"article-journal","volume":"19"},"uris":["http://www.mendeley.com/documents/?uuid=2123b3b2-4d06-41fe-a827-7efb6026fba7"]}],"mendeley":{"formattedCitation":"Ahmad Sabri, ‘Pengelolaan Waktu Dalam Pelaksanaan Pendidikan Islam’, &lt;i&gt;Al-Ta Lim Journal&lt;/i&gt;, 19.3 (2012), pp. 180–87, doi:10.15548/jt.v19i3.31.","plainTextFormattedCitation":"Ahmad Sabri, ‘Pengelolaan Waktu Dalam Pelaksanaan Pendidikan Islam’, Al-Ta Lim Journal, 19.3 (2012), pp. 180–87, doi:10.15548/jt.v19i3.31.","previouslyFormattedCitation":"Ahmad Sabri, ‘Pengelolaan Waktu Dalam Pelaksanaan Pendidikan Islam’, &lt;i&gt;Al-Ta Lim Journal&lt;/i&gt;, 19.3 (2012), pp. 180–87, doi:10.15548/jt.v19i3.31."},"properties":{"noteIndex":87},"schema":"https://github.com/citation-style-language/schema/raw/master/csl-citation.json"}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Ahmad Sabri, ‘Pengelolaan Waktu Dalam Pelaksanaan Pendidikan Islam’, </w:t>
      </w:r>
      <w:r w:rsidRPr="00482D01">
        <w:rPr>
          <w:rFonts w:asciiTheme="majorBidi" w:hAnsiTheme="majorBidi" w:cstheme="majorBidi"/>
          <w:i/>
          <w:noProof/>
        </w:rPr>
        <w:t>Al-Ta Lim Journal</w:t>
      </w:r>
      <w:r w:rsidRPr="00482D01">
        <w:rPr>
          <w:rFonts w:asciiTheme="majorBidi" w:hAnsiTheme="majorBidi" w:cstheme="majorBidi"/>
          <w:noProof/>
        </w:rPr>
        <w:t>, 19.3 (2012), pp. 180–87, doi:10.15548/jt.v19i3.31.</w:t>
      </w:r>
      <w:r w:rsidRPr="00482D01">
        <w:rPr>
          <w:rFonts w:asciiTheme="majorBidi" w:hAnsiTheme="majorBidi" w:cstheme="majorBidi"/>
        </w:rPr>
        <w:fldChar w:fldCharType="end"/>
      </w:r>
    </w:p>
  </w:footnote>
  <w:footnote w:id="87">
    <w:p w14:paraId="3E53BA18" w14:textId="7C34EB19"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{"citationItems":[{"id":"ITEM-1","itemData":{"DOI":"10.7176/EJBM","ISSN":"2222-2839","abstract":"The aim of this study was to investigate the impact of human capital development mechanisms (training, incentives structure and attraction of skilled employees) and human capital isolation mechanisms (specificity of company resources and internal characteristics of knowledge in the company) on organizational human capital development and enhancement (well-educated, well-trained employees with suitable job experience). In addition, the study tried to examine the impact of organizational human capital on innovative performance (introduction of new products, replacement of old products, quality of new products and work processes innovations). A questionnaire was developed to collect data from a sample consisting of 500 managers working in selected industrial Jordanian companies at different levels of management. A total of 463 questionnaires were returned giving a response rate of 92.6%. The results found significant as well as positive impacts of human capital development mechanisms and human capital isolation mechanisms on organizational human capital, which in turn significantly affected innovative performance. The results of the study confirmed the acceptance of all hypotheses. The originality of the current study is that it tested and confirmed the important role played by different variables related to the development of organizational human capital which in turn delivers improvements in innovation performance. In light of these results, the study recommends the need to protect human capital through the use of isolation mechanisms in addition to the use of development mechanisms employed in the current study. For future studies, the study recommends the use of additional mechanisms associated with the development and isolation of human capital as this has demonstrated a positive impact in improving innovation performance.","author":[{"dropping-particle":"","family":"Nigussie","given":"Tesfaye","non-dropping-particle":"","parse-names":false,"suffix":""}],"id":"ITEM-1","issue":"15","issued":{"date-parts":[["2019"]]},"page":"43-50","title":"Pengaruh Praktek Manajemen Waktu Terhadap Akademik Prestasi : Kasus Universitas Dire Dawa Ethiopia","type":"article-journal","volume":"11"},"uris":["http://www.mendeley.com/documents/?uuid=4f17658b-38d4-4b25-8be2-035dc29414f8"]}],"mendeley":{"formattedCitation":"Tesfaye Nigussie, ‘Pengaruh Praktek Manajemen Waktu Terhadap Akademik Prestasi : Kasus Universitas Dire Dawa Ethiopia’, 11.15 (2019), pp. 43–50, doi:10.7176/EJBM.","plainTextFormattedCitation":"Tesfaye Nigussie, ‘Pengaruh Praktek Manajemen Waktu Terhadap Akademik Prestasi : Kasus Universitas Dire Dawa Ethiopia’, 11.15 (2019), pp. 43–50, doi:10.7176/EJBM.","previouslyFormattedCitation":"Tesfaye Nigussie, ‘Pengaruh Praktek Manajemen Waktu Terhadap Akademik Prestasi : Kasus Universitas Dire Dawa Ethiopia’, 11.15 (2019), pp. 43–50, doi:10.7176/EJBM."},"properties":{"noteIndex":88},"schema":"https://github.com/citation-style-language/schema/raw/master/csl-citation.json"}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Tesfaye Nigussie, ‘Pengaruh Praktek Manajemen Waktu Terhadap Akademik Prestasi : Kasus Universitas Dire Dawa Ethiopia’, 11.15 (2019), pp. 43–50, doi:10.7176/EJBM.</w:t>
      </w:r>
      <w:r w:rsidRPr="00482D01">
        <w:rPr>
          <w:rFonts w:asciiTheme="majorBidi" w:hAnsiTheme="majorBidi" w:cstheme="majorBidi"/>
        </w:rPr>
        <w:fldChar w:fldCharType="end"/>
      </w:r>
    </w:p>
  </w:footnote>
  <w:footnote w:id="88">
    <w:p w14:paraId="5C8EC760" w14:textId="7EAF2917"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{"citationItems":[{"id":"ITEM-1","itemData":{"author":[{"dropping-particle":"","family":"Davidson","given":"Jaaf","non-dropping-particle":"","parse-names":false,"suffix":""}],"edition":"edisi 2 te","id":"ITEM-1","issued":{"date-parts":[["2005"]]},"publisher":"andi","publisher-place":"yogyakarta","title":"Manajemen Waktu ; Menguasai Keahlian Yang Anda Perlukan Dalam 10 Menit","type":"book"},"uris":["http://www.mendeley.com/documents/?uuid=fdc40146-9e21-42b7-89da-a0ea30a36823"]}],"mendeley":{"formattedCitation":"Jaaf Davidson, &lt;i&gt;Manajemen Waktu ; Menguasai Keahlian Yang Anda Perlukan Dalam 10 Menit&lt;/i&gt;, edisi 2 te (andi, 2005).","plainTextFormattedCitation":"Jaaf Davidson, Manajemen Waktu ; Menguasai Keahlian Yang Anda Perlukan Dalam 10 Menit, edisi 2 te (andi, 2005).","previouslyFormattedCitation":"Jaaf Davidson, &lt;i&gt;Manajemen Waktu ; Menguasai Keahlian Yang Anda Perlukan Dalam 10 Menit&lt;/i&gt;, edisi 2 te (andi, 2005)."},"properties":{"noteIndex":89},"schema":"https://github.com/citation-style-language/schema/raw/master/csl-citation.json"}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Jaaf Davidson, </w:t>
      </w:r>
      <w:r w:rsidRPr="00482D01">
        <w:rPr>
          <w:rFonts w:asciiTheme="majorBidi" w:hAnsiTheme="majorBidi" w:cstheme="majorBidi"/>
          <w:i/>
          <w:noProof/>
        </w:rPr>
        <w:t>Manajemen Waktu ; Menguasai Keahlian Yang Anda Perlukan Dalam 10 Menit</w:t>
      </w:r>
      <w:r w:rsidRPr="00482D01">
        <w:rPr>
          <w:rFonts w:asciiTheme="majorBidi" w:hAnsiTheme="majorBidi" w:cstheme="majorBidi"/>
          <w:noProof/>
        </w:rPr>
        <w:t>, edisi 2 te (andi, 2005).</w:t>
      </w:r>
      <w:r w:rsidRPr="00482D01">
        <w:rPr>
          <w:rFonts w:asciiTheme="majorBidi" w:hAnsiTheme="majorBidi" w:cstheme="majorBidi"/>
        </w:rPr>
        <w:fldChar w:fldCharType="end"/>
      </w:r>
    </w:p>
  </w:footnote>
  <w:footnote w:id="89">
    <w:p w14:paraId="6DA5F1D8" w14:textId="555299B2"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{"citationItems":[{"id":"ITEM-1","itemData":{"author":[{"dropping-particle":"Al","family":"Khatib","given":"Ahmad Saleh","non-dropping-particle":"","parse-names":false,"suffix":""}],"id":"ITEM-1","issued":{"date-parts":[["2014"]]},"title":"Manajemen Waktu dan Kaitannya dengan Stres Siswa, Gender dan Akademik Prestasi di Kalangan Mahasiswa Sampel Universitas Sains dan Teknologi Al Ain, UEA","type":"article-journal","volume":"102"},"uris":["http://www.mendeley.com/documents/?uuid=25a54c25-46dc-4574-8eba-1b71851a8e3d"]}],"mendeley":{"formattedCitation":"Ahmad Saleh Al Khatib, ‘Manajemen Waktu Dan Kaitannya Dengan Stres Siswa, Gender Dan Akademik Prestasi Di Kalangan Mahasiswa Sampel Universitas Sains Dan Teknologi Al Ain, UEA’, 102 (2014).","plainTextFormattedCitation":"Ahmad Saleh Al Khatib, ‘Manajemen Waktu Dan Kaitannya Dengan Stres Siswa, Gender Dan Akademik Prestasi Di Kalangan Mahasiswa Sampel Universitas Sains Dan Teknologi Al Ain, UEA’, 102 (2014).","previouslyFormattedCitation":"Ahmad Saleh Al Khatib, ‘Manajemen Waktu Dan Kaitannya Dengan Stres Siswa, Gender Dan Akademik Prestasi Di Kalangan Mahasiswa Sampel Universitas Sains Dan Teknologi Al Ain, UEA’, 102 (2014)."},"properties":{"noteIndex":90},"schema":"https://github.com/citation-style-language/schema/raw/master/csl-citation.json"}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Ahmad Saleh Al Khatib, ‘Manajemen Waktu Dan Kaitannya Dengan Stres Siswa, Gender Dan Akademik Prestasi Di Kalangan Mahasiswa Sampel Universitas Sains Dan Teknologi Al Ain, UEA’, 102 (2014).</w:t>
      </w:r>
      <w:r w:rsidRPr="00482D01">
        <w:rPr>
          <w:rFonts w:asciiTheme="majorBidi" w:hAnsiTheme="majorBidi" w:cstheme="majorBidi"/>
        </w:rPr>
        <w:fldChar w:fldCharType="end"/>
      </w:r>
    </w:p>
  </w:footnote>
  <w:footnote w:id="90">
    <w:p w14:paraId="728FF637" w14:textId="5EDA8AAA"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Istriana","given":"Suci","non-dropping-particle":"","parse-names":false,"suffix":""},{"dropping-particle":"","family":"Sa`diyah","given":"","non-dropping-particle":"","parse-names":false,"suffix":""},{"dropping-particle":"","family":"Wahyuni","given":"selvi Sri","non-dropping-particle":"","parse-names":false,"suffix":""},{"dropping-particle":"","family":"Rustandi","given":"Sesep","non-dropping-particle":"","parse-names":false,"suffix":""},{"dropping-particle":"","family":"Suhaemi","given":"Fahmi","non-dropping-particle":"","parse-names":false,"suffix":""},{"dropping-particle":"","family":"Maulana","given":"Irfan","non-dropping-particle":"","parse-names":false,"suffix":""}],"container-title":"Jurnal Ilmiah Pascasarjana","id":"ITEM-1","issue":"2","issued":{"date-parts":[["2023"]]},"title":"Perspektif Al Qur’an Dalam Manajemen Waktu Penghafal Al-Qu`an. Quranic Perspective In Time Management For Quranic Memorization","type":"article-journal","volume":"3"},"uris":["http://www.mendeley.com/documents/?uuid=be8ae9ef-08c7-4e0f-99c3-1f4bc372bb1b"]}],"mendeley":{"formattedCitation":"Suci Istriana and others, ‘Perspektif Al Qur’an Dalam Manajemen Waktu Penghafal Al-Qu`an. Quranic Perspective In Time Management For Quranic Memorization’, &lt;i&gt;Jurnal Ilmiah Pascasarjana&lt;/i&gt;, 3.2 (2023).","plainTextFormattedCitation":"Suci Istriana and others, ‘Perspektif Al Qur’an Dalam Manajemen Waktu Penghafal Al-Qu`an. Quranic Perspective In Time Management For Quranic Memorization’, Jurnal Ilmiah Pascasarjana, 3.2 (2023).","previouslyFormattedCitation":"Suci Istriana and others, ‘Perspektif Al Qur’an Dalam Manajemen Waktu Penghafal Al-Qu`an. Quranic Perspective In Time Management For Quranic Memorization’, &lt;i&gt;Jurnal Ilmiah Pascasarjana&lt;/i&gt;, 3.2 (2023)."},"properties":{"noteIndex":91},"schema":"https://github.com/citation-style-language/schema/raw/master/csl-citation.json"}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Suci Istriana and others, ‘Perspektif Al Qur’an Dalam Manajemen Waktu Penghafal Al-Qu`an. Quranic Perspective In Time Management For Quranic Memorization’, </w:t>
      </w:r>
      <w:r w:rsidRPr="00482D01">
        <w:rPr>
          <w:rFonts w:asciiTheme="majorBidi" w:hAnsiTheme="majorBidi" w:cstheme="majorBidi"/>
          <w:i/>
          <w:noProof/>
        </w:rPr>
        <w:t>Jurnal Ilmiah Pascasarjana</w:t>
      </w:r>
      <w:r w:rsidRPr="00482D01">
        <w:rPr>
          <w:rFonts w:asciiTheme="majorBidi" w:hAnsiTheme="majorBidi" w:cstheme="majorBidi"/>
          <w:noProof/>
        </w:rPr>
        <w:t>, 3.2 (2023).</w:t>
      </w:r>
      <w:r w:rsidRPr="00482D01">
        <w:rPr>
          <w:rFonts w:asciiTheme="majorBidi" w:hAnsiTheme="majorBidi" w:cstheme="majorBidi"/>
        </w:rPr>
        <w:fldChar w:fldCharType="end"/>
      </w:r>
    </w:p>
  </w:footnote>
  <w:footnote w:id="91">
    <w:p w14:paraId="1780ACA3" w14:textId="0ACED9B4"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{"citationItems":[{"id":"ITEM-1","itemData":{"DOI":"10.31092/kuat.v3i1.1165","ISSN":"2684-8120","abstract":"Pengabdian Kepada Masyarakat ini bertujuan untuk menyiapkan para anggota Yayasan Raudlatul Makfufin di Buaran Serpong bisa secara mandiri melakukan pekerjaan secara efektif dan efisien atas segala kekurangan mereka. Berdasarkan hasil observasi, para anggota Yayasan masih sulit mengatur waktu mereka antara pekerjaan dan urusan pribadi dengan keluarga. Para anggota sendiri adalah para wirausaha yang sangat membutuhkan masukan dalam membagi waktu mereka yang terbatas agar lebih produktif. Target dari pengabdian ini adalah seluruh warga Taman Tunanetra Yayasan Raudlatul Makfufin di Buaran Serpong. Hasil dari Pengabdian Kepada Masyarakat ini terbukti bahwa warga taman tuna netra Yayasan Raudlatul Makfufin di Buaran Serpong mampu mengelola waktu dalam mengerjakan aktivitas yang terencana. Hal ini dapat terlihat bagai­mana para peserta dapat membuat jadwal masing masing dengan menggunakan 6 langkah yaitu Brainstorming, Breakdown Task, Priority Scale, membuat agenda yang Smart, membuat to do List dan Stop Doing List.","author":[{"dropping-particle":"","family":"Atmaja","given":"Sri Nitta Crissiana Wirya","non-dropping-particle":"","parse-names":false,"suffix":""},{"dropping-particle":"","family":"Oktavianna","given":"Rakhmawati","non-dropping-particle":"","parse-names":false,"suffix":""},{"dropping-particle":"","family":"Saputri","given":"Sevty Wahiddirani","non-dropping-particle":"","parse-names":false,"suffix":""},{"dropping-particle":"","family":"Purwatiningsih","given":"","non-dropping-particle":"","parse-names":false,"suffix":""},{"dropping-particle":"","family":"Benarda","given":"","non-dropping-particle":"","parse-names":false,"suffix":""}],"container-title":"KUAT : Keuangan Umum dan Akuntansi Terapan","id":"ITEM-1","issue":"1","issued":{"date-parts":[["2021"]]},"page":"60-63","title":"Time Management untuk Hidup Lebih Efisien dan Efektif","type":"article-journal","volume":"3"},"uris":["http://www.mendeley.com/documents/?uuid=486dbb8b-fea3-41f5-94cd-7d89df8ffce9"]}],"mendeley":{"formattedCitation":"Sri Nitta Crissiana Wirya Atmaja and others, ‘Time Management Untuk Hidup Lebih Efisien Dan Efektif’, &lt;i&gt;KUAT : Keuangan Umum Dan Akuntansi Terapan&lt;/i&gt;, 3.1 (2021), pp. 60–63, doi:10.31092/kuat.v3i1.1165.","plainTextFormattedCitation":"Sri Nitta Crissiana Wirya Atmaja and others, ‘Time Management Untuk Hidup Lebih Efisien Dan Efektif’, KUAT : Keuangan Umum Dan Akuntansi Terapan, 3.1 (2021), pp. 60–63, doi:10.31092/kuat.v3i1.1165.","previouslyFormattedCitation":"Sri Nitta Crissiana Wirya Atmaja and others, ‘Time Management Untuk Hidup Lebih Efisien Dan Efektif’, &lt;i&gt;KUAT : Keuangan Umum Dan Akuntansi Terapan&lt;/i&gt;, 3.1 (2021), pp. 60–63, doi:10.31092/kuat.v3i1.1165."},"properties":{"noteIndex":92},"schema":"https://github.com/citation-style-language/schema/raw/master/csl-citation.json"}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Sri Nitta Crissiana Wirya Atmaja and others, ‘Time Management Untuk Hidup Lebih Efisien Dan Efektif’, </w:t>
      </w:r>
      <w:r w:rsidRPr="00482D01">
        <w:rPr>
          <w:rFonts w:asciiTheme="majorBidi" w:hAnsiTheme="majorBidi" w:cstheme="majorBidi"/>
          <w:i/>
          <w:noProof/>
        </w:rPr>
        <w:t>KUAT : Keuangan Umum Dan Akuntansi Terapan</w:t>
      </w:r>
      <w:r w:rsidRPr="00482D01">
        <w:rPr>
          <w:rFonts w:asciiTheme="majorBidi" w:hAnsiTheme="majorBidi" w:cstheme="majorBidi"/>
          <w:noProof/>
        </w:rPr>
        <w:t>, 3.1 (2021), pp. 60–63, doi:10.31092/kuat.v3i1.1165.</w:t>
      </w:r>
      <w:r w:rsidRPr="00482D01">
        <w:rPr>
          <w:rFonts w:asciiTheme="majorBidi" w:hAnsiTheme="majorBidi" w:cstheme="majorBidi"/>
        </w:rPr>
        <w:fldChar w:fldCharType="end"/>
      </w:r>
    </w:p>
  </w:footnote>
  <w:footnote w:id="92">
    <w:p w14:paraId="5A639B3A" w14:textId="3D13AFA5"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{"citationItems":[{"id":"ITEM-1","itemData":{"DOI":"10.21512/humaniora.v5i2.3133","ISSN":"2087-1236","abstract":"Living in the midst of a changing business environment, which many people are burdened with more than one responsibilities, especially in a company with very high business activity and also in highly competitive industry, is imperative for the leaders of the company to be able to manage their time well in order to survive and be able to move in a sustainable manner. The concept of time management began during the industrial revolution and became a modern idea about doing things effectively and efficiently. Time management is one of the basic skills needed to be successful in life. The findings of various surveys indicated that time management enabled organizations or companies learn to survive in the face of competition and achieve a lot of success in business. ","author":[{"dropping-particle":"","family":"Gea","given":"Antonius Atosökhi","non-dropping-particle":"","parse-names":false,"suffix":""}],"container-title":"Humaniora","id":"ITEM-1","issue":"2","issued":{"date-parts":[["2014"]]},"page":"777","title":"Time Management: Menggunakan Waktu Secara Efektif dan Efisien","type":"article-journal","volume":"5"},"uris":["http://www.mendeley.com/documents/?uuid=4585e097-0804-4d23-b884-80817f7b8605"]}],"mendeley":{"formattedCitation":"Antonius Atosökhi Gea, ‘Time Management: Menggunakan Waktu Secara Efektif Dan Efisien’, &lt;i&gt;Humaniora&lt;/i&gt;, 5.2 (2014), p. 777, doi:10.21512/humaniora.v5i2.3133.","plainTextFormattedCitation":"Antonius Atosökhi Gea, ‘Time Management: Menggunakan Waktu Secara Efektif Dan Efisien’, Humaniora, 5.2 (2014), p. 777, doi:10.21512/humaniora.v5i2.3133.","previouslyFormattedCitation":"Antonius Atosökhi Gea, ‘Time Management: Menggunakan Waktu Secara Efektif Dan Efisien’, &lt;i&gt;Humaniora&lt;/i&gt;, 5.2 (2014), p. 777, doi:10.21512/humaniora.v5i2.3133."},"properties":{"noteIndex":93},"schema":"https://github.com/citation-style-language/schema/raw/master/csl-citation.json"}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Antonius Atosökhi Gea, ‘Time Management: Menggunakan Waktu Secara Efektif Dan Efisien’, </w:t>
      </w:r>
      <w:r w:rsidRPr="00482D01">
        <w:rPr>
          <w:rFonts w:asciiTheme="majorBidi" w:hAnsiTheme="majorBidi" w:cstheme="majorBidi"/>
          <w:i/>
          <w:noProof/>
        </w:rPr>
        <w:t>Humaniora</w:t>
      </w:r>
      <w:r w:rsidRPr="00482D01">
        <w:rPr>
          <w:rFonts w:asciiTheme="majorBidi" w:hAnsiTheme="majorBidi" w:cstheme="majorBidi"/>
          <w:noProof/>
        </w:rPr>
        <w:t>, 5.2 (2014), p. 777, doi:10.21512/humaniora.v5i2.3133.</w:t>
      </w:r>
      <w:r w:rsidRPr="00482D01">
        <w:rPr>
          <w:rFonts w:asciiTheme="majorBidi" w:hAnsiTheme="majorBidi" w:cstheme="majorBidi"/>
        </w:rPr>
        <w:fldChar w:fldCharType="end"/>
      </w:r>
    </w:p>
  </w:footnote>
  <w:footnote w:id="93">
    <w:p w14:paraId="3D330D56" w14:textId="209B456C"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{"citationItems":[{"id":"ITEM-1","itemData":{"DOI":"10.21043/konseling.v4i1.7306","abstract":"… Giri dapat mempengaruhi keberhasilan dan prestasi belajar siswa, bahkan menghafal bisa … dalam prestasi belajar siswa. Sebab dari menghafal otak anak secara tidak langsung belajar …","author":[{"dropping-particle":"","family":"Idayu","given":"Hafisa","non-dropping-particle":"","parse-names":false,"suffix":""}],"container-title":"KONSELING EDUKASI \"Journal of Guidance and Counseling\"","id":"ITEM-1","issue":"1","issued":{"date-parts":[["2020"]]},"page":"1-16","title":"Bimbingan Dan Konseling Belajar: Managemen Waktu Penghafal Al Qur'an Dalam Meraih Prestasi Akademik","type":"article-journal","volume":"4"},"uris":["http://www.mendeley.com/documents/?uuid=984c3e8d-c527-4ec5-9f8f-f8a86d5c8243"]}],"mendeley":{"formattedCitation":"Idayu, ‘Bimbingan Dan Konseling Belajar: Managemen Waktu Penghafal Al Qur’an Dalam Meraih Prestasi Akademik’.","plainTextFormattedCitation":"Idayu, ‘Bimbingan Dan Konseling Belajar: Managemen Waktu Penghafal Al Qur’an Dalam Meraih Prestasi Akademik’.","previouslyFormattedCitation":"Idayu, ‘Bimbingan Dan Konseling Belajar: Managemen Waktu Penghafal Al Qur’an Dalam Meraih Prestasi Akademik’."},"properties":{"noteIndex":94},"schema":"https://github.com/citation-style-language/schema/raw/master/csl-citation.json"}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Idayu, ‘Bimbingan Dan Konseling Belajar: Managemen Waktu Penghafal Al Qur’an Dalam Meraih Prestasi Akademik’.</w:t>
      </w:r>
      <w:r w:rsidRPr="00482D01">
        <w:rPr>
          <w:rFonts w:asciiTheme="majorBidi" w:hAnsiTheme="majorBidi" w:cstheme="majorBidi"/>
        </w:rPr>
        <w:fldChar w:fldCharType="end"/>
      </w:r>
    </w:p>
  </w:footnote>
  <w:footnote w:id="94">
    <w:p w14:paraId="47FC58E8" w14:textId="10CF36E8"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{"citationItems":[{"id":"ITEM-1","itemData":{"abstract":"Abstrak Waktu adalah sumber daya berharga yang tidak dapat diganti dan tidak dapat diubah. Time management (Manajemen waktu) merupakan hal yang amat penting untuk generasi kedepannya khususnya bagi para mahasiswa. Tantangan mendasar time management yang efektif adalah memahami perbedaan antara “urgent” dan “important”, “mendesak” dan “penting”. Banyak orang menganggap tidak perlu belajar mengatur waktu. Mengelola waktu dengan baik memungkinkan seseorang melakukan pekerjaan yang benar pada waktu yang tepat. Ketidakmampuan mengatur waktu ditandai dengan adanya rasa malas mengerjakan tugas, suka menunda dan bersikap tidak realistis. Akibatnya, tugas menumpuk, kondisi fisik menurun karena tekanan mental atau stress.","author":[{"dropping-particle":"","family":"Tinambunan","given":"Anitha Paulina","non-dropping-particle":"","parse-names":false,"suffix":""}],"id":"ITEM-1","issued":{"date-parts":[["2021"]]},"page":"1-7","title":"\"Time Management\" Bagaimana Menggunakan Waktu dengan Baik","type":"article-journal","volume":"1"},"uris":["http://www.mendeley.com/documents/?uuid=8c9d9fb9-dbec-41cf-b937-59374571ef5e"]}],"mendeley":{"formattedCitation":"Anitha Paulina Tinambunan, ‘“Time Management” Bagaimana Menggunakan Waktu Dengan Baik’, 1 (2021), pp. 1–7 &lt;http://www.ejournal.ust.ac.id/index.php/KAIZEN/article/view/2380&gt;.","plainTextFormattedCitation":"Anitha Paulina Tinambunan, ‘“Time Management” Bagaimana Menggunakan Waktu Dengan Baik’, 1 (2021), pp. 1–7 .","previouslyFormattedCitation":"Anitha Paulina Tinambunan, ‘“Time Management” Bagaimana Menggunakan Waktu Dengan Baik’, 1 (2021), pp. 1–7 &lt;http://www.ejournal.ust.ac.id/index.php/KAIZEN/article/view/2380&gt;."},"properties":{"noteIndex":95},"schema":"https://github.com/citation-style-language/schema/raw/master/csl-citation.json"}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Anitha Paulina Tinambunan, ‘“Time Management” Bagaimana Menggunakan Waktu Dengan Baik’, 1 (2021), pp. 1–7 &lt;http://www.ejournal.ust.ac.id/index.php/KAIZEN/article/view/2380&gt;.</w:t>
      </w:r>
      <w:r w:rsidRPr="00482D01">
        <w:rPr>
          <w:rFonts w:asciiTheme="majorBidi" w:hAnsiTheme="majorBidi" w:cstheme="majorBidi"/>
        </w:rPr>
        <w:fldChar w:fldCharType="end"/>
      </w:r>
    </w:p>
  </w:footnote>
  <w:footnote w:id="95">
    <w:p w14:paraId="1A5D960E" w14:textId="03A0A681"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{"citationItems":[{"id":"ITEM-1","itemData":{"DOI":"10.3968/j.css.1923669720130901.2419","ISBN":"17128056","ISSN":"17128056","abstract":"The concept of time management started with industrial revolution and became the modern notion of doing things effectively and efficiently. It is one of the fundamental skills needed to be successful in life but people including business organization failed to treat it as serious factor to their survival. This study examine its effect on the performance of business and forty three small and medium scale enterprise were selected for the study. Data were collected with the aid of questionnaire administered to 120 personnel of the organizations. The data was further analyzed in table and tested research hypothesis with Analysis of variance. Findings revealed that time management enable most of the organizations studied to survive competition and get more business. We therefore conclude that there is significant and positive relationship between time management practices and the performance of business. We also therefore recommend that business and including individuals should cultivate the habit of time management so that they become successful in what they do. [PUBLICATION ABSTRACT]","author":[{"dropping-particle":"","family":"Adebisi","given":"J. F.","non-dropping-particle":"","parse-names":false,"suffix":""}],"container-title":"Canadian Social Science","id":"ITEM-1","issue":"1","issued":{"date-parts":[["2013"]]},"page":"165-168","title":"Time Management Practices and Its Effect on Business Performance","type":"article-journal","volume":"9"},"uris":["http://www.mendeley.com/documents/?uuid=60bf4ed1-c73a-4000-86ac-f57f93804aa6"]}],"mendeley":{"formattedCitation":"J. F. Adebisi, ‘Time Management Practices and Its Effect on Business Performance’, &lt;i&gt;Canadian Social Science&lt;/i&gt;, 9.1 (2013), pp. 165–68, doi:10.3968/j.css.1923669720130901.2419.","plainTextFormattedCitation":"J. F. Adebisi, ‘Time Management Practices and Its Effect on Business Performance’, Canadian Social Science, 9.1 (2013), pp. 165–68, doi:10.3968/j.css.1923669720130901.2419.","previouslyFormattedCitation":"J. F. Adebisi, ‘Time Management Practices and Its Effect on Business Performance’, &lt;i&gt;Canadian Social Science&lt;/i&gt;, 9.1 (2013), pp. 165–68, doi:10.3968/j.css.1923669720130901.2419."},"properties":{"noteIndex":96},"schema":"https://github.com/citation-style-language/schema/raw/master/csl-citation.json"}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J. F. Adebisi, ‘Time Management Practices and Its Effect on Business Performance’, </w:t>
      </w:r>
      <w:r w:rsidRPr="00482D01">
        <w:rPr>
          <w:rFonts w:asciiTheme="majorBidi" w:hAnsiTheme="majorBidi" w:cstheme="majorBidi"/>
          <w:i/>
          <w:noProof/>
        </w:rPr>
        <w:t>Canadian Social Science</w:t>
      </w:r>
      <w:r w:rsidRPr="00482D01">
        <w:rPr>
          <w:rFonts w:asciiTheme="majorBidi" w:hAnsiTheme="majorBidi" w:cstheme="majorBidi"/>
          <w:noProof/>
        </w:rPr>
        <w:t>, 9.1 (2013), pp. 165–68, doi:10.3968/j.css.1923669720130901.2419.</w:t>
      </w:r>
      <w:r w:rsidRPr="00482D01">
        <w:rPr>
          <w:rFonts w:asciiTheme="majorBidi" w:hAnsiTheme="majorBidi" w:cstheme="majorBidi"/>
        </w:rPr>
        <w:fldChar w:fldCharType="end"/>
      </w:r>
    </w:p>
  </w:footnote>
  <w:footnote w:id="96">
    <w:p w14:paraId="759FACAC" w14:textId="4CF6CEB6"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{"citationItems":[{"id":"ITEM-1","itemData":{"DOI":"10.23971/tf.v4i1.1764","ISSN":"2580-7056","abstract":"This research is a study that uses qualitative methods with a descriptive approach and discusses the division and timing of a memorizer of the Qur'an in achieving achievements in the academic field. The results of the study show that in addition to memorizing the Koran, subjects are also able to achieve academic achievement. In the study there are 4 ways or methods used by both subjects to use their time to the maximum, namely: setting goals and priorities, planning and scheduling, time controlling ability and evaluation","author":[{"dropping-particle":"","family":"Idayu","given":"Hafisa","non-dropping-particle":"","parse-names":false,"suffix":""}],"container-title":"Transformatif","id":"ITEM-1","issue":"1","issued":{"date-parts":[["2020"]]},"page":"75-86","title":"Managemen Waktu Penghafal Al-Qur’an Dalam Meraih Prestasi Akademik","type":"article-journal","volume":"4"},"uris":["http://www.mendeley.com/documents/?uuid=55cf25cc-4797-4133-94b1-c0ac94eac545"]}],"mendeley":{"formattedCitation":"Hafisa Idayu, ‘Managemen Waktu Penghafal Al-Qur’an Dalam Meraih Prestasi Akademik’, &lt;i&gt;Transformatif&lt;/i&gt;, 4.1 (2020), pp. 75–86, doi:10.23971/tf.v4i1.1764.","plainTextFormattedCitation":"Hafisa Idayu, ‘Managemen Waktu Penghafal Al-Qur’an Dalam Meraih Prestasi Akademik’, Transformatif, 4.1 (2020), pp. 75–86, doi:10.23971/tf.v4i1.1764.","previouslyFormattedCitation":"Hafisa Idayu, ‘Managemen Waktu Penghafal Al-Qur’an Dalam Meraih Prestasi Akademik’, &lt;i&gt;Transformatif&lt;/i&gt;, 4.1 (2020), pp. 75–86, doi:10.23971/tf.v4i1.1764."},"properties":{"noteIndex":97},"schema":"https://github.com/citation-style-language/schema/raw/master/csl-citation.json"}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Hafisa Idayu, ‘Managemen Waktu Penghafal Al-Qur’an Dalam Meraih Prestasi Akademik’, </w:t>
      </w:r>
      <w:r w:rsidRPr="00482D01">
        <w:rPr>
          <w:rFonts w:asciiTheme="majorBidi" w:hAnsiTheme="majorBidi" w:cstheme="majorBidi"/>
          <w:i/>
          <w:noProof/>
        </w:rPr>
        <w:t>Transformatif</w:t>
      </w:r>
      <w:r w:rsidRPr="00482D01">
        <w:rPr>
          <w:rFonts w:asciiTheme="majorBidi" w:hAnsiTheme="majorBidi" w:cstheme="majorBidi"/>
          <w:noProof/>
        </w:rPr>
        <w:t>, 4.1 (2020), pp. 75–86, doi:10.23971/tf.v4i1.1764.</w:t>
      </w:r>
      <w:r w:rsidRPr="00482D01">
        <w:rPr>
          <w:rFonts w:asciiTheme="majorBidi" w:hAnsiTheme="majorBidi" w:cstheme="majorBidi"/>
        </w:rPr>
        <w:fldChar w:fldCharType="end"/>
      </w:r>
    </w:p>
  </w:footnote>
  <w:footnote w:id="97">
    <w:p w14:paraId="6F31D21B" w14:textId="1D829E69"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{"citationItems":[{"id":"ITEM-1","itemData":{"ISSN":"2338-5030","abstract":"Adolescent atau remaja merupakan periode kritis peralihan dari anak menjadi dewasa. Pada remaja terjadi perubahan hormonal, fisik, psikologis maupun sosial yang berlangsung secara sekuensial. Pada anak perempuan awitan pubertas terjadi pada usia 8 tahun sedangkan anak laki-laki terjadi pada usia 9 tahun. Faktor genetik, nutrisi, dan faktor lingkungan lainnya dianggap berperan dalam awitan pubertas. Perubahan fisik yang terjadi pada periode pubertas ini juga diikuti oleh maturasi emosi dan psikis. Secara psikososial, pertumbuhan pada masa remaja (adolescent) dibagi dalam 3 tahap yaitu early, middle, dan late adolescent. Masing-masing tahapan memiliki karakteristik tersendiri. Segala sesuatu yang mengganggu proses maturasi fisik dan hormonal pada masa remaja ini dapat mempengaruhi perkembangan psikis dan emosi sehingga diperlukan pemahaman yang baik tentang proses perubahan yang terjadi pada remaja dari segala aspek. (Sari Pediatri 2010;12(1):21-9).","author":[{"dropping-particle":"","family":"Novianti","given":"Y.P.","non-dropping-particle":"","parse-names":false,"suffix":""}],"container-title":"pengaruh manajemen waktu terhadap hasil belajar siswa kelas XII IPS mata pelajaran Ekonomi","id":"ITEM-1","issue":"1","issued":{"date-parts":[["2017"]]},"page":"21-29","title":"Pengaruh Manajemen Waktu terhadap Hasil Belajar Siswa Kelas XII IPS Mata Pelajaran Ekonomi MAN Kota Blitar","type":"article-journal","volume":"12"},"uris":["http://www.mendeley.com/documents/?uuid=c1f39eff-643d-4345-90d9-36d87a9b4c8b"]}],"mendeley":{"formattedCitation":"Y.P. Novianti, ‘Pengaruh Manajemen Waktu Terhadap Hasil Belajar Siswa Kelas XII IPS Mata Pelajaran Ekonomi MAN Kota Blitar’, &lt;i&gt;Pengaruh Manajemen Waktu Terhadap Hasil Belajar Siswa Kelas XII IPS Mata Pelajaran Ekonomi&lt;/i&gt;, 12.1 (2017), pp. 21–29.","plainTextFormattedCitation":"Y.P. Novianti, ‘Pengaruh Manajemen Waktu Terhadap Hasil Belajar Siswa Kelas XII IPS Mata Pelajaran Ekonomi MAN Kota Blitar’, Pengaruh Manajemen Waktu Terhadap Hasil Belajar Siswa Kelas XII IPS Mata Pelajaran Ekonomi, 12.1 (2017), pp. 21–29.","previouslyFormattedCitation":"Y.P. Novianti, ‘Pengaruh Manajemen Waktu Terhadap Hasil Belajar Siswa Kelas XII IPS Mata Pelajaran Ekonomi MAN Kota Blitar’, &lt;i&gt;Pengaruh Manajemen Waktu Terhadap Hasil Belajar Siswa Kelas XII IPS Mata Pelajaran Ekonomi&lt;/i&gt;, 12.1 (2017), pp. 21–29."},"properties":{"noteIndex":98},"schema":"https://github.com/citation-style-language/schema/raw/master/csl-citation.json"}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Y.P. Novianti, ‘Pengaruh Manajemen Waktu Terhadap Hasil Belajar Siswa Kelas XII IPS Mata Pelajaran Ekonomi MAN Kota Blitar’, </w:t>
      </w:r>
      <w:r w:rsidRPr="00482D01">
        <w:rPr>
          <w:rFonts w:asciiTheme="majorBidi" w:hAnsiTheme="majorBidi" w:cstheme="majorBidi"/>
          <w:i/>
          <w:noProof/>
        </w:rPr>
        <w:t>Pengaruh Manajemen Waktu Terhadap Hasil Belajar Siswa Kelas XII IPS Mata Pelajaran Ekonomi</w:t>
      </w:r>
      <w:r w:rsidRPr="00482D01">
        <w:rPr>
          <w:rFonts w:asciiTheme="majorBidi" w:hAnsiTheme="majorBidi" w:cstheme="majorBidi"/>
          <w:noProof/>
        </w:rPr>
        <w:t>, 12.1 (2017), pp. 21–29.</w:t>
      </w:r>
      <w:r w:rsidRPr="00482D01">
        <w:rPr>
          <w:rFonts w:asciiTheme="majorBidi" w:hAnsiTheme="majorBidi" w:cstheme="majorBidi"/>
        </w:rPr>
        <w:fldChar w:fldCharType="end"/>
      </w:r>
    </w:p>
  </w:footnote>
  <w:footnote w:id="98">
    <w:p w14:paraId="12EBAE2D" w14:textId="71449FAE"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{"citationItems":[{"id":"ITEM-1","itemData":{"abstract":"Although the popular literature on time management claims that engaging in time management behaviors results in increased job performance and satisfaction and fewer job tensions, a theoretical framework and empirical examination are lacking. To address this deficiency, the author proposed and tested a process model of time management. Employees in a variety of jobs completed several scales; supervisors provided performance ratings. Examination of the path coefficients in the mode l suggested that engaging in some time management behaviors may have beneficial effects on tension s and job satisfaction but not on job performance. Contrary to popular claims, time management training was not found to be effective.","author":[{"dropping-particle":"","family":"Hoff Macan","given":"Therese","non-dropping-particle":"","parse-names":false,"suffix":""}],"container-title":"Journal of Applied Psychology","id":"ITEM-1","issue":"3","issued":{"date-parts":[["1994"]]},"page":"381-391","title":"Time Management : Test of a Process Model","type":"article-journal","volume":"79"},"uris":["http://www.mendeley.com/documents/?uuid=1f44b1e8-718a-4a61-8315-22084ab0baf2"]}],"mendeley":{"formattedCitation":"Therese Hoff Macan, ‘Time Management : Test of a Process Model’, &lt;i&gt;Journal of Applied Psychology&lt;/i&gt;, 79.3 (1994), pp. 381–91.","plainTextFormattedCitation":"Therese Hoff Macan, ‘Time Management : Test of a Process Model’, Journal of Applied Psychology, 79.3 (1994), pp. 381–91.","previouslyFormattedCitation":"Therese Hoff Macan, ‘Time Management : Test of a Process Model’, &lt;i&gt;Journal of Applied Psychology&lt;/i&gt;, 79.3 (1994), pp. 381–91."},"properties":{"noteIndex":99},"schema":"https://github.com/citation-style-language/schema/raw/master/csl-citation.json"}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Therese Hoff Macan, ‘Time Management : Test of a Process Model’, </w:t>
      </w:r>
      <w:r w:rsidRPr="00482D01">
        <w:rPr>
          <w:rFonts w:asciiTheme="majorBidi" w:hAnsiTheme="majorBidi" w:cstheme="majorBidi"/>
          <w:i/>
          <w:noProof/>
        </w:rPr>
        <w:t>Journal of Applied Psychology</w:t>
      </w:r>
      <w:r w:rsidRPr="00482D01">
        <w:rPr>
          <w:rFonts w:asciiTheme="majorBidi" w:hAnsiTheme="majorBidi" w:cstheme="majorBidi"/>
          <w:noProof/>
        </w:rPr>
        <w:t>, 79.3 (1994), pp. 381–91.</w:t>
      </w:r>
      <w:r w:rsidRPr="00482D01">
        <w:rPr>
          <w:rFonts w:asciiTheme="majorBidi" w:hAnsiTheme="majorBidi" w:cstheme="majorBidi"/>
        </w:rPr>
        <w:fldChar w:fldCharType="end"/>
      </w:r>
    </w:p>
  </w:footnote>
  <w:footnote w:id="99">
    <w:p w14:paraId="0B9234F9" w14:textId="37A892E7"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{"citationItems":[{"id":"ITEM-1","itemData":{"DOI":"10.32520/al-afkar.v6i2.237","ISSN":"2089-7472","abstract":"Peranan manajemen waktu sangat menentukan hasil belajar sehingga diperlukan dalam kegiatan belajar, karena manajemen waktu merupakan salah satu faktor intern yang mempengaruhi belajar. Manajemen waktu yang baik merupakan motor penggerak dan pendorong bagi individu untuk belajar, agar didalam belajar individu akan lebih bersemangat dan tidak lekas bosan dengan materi pelajaran yang dipelajari, dan seiring dengan hal ini dapat meningkatkan hasil belajar.Serta hasil belajar yang rendah kemungkinan dalam cara belajar yang diterapkan kurang baik dan kurangnya menghargai waktu atau manajemen waktu. Hubungan manajemen waktu dengan hasil belajar sangat kuat, orang yang sukses kehidupannya sangat menghargai waktu begitu pula seorang siswa merencanakan segala kegiatan sekolah dengan seksama maka dengan kesungguhan dan percaya diri akan memperoleh hasil belajar yang tinggi.","author":[{"dropping-particle":"","family":"Asmariani","given":"","non-dropping-particle":"","parse-names":false,"suffix":""}],"container-title":"Al-Afkar : Manajemen pendidikan Islam","id":"ITEM-1","issue":"2","issued":{"date-parts":[["2018"]]},"page":"67-88","title":"Hubungan Manajemen Waktu Terhadap Hasil Belajar","type":"article-journal","volume":"6"},"uris":["http://www.mendeley.com/documents/?uuid=885993ff-a358-43f3-91d5-c921d0a966a8"]}],"mendeley":{"formattedCitation":"Asmariani, ‘Hubungan Manajemen Waktu Terhadap Hasil Belajar’, &lt;i&gt;Al-Afkar : Manajemen Pendidikan Islam&lt;/i&gt;, 6.2 (2018), pp. 67–88, doi:10.32520/al-afkar.v6i2.237.","plainTextFormattedCitation":"Asmariani, ‘Hubungan Manajemen Waktu Terhadap Hasil Belajar’, Al-Afkar : Manajemen Pendidikan Islam, 6.2 (2018), pp. 67–88, doi:10.32520/al-afkar.v6i2.237.","previouslyFormattedCitation":"Asmariani, ‘Hubungan Manajemen Waktu Terhadap Hasil Belajar’, &lt;i&gt;Al-Afkar : Manajemen Pendidikan Islam&lt;/i&gt;, 6.2 (2018), pp. 67–88, doi:10.32520/al-afkar.v6i2.237."},"properties":{"noteIndex":100},"schema":"https://github.com/citation-style-language/schema/raw/master/csl-citation.json"}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Asmariani, ‘Hubungan Manajemen Waktu Terhadap Hasil Belajar’, </w:t>
      </w:r>
      <w:r w:rsidRPr="00482D01">
        <w:rPr>
          <w:rFonts w:asciiTheme="majorBidi" w:hAnsiTheme="majorBidi" w:cstheme="majorBidi"/>
          <w:i/>
          <w:noProof/>
        </w:rPr>
        <w:t>Al-Afkar : Manajemen Pendidikan Islam</w:t>
      </w:r>
      <w:r w:rsidRPr="00482D01">
        <w:rPr>
          <w:rFonts w:asciiTheme="majorBidi" w:hAnsiTheme="majorBidi" w:cstheme="majorBidi"/>
          <w:noProof/>
        </w:rPr>
        <w:t>, 6.2 (2018), pp. 67–88, doi:10.32520/al-afkar.v6i2.237.</w:t>
      </w:r>
      <w:r w:rsidRPr="00482D01">
        <w:rPr>
          <w:rFonts w:asciiTheme="majorBidi" w:hAnsiTheme="majorBidi" w:cstheme="majorBidi"/>
        </w:rPr>
        <w:fldChar w:fldCharType="end"/>
      </w:r>
    </w:p>
  </w:footnote>
  <w:footnote w:id="100">
    <w:p w14:paraId="741563EA" w14:textId="65B3E6FC"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{"citationItems":[{"id":"ITEM-1","itemData":{"author":[{"dropping-particle":"","family":"Haynes","given":"marion e.","non-dropping-particle":"","parse-names":false,"suffix":""}],"edition":"3","id":"ITEM-1","issued":{"date-parts":[["2023"]]},"publisher":"pt. indeks","publisher-place":"jakarta barat","title":"Manajemen Waktu","type":"book"},"uris":["http://www.mendeley.com/documents/?uuid=47a08c9b-fb89-4c89-b293-650736087ffb"]}],"mendeley":{"formattedCitation":"Haynes, &lt;i&gt;Manajemen Waktu&lt;/i&gt;.","plainTextFormattedCitation":"Haynes, Manajemen Waktu.","previouslyFormattedCitation":"Haynes, &lt;i&gt;Manajemen Waktu&lt;/i&gt;."},"properties":{"noteIndex":101},"schema":"https://github.com/citation-style-language/schema/raw/master/csl-citation.json"}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Haynes, </w:t>
      </w:r>
      <w:r w:rsidRPr="00482D01">
        <w:rPr>
          <w:rFonts w:asciiTheme="majorBidi" w:hAnsiTheme="majorBidi" w:cstheme="majorBidi"/>
          <w:i/>
          <w:noProof/>
        </w:rPr>
        <w:t>Manajemen Waktu</w:t>
      </w:r>
      <w:r w:rsidRPr="00482D01">
        <w:rPr>
          <w:rFonts w:asciiTheme="majorBidi" w:hAnsiTheme="majorBidi" w:cstheme="majorBidi"/>
          <w:noProof/>
        </w:rPr>
        <w:t>.</w:t>
      </w:r>
      <w:r w:rsidRPr="00482D01">
        <w:rPr>
          <w:rFonts w:asciiTheme="majorBidi" w:hAnsiTheme="majorBidi" w:cstheme="majorBidi"/>
        </w:rPr>
        <w:fldChar w:fldCharType="end"/>
      </w:r>
    </w:p>
  </w:footnote>
  <w:footnote w:id="101">
    <w:p w14:paraId="7F5E914D" w14:textId="281CBE79"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{"citationItems":[{"id":"ITEM-1","itemData":{"container-title":"Educhannel Indonesia","id":"ITEM-1","issued":{"date-parts":[["2022"]]},"title":"Manajemen Waktu","type":"webpage"},"uris":["http://www.mendeley.com/documents/?uuid=a8c19843-3098-4ee8-9b1e-c2505cf43579","http://www.mendeley.com/documents/?uuid=8523d022-c04a-4bc1-9323-e3804c150b49"]}],"mendeley":{"formattedCitation":"‘Manajemen Waktu’, &lt;i&gt;Educhannel Indonesia&lt;/i&gt;, 2022.","plainTextFormattedCitation":"‘Manajemen Waktu’, Educhannel Indonesia, 2022.","previouslyFormattedCitation":"‘Manajemen Waktu’, &lt;i&gt;Educhannel Indonesia&lt;/i&gt;, 2022."},"properties":{"noteIndex":102},"schema":"https://github.com/citation-style-language/schema/raw/master/csl-citation.json"}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‘Manajemen Waktu’, </w:t>
      </w:r>
      <w:r w:rsidRPr="00482D01">
        <w:rPr>
          <w:rFonts w:asciiTheme="majorBidi" w:hAnsiTheme="majorBidi" w:cstheme="majorBidi"/>
          <w:i/>
          <w:noProof/>
        </w:rPr>
        <w:t>Educhannel Indonesia</w:t>
      </w:r>
      <w:r w:rsidRPr="00482D01">
        <w:rPr>
          <w:rFonts w:asciiTheme="majorBidi" w:hAnsiTheme="majorBidi" w:cstheme="majorBidi"/>
          <w:noProof/>
        </w:rPr>
        <w:t>, 2022.</w:t>
      </w:r>
      <w:r w:rsidRPr="00482D01">
        <w:rPr>
          <w:rFonts w:asciiTheme="majorBidi" w:hAnsiTheme="majorBidi" w:cstheme="majorBidi"/>
        </w:rPr>
        <w:fldChar w:fldCharType="end"/>
      </w:r>
    </w:p>
  </w:footnote>
  <w:footnote w:id="102">
    <w:p w14:paraId="3E38CA36" w14:textId="10E365D8"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{"citationItems":[{"id":"ITEM-1","itemData":{"ISBN":"3030011003","abstract":"… Tafsir Tafsir adalah ilmu yang mempelajari kandungan kitab Allah yang diturunkan kepada … Sebagian ahli tafsir mengemukakan bahwa tafsir adalah ilmu yang membahas tentang al-…","author":[{"dropping-particle":"","family":"Risnasari","given":"","non-dropping-particle":"","parse-names":false,"suffix":""}],"id":"ITEM-1","issued":{"date-parts":[["2017"]]},"number-of-pages":"17","title":"Manajemen Waktu Menurut Al- Qur'an (Kajian Tafsir Tahlili QS Al-Hasyr:18)","type":"book"},"uris":["http://www.mendeley.com/documents/?uuid=908dbd65-2ec8-4aba-99dd-622042bd2af1"]}],"mendeley":{"formattedCitation":"Risnasari, &lt;i&gt;Manajemen Waktu Menurut Al- Qur’an (Kajian Tafsir Tahlili QS Al-Hasyr:18)&lt;/i&gt;, 2017.","plainTextFormattedCitation":"Risnasari, Manajemen Waktu Menurut Al- Qur’an (Kajian Tafsir Tahlili QS Al-Hasyr:18), 2017.","previouslyFormattedCitation":"Risnasari, &lt;i&gt;Manajemen Waktu Menurut Al- Qur’an (Kajian Tafsir Tahlili QS Al-Hasyr:18)&lt;/i&gt;, 2017."},"properties":{"noteIndex":103},"schema":"https://github.com/citation-style-language/schema/raw/master/csl-citation.json"}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Risnasari, </w:t>
      </w:r>
      <w:r w:rsidRPr="00482D01">
        <w:rPr>
          <w:rFonts w:asciiTheme="majorBidi" w:hAnsiTheme="majorBidi" w:cstheme="majorBidi"/>
          <w:i/>
          <w:noProof/>
        </w:rPr>
        <w:t>Manajemen Waktu Menurut Al- Qur’an (Kajian Tafsir Tahlili QS Al-Hasyr:18)</w:t>
      </w:r>
      <w:r w:rsidRPr="00482D01">
        <w:rPr>
          <w:rFonts w:asciiTheme="majorBidi" w:hAnsiTheme="majorBidi" w:cstheme="majorBidi"/>
          <w:noProof/>
        </w:rPr>
        <w:t>, 2017.</w:t>
      </w:r>
      <w:r w:rsidRPr="00482D01">
        <w:rPr>
          <w:rFonts w:asciiTheme="majorBidi" w:hAnsiTheme="majorBidi" w:cstheme="majorBidi"/>
        </w:rPr>
        <w:fldChar w:fldCharType="end"/>
      </w:r>
    </w:p>
  </w:footnote>
  <w:footnote w:id="103">
    <w:p w14:paraId="6966D649" w14:textId="733909EE"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{"citationItems":[{"id":"ITEM-1","itemData":{"abstract":"This research aimed to determine the relationship between Time Management and Social Support with Academic Achievement of Students Working. The subjects of research were 60 students of the Faculty of Industrial Technology IST AKPRIND Yogyakarta. The data collection tools of this research used the Time Management Scale, Social Support Scale and Documentation in the form of a grade point average (GPA) of students who work. Analysis of the statistical method of multiple regression analysis using SPSS 16 for windows. The results of research showed: (1) The Relationship between Time Management and Social Support with Academic Achievement of Students Working with R = 0.558 and F = 12.913 with p = 0.000 (p &lt;0.01), (2) There is a positive relationship between time management to academic achievement with r = 0.487 and p = 0.000 (p &lt;0.01), (3) There is a positive relationship between social support to academic achievement with r = 0.504 and p = 0.000 (p &lt;0.01).","author":[{"dropping-particle":"","family":"Puspitasari","given":"Widya","non-dropping-particle":"","parse-names":false,"suffix":""}],"container-title":"EMPATHY: Jurnal Fakultas Psikologi","id":"ITEM-1","issue":"1","issued":{"date-parts":[["2013"]]},"page":"1-17","title":"Hubungan antara Manajemen Waktu dan Dukungan Sosial dengan Prestasi Akademik Mahasiswa yang Bekerja","type":"article-journal","volume":"2"},"uris":["http://www.mendeley.com/documents/?uuid=8d323be9-53f8-4d78-8bf0-b1dc6cf67d15"]}],"mendeley":{"formattedCitation":"Widya Puspitasari, ‘Hubungan Antara Manajemen Waktu Dan Dukungan Sosial Dengan Prestasi Akademik Mahasiswa Yang Bekerja’, &lt;i&gt;EMPATHY: Jurnal Fakultas Psikologi&lt;/i&gt;, 2.1 (2013), pp. 1–17 &lt;https://adoc.tips/hubungan-antara-manajemen-waktu-dan-dukungan-sosial-dengan-p.html&gt;.","plainTextFormattedCitation":"Widya Puspitasari, ‘Hubungan Antara Manajemen Waktu Dan Dukungan Sosial Dengan Prestasi Akademik Mahasiswa Yang Bekerja’, EMPATHY: Jurnal Fakultas Psikologi, 2.1 (2013), pp. 1–17 .","previouslyFormattedCitation":"Widya Puspitasari, ‘Hubungan Antara Manajemen Waktu Dan Dukungan Sosial Dengan Prestasi Akademik Mahasiswa Yang Bekerja’, &lt;i&gt;EMPATHY: Jurnal Fakultas Psikologi&lt;/i&gt;, 2.1 (2013), pp. 1–17 &lt;https://adoc.tips/hubungan-antara-manajemen-waktu-dan-dukungan-sosial-dengan-p.html&gt;."},"properties":{"noteIndex":104},"schema":"https://github.com/citation-style-language/schema/raw/master/csl-citation.json"}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Widya Puspitasari, ‘Hubungan Antara Manajemen Waktu Dan Dukungan Sosial Dengan Prestasi Akademik Mahasiswa Yang Bekerja’, </w:t>
      </w:r>
      <w:r w:rsidRPr="00482D01">
        <w:rPr>
          <w:rFonts w:asciiTheme="majorBidi" w:hAnsiTheme="majorBidi" w:cstheme="majorBidi"/>
          <w:i/>
          <w:noProof/>
        </w:rPr>
        <w:t>EMPATHY: Jurnal Fakultas Psikologi</w:t>
      </w:r>
      <w:r w:rsidRPr="00482D01">
        <w:rPr>
          <w:rFonts w:asciiTheme="majorBidi" w:hAnsiTheme="majorBidi" w:cstheme="majorBidi"/>
          <w:noProof/>
        </w:rPr>
        <w:t>, 2.1 (2013), pp. 1–17 &lt;https://adoc.tips/hubungan-antara-manajemen-waktu-dan-dukungan-sosial-dengan-p.html&gt;.</w:t>
      </w:r>
      <w:r w:rsidRPr="00482D01">
        <w:rPr>
          <w:rFonts w:asciiTheme="majorBidi" w:hAnsiTheme="majorBidi" w:cstheme="majorBidi"/>
        </w:rPr>
        <w:fldChar w:fldCharType="end"/>
      </w:r>
    </w:p>
  </w:footnote>
  <w:footnote w:id="104">
    <w:p w14:paraId="4F17480D" w14:textId="6D13746D"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{"citationItems":[{"id":"ITEM-1","itemData":{"ISBN":"9785984520973","abstract":"Prestasi belajar adalah usaha maksimal yang dicapai oleh seseorang setelah melaksanakan usaha-usaha belajar. Bukti keberhasilan yang telah dicapai oleh seseorang akan diberikan nilai yang penilaianya dapat berupa angka atau huruf. Seorang anak yang memiliki prestasi belajar tinggi dapat dikatakan bahwa anak mampu menguasai pembelajaran yang diberikan di bangku sekolah, sebaliknya seorang anak yang memiliki prestasi belajar rendah akan dapat diartikan bahwa anak tidak mampu menguasai pembelajaran yang diajarkan disekolah. Salah satu faktor yang mempengaruhi prestasi belajar adalah manajemen waktu, terkait dengan manajemen waktu yang diterapkan oleh seseorang dalam pengelolaan waktu. Tujuan dari penelitian ini adalah untuk mengetahui hubungan manajemen waktu dengan prestasi belajar. Hipotesis yang diajukan ada hubungan positif antara manajemen waktu dengan prestasi belajar. Subyek penelitian adalah mahasiswi fakultas psikologi Universitas Muhammadiyah Surakarta angkatan 2009 yang berjumlah 66 subyek dengan metode incidental purposive non random sampling yaitu pengambilan sampel dalam penelitian berdasarkan mereka yang datang di tempat penelitian dengan ciri-ciri subyek yang sudah ditentukan. Pengumpulan data dengan menggunakan skala manajemen waktu dan dokumentasi prestasi belajar mahasiswa. Teknik analisis data yang dipakai dalam penelitian ini adalah analisis product moment.Berdasarkan hasil perhitungan diperoleh nilai koefisien korelasi (r) sebesar 0,719 ; Sig = 0,000 (p &lt; 0,001). Hasil ini menunjukkan bahwa ada hubungan positif yang sangat signifikan antara manajemen waktu dengan prestasi belajar pada mahasiswa. Sumbangan efektif variabel manajemen waktu terhadap prestasi belajar sebesar 51,7% ditunjukkan oleh koefisien R Squared = 0,517, hal ini masih terdapat 48,3% faktor lain yang mempengaruhi prestasi belajar diluar variabel manajemen waktu seperti inteligensi, minat, lingkungan dll.","author":[{"dropping-particle":"","family":"Rusyadi","given":"Sofyani Hasan","non-dropping-particle":"","parse-names":false,"suffix":""}],"id":"ITEM-1","issued":{"date-parts":[["2012"]]},"page":"1-15","title":"Hubungan Antara Managemen Waktu Dengan Prestasi Belajar Pada Mahasiswa","type":"article-journal"},"uris":["http://www.mendeley.com/documents/?uuid=d4219b32-b1b9-4315-bdbe-2870eee313ae"]}],"mendeley":{"formattedCitation":"Sofyani Hasan Rusyadi, ‘Hubungan Antara Managemen Waktu Dengan Prestasi Belajar Pada Mahasiswa’, 2012, pp. 1–15.","plainTextFormattedCitation":"Sofyani Hasan Rusyadi, ‘Hubungan Antara Managemen Waktu Dengan Prestasi Belajar Pada Mahasiswa’, 2012, pp. 1–15.","previouslyFormattedCitation":"Sofyani Hasan Rusyadi, ‘Hubungan Antara Managemen Waktu Dengan Prestasi Belajar Pada Mahasiswa’, 2012, pp. 1–15."},"properties":{"noteIndex":105},"schema":"https://github.com/citation-style-language/schema/raw/master/csl-citation.json"}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Sofyani Hasan Rusyadi, ‘Hubungan Antara Managemen Waktu Dengan Prestasi Belajar Pada Mahasiswa’, 2012, pp. 1–15.</w:t>
      </w:r>
      <w:r w:rsidRPr="00482D01">
        <w:rPr>
          <w:rFonts w:asciiTheme="majorBidi" w:hAnsiTheme="majorBidi" w:cstheme="majorBidi"/>
        </w:rPr>
        <w:fldChar w:fldCharType="end"/>
      </w:r>
    </w:p>
  </w:footnote>
  <w:footnote w:id="105">
    <w:p w14:paraId="58FF39F3" w14:textId="79AA1141"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{"citationItems":[{"id":"ITEM-1","itemData":{"DOI":"10.32520/al-afkar.v6i2.237","ISSN":"2089-7472","abstract":"Peranan manajemen waktu sangat menentukan hasil belajar sehingga diperlukan dalam kegiatan belajar, karena manajemen waktu merupakan salah satu faktor intern yang mempengaruhi belajar. Manajemen waktu yang baik merupakan motor penggerak dan pendorong bagi individu untuk belajar, agar didalam belajar individu akan lebih bersemangat dan tidak lekas bosan dengan materi pelajaran yang dipelajari, dan seiring dengan hal ini dapat meningkatkan hasil belajar.Serta hasil belajar yang rendah kemungkinan dalam cara belajar yang diterapkan kurang baik dan kurangnya menghargai waktu atau manajemen waktu. Hubungan manajemen waktu dengan hasil belajar sangat kuat, orang yang sukses kehidupannya sangat menghargai waktu begitu pula seorang siswa merencanakan segala kegiatan sekolah dengan seksama maka dengan kesungguhan dan percaya diri akan memperoleh hasil belajar yang tinggi.","author":[{"dropping-particle":"","family":"Asmariani","given":"","non-dropping-particle":"","parse-names":false,"suffix":""}],"container-title":"Al-Afkar : Manajemen pendidikan Islam","id":"ITEM-1","issue":"2","issued":{"date-parts":[["2018"]]},"page":"67-88","title":"Hubungan Manajemen Waktu Terhadap Hasil Belajar","type":"article-journal","volume":"6"},"uris":["http://www.mendeley.com/documents/?uuid=885993ff-a358-43f3-91d5-c921d0a966a8"]}],"mendeley":{"formattedCitation":"Asmariani, ‘Hubungan Manajemen Waktu Terhadap Hasil Belajar’.","plainTextFormattedCitation":"Asmariani, ‘Hubungan Manajemen Waktu Terhadap Hasil Belajar’.","previouslyFormattedCitation":"Asmariani, ‘Hubungan Manajemen Waktu Terhadap Hasil Belajar’."},"properties":{"noteIndex":106},"schema":"https://github.com/citation-style-language/schema/raw/master/csl-citation.json"}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Asmariani, ‘Hubungan Manajemen Waktu Terhadap Hasil Belajar’.</w:t>
      </w:r>
      <w:r w:rsidRPr="00482D01">
        <w:rPr>
          <w:rFonts w:asciiTheme="majorBidi" w:hAnsiTheme="majorBidi" w:cstheme="majorBidi"/>
        </w:rPr>
        <w:fldChar w:fldCharType="end"/>
      </w:r>
    </w:p>
  </w:footnote>
  <w:footnote w:id="106">
    <w:p w14:paraId="21C7C054" w14:textId="0292DF62"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{"citationItems":[{"id":"ITEM-1","itemData":{"DOI":"10.5209/rev_sjop.2012.v15.n3.39432","ISSN":"1138-7416","PMID":"23156950","abstract":"The main objective of the study is to analyze the psychometric properties and predictive capacity on academic performance in university contexts of a Spanish adaptation of the Time Management Behavior Questionnaire. The scale was applied to 462 students newly admitted at the Universitat de València in the 2006-2007 school year. The analyses performed made it possible to reproduce the factorial structure of the original version of the questionnaire with slight modifications in the ascription of various ítems. The underlying factorial structure includes four interrelated dimensions (Establishing objectives and priorities, Time management tools, Perception of time control and Preference for disorganization), which present satisfactory levels of reliability and an adequate convergent validity with the Time management subscale of the Motivated Strategies for Learning Questionnaire. The scores on the dimensions of time management show significant levels of association with academic performance in the first year of university studies, especially highlighting the predictive capacity of the subscale dealing with the Establishment of objectives and priorities. These results show the reliability and validity of this adaptation of the scale for evaluating how the students manage their academic time, and predicting their performance in the year they initiate the degree program, thus aiding in the development of intervention proposals directed towards improving these skills.El objetivo del estudio es analizar las características psicométricas y la capacidad predictiva sobre el rendimiento académico en contextos universitarios de una adaptación española del Time Management Behavior Questionnaire. La escala fue aplicada a 462 estudiantes de nuevo acceso a la Universitat de València en el curso 2006-2007. Los análisis permiten reproducir la estructura factorial de la versión original del cuestionario con ajustes en la adscripción de diversos ítems, integrando cuatro dimensiones interrelacionadas (Establecimiento de objetivos y prioridades, Herramientas para la gestión del tiempo, Percepción del control del tiempo y Preferencias por la desorganización), que presentan niveles satisfactorios de fiabilidad y validez convergente. Las dimensiones de gestión del tiempo muestran niveles de asociación significativos con el rendimiento en el año de acceso a los estudios universitarios, destacando especialmente la capacidad predictiva de Establecimiento de objetivos y prioridades.…","author":[{"dropping-particle":"","family":"García-Ros","given":"Rafael","non-dropping-particle":"","parse-names":false,"suffix":""},{"dropping-particle":"","family":"Pérez-González","given":"Francisco","non-dropping-particle":"","parse-names":false,"suffix":""}],"container-title":"The Spanish journal of psychology","id":"ITEM-1","issue":"3","issued":{"date-parts":[["2012"]]},"page":"1485-1494","title":"Spanish Version of the Time Management Behavior Questionnaire for University Students","type":"article-journal","volume":"15"},"uris":["http://www.mendeley.com/documents/?uuid=bed8b1e5-673b-412c-b344-666f19ad8307"]}],"mendeley":{"formattedCitation":"Rafael García-Ros and Francisco Pérez-González, ‘Spanish Version of the Time Management Behavior Questionnaire for University Students’, &lt;i&gt;The Spanish Journal of Psychology&lt;/i&gt;, 15.3 (2012), pp. 1485–94, doi:10.5209/rev_sjop.2012.v15.n3.39432.","plainTextFormattedCitation":"Rafael García-Ros and Francisco Pérez-González, ‘Spanish Version of the Time Management Behavior Questionnaire for University Students’, The Spanish Journal of Psychology, 15.3 (2012), pp. 1485–94, doi:10.5209/rev_sjop.2012.v15.n3.39432.","previouslyFormattedCitation":"Rafael García-Ros and Francisco Pérez-González, ‘Spanish Version of the Time Management Behavior Questionnaire for University Students’, &lt;i&gt;The Spanish Journal of Psychology&lt;/i&gt;, 15.3 (2012), pp. 1485–94, doi:10.5209/rev_sjop.2012.v15.n3.39432."},"properties":{"noteIndex":107},"schema":"https://github.com/citation-style-language/schema/raw/master/csl-citation.json"}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Rafael García-Ros and Francisco Pérez-González, ‘Spanish Version of the Time Management Behavior Questionnaire for University Students’, </w:t>
      </w:r>
      <w:r w:rsidRPr="00482D01">
        <w:rPr>
          <w:rFonts w:asciiTheme="majorBidi" w:hAnsiTheme="majorBidi" w:cstheme="majorBidi"/>
          <w:i/>
          <w:noProof/>
        </w:rPr>
        <w:t>The Spanish Journal of Psychology</w:t>
      </w:r>
      <w:r w:rsidRPr="00482D01">
        <w:rPr>
          <w:rFonts w:asciiTheme="majorBidi" w:hAnsiTheme="majorBidi" w:cstheme="majorBidi"/>
          <w:noProof/>
        </w:rPr>
        <w:t>, 15.3 (2012), pp. 1485–94, doi:10.5209/rev_sjop.2012.v15.n3.39432.</w:t>
      </w:r>
      <w:r w:rsidRPr="00482D01">
        <w:rPr>
          <w:rFonts w:asciiTheme="majorBidi" w:hAnsiTheme="majorBidi" w:cstheme="majorBidi"/>
        </w:rPr>
        <w:fldChar w:fldCharType="end"/>
      </w:r>
    </w:p>
  </w:footnote>
  <w:footnote w:id="107">
    <w:p w14:paraId="41F94C15" w14:textId="325EC550"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{"citationItems":[{"id":"ITEM-1","itemData":{"ISBN":"9786232312920","author":[{"dropping-particle":"","family":"Ananda","given":"Rusdi","non-dropping-particle":"","parse-names":false,"suffix":""}],"edition":"cet 1","id":"ITEM-1","issued":{"date-parts":[["2019"]]},"number-of-pages":"1-17","publisher":"PT RajaGrafindo Persada","publisher-place":"Depok","title":"Profesi Keguruan Perfektif Sain dan Islam","type":"book"},"uris":["http://www.mendeley.com/documents/?uuid=97ea1bb5-7fbc-4522-bc03-c966a594bc09"]}],"mendeley":{"formattedCitation":"Rusdi Ananda, &lt;i&gt;Profesi Keguruan Perfektif Sain Dan Islam&lt;/i&gt;, cet 1 (PT RajaGrafindo Persada, 2019).","plainTextFormattedCitation":"Rusdi Ananda, Profesi Keguruan Perfektif Sain Dan Islam, cet 1 (PT RajaGrafindo Persada, 2019).","previouslyFormattedCitation":"Rusdi Ananda, &lt;i&gt;Profesi Keguruan Perfektif Sain Dan Islam&lt;/i&gt;, cet 1 (PT RajaGrafindo Persada, 2019)."},"properties":{"noteIndex":108},"schema":"https://github.com/citation-style-language/schema/raw/master/csl-citation.json"}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Rusdi Ananda, </w:t>
      </w:r>
      <w:r w:rsidRPr="00482D01">
        <w:rPr>
          <w:rFonts w:asciiTheme="majorBidi" w:hAnsiTheme="majorBidi" w:cstheme="majorBidi"/>
          <w:i/>
          <w:noProof/>
        </w:rPr>
        <w:t>Profesi Keguruan Perfektif Sain Dan Islam</w:t>
      </w:r>
      <w:r w:rsidRPr="00482D01">
        <w:rPr>
          <w:rFonts w:asciiTheme="majorBidi" w:hAnsiTheme="majorBidi" w:cstheme="majorBidi"/>
          <w:noProof/>
        </w:rPr>
        <w:t>, cet 1 (PT RajaGrafindo Persada, 2019).</w:t>
      </w:r>
      <w:r w:rsidRPr="00482D01">
        <w:rPr>
          <w:rFonts w:asciiTheme="majorBidi" w:hAnsiTheme="majorBidi" w:cstheme="majorBidi"/>
        </w:rPr>
        <w:fldChar w:fldCharType="end"/>
      </w:r>
    </w:p>
  </w:footnote>
  <w:footnote w:id="108">
    <w:p w14:paraId="61E1FE0A" w14:textId="46768EC4"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{"citationItems":[{"id":"ITEM-1","itemData":{"ISBN":"9786232312920","author":[{"dropping-particle":"","family":"Ananda","given":"Rusdi","non-dropping-particle":"","parse-names":false,"suffix":""}],"edition":"cet 1","id":"ITEM-1","issued":{"date-parts":[["2019"]]},"number-of-pages":"1-17","publisher":"PT RajaGrafindo Persada","publisher-place":"Depok","title":"Profesi Keguruan Perfektif Sain dan Islam","type":"book"},"uris":["http://www.mendeley.com/documents/?uuid=97ea1bb5-7fbc-4522-bc03-c966a594bc09"]}],"mendeley":{"formattedCitation":"Ananda, &lt;i&gt;Profesi Keguruan Perfektif Sain Dan Islam&lt;/i&gt;.","plainTextFormattedCitation":"Ananda, Profesi Keguruan Perfektif Sain Dan Islam.","previouslyFormattedCitation":"Ananda, &lt;i&gt;Profesi Keguruan Perfektif Sain Dan Islam&lt;/i&gt;."},"properties":{"noteIndex":109},"schema":"https://github.com/citation-style-language/schema/raw/master/csl-citation.json"}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Ananda, </w:t>
      </w:r>
      <w:r w:rsidRPr="00482D01">
        <w:rPr>
          <w:rFonts w:asciiTheme="majorBidi" w:hAnsiTheme="majorBidi" w:cstheme="majorBidi"/>
          <w:i/>
          <w:noProof/>
        </w:rPr>
        <w:t>Profesi Keguruan Perfektif Sain Dan Islam</w:t>
      </w:r>
      <w:r w:rsidRPr="00482D01">
        <w:rPr>
          <w:rFonts w:asciiTheme="majorBidi" w:hAnsiTheme="majorBidi" w:cstheme="majorBidi"/>
          <w:noProof/>
        </w:rPr>
        <w:t>.</w:t>
      </w:r>
      <w:r w:rsidRPr="00482D01">
        <w:rPr>
          <w:rFonts w:asciiTheme="majorBidi" w:hAnsiTheme="majorBidi" w:cstheme="majorBidi"/>
        </w:rPr>
        <w:fldChar w:fldCharType="end"/>
      </w:r>
    </w:p>
  </w:footnote>
  <w:footnote w:id="109">
    <w:p w14:paraId="0AC8D9F6" w14:textId="499C2B3A"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9786027847873","author":[{"dropping-particle":"","family":"Maimunawati","given":"Siti","non-dropping-particle":"","parse-names":false,"suffix":""},{"dropping-particle":"","family":"Alif","given":"Muhammad","non-dropping-particle":"","parse-names":false,"suffix":""}],"editor":[{"dropping-particle":"","family":"1","given":"Cet","non-dropping-particle":"","parse-names":false,"suffix":""}],"id":"ITEM-1","issued":{"date-parts":[["2020"]]},"publisher":"Penerbit 3M Media Karya Serang","publisher-place":"Serang, Banten","title":"Peran Guru, Orang Tua, Metode Dan Pembelajaran Strategi KBM di Masa Pandemi Covid 19","type":"book"},"uris":["http://www.mendeley.com/documents/?uuid=886bd7c7-5137-4329-8b46-b3749c3ec4ab"]}],"mendeley":{"formattedCitation":"Siti Maimunawati and Muhammad Alif, &lt;i&gt;Peran Guru, Orang Tua, Metode Dan Pembelajaran Strategi KBM Di Masa Pandemi Covid 19&lt;/i&gt;, ed. by Cet 1 (Penerbit 3M Media Karya Serang, 2020).","plainTextFormattedCitation":"Siti Maimunawati and Muhammad Alif, Peran Guru, Orang Tua, Metode Dan Pembelajaran Strategi KBM Di Masa Pandemi Covid 19, ed. by Cet 1 (Penerbit 3M Media Karya Serang, 2020).","previouslyFormattedCitation":"Siti Maimunawati and Muhammad Alif, &lt;i&gt;Peran Guru, Orang Tua, Metode Dan Pembelajaran Strategi KBM Di Masa Pandemi Covid 19&lt;/i&gt;, ed. by Cet 1 (Penerbit 3M Media Karya Serang, 2020)."},"properties":{"noteIndex":110},"schema":"https://github.com/citation-style-language/schema/raw/master/csl-citation.json"}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Siti Maimunawati and Muhammad Alif, </w:t>
      </w:r>
      <w:r w:rsidRPr="00482D01">
        <w:rPr>
          <w:rFonts w:asciiTheme="majorBidi" w:hAnsiTheme="majorBidi" w:cstheme="majorBidi"/>
          <w:i/>
          <w:noProof/>
        </w:rPr>
        <w:t>Peran Guru, Orang Tua, Metode Dan Pembelajaran Strategi KBM Di Masa Pandemi Covid 19</w:t>
      </w:r>
      <w:r w:rsidRPr="00482D01">
        <w:rPr>
          <w:rFonts w:asciiTheme="majorBidi" w:hAnsiTheme="majorBidi" w:cstheme="majorBidi"/>
          <w:noProof/>
        </w:rPr>
        <w:t>, ed. by Cet 1 (Penerbit 3M Media Karya Serang, 2020).</w:t>
      </w:r>
      <w:r w:rsidRPr="00482D01">
        <w:rPr>
          <w:rFonts w:asciiTheme="majorBidi" w:hAnsiTheme="majorBidi" w:cstheme="majorBidi"/>
        </w:rPr>
        <w:fldChar w:fldCharType="end"/>
      </w:r>
    </w:p>
  </w:footnote>
  <w:footnote w:id="110">
    <w:p w14:paraId="3963BD37" w14:textId="761115F7"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{"citationItems":[{"id":"ITEM-1","itemData":{"DOI":"10.38048/jcp.v3i4.2222","abstract":"Guru adalah seseorang yang berperan penting penting dalam membantu siswa dalam mengembangkan keterampilan, pengetahuan, dan nilai-nilai moral yang akan dibutuhkan siswa untuk sebuah keberhasilan di masa depan. Metode yang digunakan dalam penelitian ini adalah kajian pustaka atau literature review yang didukung dengan sumber referensi yang relevan dengan kriteria artikel yang digunakan sebagai data merupakan minimal merujuk pada 30 jurnal, 25 diantaranya merupakan jurnal internasional. Peran guru sangat penting dalam dunia pendidikan, yaitu guru sebagai fasilitator, motivator, model, penilai, konselor, pengelola kelas, dan perencana. Sebagai seorang guru, kita juga harus mempunyai kemampuan, pengetahuan dan keterampilan dalam melaksanakan berbagai peran dalam mengoptimalkan potensi belajar yang dimiliki oleh siswa.","author":[{"dropping-particle":"","family":"Sulistiani","given":"Irma","non-dropping-particle":"","parse-names":false,"suffix":""},{"dropping-particle":"","family":"Nursiwi Nugraheni","given":"","non-dropping-particle":"","parse-names":false,"suffix":""}],"container-title":"Jurnal Citra Pendidikan","id":"ITEM-1","issue":"3","issued":{"date-parts":[["2023"]]},"page":"1261-1268","title":"Makna Guru Sebagai Peranan Penting Dalam Dunia Pendidikan","type":"article-journal","volume":"3"},"uris":["http://www.mendeley.com/documents/?uuid=1778333e-6f1e-4921-8a3e-7fad4971829e"]}],"mendeley":{"formattedCitation":"Irma Sulistiani and Nursiwi Nugraheni, ‘Makna Guru Sebagai Peranan Penting Dalam Dunia Pendidikan’, &lt;i&gt;Jurnal Citra Pendidikan&lt;/i&gt;, 3.3 (2023), pp. 1261–68, doi:10.38048/jcp.v3i4.2222.","plainTextFormattedCitation":"Irma Sulistiani and Nursiwi Nugraheni, ‘Makna Guru Sebagai Peranan Penting Dalam Dunia Pendidikan’, Jurnal Citra Pendidikan, 3.3 (2023), pp. 1261–68, doi:10.38048/jcp.v3i4.2222.","previouslyFormattedCitation":"Irma Sulistiani and Nursiwi Nugraheni, ‘Makna Guru Sebagai Peranan Penting Dalam Dunia Pendidikan’, &lt;i&gt;Jurnal Citra Pendidikan&lt;/i&gt;, 3.3 (2023), pp. 1261–68, doi:10.38048/jcp.v3i4.2222."},"properties":{"noteIndex":111},"schema":"https://github.com/citation-style-language/schema/raw/master/csl-citation.json"}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Irma Sulistiani and Nursiwi Nugraheni, ‘Makna Guru Sebagai Peranan Penting Dalam Dunia Pendidikan’, </w:t>
      </w:r>
      <w:r w:rsidRPr="00482D01">
        <w:rPr>
          <w:rFonts w:asciiTheme="majorBidi" w:hAnsiTheme="majorBidi" w:cstheme="majorBidi"/>
          <w:i/>
          <w:noProof/>
        </w:rPr>
        <w:t>Jurnal Citra Pendidikan</w:t>
      </w:r>
      <w:r w:rsidRPr="00482D01">
        <w:rPr>
          <w:rFonts w:asciiTheme="majorBidi" w:hAnsiTheme="majorBidi" w:cstheme="majorBidi"/>
          <w:noProof/>
        </w:rPr>
        <w:t>, 3.3 (2023), pp. 1261–68, doi:10.38048/jcp.v3i4.2222.</w:t>
      </w:r>
      <w:r w:rsidRPr="00482D01">
        <w:rPr>
          <w:rFonts w:asciiTheme="majorBidi" w:hAnsiTheme="majorBidi" w:cstheme="majorBidi"/>
        </w:rPr>
        <w:fldChar w:fldCharType="end"/>
      </w:r>
    </w:p>
  </w:footnote>
  <w:footnote w:id="111">
    <w:p w14:paraId="767DE30F" w14:textId="0AB06B93"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{"citationItems":[{"id":"ITEM-1","itemData":{"abstract":"Guru sebagai komponen utama dalam proses pembelajaran memegang peranan penting. Peran guru yaitu mendidik, mengajar, membimbing dan melatih serta memotivasi siswa, sehingga mampu untuk berdisiplin, agar berhasil dalam menempuh pendidikan. Dalam menjalankan tugas, guru harus memiliki seperangkat kemampuan baik dalam bidang yang akan disampaikan, maupun kemampuan untuk menyampaikan bahan itu agar mudah diterima oleh siswanya. Fokus masalah yang diteliti dalam skripsi ini adalah: 1) Bagaimana peran guru sebagai pembimbing dalam meningkatkan kedisiplinan belajar siswa di MTs Salafiyah Syafiiyah Mumbulsari Jember? 2) Bagaimana peran guru sebagai pendidik dalam meningkatkan kedisiplinan belajar siswa di MTs Salafiyah Syafiiyah Mumbulsari Jember? 3) Apa faktor penghambat dan pendukung dalam meningkatkan kedisiplinan belajar siswa di MTs Salafiyah Syafiiyah Mumbulsari Jember? Tujuan penelitian ini adalah: 1) Untuk mendeskripsikan peran guru sebagai pembimbing dalam meningkatkan kedisiplinan belajar siswa di MTs Salafiyah Syafiiyah Mumbulsari Jember. 2) Untuk mendeskripsikan peran guru sebagai pendidik dalam meningkatkan kedisiplinan belajar siswa di MTs Salafiyah Syafiiyah Mumbulsari Jember. 3) Untuk mendeskripsikan faktor penghambat dan pendukung dalam meningkatkan kedisiplinan belajar siswa di MTs Salafiyah Syafiiyah Mumbulsari Jember. Pendekatan penelitian ini menggunakan pendekatan kualitatif, dengan jenis penelitian deskriptif. Penentuan subjek penelitian ini dipilih secara Purposive. Teknik pengumpulan data menggunakan observasi, wawancara, dan dokumentasi. Analisis data menggunakan model interaktif Miles, Huberman dan Saldana yaitu dengan 4 langkah. Uji keabsahan data menggunakan triangulasi sumber, triangulasi teknik, dan triangulasi waktu. Kesimpulan yang diperoleh dari dari penelitian ini adalah: 1) Peran guru sebagai pembimbing yaitu, guru mampu membimbing siswa yang mengalami kesulitan dan hambatan dengan cara selalu mengontrol perilaku siswanya di sekolah setiap hari, guru juga harus mengawasi bagaimana siswa bersikap di sekolah, sehingga bisa membentuk dan membimbing siswa dengan baik, khususnya disiplin dalam belajarnya. 2) Peran guru sebagai pendidik yaitu, guru melakukan langkah-langkah dengan cara mengembangkan kepribadian dan membina budi pekerti siswa, sehingga dengan langkah-langkah yang telah dilakukan, peran guru sebagai pendidik telah mampu meningkatkan kedisiplinan belajar siswa. 3) faktor penghambatnya adalah siswa kurang kesadaran aka…","author":[{"dropping-particle":"","family":"Hasanah","given":"Uswatun","non-dropping-particle":"","parse-names":false,"suffix":""}],"container-title":"AT-TAWASSUTH: Jurnal Ekonomi Islam","id":"ITEM-1","issue":"I","issued":{"date-parts":[["2023"]]},"publisher":"UIN Kiai Haji Achmad Siddiq Jember","title":"Peran Guru Dalam Meningkatkan Kedisiplinan Belajar Siswa Di Madrasah Tsanawiyah Salafiyah Syafiiyah Mumbulsari Jember","type":"thesis","volume":"VIII"},"uris":["http://www.mendeley.com/documents/?uuid=738604a9-ac68-441a-9e8b-c88cac048007"]}],"mendeley":{"formattedCitation":"Uswatun Hasanah, ‘Peran Guru Dalam Meningkatkan Kedisiplinan Belajar Siswa Di Madrasah Tsanawiyah Salafiyah Syafiiyah Mumbulsari Jember’, &lt;i&gt;AT-TAWASSUTH: Jurnal Ekonomi Islam&lt;/i&gt; (UIN Kiai Haji Achmad Siddiq Jember, 2023).","plainTextFormattedCitation":"Uswatun Hasanah, ‘Peran Guru Dalam Meningkatkan Kedisiplinan Belajar Siswa Di Madrasah Tsanawiyah Salafiyah Syafiiyah Mumbulsari Jember’, AT-TAWASSUTH: Jurnal Ekonomi Islam (UIN Kiai Haji Achmad Siddiq Jember, 2023).","previouslyFormattedCitation":"Uswatun Hasanah, ‘Peran Guru Dalam Meningkatkan Kedisiplinan Belajar Siswa Di Madrasah Tsanawiyah Salafiyah Syafiiyah Mumbulsari Jember’, &lt;i&gt;AT-TAWASSUTH: Jurnal Ekonomi Islam&lt;/i&gt; (UIN Kiai Haji Achmad Siddiq Jember, 2023)."},"properties":{"noteIndex":112},"schema":"https://github.com/citation-style-language/schema/raw/master/csl-citation.json"}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Uswatun Hasanah, ‘Peran Guru Dalam Meningkatkan Kedisiplinan Belajar Siswa Di Madrasah Tsanawiyah Salafiyah Syafiiyah Mumbulsari Jember’, </w:t>
      </w:r>
      <w:r w:rsidRPr="00482D01">
        <w:rPr>
          <w:rFonts w:asciiTheme="majorBidi" w:hAnsiTheme="majorBidi" w:cstheme="majorBidi"/>
          <w:i/>
          <w:noProof/>
        </w:rPr>
        <w:t>AT-TAWASSUTH: Jurnal Ekonomi Islam</w:t>
      </w:r>
      <w:r w:rsidRPr="00482D01">
        <w:rPr>
          <w:rFonts w:asciiTheme="majorBidi" w:hAnsiTheme="majorBidi" w:cstheme="majorBidi"/>
          <w:noProof/>
        </w:rPr>
        <w:t xml:space="preserve"> (UIN Kiai Haji Achmad Siddiq Jember, 2023).</w:t>
      </w:r>
      <w:r w:rsidRPr="00482D01">
        <w:rPr>
          <w:rFonts w:asciiTheme="majorBidi" w:hAnsiTheme="majorBidi" w:cstheme="majorBidi"/>
        </w:rPr>
        <w:fldChar w:fldCharType="end"/>
      </w:r>
    </w:p>
  </w:footnote>
  <w:footnote w:id="112">
    <w:p w14:paraId="6B6EAFC4" w14:textId="14F47E65"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{"citationItems":[{"id":"ITEM-1","itemData":{"abstract":"UU 14-2005 Guru dan Dosen","container-title":"Produk Hukum","id":"ITEM-1","issued":{"date-parts":[["2005"]]},"title":"UU 14-2005 Guru dan Dosen.pdf","type":"article"},"uris":["http://www.mendeley.com/documents/?uuid=b31c8111-f0b6-483e-a790-6ff11e602ca8"]}],"mendeley":{"formattedCitation":"‘UU 14-2005 Guru Dan Dosen.Pdf’, &lt;i&gt;Produk Hukum&lt;/i&gt;, 2005 &lt;https://jdih.usu.ac.id&gt;.","plainTextFormattedCitation":"‘UU 14-2005 Guru Dan Dosen.Pdf’, Produk Hukum, 2005 .","previouslyFormattedCitation":"‘UU 14-2005 Guru Dan Dosen.Pdf’, &lt;i&gt;Produk Hukum&lt;/i&gt;, 2005 &lt;https://jdih.usu.ac.id&gt;."},"properties":{"noteIndex":113},"schema":"https://github.com/citation-style-language/schema/raw/master/csl-citation.json"}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‘UU 14-2005 Guru Dan Dosen.Pdf’, </w:t>
      </w:r>
      <w:r w:rsidRPr="00482D01">
        <w:rPr>
          <w:rFonts w:asciiTheme="majorBidi" w:hAnsiTheme="majorBidi" w:cstheme="majorBidi"/>
          <w:i/>
          <w:noProof/>
        </w:rPr>
        <w:t>Produk Hukum</w:t>
      </w:r>
      <w:r w:rsidRPr="00482D01">
        <w:rPr>
          <w:rFonts w:asciiTheme="majorBidi" w:hAnsiTheme="majorBidi" w:cstheme="majorBidi"/>
          <w:noProof/>
        </w:rPr>
        <w:t>, 2005 &lt;https://jdih.usu.ac.id&gt;.</w:t>
      </w:r>
      <w:r w:rsidRPr="00482D01">
        <w:rPr>
          <w:rFonts w:asciiTheme="majorBidi" w:hAnsiTheme="majorBidi" w:cstheme="majorBidi"/>
        </w:rPr>
        <w:fldChar w:fldCharType="end"/>
      </w:r>
    </w:p>
  </w:footnote>
  <w:footnote w:id="113">
    <w:p w14:paraId="747BEB6B" w14:textId="62CE09FD"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{"citationItems":[{"id":"ITEM-1","itemData":{"author":[{"dropping-particle":"","family":"Usman","given":"Uzer","non-dropping-particle":"","parse-names":false,"suffix":""}],"edition":"edisi ke d","id":"ITEM-1","issued":{"date-parts":[["2007"]]},"publisher":"PT Remaja Rosdakarya","publisher-place":"Bandung","title":"Menjadi Guru Profesional","type":"book"},"uris":["http://www.mendeley.com/documents/?uuid=f5abef1d-bc90-497e-bbbe-f6fe0dcdfcd8"]}],"mendeley":{"formattedCitation":"Uzer Usman, &lt;i&gt;Menjadi Guru Profesional&lt;/i&gt;, edisi ke d (PT Remaja Rosdakarya, 2007).","plainTextFormattedCitation":"Uzer Usman, Menjadi Guru Profesional, edisi ke d (PT Remaja Rosdakarya, 2007).","previouslyFormattedCitation":"Uzer Usman, &lt;i&gt;Menjadi Guru Profesional&lt;/i&gt;, edisi ke d (PT Remaja Rosdakarya, 2007)."},"properties":{"noteIndex":114},"schema":"https://github.com/citation-style-language/schema/raw/master/csl-citation.json"}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Uzer Usman, </w:t>
      </w:r>
      <w:r w:rsidRPr="00482D01">
        <w:rPr>
          <w:rFonts w:asciiTheme="majorBidi" w:hAnsiTheme="majorBidi" w:cstheme="majorBidi"/>
          <w:i/>
          <w:noProof/>
        </w:rPr>
        <w:t>Menjadi Guru Profesional</w:t>
      </w:r>
      <w:r w:rsidRPr="00482D01">
        <w:rPr>
          <w:rFonts w:asciiTheme="majorBidi" w:hAnsiTheme="majorBidi" w:cstheme="majorBidi"/>
          <w:noProof/>
        </w:rPr>
        <w:t>, edisi ke d (PT Remaja Rosdakarya, 2007).</w:t>
      </w:r>
      <w:r w:rsidRPr="00482D01">
        <w:rPr>
          <w:rFonts w:asciiTheme="majorBidi" w:hAnsiTheme="majorBidi" w:cstheme="majorBidi"/>
        </w:rPr>
        <w:fldChar w:fldCharType="end"/>
      </w:r>
    </w:p>
  </w:footnote>
  <w:footnote w:id="114">
    <w:p w14:paraId="076F1B14" w14:textId="78D97C71"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{"citationItems":[{"id":"ITEM-1","itemData":{"author":[{"dropping-particle":"","family":"Suparlan","given":"","non-dropping-particle":"","parse-names":false,"suffix":""}],"edition":"cet pertam","id":"ITEM-1","issued":{"date-parts":[["2006"]]},"publisher":"HIKAYAT Publishing","publisher-place":"Yogyakarta","title":"Guru Sebagai Profesi","type":"book"},"uris":["http://www.mendeley.com/documents/?uuid=ea6c333f-33a6-46b4-9b8c-916e13dd8aa6"]}],"mendeley":{"formattedCitation":"Suparlan, &lt;i&gt;Guru Sebagai Profesi&lt;/i&gt;, cet pertam (HIKAYAT Publishing, 2006).","plainTextFormattedCitation":"Suparlan, Guru Sebagai Profesi, cet pertam (HIKAYAT Publishing, 2006).","previouslyFormattedCitation":"Suparlan, &lt;i&gt;Guru Sebagai Profesi&lt;/i&gt;, cet pertam (HIKAYAT Publishing, 2006)."},"properties":{"noteIndex":115},"schema":"https://github.com/citation-style-language/schema/raw/master/csl-citation.json"}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Suparlan, </w:t>
      </w:r>
      <w:r w:rsidRPr="00482D01">
        <w:rPr>
          <w:rFonts w:asciiTheme="majorBidi" w:hAnsiTheme="majorBidi" w:cstheme="majorBidi"/>
          <w:i/>
          <w:noProof/>
        </w:rPr>
        <w:t>Guru Sebagai Profesi</w:t>
      </w:r>
      <w:r w:rsidRPr="00482D01">
        <w:rPr>
          <w:rFonts w:asciiTheme="majorBidi" w:hAnsiTheme="majorBidi" w:cstheme="majorBidi"/>
          <w:noProof/>
        </w:rPr>
        <w:t>, cet pertam (HIKAYAT Publishing, 2006).</w:t>
      </w:r>
      <w:r w:rsidRPr="00482D01">
        <w:rPr>
          <w:rFonts w:asciiTheme="majorBidi" w:hAnsiTheme="majorBidi" w:cstheme="majorBidi"/>
        </w:rPr>
        <w:fldChar w:fldCharType="end"/>
      </w:r>
    </w:p>
  </w:footnote>
  <w:footnote w:id="115">
    <w:p w14:paraId="57A87B18" w14:textId="12C093E5"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{"citationItems":[{"id":"ITEM-1","itemData":{"author":[{"dropping-particle":"","family":"Suparlan","given":"","non-dropping-particle":"","parse-names":false,"suffix":""}],"edition":"cet pertam","id":"ITEM-1","issued":{"date-parts":[["2006"]]},"publisher":"HIKAYAT Publishing","publisher-place":"Yogyakarta","title":"Guru Sebagai Profesi","type":"book"},"uris":["http://www.mendeley.com/documents/?uuid=ea6c333f-33a6-46b4-9b8c-916e13dd8aa6"]}],"mendeley":{"formattedCitation":"Suparlan, &lt;i&gt;Guru Sebagai Profesi&lt;/i&gt;.","plainTextFormattedCitation":"Suparlan, Guru Sebagai Profesi.","previouslyFormattedCitation":"Suparlan, &lt;i&gt;Guru Sebagai Profesi&lt;/i&gt;."},"properties":{"noteIndex":116},"schema":"https://github.com/citation-style-language/schema/raw/master/csl-citation.json"}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Suparlan, </w:t>
      </w:r>
      <w:r w:rsidRPr="00482D01">
        <w:rPr>
          <w:rFonts w:asciiTheme="majorBidi" w:hAnsiTheme="majorBidi" w:cstheme="majorBidi"/>
          <w:i/>
          <w:noProof/>
        </w:rPr>
        <w:t>Guru Sebagai Profesi</w:t>
      </w:r>
      <w:r w:rsidRPr="00482D01">
        <w:rPr>
          <w:rFonts w:asciiTheme="majorBidi" w:hAnsiTheme="majorBidi" w:cstheme="majorBidi"/>
          <w:noProof/>
        </w:rPr>
        <w:t>.</w:t>
      </w:r>
      <w:r w:rsidRPr="00482D01">
        <w:rPr>
          <w:rFonts w:asciiTheme="majorBidi" w:hAnsiTheme="majorBidi" w:cstheme="majorBidi"/>
        </w:rPr>
        <w:fldChar w:fldCharType="end"/>
      </w:r>
    </w:p>
  </w:footnote>
  <w:footnote w:id="116">
    <w:p w14:paraId="645A82E1" w14:textId="50E06E1D"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{"citationItems":[{"id":"ITEM-1","itemData":{"author":[{"dropping-particle":"","family":"Mulyasa","given":"","non-dropping-particle":"","parse-names":false,"suffix":""}],"edition":"cet ke tuj","id":"ITEM-1","issued":{"date-parts":[["2009"]]},"publisher":"PT Remaja Rosdakarya","publisher-place":"Bandung","title":"Menjadi Guru Profesional : Menciptakan Pembelajaran Kreatif Dan Menyenangkan","type":"book"},"uris":["http://www.mendeley.com/documents/?uuid=ececda55-8534-49de-8607-21228fec3f11"]}],"mendeley":{"formattedCitation":"Mulyasa, &lt;i&gt;Menjadi Guru Profesional : Menciptakan Pembelajaran Kreatif Dan Menyenangkan&lt;/i&gt;, cet ke tuj (PT Remaja Rosdakarya, 2009).","plainTextFormattedCitation":"Mulyasa, Menjadi Guru Profesional : Menciptakan Pembelajaran Kreatif Dan Menyenangkan, cet ke tuj (PT Remaja Rosdakarya, 2009).","previouslyFormattedCitation":"Mulyasa, &lt;i&gt;Menjadi Guru Profesional : Menciptakan Pembelajaran Kreatif Dan Menyenangkan&lt;/i&gt;, cet ke tuj (PT Remaja Rosdakarya, 2009)."},"properties":{"noteIndex":117},"schema":"https://github.com/citation-style-language/schema/raw/master/csl-citation.json"}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Mulyasa, </w:t>
      </w:r>
      <w:r w:rsidRPr="00482D01">
        <w:rPr>
          <w:rFonts w:asciiTheme="majorBidi" w:hAnsiTheme="majorBidi" w:cstheme="majorBidi"/>
          <w:i/>
          <w:noProof/>
        </w:rPr>
        <w:t>Menjadi Guru Profesional : Menciptakan Pembelajaran Kreatif Dan Menyenangkan</w:t>
      </w:r>
      <w:r w:rsidRPr="00482D01">
        <w:rPr>
          <w:rFonts w:asciiTheme="majorBidi" w:hAnsiTheme="majorBidi" w:cstheme="majorBidi"/>
          <w:noProof/>
        </w:rPr>
        <w:t>, cet ke tuj (PT Remaja Rosdakarya, 2009).</w:t>
      </w:r>
      <w:r w:rsidRPr="00482D01">
        <w:rPr>
          <w:rFonts w:asciiTheme="majorBidi" w:hAnsiTheme="majorBidi" w:cstheme="majorBidi"/>
        </w:rPr>
        <w:fldChar w:fldCharType="end"/>
      </w:r>
    </w:p>
  </w:footnote>
  <w:footnote w:id="117">
    <w:p w14:paraId="4FB58EB1" w14:textId="7AAD8798"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{"citationItems":[{"id":"ITEM-1","itemData":{"author":[{"dropping-particle":"","family":"Usman","given":"Uzer","non-dropping-particle":"","parse-names":false,"suffix":""}],"edition":"edisi ke d","id":"ITEM-1","issued":{"date-parts":[["2007"]]},"publisher":"PT Remaja Rosdakarya","publisher-place":"Bandung","title":"Menjadi Guru Profesional","type":"book"},"uris":["http://www.mendeley.com/documents/?uuid=f5abef1d-bc90-497e-bbbe-f6fe0dcdfcd8"]}],"mendeley":{"formattedCitation":"Usman, &lt;i&gt;Menjadi Guru Profesional&lt;/i&gt;.","plainTextFormattedCitation":"Usman, Menjadi Guru Profesional.","previouslyFormattedCitation":"Usman, &lt;i&gt;Menjadi Guru Profesional&lt;/i&gt;."},"properties":{"noteIndex":118},"schema":"https://github.com/citation-style-language/schema/raw/master/csl-citation.json"}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Usman, </w:t>
      </w:r>
      <w:r w:rsidRPr="00482D01">
        <w:rPr>
          <w:rFonts w:asciiTheme="majorBidi" w:hAnsiTheme="majorBidi" w:cstheme="majorBidi"/>
          <w:i/>
          <w:noProof/>
        </w:rPr>
        <w:t>Menjadi Guru Profesional</w:t>
      </w:r>
      <w:r w:rsidRPr="00482D01">
        <w:rPr>
          <w:rFonts w:asciiTheme="majorBidi" w:hAnsiTheme="majorBidi" w:cstheme="majorBidi"/>
          <w:noProof/>
        </w:rPr>
        <w:t>.</w:t>
      </w:r>
      <w:r w:rsidRPr="00482D01">
        <w:rPr>
          <w:rFonts w:asciiTheme="majorBidi" w:hAnsiTheme="majorBidi" w:cstheme="majorBidi"/>
        </w:rPr>
        <w:fldChar w:fldCharType="end"/>
      </w:r>
    </w:p>
  </w:footnote>
  <w:footnote w:id="118">
    <w:p w14:paraId="42243043" w14:textId="0242FF06"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{"citationItems":[{"id":"ITEM-1","itemData":{"ISBN":"9786232110168","author":[{"dropping-particle":"","family":"Kamal","given":"Muhiddinur","non-dropping-particle":"","parse-names":false,"suffix":""}],"edition":"cetakan Ja","id":"ITEM-1","issued":{"date-parts":[["2019"]]},"publisher":"AURA (CV. Anugrah Utama Raharja","publisher-place":"Bandar Lampung","title":"Guru : Suatu Kajian Teoritis dan Praktis","type":"book"},"uris":["http://www.mendeley.com/documents/?uuid=da5f4a5f-4f39-46c5-bce0-0852eb1eaded"]}],"mendeley":{"formattedCitation":"Muhiddinur Kamal, &lt;i&gt;Guru : Suatu Kajian Teoritis Dan Praktis&lt;/i&gt;, cetakan Ja (AURA (CV. Anugrah Utama Raharja, 2019).","plainTextFormattedCitation":"Muhiddinur Kamal, Guru : Suatu Kajian Teoritis Dan Praktis, cetakan Ja (AURA (CV. Anugrah Utama Raharja, 2019).","previouslyFormattedCitation":"Muhiddinur Kamal, &lt;i&gt;Guru : Suatu Kajian Teoritis Dan Praktis&lt;/i&gt;, cetakan Ja (AURA (CV. Anugrah Utama Raharja, 2019)."},"properties":{"noteIndex":119},"schema":"https://github.com/citation-style-language/schema/raw/master/csl-citation.json"}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Muhiddinur Kamal, </w:t>
      </w:r>
      <w:r w:rsidRPr="00482D01">
        <w:rPr>
          <w:rFonts w:asciiTheme="majorBidi" w:hAnsiTheme="majorBidi" w:cstheme="majorBidi"/>
          <w:i/>
          <w:noProof/>
        </w:rPr>
        <w:t>Guru : Suatu Kajian Teoritis Dan Praktis</w:t>
      </w:r>
      <w:r w:rsidRPr="00482D01">
        <w:rPr>
          <w:rFonts w:asciiTheme="majorBidi" w:hAnsiTheme="majorBidi" w:cstheme="majorBidi"/>
          <w:noProof/>
        </w:rPr>
        <w:t>, cetakan Ja (AURA (CV. Anugrah Utama Raharja, 2019).</w:t>
      </w:r>
      <w:r w:rsidRPr="00482D01">
        <w:rPr>
          <w:rFonts w:asciiTheme="majorBidi" w:hAnsiTheme="majorBidi" w:cstheme="majorBidi"/>
        </w:rPr>
        <w:fldChar w:fldCharType="end"/>
      </w:r>
    </w:p>
  </w:footnote>
  <w:footnote w:id="119">
    <w:p w14:paraId="619D9997" w14:textId="6B203F70"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{"citationItems":[{"id":"ITEM-1","itemData":{"author":[{"dropping-particle":"","family":"Suparlan","given":"","non-dropping-particle":"","parse-names":false,"suffix":""}],"edition":"cet pertam","id":"ITEM-1","issued":{"date-parts":[["2006"]]},"publisher":"HIKAYAT Publishing","publisher-place":"Yogyakarta","title":"Guru Sebagai Profesi","type":"book"},"uris":["http://www.mendeley.com/documents/?uuid=ea6c333f-33a6-46b4-9b8c-916e13dd8aa6"]}],"mendeley":{"formattedCitation":"Suparlan, &lt;i&gt;Guru Sebagai Profesi&lt;/i&gt;.","plainTextFormattedCitation":"Suparlan, Guru Sebagai Profesi.","previouslyFormattedCitation":"Suparlan, &lt;i&gt;Guru Sebagai Profesi&lt;/i&gt;."},"properties":{"noteIndex":120},"schema":"https://github.com/citation-style-language/schema/raw/master/csl-citation.json"}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Suparlan, </w:t>
      </w:r>
      <w:r w:rsidRPr="00482D01">
        <w:rPr>
          <w:rFonts w:asciiTheme="majorBidi" w:hAnsiTheme="majorBidi" w:cstheme="majorBidi"/>
          <w:i/>
          <w:noProof/>
        </w:rPr>
        <w:t>Guru Sebagai Profesi</w:t>
      </w:r>
      <w:r w:rsidRPr="00482D01">
        <w:rPr>
          <w:rFonts w:asciiTheme="majorBidi" w:hAnsiTheme="majorBidi" w:cstheme="majorBidi"/>
          <w:noProof/>
        </w:rPr>
        <w:t>.</w:t>
      </w:r>
      <w:r w:rsidRPr="00482D01">
        <w:rPr>
          <w:rFonts w:asciiTheme="majorBidi" w:hAnsiTheme="majorBidi" w:cstheme="majorBidi"/>
        </w:rPr>
        <w:fldChar w:fldCharType="end"/>
      </w:r>
    </w:p>
  </w:footnote>
  <w:footnote w:id="120">
    <w:p w14:paraId="2FD2D84F" w14:textId="004586AD"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{"citationItems":[{"id":"ITEM-1","itemData":{"author":[{"dropping-particle":"","family":"Suparlan","given":"","non-dropping-particle":"","parse-names":false,"suffix":""}],"edition":"cet pertam","id":"ITEM-1","issued":{"date-parts":[["2006"]]},"publisher":"HIKAYAT Publishing","publisher-place":"Yogyakarta","title":"Guru Sebagai Profesi","type":"book"},"uris":["http://www.mendeley.com/documents/?uuid=ea6c333f-33a6-46b4-9b8c-916e13dd8aa6"]}],"mendeley":{"formattedCitation":"Suparlan, &lt;i&gt;Guru Sebagai Profesi&lt;/i&gt;.","plainTextFormattedCitation":"Suparlan, Guru Sebagai Profesi.","previouslyFormattedCitation":"Suparlan, &lt;i&gt;Guru Sebagai Profesi&lt;/i&gt;."},"properties":{"noteIndex":121},"schema":"https://github.com/citation-style-language/schema/raw/master/csl-citation.json"}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Suparlan, </w:t>
      </w:r>
      <w:r w:rsidRPr="00482D01">
        <w:rPr>
          <w:rFonts w:asciiTheme="majorBidi" w:hAnsiTheme="majorBidi" w:cstheme="majorBidi"/>
          <w:i/>
          <w:noProof/>
        </w:rPr>
        <w:t>Guru Sebagai Profesi</w:t>
      </w:r>
      <w:r w:rsidRPr="00482D01">
        <w:rPr>
          <w:rFonts w:asciiTheme="majorBidi" w:hAnsiTheme="majorBidi" w:cstheme="majorBidi"/>
          <w:noProof/>
        </w:rPr>
        <w:t>.</w:t>
      </w:r>
      <w:r w:rsidRPr="00482D01">
        <w:rPr>
          <w:rFonts w:asciiTheme="majorBidi" w:hAnsiTheme="majorBidi" w:cstheme="majorBidi"/>
        </w:rPr>
        <w:fldChar w:fldCharType="end"/>
      </w:r>
    </w:p>
  </w:footnote>
  <w:footnote w:id="121">
    <w:p w14:paraId="1FEB86F2" w14:textId="02D9D886"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{"citationItems":[{"id":"ITEM-1","itemData":{"author":[{"dropping-particle":"","family":"Suparlan","given":"","non-dropping-particle":"","parse-names":false,"suffix":""}],"edition":"cet pertam","id":"ITEM-1","issued":{"date-parts":[["2006"]]},"publisher":"HIKAYAT Publishing","publisher-place":"Yogyakarta","title":"Guru Sebagai Profesi","type":"book"},"uris":["http://www.mendeley.com/documents/?uuid=ea6c333f-33a6-46b4-9b8c-916e13dd8aa6"]}],"mendeley":{"formattedCitation":"Suparlan, &lt;i&gt;Guru Sebagai Profesi&lt;/i&gt;.","plainTextFormattedCitation":"Suparlan, Guru Sebagai Profesi.","previouslyFormattedCitation":"Suparlan, &lt;i&gt;Guru Sebagai Profesi&lt;/i&gt;."},"properties":{"noteIndex":122},"schema":"https://github.com/citation-style-language/schema/raw/master/csl-citation.json"}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Suparlan, </w:t>
      </w:r>
      <w:r w:rsidRPr="00482D01">
        <w:rPr>
          <w:rFonts w:asciiTheme="majorBidi" w:hAnsiTheme="majorBidi" w:cstheme="majorBidi"/>
          <w:i/>
          <w:noProof/>
        </w:rPr>
        <w:t>Guru Sebagai Profesi</w:t>
      </w:r>
      <w:r w:rsidRPr="00482D01">
        <w:rPr>
          <w:rFonts w:asciiTheme="majorBidi" w:hAnsiTheme="majorBidi" w:cstheme="majorBidi"/>
          <w:noProof/>
        </w:rPr>
        <w:t>.</w:t>
      </w:r>
      <w:r w:rsidRPr="00482D01">
        <w:rPr>
          <w:rFonts w:asciiTheme="majorBidi" w:hAnsiTheme="majorBidi" w:cstheme="majorBidi"/>
        </w:rPr>
        <w:fldChar w:fldCharType="end"/>
      </w:r>
    </w:p>
  </w:footnote>
  <w:footnote w:id="122">
    <w:p w14:paraId="78F75914" w14:textId="5173328F"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{"citationItems":[{"id":"ITEM-1","itemData":{"author":[{"dropping-particle":"","family":"Mulyasa","given":"","non-dropping-particle":"","parse-names":false,"suffix":""}],"edition":"cet ke tuj","id":"ITEM-1","issued":{"date-parts":[["2009"]]},"publisher":"PT Remaja Rosdakarya","publisher-place":"Bandung","title":"Menjadi Guru Profesional : Menciptakan Pembelajaran Kreatif Dan Menyenangkan","type":"book"},"uris":["http://www.mendeley.com/documents/?uuid=ececda55-8534-49de-8607-21228fec3f11"]}],"mendeley":{"formattedCitation":"Mulyasa, &lt;i&gt;Menjadi Guru Profesional : Menciptakan Pembelajaran Kreatif Dan Menyenangkan&lt;/i&gt;.","plainTextFormattedCitation":"Mulyasa, Menjadi Guru Profesional : Menciptakan Pembelajaran Kreatif Dan Menyenangkan.","previouslyFormattedCitation":"Mulyasa, &lt;i&gt;Menjadi Guru Profesional : Menciptakan Pembelajaran Kreatif Dan Menyenangkan&lt;/i&gt;."},"properties":{"noteIndex":123},"schema":"https://github.com/citation-style-language/schema/raw/master/csl-citation.json"}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Mulyasa, </w:t>
      </w:r>
      <w:r w:rsidRPr="00482D01">
        <w:rPr>
          <w:rFonts w:asciiTheme="majorBidi" w:hAnsiTheme="majorBidi" w:cstheme="majorBidi"/>
          <w:i/>
          <w:noProof/>
        </w:rPr>
        <w:t>Menjadi Guru Profesional : Menciptakan Pembelajaran Kreatif Dan Menyenangkan</w:t>
      </w:r>
      <w:r w:rsidRPr="00482D01">
        <w:rPr>
          <w:rFonts w:asciiTheme="majorBidi" w:hAnsiTheme="majorBidi" w:cstheme="majorBidi"/>
          <w:noProof/>
        </w:rPr>
        <w:t>.</w:t>
      </w:r>
      <w:r w:rsidRPr="00482D01">
        <w:rPr>
          <w:rFonts w:asciiTheme="majorBidi" w:hAnsiTheme="majorBidi" w:cstheme="majorBidi"/>
        </w:rPr>
        <w:fldChar w:fldCharType="end"/>
      </w:r>
    </w:p>
  </w:footnote>
  <w:footnote w:id="123">
    <w:p w14:paraId="4F93ED1F" w14:textId="5F4BB22D"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{"citationItems":[{"id":"ITEM-1","itemData":{"author":[{"dropping-particle":"","family":"Mulyasa","given":"","non-dropping-particle":"","parse-names":false,"suffix":""}],"edition":"cet ke tuj","id":"ITEM-1","issued":{"date-parts":[["2009"]]},"publisher":"PT Remaja Rosdakarya","publisher-place":"Bandung","title":"Menjadi Guru Profesional : Menciptakan Pembelajaran Kreatif Dan Menyenangkan","type":"book"},"uris":["http://www.mendeley.com/documents/?uuid=ececda55-8534-49de-8607-21228fec3f11"]}],"mendeley":{"formattedCitation":"Mulyasa, &lt;i&gt;Menjadi Guru Profesional : Menciptakan Pembelajaran Kreatif Dan Menyenangkan&lt;/i&gt;.","plainTextFormattedCitation":"Mulyasa, Menjadi Guru Profesional : Menciptakan Pembelajaran Kreatif Dan Menyenangkan.","previouslyFormattedCitation":"Mulyasa, &lt;i&gt;Menjadi Guru Profesional : Menciptakan Pembelajaran Kreatif Dan Menyenangkan&lt;/i&gt;."},"properties":{"noteIndex":124},"schema":"https://github.com/citation-style-language/schema/raw/master/csl-citation.json"}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Mulyasa, </w:t>
      </w:r>
      <w:r w:rsidRPr="00482D01">
        <w:rPr>
          <w:rFonts w:asciiTheme="majorBidi" w:hAnsiTheme="majorBidi" w:cstheme="majorBidi"/>
          <w:i/>
          <w:noProof/>
        </w:rPr>
        <w:t>Menjadi Guru Profesional : Menciptakan Pembelajaran Kreatif Dan Menyenangkan</w:t>
      </w:r>
      <w:r w:rsidRPr="00482D01">
        <w:rPr>
          <w:rFonts w:asciiTheme="majorBidi" w:hAnsiTheme="majorBidi" w:cstheme="majorBidi"/>
          <w:noProof/>
        </w:rPr>
        <w:t>.</w:t>
      </w:r>
      <w:r w:rsidRPr="00482D01">
        <w:rPr>
          <w:rFonts w:asciiTheme="majorBidi" w:hAnsiTheme="majorBidi" w:cstheme="majorBidi"/>
        </w:rPr>
        <w:fldChar w:fldCharType="end"/>
      </w:r>
    </w:p>
  </w:footnote>
  <w:footnote w:id="124">
    <w:p w14:paraId="583810C7" w14:textId="74FD07C3"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{"citationItems":[{"id":"ITEM-1","itemData":{"author":[{"dropping-particle":"","family":"Djamarah","given":"Saiful Bahri","non-dropping-particle":"","parse-names":false,"suffix":""}],"edition":"cet ketiga","id":"ITEM-1","issued":{"date-parts":[["2010"]]},"publisher":"PT Rineka Cipta","publisher-place":"Jakarta","title":"Guru dan Anak Didik Dalam Interaksi Edukatif : (Suatu Pendekatan Teoritis Psikologis)","type":"book"},"uris":["http://www.mendeley.com/documents/?uuid=f2fdea8d-43bb-4a70-bf9e-8c2a27dffc96"]}],"mendeley":{"formattedCitation":"Saiful Bahri Djamarah, &lt;i&gt;Guru Dan Anak Didik Dalam Interaksi Edukatif : (Suatu Pendekatan Teoritis Psikologis)&lt;/i&gt;, cet ketiga (PT Rineka Cipta, 2010).","plainTextFormattedCitation":"Saiful Bahri Djamarah, Guru Dan Anak Didik Dalam Interaksi Edukatif : (Suatu Pendekatan Teoritis Psikologis), cet ketiga (PT Rineka Cipta, 2010).","previouslyFormattedCitation":"Saiful Bahri Djamarah, &lt;i&gt;Guru Dan Anak Didik Dalam Interaksi Edukatif : (Suatu Pendekatan Teoritis Psikologis)&lt;/i&gt;, cet ketiga (PT Rineka Cipta, 2010)."},"properties":{"noteIndex":125},"schema":"https://github.com/citation-style-language/schema/raw/master/csl-citation.json"}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Saiful Bahri Djamarah, </w:t>
      </w:r>
      <w:r w:rsidRPr="00482D01">
        <w:rPr>
          <w:rFonts w:asciiTheme="majorBidi" w:hAnsiTheme="majorBidi" w:cstheme="majorBidi"/>
          <w:i/>
          <w:noProof/>
        </w:rPr>
        <w:t>Guru Dan Anak Didik Dalam Interaksi Edukatif : (Suatu Pendekatan Teoritis Psikologis)</w:t>
      </w:r>
      <w:r w:rsidRPr="00482D01">
        <w:rPr>
          <w:rFonts w:asciiTheme="majorBidi" w:hAnsiTheme="majorBidi" w:cstheme="majorBidi"/>
          <w:noProof/>
        </w:rPr>
        <w:t>, cet ketiga (PT Rineka Cipta, 2010).</w:t>
      </w:r>
      <w:r w:rsidRPr="00482D01">
        <w:rPr>
          <w:rFonts w:asciiTheme="majorBidi" w:hAnsiTheme="majorBidi" w:cstheme="majorBidi"/>
        </w:rPr>
        <w:fldChar w:fldCharType="end"/>
      </w:r>
    </w:p>
  </w:footnote>
  <w:footnote w:id="125">
    <w:p w14:paraId="178EA526" w14:textId="269A47D9"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{"citationItems":[{"id":"ITEM-1","itemData":{"author":[{"dropping-particle":"","family":"Sardiman","given":"","non-dropping-particle":"","parse-names":false,"suffix":""}],"edition":"cet keenam","id":"ITEM-1","issued":{"date-parts":[["1996"]]},"publisher":"PT RajaGrafindo Persada","publisher-place":"Jakarta","title":"Interaksi Dan Motivasi Belajar Mengajar Pedoman Bagi Guru Dan Calon Guru","type":"book"},"uris":["http://www.mendeley.com/documents/?uuid=7519bdb7-4c61-46fb-ab30-b20904f704f8"]}],"mendeley":{"formattedCitation":"Sardiman, &lt;i&gt;Interaksi Dan Motivasi Belajar Mengajar Pedoman Bagi Guru Dan Calon Guru&lt;/i&gt;, cet keenam (PT RajaGrafindo Persada, 1996).","plainTextFormattedCitation":"Sardiman, Interaksi Dan Motivasi Belajar Mengajar Pedoman Bagi Guru Dan Calon Guru, cet keenam (PT RajaGrafindo Persada, 1996).","previouslyFormattedCitation":"Sardiman, &lt;i&gt;Interaksi Dan Motivasi Belajar Mengajar Pedoman Bagi Guru Dan Calon Guru&lt;/i&gt;, cet keenam (PT RajaGrafindo Persada, 1996)."},"properties":{"noteIndex":126},"schema":"https://github.com/citation-style-language/schema/raw/master/csl-citation.json"}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Sardiman, </w:t>
      </w:r>
      <w:r w:rsidRPr="00482D01">
        <w:rPr>
          <w:rFonts w:asciiTheme="majorBidi" w:hAnsiTheme="majorBidi" w:cstheme="majorBidi"/>
          <w:i/>
          <w:noProof/>
        </w:rPr>
        <w:t>Interaksi Dan Motivasi Belajar Mengajar Pedoman Bagi Guru Dan Calon Guru</w:t>
      </w:r>
      <w:r w:rsidRPr="00482D01">
        <w:rPr>
          <w:rFonts w:asciiTheme="majorBidi" w:hAnsiTheme="majorBidi" w:cstheme="majorBidi"/>
          <w:noProof/>
        </w:rPr>
        <w:t>, cet keenam (PT RajaGrafindo Persada, 1996).</w:t>
      </w:r>
      <w:r w:rsidRPr="00482D01">
        <w:rPr>
          <w:rFonts w:asciiTheme="majorBidi" w:hAnsiTheme="majorBidi" w:cstheme="majorBidi"/>
        </w:rPr>
        <w:fldChar w:fldCharType="end"/>
      </w:r>
    </w:p>
  </w:footnote>
  <w:footnote w:id="126">
    <w:p w14:paraId="04CFA32F" w14:textId="5CF44312"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{"citationItems":[{"id":"ITEM-1","itemData":{"author":[{"dropping-particle":"","family":"Sardiman","given":"","non-dropping-particle":"","parse-names":false,"suffix":""}],"edition":"cet keenam","id":"ITEM-1","issued":{"date-parts":[["1996"]]},"publisher":"PT RajaGrafindo Persada","publisher-place":"Jakarta","title":"Interaksi Dan Motivasi Belajar Mengajar Pedoman Bagi Guru Dan Calon Guru","type":"book"},"uris":["http://www.mendeley.com/documents/?uuid=7519bdb7-4c61-46fb-ab30-b20904f704f8"]}],"mendeley":{"formattedCitation":"Sardiman, &lt;i&gt;Interaksi Dan Motivasi Belajar Mengajar Pedoman Bagi Guru Dan Calon Guru&lt;/i&gt;.","plainTextFormattedCitation":"Sardiman, Interaksi Dan Motivasi Belajar Mengajar Pedoman Bagi Guru Dan Calon Guru.","previouslyFormattedCitation":"Sardiman, &lt;i&gt;Interaksi Dan Motivasi Belajar Mengajar Pedoman Bagi Guru Dan Calon Guru&lt;/i&gt;."},"properties":{"noteIndex":127},"schema":"https://github.com/citation-style-language/schema/raw/master/csl-citation.json"}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Sardiman, </w:t>
      </w:r>
      <w:r w:rsidRPr="00482D01">
        <w:rPr>
          <w:rFonts w:asciiTheme="majorBidi" w:hAnsiTheme="majorBidi" w:cstheme="majorBidi"/>
          <w:i/>
          <w:noProof/>
        </w:rPr>
        <w:t>Interaksi Dan Motivasi Belajar Mengajar Pedoman Bagi Guru Dan Calon Guru</w:t>
      </w:r>
      <w:r w:rsidRPr="00482D01">
        <w:rPr>
          <w:rFonts w:asciiTheme="majorBidi" w:hAnsiTheme="majorBidi" w:cstheme="majorBidi"/>
          <w:noProof/>
        </w:rPr>
        <w:t>.</w:t>
      </w:r>
      <w:r w:rsidRPr="00482D01">
        <w:rPr>
          <w:rFonts w:asciiTheme="majorBidi" w:hAnsiTheme="majorBidi" w:cstheme="majorBidi"/>
        </w:rPr>
        <w:fldChar w:fldCharType="end"/>
      </w:r>
    </w:p>
  </w:footnote>
  <w:footnote w:id="127">
    <w:p w14:paraId="31CA01D6" w14:textId="005EB158"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Soetjipto","given":"","non-dropping-particle":"","parse-names":false,"suffix":""},{"dropping-particle":"","family":"Kosasi","given":"Raflis","non-dropping-particle":"","parse-names":false,"suffix":""}],"edition":"cet kedua","id":"ITEM-1","issued":{"date-parts":[["2004"]]},"publisher":"PT Rineka Cipta","publisher-place":"Jakarta","title":"Profesi Keguruan","type":"book"},"uris":["http://www.mendeley.com/documents/?uuid=78447158-e462-4cab-88ee-c6c58fbc32a7"]}],"mendeley":{"formattedCitation":"Soetjipto and Raflis Kosasi, &lt;i&gt;Profesi Keguruan&lt;/i&gt;, cet kedua (PT Rineka Cipta, 2004).","plainTextFormattedCitation":"Soetjipto and Raflis Kosasi, Profesi Keguruan, cet kedua (PT Rineka Cipta, 2004).","previouslyFormattedCitation":"Soetjipto and Raflis Kosasi, &lt;i&gt;Profesi Keguruan&lt;/i&gt;, cet kedua (PT Rineka Cipta, 2004)."},"properties":{"noteIndex":128},"schema":"https://github.com/citation-style-language/schema/raw/master/csl-citation.json"}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Soetjipto and Raflis Kosasi, </w:t>
      </w:r>
      <w:r w:rsidRPr="00482D01">
        <w:rPr>
          <w:rFonts w:asciiTheme="majorBidi" w:hAnsiTheme="majorBidi" w:cstheme="majorBidi"/>
          <w:i/>
          <w:noProof/>
        </w:rPr>
        <w:t>Profesi Keguruan</w:t>
      </w:r>
      <w:r w:rsidRPr="00482D01">
        <w:rPr>
          <w:rFonts w:asciiTheme="majorBidi" w:hAnsiTheme="majorBidi" w:cstheme="majorBidi"/>
          <w:noProof/>
        </w:rPr>
        <w:t>, cet kedua (PT Rineka Cipta, 2004).</w:t>
      </w:r>
      <w:r w:rsidRPr="00482D01">
        <w:rPr>
          <w:rFonts w:asciiTheme="majorBidi" w:hAnsiTheme="majorBidi" w:cstheme="majorBidi"/>
        </w:rPr>
        <w:fldChar w:fldCharType="end"/>
      </w:r>
    </w:p>
  </w:footnote>
  <w:footnote w:id="128">
    <w:p w14:paraId="6B9CA33F" w14:textId="730F3CB5"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Soetjipto","given":"","non-dropping-particle":"","parse-names":false,"suffix":""},{"dropping-particle":"","family":"Kosasi","given":"Raflis","non-dropping-particle":"","parse-names":false,"suffix":""}],"edition":"cet kedua","id":"ITEM-1","issued":{"date-parts":[["2004"]]},"publisher":"PT Rineka Cipta","publisher-place":"Jakarta","title":"Profesi Keguruan","type":"book"},"uris":["http://www.mendeley.com/documents/?uuid=78447158-e462-4cab-88ee-c6c58fbc32a7"]}],"mendeley":{"formattedCitation":"Soetjipto and Kosasi, &lt;i&gt;Profesi Keguruan&lt;/i&gt;.","plainTextFormattedCitation":"Soetjipto and Kosasi, Profesi Keguruan.","previouslyFormattedCitation":"Soetjipto and Kosasi, &lt;i&gt;Profesi Keguruan&lt;/i&gt;."},"properties":{"noteIndex":129},"schema":"https://github.com/citation-style-language/schema/raw/master/csl-citation.json"}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Soetjipto and Kosasi, </w:t>
      </w:r>
      <w:r w:rsidRPr="00482D01">
        <w:rPr>
          <w:rFonts w:asciiTheme="majorBidi" w:hAnsiTheme="majorBidi" w:cstheme="majorBidi"/>
          <w:i/>
          <w:noProof/>
        </w:rPr>
        <w:t>Profesi Keguruan</w:t>
      </w:r>
      <w:r w:rsidRPr="00482D01">
        <w:rPr>
          <w:rFonts w:asciiTheme="majorBidi" w:hAnsiTheme="majorBidi" w:cstheme="majorBidi"/>
          <w:noProof/>
        </w:rPr>
        <w:t>.</w:t>
      </w:r>
      <w:r w:rsidRPr="00482D01">
        <w:rPr>
          <w:rFonts w:asciiTheme="majorBidi" w:hAnsiTheme="majorBidi" w:cstheme="majorBidi"/>
        </w:rPr>
        <w:fldChar w:fldCharType="end"/>
      </w:r>
    </w:p>
  </w:footnote>
  <w:footnote w:id="129">
    <w:p w14:paraId="0DF5AA38" w14:textId="04DB76F5"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{"citationItems":[{"id":"ITEM-1","itemData":{"author":[{"dropping-particle":"","family":"Mulyasa","given":"","non-dropping-particle":"","parse-names":false,"suffix":""}],"edition":"cet ke tuj","id":"ITEM-1","issued":{"date-parts":[["2009"]]},"publisher":"PT Remaja Rosdakarya","publisher-place":"Bandung","title":"Menjadi Guru Profesional : Menciptakan Pembelajaran Kreatif Dan Menyenangkan","type":"book"},"uris":["http://www.mendeley.com/documents/?uuid=ececda55-8534-49de-8607-21228fec3f11"]}],"mendeley":{"formattedCitation":"Mulyasa, &lt;i&gt;Menjadi Guru Profesional : Menciptakan Pembelajaran Kreatif Dan Menyenangkan&lt;/i&gt;.","plainTextFormattedCitation":"Mulyasa, Menjadi Guru Profesional : Menciptakan Pembelajaran Kreatif Dan Menyenangkan.","previouslyFormattedCitation":"Mulyasa, &lt;i&gt;Menjadi Guru Profesional : Menciptakan Pembelajaran Kreatif Dan Menyenangkan&lt;/i&gt;."},"properties":{"noteIndex":130},"schema":"https://github.com/citation-style-language/schema/raw/master/csl-citation.json"}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Mulyasa, </w:t>
      </w:r>
      <w:r w:rsidRPr="00482D01">
        <w:rPr>
          <w:rFonts w:asciiTheme="majorBidi" w:hAnsiTheme="majorBidi" w:cstheme="majorBidi"/>
          <w:i/>
          <w:noProof/>
        </w:rPr>
        <w:t>Menjadi Guru Profesional : Menciptakan Pembelajaran Kreatif Dan Menyenangkan</w:t>
      </w:r>
      <w:r w:rsidRPr="00482D01">
        <w:rPr>
          <w:rFonts w:asciiTheme="majorBidi" w:hAnsiTheme="majorBidi" w:cstheme="majorBidi"/>
          <w:noProof/>
        </w:rPr>
        <w:t>.</w:t>
      </w:r>
      <w:r w:rsidRPr="00482D01">
        <w:rPr>
          <w:rFonts w:asciiTheme="majorBidi" w:hAnsiTheme="majorBidi" w:cstheme="majorBidi"/>
        </w:rPr>
        <w:fldChar w:fldCharType="end"/>
      </w:r>
    </w:p>
  </w:footnote>
  <w:footnote w:id="130">
    <w:p w14:paraId="391AC64B" w14:textId="3FE5A14F" w:rsidR="00754AD6" w:rsidRPr="00482D01" w:rsidRDefault="00754AD6" w:rsidP="00482D01">
      <w:pPr>
        <w:pStyle w:val="FootnoteText"/>
        <w:ind w:firstLine="709"/>
        <w:jc w:val="both"/>
        <w:rPr>
          <w:rFonts w:asciiTheme="majorBidi" w:hAnsiTheme="majorBidi" w:cstheme="majorBidi"/>
          <w:lang w:val="en-GB"/>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Darmawan","given":"Herman","non-dropping-particle":"","parse-names":false,"suffix":""},{"dropping-particle":"","family":"Hermina","given":"Dina","non-dropping-particle":"","parse-names":false,"suffix":""},{"dropping-particle":"","family":"Kalsum","given":"Umi","non-dropping-particle":"","parse-names":false,"suffix":""},{"dropping-particle":"","family":"Mizani","given":"Hilmi","non-dropping-particle":"","parse-names":false,"suffix":""}],"id":"ITEM-1","issued":{"date-parts":[["0"]]},"page":"1-15","title":"Konsep Penelitian Casual-Comparative (Ex Post Facto Research)","type":"article-journal"},"uris":["http://www.mendeley.com/documents/?uuid=f7ef9d89-b705-458e-aee2-6e61863e6c9f"]}],"mendeley":{"formattedCitation":"Herman Darmawan and others, ‘Konsep Penelitian Casual-Comparative (Ex Post Facto Research)’, pp. 1–15.","plainTextFormattedCitation":"Herman Darmawan and others, ‘Konsep Penelitian Casual-Comparative (Ex Post Facto Research)’, pp. 1–15.","previouslyFormattedCitation":"Herman Darmawan and others, ‘Konsep Penelitian Casual-Comparative (Ex Post Facto Research)’, pp. 1–15."},"properties":{"noteIndex":131},"schema":"https://github.com/citation-style-language/schema/raw/master/csl-citation.json"}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Herman Darmawan and others, ‘Konsep Penelitian Casual-Comparative (Ex Post Facto Research)’, pp. 1–15.</w:t>
      </w:r>
      <w:r w:rsidRPr="00482D01">
        <w:rPr>
          <w:rFonts w:asciiTheme="majorBidi" w:hAnsiTheme="majorBidi" w:cstheme="majorBidi"/>
        </w:rPr>
        <w:fldChar w:fldCharType="end"/>
      </w:r>
    </w:p>
  </w:footnote>
  <w:footnote w:id="131">
    <w:p w14:paraId="1DF25069" w14:textId="71D006D7"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{"citationItems":[{"id":"ITEM-1","itemData":{"author":[{"dropping-particle":"","family":"Budiyono","given":"","non-dropping-particle":"","parse-names":false,"suffix":""}],"edition":"cetakan 1","id":"ITEM-1","issued":{"date-parts":[["2017"]]},"publisher":"UNS Press","publisher-place":"Surakarta","title":"Pengantar Metodologi Penelitian Pendidikan","type":"book"},"uris":["http://www.mendeley.com/documents/?uuid=b30af5eb-38a7-40ae-8145-466920c3345e"]}],"mendeley":{"formattedCitation":"Budiyono, &lt;i&gt;Pengantar Metodologi Penelitian Pendidikan&lt;/i&gt;, cetakan 1 (UNS Press, 2017).","plainTextFormattedCitation":"Budiyono, Pengantar Metodologi Penelitian Pendidikan, cetakan 1 (UNS Press, 2017).","previouslyFormattedCitation":"Budiyono, &lt;i&gt;Pengantar Metodologi Penelitian Pendidikan&lt;/i&gt;, cetakan 1 (UNS Press, 2017)."},"properties":{"noteIndex":132},"schema":"https://github.com/citation-style-language/schema/raw/master/csl-citation.json"}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Budiyono, </w:t>
      </w:r>
      <w:r w:rsidRPr="00482D01">
        <w:rPr>
          <w:rFonts w:asciiTheme="majorBidi" w:hAnsiTheme="majorBidi" w:cstheme="majorBidi"/>
          <w:i/>
          <w:noProof/>
        </w:rPr>
        <w:t>Pengantar Metodologi Penelitian Pendidikan</w:t>
      </w:r>
      <w:r w:rsidRPr="00482D01">
        <w:rPr>
          <w:rFonts w:asciiTheme="majorBidi" w:hAnsiTheme="majorBidi" w:cstheme="majorBidi"/>
          <w:noProof/>
        </w:rPr>
        <w:t>, cetakan 1 (UNS Press, 2017).</w:t>
      </w:r>
      <w:r w:rsidRPr="00482D01">
        <w:rPr>
          <w:rFonts w:asciiTheme="majorBidi" w:hAnsiTheme="majorBidi" w:cstheme="majorBidi"/>
        </w:rPr>
        <w:fldChar w:fldCharType="end"/>
      </w:r>
    </w:p>
  </w:footnote>
  <w:footnote w:id="132">
    <w:p w14:paraId="212B557D" w14:textId="29710177"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{"citationItems":[{"id":"ITEM-1","itemData":{"author":[{"dropping-particle":"","family":"Sugiyono","given":"Prof. Dr.","non-dropping-particle":"","parse-names":false,"suffix":""}],"edition":"cet ke 18","id":"ITEM-1","issued":{"date-parts":[["2013"]]},"publisher":"Alfabeta, CV","publisher-place":"Bandung","title":"Metode Penelitian Pendidikan (Pendekatan Kuantitatif, Kualitatif, dan R&amp;D)","type":"book"},"uris":["http://www.mendeley.com/documents/?uuid=7630c3b0-f8c5-457a-8c20-0e87b0afe71c"]}],"mendeley":{"formattedCitation":"Prof. Dr. Sugiyono, &lt;i&gt;Metode Penelitian Pendidikan (Pendekatan Kuantitatif, Kualitatif, Dan R&amp;D)&lt;/i&gt;, cet ke 18 (Alfabeta, CV, 2013).","plainTextFormattedCitation":"Prof. Dr. Sugiyono, Metode Penelitian Pendidikan (Pendekatan Kuantitatif, Kualitatif, Dan R&amp;D), cet ke 18 (Alfabeta, CV, 2013).","previouslyFormattedCitation":"Prof. Dr. Sugiyono, &lt;i&gt;Metode Penelitian Pendidikan (Pendekatan Kuantitatif, Kualitatif, Dan R&amp;D)&lt;/i&gt;, cet ke 18 (Alfabeta, CV, 2013)."},"properties":{"noteIndex":133},"schema":"https://github.com/citation-style-language/schema/raw/master/csl-citation.json"}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Prof. Dr. Sugiyono, </w:t>
      </w:r>
      <w:r w:rsidRPr="00482D01">
        <w:rPr>
          <w:rFonts w:asciiTheme="majorBidi" w:hAnsiTheme="majorBidi" w:cstheme="majorBidi"/>
          <w:i/>
          <w:noProof/>
        </w:rPr>
        <w:t>Metode Penelitian Pendidikan (Pendekatan Kuantitatif, Kualitatif, Dan R&amp;D)</w:t>
      </w:r>
      <w:r w:rsidRPr="00482D01">
        <w:rPr>
          <w:rFonts w:asciiTheme="majorBidi" w:hAnsiTheme="majorBidi" w:cstheme="majorBidi"/>
          <w:noProof/>
        </w:rPr>
        <w:t>, cet ke 18 (Alfabeta, CV, 2013).</w:t>
      </w:r>
      <w:r w:rsidRPr="00482D01">
        <w:rPr>
          <w:rFonts w:asciiTheme="majorBidi" w:hAnsiTheme="majorBidi" w:cstheme="majorBidi"/>
        </w:rPr>
        <w:fldChar w:fldCharType="end"/>
      </w:r>
    </w:p>
  </w:footnote>
  <w:footnote w:id="133">
    <w:p w14:paraId="3ADA049B" w14:textId="230F5B23"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{"citationItems":[{"id":"ITEM-1","itemData":{"author":[{"dropping-particle":"","family":"Sugiyono","given":"Prof. Dr.","non-dropping-particle":"","parse-names":false,"suffix":""}],"edition":"cet ke 18","id":"ITEM-1","issued":{"date-parts":[["2013"]]},"publisher":"Alfabeta, CV","publisher-place":"Bandung","title":"Metode Penelitian Pendidikan (Pendekatan Kuantitatif, Kualitatif, dan R&amp;D)","type":"book"},"uris":["http://www.mendeley.com/documents/?uuid=7630c3b0-f8c5-457a-8c20-0e87b0afe71c"]}],"mendeley":{"formattedCitation":"Sugiyono, &lt;i&gt;Metode Penelitian Pendidikan (Pendekatan Kuantitatif, Kualitatif, Dan R&amp;D)&lt;/i&gt;.","plainTextFormattedCitation":"Sugiyono, Metode Penelitian Pendidikan (Pendekatan Kuantitatif, Kualitatif, Dan R&amp;D).","previouslyFormattedCitation":"Sugiyono, &lt;i&gt;Metode Penelitian Pendidikan (Pendekatan Kuantitatif, Kualitatif, Dan R&amp;D)&lt;/i&gt;."},"properties":{"noteIndex":134},"schema":"https://github.com/citation-style-language/schema/raw/master/csl-citation.json"}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Sugiyono, </w:t>
      </w:r>
      <w:r w:rsidRPr="00482D01">
        <w:rPr>
          <w:rFonts w:asciiTheme="majorBidi" w:hAnsiTheme="majorBidi" w:cstheme="majorBidi"/>
          <w:i/>
          <w:noProof/>
        </w:rPr>
        <w:t>Metode Penelitian Pendidikan (Pendekatan Kuantitatif, Kualitatif, Dan R&amp;D)</w:t>
      </w:r>
      <w:r w:rsidRPr="00482D01">
        <w:rPr>
          <w:rFonts w:asciiTheme="majorBidi" w:hAnsiTheme="majorBidi" w:cstheme="majorBidi"/>
          <w:noProof/>
        </w:rPr>
        <w:t>.</w:t>
      </w:r>
      <w:r w:rsidRPr="00482D01">
        <w:rPr>
          <w:rFonts w:asciiTheme="majorBidi" w:hAnsiTheme="majorBidi" w:cstheme="majorBidi"/>
        </w:rPr>
        <w:fldChar w:fldCharType="end"/>
      </w:r>
    </w:p>
  </w:footnote>
  <w:footnote w:id="134">
    <w:p w14:paraId="2F56A149" w14:textId="6EF3C288"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{"citationItems":[{"id":"ITEM-1","itemData":{"author":[{"dropping-particle":"","family":"Arikunto","given":"Suharsimi","non-dropping-particle":"","parse-names":false,"suffix":""}],"id":"ITEM-1","issued":{"date-parts":[["2006"]]},"publisher":"Rineka Cipta","publisher-place":"Jakarta","title":"Prosedur Penelitian Suatu Pendekatan Praktik","type":"book"},"uris":["http://www.mendeley.com/documents/?uuid=897b7077-956f-46d0-b9ab-f4ea968fd960","http://www.mendeley.com/documents/?uuid=a5f4ff27-0e51-4f01-a654-6e61f4470763"]}],"mendeley":{"formattedCitation":"Suharsimi Arikunto, &lt;i&gt;Prosedur Penelitian Suatu Pendekatan Praktik&lt;/i&gt; (Rineka Cipta, 2006).","plainTextFormattedCitation":"Suharsimi Arikunto, Prosedur Penelitian Suatu Pendekatan Praktik (Rineka Cipta, 2006).","previouslyFormattedCitation":"Suharsimi Arikunto, &lt;i&gt;Prosedur Penelitian Suatu Pendekatan Praktik&lt;/i&gt; (Rineka Cipta, 2006)."},"properties":{"noteIndex":135},"schema":"https://github.com/citation-style-language/schema/raw/master/csl-citation.json"}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Suharsimi Arikunto, </w:t>
      </w:r>
      <w:r w:rsidRPr="00482D01">
        <w:rPr>
          <w:rFonts w:asciiTheme="majorBidi" w:hAnsiTheme="majorBidi" w:cstheme="majorBidi"/>
          <w:i/>
          <w:noProof/>
        </w:rPr>
        <w:t>Prosedur Penelitian Suatu Pendekatan Praktik</w:t>
      </w:r>
      <w:r w:rsidRPr="00482D01">
        <w:rPr>
          <w:rFonts w:asciiTheme="majorBidi" w:hAnsiTheme="majorBidi" w:cstheme="majorBidi"/>
          <w:noProof/>
        </w:rPr>
        <w:t xml:space="preserve"> (Rineka Cipta, 2006).</w:t>
      </w:r>
      <w:r w:rsidRPr="00482D01">
        <w:rPr>
          <w:rFonts w:asciiTheme="majorBidi" w:hAnsiTheme="majorBidi" w:cstheme="majorBidi"/>
        </w:rPr>
        <w:fldChar w:fldCharType="end"/>
      </w:r>
    </w:p>
  </w:footnote>
  <w:footnote w:id="135">
    <w:p w14:paraId="420E2292" w14:textId="5B95D76D"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{"citationItems":[{"id":"ITEM-1","itemData":{"author":[{"dropping-particle":"","family":"Budiyono","given":"","non-dropping-particle":"","parse-names":false,"suffix":""}],"edition":"cetakan 1","id":"ITEM-1","issued":{"date-parts":[["2017"]]},"publisher":"UNS Press","publisher-place":"Surakarta","title":"Pengantar Metodologi Penelitian Pendidikan","type":"book"},"uris":["http://www.mendeley.com/documents/?uuid=b30af5eb-38a7-40ae-8145-466920c3345e"]}],"mendeley":{"formattedCitation":"Budiyono, &lt;i&gt;Pengantar Metodologi Penelitian Pendidikan&lt;/i&gt;.","plainTextFormattedCitation":"Budiyono, Pengantar Metodologi Penelitian Pendidikan.","previouslyFormattedCitation":"Budiyono, &lt;i&gt;Pengantar Metodologi Penelitian Pendidikan&lt;/i&gt;."},"properties":{"noteIndex":136},"schema":"https://github.com/citation-style-language/schema/raw/master/csl-citation.json"}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Budiyono, </w:t>
      </w:r>
      <w:r w:rsidRPr="00482D01">
        <w:rPr>
          <w:rFonts w:asciiTheme="majorBidi" w:hAnsiTheme="majorBidi" w:cstheme="majorBidi"/>
          <w:i/>
          <w:noProof/>
        </w:rPr>
        <w:t>Pengantar Metodologi Penelitian Pendidikan</w:t>
      </w:r>
      <w:r w:rsidRPr="00482D01">
        <w:rPr>
          <w:rFonts w:asciiTheme="majorBidi" w:hAnsiTheme="majorBidi" w:cstheme="majorBidi"/>
          <w:noProof/>
        </w:rPr>
        <w:t>.</w:t>
      </w:r>
      <w:r w:rsidRPr="00482D01">
        <w:rPr>
          <w:rFonts w:asciiTheme="majorBidi" w:hAnsiTheme="majorBidi" w:cstheme="majorBidi"/>
        </w:rPr>
        <w:fldChar w:fldCharType="end"/>
      </w:r>
    </w:p>
  </w:footnote>
  <w:footnote w:id="136">
    <w:p w14:paraId="1271B73E" w14:textId="11D1FE4E"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{"citationItems":[{"id":"ITEM-1","itemData":{"author":[{"dropping-particle":"","family":"Putri","given":"Shelanita","non-dropping-particle":"","parse-names":false,"suffix":""}],"id":"ITEM-1","issued":{"date-parts":[["2023"]]},"publisher":"IAIN Ponorogo","title":"PENGARUH SELF-EFFICACY DAN SELF-CONTROL TERHADAP PERILAKU MENYONTEK SISWA MA MA’ARIF AL-ISHLAH BUNGKAL","type":"thesis"},"uris":["http://www.mendeley.com/documents/?uuid=243d6d31-39ca-4cb3-9ff8-7945289b9001","http://www.mendeley.com/documents/?uuid=d2bc593b-b4de-4333-8adb-8d9e32f0698d"]}],"mendeley":{"formattedCitation":"Shelanita Putri, ‘PENGARUH SELF-EFFICACY DAN SELF-CONTROL TERHADAP PERILAKU MENYONTEK SISWA MA MA’ARIF AL-ISHLAH BUNGKAL’ (IAIN Ponorogo, 2023).","manualFormatting":"Shelanita Putri, ‘Pengaruh Self-Efficacy Dan Self-Control Terhadap Perilaku Menyontek Siswa Ma Ma’arif Al-Ishlah Bungkal’ (Iain Ponorogo, 2023).","plainTextFormattedCitation":"Shelanita Putri, ‘PENGARUH SELF-EFFICACY DAN SELF-CONTROL TERHADAP PERILAKU MENYONTEK SISWA MA MA’ARIF AL-ISHLAH BUNGKAL’ (IAIN Ponorogo, 2023).","previouslyFormattedCitation":"Shelanita Putri, ‘PENGARUH SELF-EFFICACY DAN SELF-CONTROL TERHADAP PERILAKU MENYONTEK SISWA MA MA’ARIF AL-ISHLAH BUNGKAL’ (IAIN Ponorogo, 2023)."},"properties":{"noteIndex":137},"schema":"https://github.com/citation-style-language/schema/raw/master/csl-citation.json"}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lang w:val="en-GB"/>
        </w:rPr>
        <w:t>S</w:t>
      </w:r>
      <w:r w:rsidRPr="00482D01">
        <w:rPr>
          <w:rFonts w:asciiTheme="majorBidi" w:hAnsiTheme="majorBidi" w:cstheme="majorBidi"/>
          <w:noProof/>
        </w:rPr>
        <w:t>helanita Putri, ‘Pengaruh Self-Efficacy Dan Self-Control Terhadap Perilaku Menyontek Siswa Ma Ma’arif Al-Ishlah Bungkal’ (Iain Ponorogo, 2023).</w:t>
      </w:r>
      <w:r w:rsidRPr="00482D01">
        <w:rPr>
          <w:rFonts w:asciiTheme="majorBidi" w:hAnsiTheme="majorBidi" w:cstheme="majorBidi"/>
        </w:rPr>
        <w:fldChar w:fldCharType="end"/>
      </w:r>
    </w:p>
  </w:footnote>
  <w:footnote w:id="137">
    <w:p w14:paraId="2599B5AB" w14:textId="068D686F"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{"citationItems":[{"id":"ITEM-1","itemData":{"author":[{"dropping-particle":"","family":"Budiyono","given":"","non-dropping-particle":"","parse-names":false,"suffix":""}],"edition":"cetakan 1","id":"ITEM-1","issued":{"date-parts":[["2017"]]},"publisher":"UNS Press","publisher-place":"Surakarta","title":"Pengantar Metodologi Penelitian Pendidikan","type":"book"},"uris":["http://www.mendeley.com/documents/?uuid=b30af5eb-38a7-40ae-8145-466920c3345e"]}],"mendeley":{"formattedCitation":"Budiyono, &lt;i&gt;Pengantar Metodologi Penelitian Pendidikan&lt;/i&gt;.","plainTextFormattedCitation":"Budiyono, Pengantar Metodologi Penelitian Pendidikan.","previouslyFormattedCitation":"Budiyono, &lt;i&gt;Pengantar Metodologi Penelitian Pendidikan&lt;/i&gt;."},"properties":{"noteIndex":138},"schema":"https://github.com/citation-style-language/schema/raw/master/csl-citation.json"}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Budiyono, </w:t>
      </w:r>
      <w:r w:rsidRPr="00482D01">
        <w:rPr>
          <w:rFonts w:asciiTheme="majorBidi" w:hAnsiTheme="majorBidi" w:cstheme="majorBidi"/>
          <w:i/>
          <w:noProof/>
        </w:rPr>
        <w:t>Pengantar Metodologi Penelitian Pendidikan</w:t>
      </w:r>
      <w:r w:rsidRPr="00482D01">
        <w:rPr>
          <w:rFonts w:asciiTheme="majorBidi" w:hAnsiTheme="majorBidi" w:cstheme="majorBidi"/>
          <w:noProof/>
        </w:rPr>
        <w:t>.</w:t>
      </w:r>
      <w:r w:rsidRPr="00482D01">
        <w:rPr>
          <w:rFonts w:asciiTheme="majorBidi" w:hAnsiTheme="majorBidi" w:cstheme="majorBidi"/>
        </w:rPr>
        <w:fldChar w:fldCharType="end"/>
      </w:r>
    </w:p>
  </w:footnote>
  <w:footnote w:id="138">
    <w:p w14:paraId="168E8E13" w14:textId="2EC3F914" w:rsidR="00754AD6" w:rsidRPr="00482D01" w:rsidRDefault="00754AD6" w:rsidP="00482D01">
      <w:pPr>
        <w:pStyle w:val="FootnoteText"/>
        <w:ind w:firstLine="709"/>
        <w:jc w:val="both"/>
        <w:rPr>
          <w:rFonts w:asciiTheme="majorBidi" w:hAnsiTheme="majorBidi" w:cstheme="majorBidi"/>
          <w:lang w:val="en-GB"/>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9786238065950","author":[{"dropping-particle":"","family":"Amelia","given":"Dahlia","non-dropping-particle":"","parse-names":false,"suffix":""},{"dropping-particle":"","family":"Setiaji","given":"Bambang","non-dropping-particle":"","parse-names":false,"suffix":""},{"dropping-particle":"","family":"Primadewi","given":"Kadek","non-dropping-particle":"","parse-names":false,"suffix":""},{"dropping-particle":"","family":"Habibah","given":"Ummi","non-dropping-particle":"","parse-names":false,"suffix":""},{"dropping-particle":"","family":"Lounggina","given":"Theresia","non-dropping-particle":"","parse-names":false,"suffix":""},{"dropping-particle":"","family":"Peny","given":"Luisa","non-dropping-particle":"","parse-names":false,"suffix":""},{"dropping-particle":"","family":"Rajagukguk","given":"Kiki Pratama","non-dropping-particle":"","parse-names":false,"suffix":""},{"dropping-particle":"","family":"Nugraha","given":"Derry","non-dropping-particle":"","parse-names":false,"suffix":""},{"dropping-particle":"","family":"Safitri","given":"Wiena","non-dropping-particle":"","parse-names":false,"suffix":""},{"dropping-particle":"","family":"Wahab","given":"Abdul","non-dropping-particle":"","parse-names":false,"suffix":""},{"dropping-particle":"","family":"Larisu","given":"Zulfiah","non-dropping-particle":"","parse-names":false,"suffix":""},{"dropping-particle":"","family":"Setiaji","given":"Bambang","non-dropping-particle":"","parse-names":false,"suffix":""},{"dropping-particle":"","family":"Dharta","given":"Firdaus Yuni","non-dropping-particle":"","parse-names":false,"suffix":""}],"edition":"cet 1","id":"ITEM-1","issued":{"date-parts":[["2023"]]},"publisher":"Yayasan Penerbit Muhammad Zaini","publisher-place":"Pidie","title":"Metode Penelitian Kuantitatif","type":"book"},"uris":["http://www.mendeley.com/documents/?uuid=b5f5967d-97c8-474c-88d5-df58c2925518"]}],"mendeley":{"formattedCitation":"Dahlia Amelia and others, &lt;i&gt;Metode Penelitian Kuantitatif&lt;/i&gt;, cet 1 (Yayasan Penerbit Muhammad Zaini, 2023).","plainTextFormattedCitation":"Dahlia Amelia and others, Metode Penelitian Kuantitatif, cet 1 (Yayasan Penerbit Muhammad Zaini, 2023).","previouslyFormattedCitation":"Dahlia Amelia and others, &lt;i&gt;Metode Penelitian Kuantitatif&lt;/i&gt;, cet 1 (Yayasan Penerbit Muhammad Zaini, 2023)."},"properties":{"noteIndex":139},"schema":"https://github.com/citation-style-language/schema/raw/master/csl-citation.json"}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Dahlia Amelia and others, </w:t>
      </w:r>
      <w:r w:rsidRPr="00482D01">
        <w:rPr>
          <w:rFonts w:asciiTheme="majorBidi" w:hAnsiTheme="majorBidi" w:cstheme="majorBidi"/>
          <w:i/>
          <w:noProof/>
        </w:rPr>
        <w:t>Metode Penelitian Kuantitatif</w:t>
      </w:r>
      <w:r w:rsidRPr="00482D01">
        <w:rPr>
          <w:rFonts w:asciiTheme="majorBidi" w:hAnsiTheme="majorBidi" w:cstheme="majorBidi"/>
          <w:noProof/>
        </w:rPr>
        <w:t>, cet 1 (Yayasan Penerbit Muhammad Zaini, 2023).</w:t>
      </w:r>
      <w:r w:rsidRPr="00482D01">
        <w:rPr>
          <w:rFonts w:asciiTheme="majorBidi" w:hAnsiTheme="majorBidi" w:cstheme="majorBidi"/>
        </w:rPr>
        <w:fldChar w:fldCharType="end"/>
      </w:r>
    </w:p>
  </w:footnote>
  <w:footnote w:id="139">
    <w:p w14:paraId="00FACEA5" w14:textId="1F676981"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{"citationItems":[{"id":"ITEM-1","itemData":{"author":[{"dropping-particle":"","family":"Arikunto","given":"Suharmi","non-dropping-particle":"","parse-names":false,"suffix":""}],"edition":"Cet-6","id":"ITEM-1","issued":{"date-parts":[["2003"]]},"publisher":"Rineka Cipta","publisher-place":"Jakarta","title":"Manajemen Penelitian","type":"book"},"locator":"134","uris":["http://www.mendeley.com/documents/?uuid=8bce9b54-b12f-4fdc-a4f9-17ec72a90967","http://www.mendeley.com/documents/?uuid=b053f258-107d-4562-b412-5b561692d519","http://www.mendeley.com/documents/?uuid=9a16f6d1-03e5-4900-beed-e6ebec404ffc","http://www.mendeley.com/documents/?uuid=4e1f5dd1-8015-45af-a62b-693d75eab97f"]}],"mendeley":{"formattedCitation":"Suharmi Arikunto, &lt;i&gt;Manajemen Penelitian&lt;/i&gt;, Cet-6 (Rineka Cipta, 2003), p. 134.","plainTextFormattedCitation":"Suharmi Arikunto, Manajemen Penelitian, Cet-6 (Rineka Cipta, 2003), p. 134.","previouslyFormattedCitation":"Suharmi Arikunto, &lt;i&gt;Manajemen Penelitian&lt;/i&gt;, Cet-6 (Rineka Cipta, 2003), p. 134."},"properties":{"noteIndex":140},"schema":"https://github.com/citation-style-language/schema/raw/master/csl-citation.json"}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Suharmi Arikunto, </w:t>
      </w:r>
      <w:r w:rsidRPr="00482D01">
        <w:rPr>
          <w:rFonts w:asciiTheme="majorBidi" w:hAnsiTheme="majorBidi" w:cstheme="majorBidi"/>
          <w:i/>
          <w:noProof/>
        </w:rPr>
        <w:t>Manajemen Penelitian</w:t>
      </w:r>
      <w:r w:rsidRPr="00482D01">
        <w:rPr>
          <w:rFonts w:asciiTheme="majorBidi" w:hAnsiTheme="majorBidi" w:cstheme="majorBidi"/>
          <w:noProof/>
        </w:rPr>
        <w:t>, Cet-6 (Rineka Cipta, 2003), p. 134.</w:t>
      </w:r>
      <w:r w:rsidRPr="00482D01">
        <w:rPr>
          <w:rFonts w:asciiTheme="majorBidi" w:hAnsiTheme="majorBidi" w:cstheme="majorBidi"/>
        </w:rPr>
        <w:fldChar w:fldCharType="end"/>
      </w:r>
    </w:p>
  </w:footnote>
  <w:footnote w:id="140">
    <w:p w14:paraId="7F01C7C9" w14:textId="5A5E3AC9"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{"citationItems":[{"id":"ITEM-1","itemData":{"author":[{"dropping-particle":"","family":"Azwar","given":"Saifuddin","non-dropping-particle":"","parse-names":false,"suffix":""}],"edition":"Cet-4","id":"ITEM-1","issued":{"date-parts":[["2014"]]},"publisher":"Pustaka Pelajar","publisher-place":"Yogyakarta","title":"Reliabilitas dan Validitas","type":"book"},"locator":"8","uris":["http://www.mendeley.com/documents/?uuid=38124f2b-0a4e-43a3-a469-a450416b5084","http://www.mendeley.com/documents/?uuid=62ec9c2b-ec7b-4669-b3e1-dcd3d1e1d710","http://www.mendeley.com/documents/?uuid=0ab64479-c750-4fa0-9b0b-3393f04f12f8","http://www.mendeley.com/documents/?uuid=9d384e15-ff85-49b5-b0e5-12882001e102"]}],"mendeley":{"formattedCitation":"Saifuddin Azwar, &lt;i&gt;Reliabilitas Dan Validitas&lt;/i&gt;, Cet-4 (Pustaka Pelajar, 2014), p. 8.","plainTextFormattedCitation":"Saifuddin Azwar, Reliabilitas Dan Validitas, Cet-4 (Pustaka Pelajar, 2014), p. 8.","previouslyFormattedCitation":"Saifuddin Azwar, &lt;i&gt;Reliabilitas Dan Validitas&lt;/i&gt;, Cet-4 (Pustaka Pelajar, 2014), p. 8."},"properties":{"noteIndex":141},"schema":"https://github.com/citation-style-language/schema/raw/master/csl-citation.json"}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bCs/>
          <w:noProof/>
        </w:rPr>
        <w:t xml:space="preserve">Saifuddin Azwar, </w:t>
      </w:r>
      <w:r w:rsidRPr="00482D01">
        <w:rPr>
          <w:rFonts w:asciiTheme="majorBidi" w:hAnsiTheme="majorBidi" w:cstheme="majorBidi"/>
          <w:bCs/>
          <w:i/>
          <w:noProof/>
        </w:rPr>
        <w:t>Reliabilitas Dan Validitas</w:t>
      </w:r>
      <w:r w:rsidRPr="00482D01">
        <w:rPr>
          <w:rFonts w:asciiTheme="majorBidi" w:hAnsiTheme="majorBidi" w:cstheme="majorBidi"/>
          <w:bCs/>
          <w:noProof/>
        </w:rPr>
        <w:t>, Cet-4 (Pustaka Pelajar, 2014), p. 8.</w:t>
      </w:r>
      <w:r w:rsidRPr="00482D01">
        <w:rPr>
          <w:rFonts w:asciiTheme="majorBidi" w:hAnsiTheme="majorBidi" w:cstheme="majorBidi"/>
        </w:rPr>
        <w:fldChar w:fldCharType="end"/>
      </w:r>
    </w:p>
  </w:footnote>
  <w:footnote w:id="141">
    <w:p w14:paraId="025A6D73" w14:textId="66A7CD8A"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{"citationItems":[{"id":"ITEM-1","itemData":{"author":[{"dropping-particle":"","family":"Arikunto","given":"Suharsimi","non-dropping-particle":"","parse-names":false,"suffix":""}],"id":"ITEM-1","issued":{"date-parts":[["2006"]]},"publisher":"Rineka Cipta","publisher-place":"Jakarta","title":"Prosedur Penelitian Suatu Pendekatan Praktik","type":"book"},"uris":["http://www.mendeley.com/documents/?uuid=a5f4ff27-0e51-4f01-a654-6e61f4470763","http://www.mendeley.com/documents/?uuid=2920a779-7554-4b89-bbcf-e6797a398fd5","http://www.mendeley.com/documents/?uuid=897b7077-956f-46d0-b9ab-f4ea968fd960"]}],"mendeley":{"formattedCitation":"Arikunto, &lt;i&gt;Prosedur Penelitian Suatu Pendekatan Praktik&lt;/i&gt;.","plainTextFormattedCitation":"Arikunto, Prosedur Penelitian Suatu Pendekatan Praktik.","previouslyFormattedCitation":"Arikunto, &lt;i&gt;Prosedur Penelitian Suatu Pendekatan Praktik&lt;/i&gt;."},"properties":{"noteIndex":142},"schema":"https://github.com/citation-style-language/schema/raw/master/csl-citation.json"}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Arikunto, </w:t>
      </w:r>
      <w:r w:rsidRPr="00482D01">
        <w:rPr>
          <w:rFonts w:asciiTheme="majorBidi" w:hAnsiTheme="majorBidi" w:cstheme="majorBidi"/>
          <w:i/>
          <w:noProof/>
        </w:rPr>
        <w:t>Prosedur Penelitian Suatu Pendekatan Praktik</w:t>
      </w:r>
      <w:r w:rsidRPr="00482D01">
        <w:rPr>
          <w:rFonts w:asciiTheme="majorBidi" w:hAnsiTheme="majorBidi" w:cstheme="majorBidi"/>
          <w:noProof/>
        </w:rPr>
        <w:t>.</w:t>
      </w:r>
      <w:r w:rsidRPr="00482D01">
        <w:rPr>
          <w:rFonts w:asciiTheme="majorBidi" w:hAnsiTheme="majorBidi" w:cstheme="majorBidi"/>
        </w:rPr>
        <w:fldChar w:fldCharType="end"/>
      </w:r>
    </w:p>
  </w:footnote>
  <w:footnote w:id="142">
    <w:p w14:paraId="4982BB06" w14:textId="5720A0C0"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{"citationItems":[{"id":"ITEM-1","itemData":{"author":[{"dropping-particle":"","family":"Rachman","given":"Assyifa Yumna","non-dropping-particle":"","parse-names":false,"suffix":""}],"id":"ITEM-1","issued":{"date-parts":[["2024"]]},"publisher":"UIN Walisogo Semarang","title":"Pengembangan Buku Ajar Kimia Berbasis Greenpreneurship untuk Meningkatkan Keterampilan Berpikir Kreati","type":"thesis"},"uris":["http://www.mendeley.com/documents/?uuid=cbf16226-6a00-48f4-8d51-7176d732e9b3","http://www.mendeley.com/documents/?uuid=141612d6-8083-42b7-a139-f7b5be9b1b93"]}],"mendeley":{"formattedCitation":"Assyifa Yumna Rachman, ‘Pengembangan Buku Ajar Kimia Berbasis Greenpreneurship Untuk Meningkatkan Keterampilan Berpikir Kreati’ (UIN Walisogo Semarang, 2024).","plainTextFormattedCitation":"Assyifa Yumna Rachman, ‘Pengembangan Buku Ajar Kimia Berbasis Greenpreneurship Untuk Meningkatkan Keterampilan Berpikir Kreati’ (UIN Walisogo Semarang, 2024).","previouslyFormattedCitation":"Assyifa Yumna Rachman, ‘Pengembangan Buku Ajar Kimia Berbasis Greenpreneurship Untuk Meningkatkan Keterampilan Berpikir Kreati’ (UIN Walisogo Semarang, 2024)."},"properties":{"noteIndex":143},"schema":"https://github.com/citation-style-language/schema/raw/master/csl-citation.json"}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Assyifa Yumna Rachman, ‘Pengembangan Buku Ajar Kimia Berbasis Greenpreneurship Untuk Meningkatkan Keterampilan Berpikir Kreati’ (UIN Walisogo Semarang, 2024).</w:t>
      </w:r>
      <w:r w:rsidRPr="00482D01">
        <w:rPr>
          <w:rFonts w:asciiTheme="majorBidi" w:hAnsiTheme="majorBidi" w:cstheme="majorBidi"/>
        </w:rPr>
        <w:fldChar w:fldCharType="end"/>
      </w:r>
    </w:p>
  </w:footnote>
  <w:footnote w:id="143">
    <w:p w14:paraId="202CDE95" w14:textId="68B031DE"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{"citationItems":[{"id":"ITEM-1","itemData":{"author":[{"dropping-particle":"","family":"Putri","given":"Shelanita","non-dropping-particle":"","parse-names":false,"suffix":""}],"id":"ITEM-1","issued":{"date-parts":[["2023"]]},"publisher":"IAIN Ponorogo","title":"PENGARUH SELF-EFFICACY DAN SELF-CONTROL TERHADAP PERILAKU MENYONTEK SISWA MA MA’ARIF AL-ISHLAH BUNGKAL","type":"thesis"},"uris":["http://www.mendeley.com/documents/?uuid=d2bc593b-b4de-4333-8adb-8d9e32f0698d","http://www.mendeley.com/documents/?uuid=243d6d31-39ca-4cb3-9ff8-7945289b9001"]}],"mendeley":{"formattedCitation":"Putri, ‘PENGARUH SELF-EFFICACY DAN SELF-CONTROL TERHADAP PERILAKU MENYONTEK SISWA MA MA’ARIF AL-ISHLAH BUNGKAL’.","manualFormatting":"Putri, ‘Pengaruh Self-Efficacy Dan Self-Control Terhadap Perilaku Menyontek Siswa Ma Ma’arif Al-Ishlah Bungkal’.","plainTextFormattedCitation":"Putri, ‘PENGARUH SELF-EFFICACY DAN SELF-CONTROL TERHADAP PERILAKU MENYONTEK SISWA MA MA’ARIF AL-ISHLAH BUNGKAL’.","previouslyFormattedCitation":"Putri, ‘PENGARUH SELF-EFFICACY DAN SELF-CONTROL TERHADAP PERILAKU MENYONTEK SISWA MA MA’ARIF AL-ISHLAH BUNGKAL’."},"properties":{"noteIndex":144},"schema":"https://github.com/citation-style-language/schema/raw/master/csl-citation.json"}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Putri, ‘Pengaruh Self-Efficacy Dan Self-Control Terhadap Perilaku Menyontek Siswa Ma Ma’arif Al-Ishlah Bungkal’.</w:t>
      </w:r>
      <w:r w:rsidRPr="00482D01">
        <w:rPr>
          <w:rFonts w:asciiTheme="majorBidi" w:hAnsiTheme="majorBidi" w:cstheme="majorBidi"/>
        </w:rPr>
        <w:fldChar w:fldCharType="end"/>
      </w:r>
    </w:p>
  </w:footnote>
  <w:footnote w:id="144">
    <w:p w14:paraId="3E385BB6" w14:textId="4C21206F"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{"citationItems":[{"id":"ITEM-1","itemData":{"ISBN":"1975052820090","author":[{"dropping-particle":"","family":"Ramdhania","given":"Nur","non-dropping-particle":"","parse-names":false,"suffix":""}],"id":"ITEM-1","issued":{"date-parts":[["2024"]]},"publisher":"IAIN PONOROGO","title":"PENGARUH POLA ASUH ORANG TUA DAN LINGKUNGAN SEKOLAH TERHADAP KESADARAN BERAGAMA SISWA DI SMK KESEHATAN BINA KARYA MEDIKA PONOROGO","type":"thesis"},"uris":["http://www.mendeley.com/documents/?uuid=41b82b76-3d8d-476c-be99-5a234bdbac83","http://www.mendeley.com/documents/?uuid=a6e9cd15-0609-4786-ad5e-8e67493b526e"]}],"mendeley":{"formattedCitation":"Nur Ramdhania, ‘PENGARUH POLA ASUH ORANG TUA DAN LINGKUNGAN SEKOLAH TERHADAP KESADARAN BERAGAMA SISWA DI SMK KESEHATAN BINA KARYA MEDIKA PONOROGO’ (IAIN PONOROGO, 2024).","manualFormatting":"Nur Ramdhania, ‘Pengaruh Pola Asuh Orang Tua Dan Lingkungan Sekolah Terhadap Kesadaran Beragama Siswa Di Smk Kesehatan Bina Karya Medika Ponorogo’ (Iain Ponorogo, 2024).","plainTextFormattedCitation":"Nur Ramdhania, ‘PENGARUH POLA ASUH ORANG TUA DAN LINGKUNGAN SEKOLAH TERHADAP KESADARAN BERAGAMA SISWA DI SMK KESEHATAN BINA KARYA MEDIKA PONOROGO’ (IAIN PONOROGO, 2024).","previouslyFormattedCitation":"Nur Ramdhania, ‘PENGARUH POLA ASUH ORANG TUA DAN LINGKUNGAN SEKOLAH TERHADAP KESADARAN BERAGAMA SISWA DI SMK KESEHATAN BINA KARYA MEDIKA PONOROGO’ (IAIN PONOROGO, 2024)."},"properties":{"noteIndex":145},"schema":"https://github.com/citation-style-language/schema/raw/master/csl-citation.json"}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Nur Ramdhania, ‘Pengaruh Pola Asuh Orang Tua Dan Lingkungan Sekolah Terhadap Kesadaran Beragama Siswa Di Smk Kesehatan Bina Karya Medika Ponorogo’ (Iain Ponorogo, 2024).</w:t>
      </w:r>
      <w:r w:rsidRPr="00482D01">
        <w:rPr>
          <w:rFonts w:asciiTheme="majorBidi" w:hAnsiTheme="majorBidi" w:cstheme="majorBidi"/>
        </w:rPr>
        <w:fldChar w:fldCharType="end"/>
      </w:r>
    </w:p>
  </w:footnote>
  <w:footnote w:id="145">
    <w:p w14:paraId="443C142B" w14:textId="48331BBE"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{"citationItems":[{"id":"ITEM-1","itemData":{"author":[{"dropping-particle":"","family":"Putri","given":"Shelanita","non-dropping-particle":"","parse-names":false,"suffix":""}],"id":"ITEM-1","issued":{"date-parts":[["2023"]]},"publisher":"IAIN Ponorogo","title":"PENGARUH SELF-EFFICACY DAN SELF-CONTROL TERHADAP PERILAKU MENYONTEK SISWA MA MA’ARIF AL-ISHLAH BUNGKAL","type":"thesis"},"uris":["http://www.mendeley.com/documents/?uuid=d2bc593b-b4de-4333-8adb-8d9e32f0698d","http://www.mendeley.com/documents/?uuid=243d6d31-39ca-4cb3-9ff8-7945289b9001"]}],"mendeley":{"formattedCitation":"Putri, ‘PENGARUH SELF-EFFICACY DAN SELF-CONTROL TERHADAP PERILAKU MENYONTEK SISWA MA MA’ARIF AL-ISHLAH BUNGKAL’.","manualFormatting":"putri, ‘Pengaruh Self-Efficacy Dan Self-Control Terhadap Perilaku Menyontek Siswa Ma Ma’arif Al-Ishlah Bungkal’.","plainTextFormattedCitation":"Putri, ‘PENGARUH SELF-EFFICACY DAN SELF-CONTROL TERHADAP PERILAKU MENYONTEK SISWA MA MA’ARIF AL-ISHLAH BUNGKAL’.","previouslyFormattedCitation":"Putri, ‘PENGARUH SELF-EFFICACY DAN SELF-CONTROL TERHADAP PERILAKU MENYONTEK SISWA MA MA’ARIF AL-ISHLAH BUNGKAL’."},"properties":{"noteIndex":146},"schema":"https://github.com/citation-style-language/schema/raw/master/csl-citation.json"}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putri, ‘Pengaruh Self-Efficacy Dan Self-Control Terhadap Perilaku Menyontek Siswa Ma Ma’arif Al-Ishlah Bungkal’.</w:t>
      </w:r>
      <w:r w:rsidRPr="00482D01">
        <w:rPr>
          <w:rFonts w:asciiTheme="majorBidi" w:hAnsiTheme="majorBidi" w:cstheme="majorBidi"/>
        </w:rPr>
        <w:fldChar w:fldCharType="end"/>
      </w:r>
    </w:p>
  </w:footnote>
  <w:footnote w:id="146">
    <w:p w14:paraId="0210EA0B" w14:textId="10A0CFB5"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{"citationItems":[{"id":"ITEM-1","itemData":{"author":[{"dropping-particle":"","family":"Karimah","given":"Lintas Wahyuning","non-dropping-particle":"","parse-names":false,"suffix":""}],"id":"ITEM-1","issued":{"date-parts":[["2024"]]},"publisher":"UIN Walisongo Semarang","title":"“Pengaruh regulasi Emosi dan Manajemen Waktu Terhadap Prestasi menghafal Al-Qur’an Santri Pondok Pesantren Nuurul Wahid Purworejo”","type":"thesis"},"uris":["http://www.mendeley.com/documents/?uuid=d57a8a12-5254-43bf-b41f-32779470ead7","http://www.mendeley.com/documents/?uuid=42a11696-3283-42f6-95e9-48315c81cf94","http://www.mendeley.com/documents/?uuid=d3c8903f-4fee-4591-a864-415d2605e89b"]}],"mendeley":{"formattedCitation":"Lintas Wahyuning Karimah, ‘“Pengaruh Regulasi Emosi Dan Manajemen Waktu Terhadap Prestasi Menghafal Al-Qur’an Santri Pondok Pesantren Nuurul Wahid Purworejo”’ (UIN Walisongo Semarang, 2024).","plainTextFormattedCitation":"Lintas Wahyuning Karimah, ‘“Pengaruh Regulasi Emosi Dan Manajemen Waktu Terhadap Prestasi Menghafal Al-Qur’an Santri Pondok Pesantren Nuurul Wahid Purworejo”’ (UIN Walisongo Semarang, 2024).","previouslyFormattedCitation":"Lintas Wahyuning Karimah, ‘“Pengaruh Regulasi Emosi Dan Manajemen Waktu Terhadap Prestasi Menghafal Al-Qur’an Santri Pondok Pesantren Nuurul Wahid Purworejo”’ (UIN Walisongo Semarang, 2024)."},"properties":{"noteIndex":147},"schema":"https://github.com/citation-style-language/schema/raw/master/csl-citation.json"}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Lintas Wahyuning Karimah, ‘“Pengaruh Regulasi Emosi Dan Manajemen Waktu Terhadap Prestasi Menghafal Al-Qur’an Santri Pondok Pesantren Nuurul Wahid Purworejo”’ (UIN Walisongo Semarang, 2024).</w:t>
      </w:r>
      <w:r w:rsidRPr="00482D01">
        <w:rPr>
          <w:rFonts w:asciiTheme="majorBidi" w:hAnsiTheme="majorBidi" w:cstheme="majorBidi"/>
        </w:rPr>
        <w:fldChar w:fldCharType="end"/>
      </w:r>
    </w:p>
  </w:footnote>
  <w:footnote w:id="147">
    <w:p w14:paraId="49DE0AC1" w14:textId="2D1E7583"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{"citationItems":[{"id":"ITEM-1","itemData":{"author":[{"dropping-particle":"","family":"Abadiyah","given":"Salma","non-dropping-particle":"","parse-names":false,"suffix":""}],"id":"ITEM-1","issued":{"date-parts":[["2024"]]},"publisher":"IAIN pONOROGO","title":"Pengaruh Penerapan Media Pembelajaran Assemble A Crossword Puzzle Terhadap Peningkatan Kemampuan Critikal Thinking Siswa Dalam Pembelajaran Akidah Akhlak Kelas 7 MTs Darussalam Ketandan Dagangan Madiun Tahun Ajaran 2023/2024","type":"thesis"},"uris":["http://www.mendeley.com/documents/?uuid=4ae3db10-d35f-4dd0-a64e-f541c970bb15","http://www.mendeley.com/documents/?uuid=e23d6e9b-d03f-4516-8dc5-49254457fef9","http://www.mendeley.com/documents/?uuid=3948593d-ad42-437f-8c31-ed543da5d9f0"]}],"mendeley":{"formattedCitation":"Salma Abadiyah, ‘Pengaruh Penerapan Media Pembelajaran Assemble A Crossword Puzzle Terhadap Peningkatan Kemampuan Critikal Thinking Siswa Dalam Pembelajaran Akidah Akhlak Kelas 7 MTs Darussalam Ketandan Dagangan Madiun Tahun Ajaran 2023/2024’ (IAIN pONOROGO, 2024).","plainTextFormattedCitation":"Salma Abadiyah, ‘Pengaruh Penerapan Media Pembelajaran Assemble A Crossword Puzzle Terhadap Peningkatan Kemampuan Critikal Thinking Siswa Dalam Pembelajaran Akidah Akhlak Kelas 7 MTs Darussalam Ketandan Dagangan Madiun Tahun Ajaran 2023/2024’ (IAIN pONOROGO, 2024).","previouslyFormattedCitation":"Salma Abadiyah, ‘Pengaruh Penerapan Media Pembelajaran Assemble A Crossword Puzzle Terhadap Peningkatan Kemampuan Critikal Thinking Siswa Dalam Pembelajaran Akidah Akhlak Kelas 7 MTs Darussalam Ketandan Dagangan Madiun Tahun Ajaran 2023/2024’ (IAIN pONOROGO, 2024)."},"properties":{"noteIndex":148},"schema":"https://github.com/citation-style-language/schema/raw/master/csl-citation.json"}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Salma Abadiyah, ‘Pengaruh Penerapan Media Pembelajaran Assemble A Crossword Puzzle Terhadap Peningkatan Kemampuan Critikal Thinking Siswa Dalam Pembelajaran Akidah Akhlak Kelas 7 MTs Darussalam Ketandan Dagangan Madiun Tahun Ajaran 2023/2024’ (IAIN pONOROGO, 2024).</w:t>
      </w:r>
      <w:r w:rsidRPr="00482D01">
        <w:rPr>
          <w:rFonts w:asciiTheme="majorBidi" w:hAnsiTheme="majorBidi" w:cstheme="majorBidi"/>
        </w:rPr>
        <w:fldChar w:fldCharType="end"/>
      </w:r>
    </w:p>
  </w:footnote>
  <w:footnote w:id="148">
    <w:p w14:paraId="5E855AE6" w14:textId="3D45D954"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{"citationItems":[{"id":"ITEM-1","itemData":{"author":[{"dropping-particle":"","family":"Abadiyah","given":"Salma","non-dropping-particle":"","parse-names":false,"suffix":""}],"id":"ITEM-1","issued":{"date-parts":[["2024"]]},"publisher":"IAIN pONOROGO","title":"Pengaruh Penerapan Media Pembelajaran Assemble A Crossword Puzzle Terhadap Peningkatan Kemampuan Critikal Thinking Siswa Dalam Pembelajaran Akidah Akhlak Kelas 7 MTs Darussalam Ketandan Dagangan Madiun Tahun Ajaran 2023/2024","type":"thesis"},"uris":["http://www.mendeley.com/documents/?uuid=3948593d-ad42-437f-8c31-ed543da5d9f0","http://www.mendeley.com/documents/?uuid=e23d6e9b-d03f-4516-8dc5-49254457fef9","http://www.mendeley.com/documents/?uuid=4ae3db10-d35f-4dd0-a64e-f541c970bb15"]}],"mendeley":{"formattedCitation":"Abadiyah, ‘Pengaruh Penerapan Media Pembelajaran Assemble A Crossword Puzzle Terhadap Peningkatan Kemampuan Critikal Thinking Siswa Dalam Pembelajaran Akidah Akhlak Kelas 7 MTs Darussalam Ketandan Dagangan Madiun Tahun Ajaran 2023/2024’.","plainTextFormattedCitation":"Abadiyah, ‘Pengaruh Penerapan Media Pembelajaran Assemble A Crossword Puzzle Terhadap Peningkatan Kemampuan Critikal Thinking Siswa Dalam Pembelajaran Akidah Akhlak Kelas 7 MTs Darussalam Ketandan Dagangan Madiun Tahun Ajaran 2023/2024’.","previouslyFormattedCitation":"Abadiyah, ‘Pengaruh Penerapan Media Pembelajaran Assemble A Crossword Puzzle Terhadap Peningkatan Kemampuan Critikal Thinking Siswa Dalam Pembelajaran Akidah Akhlak Kelas 7 MTs Darussalam Ketandan Dagangan Madiun Tahun Ajaran 2023/2024’."},"properties":{"noteIndex":149},"schema":"https://github.com/citation-style-language/schema/raw/master/csl-citation.json"}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Abadiyah, ‘Pengaruh Penerapan Media Pembelajaran Assemble A Crossword Puzzle Terhadap Peningkatan Kemampuan Critikal Thinking Siswa Dalam Pembelajaran Akidah Akhlak Kelas 7 MTs Darussalam Ketandan Dagangan Madiun Tahun Ajaran 2023/2024’.</w:t>
      </w:r>
      <w:r w:rsidRPr="00482D01">
        <w:rPr>
          <w:rFonts w:asciiTheme="majorBidi" w:hAnsiTheme="majorBidi" w:cstheme="majorBidi"/>
        </w:rPr>
        <w:fldChar w:fldCharType="end"/>
      </w:r>
    </w:p>
  </w:footnote>
  <w:footnote w:id="149">
    <w:p w14:paraId="0C28581F" w14:textId="67AAB8CD"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{"citationItems":[{"id":"ITEM-1","itemData":{"author":[{"dropping-particle":"","family":"Wulansari","given":"Andhita Dessy","non-dropping-particle":"","parse-names":false,"suffix":""}],"id":"ITEM-1","issued":{"date-parts":[["2016"]]},"publisher":"Felicha","publisher-place":"Yogyakarta","title":"Aplikasi Statistika Parametrik dalam Penelitian","type":"book"},"locator":"129","uris":["http://www.mendeley.com/documents/?uuid=0225e5a6-f56b-4f55-bd81-9d2c46dab595","http://www.mendeley.com/documents/?uuid=df0667f7-4e8b-4765-88c6-00f6c2b108ff","http://www.mendeley.com/documents/?uuid=f99e1d06-5e01-4435-b0ae-8b4e0cde16f6","http://www.mendeley.com/documents/?uuid=15f077a1-7621-48f2-97ae-ccf79e0036b8"]}],"mendeley":{"formattedCitation":"Andhita Dessy Wulansari, &lt;i&gt;Aplikasi Statistika Parametrik Dalam Penelitian&lt;/i&gt; (Felicha, 2016), p. 129.","plainTextFormattedCitation":"Andhita Dessy Wulansari, Aplikasi Statistika Parametrik Dalam Penelitian (Felicha, 2016), p. 129.","previouslyFormattedCitation":"Andhita Dessy Wulansari, &lt;i&gt;Aplikasi Statistika Parametrik Dalam Penelitian&lt;/i&gt; (Felicha, 2016), p. 129."},"properties":{"noteIndex":150},"schema":"https://github.com/citation-style-language/schema/raw/master/csl-citation.json"}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Andhita Dessy Wulansari, </w:t>
      </w:r>
      <w:r w:rsidRPr="00482D01">
        <w:rPr>
          <w:rFonts w:asciiTheme="majorBidi" w:hAnsiTheme="majorBidi" w:cstheme="majorBidi"/>
          <w:i/>
          <w:noProof/>
        </w:rPr>
        <w:t>Aplikasi Statistika Parametrik Dalam Penelitian</w:t>
      </w:r>
      <w:r w:rsidRPr="00482D01">
        <w:rPr>
          <w:rFonts w:asciiTheme="majorBidi" w:hAnsiTheme="majorBidi" w:cstheme="majorBidi"/>
          <w:noProof/>
        </w:rPr>
        <w:t xml:space="preserve"> (Felicha, 2016), p. 129.</w:t>
      </w:r>
      <w:r w:rsidRPr="00482D01">
        <w:rPr>
          <w:rFonts w:asciiTheme="majorBidi" w:hAnsiTheme="majorBidi" w:cstheme="majorBidi"/>
        </w:rPr>
        <w:fldChar w:fldCharType="end"/>
      </w:r>
    </w:p>
  </w:footnote>
  <w:footnote w:id="150">
    <w:p w14:paraId="1551ECD0" w14:textId="030B1747"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{"citationItems":[{"id":"ITEM-1","itemData":{"author":[{"dropping-particle":"","family":"Alhafidz","given":"Abdul Aziz Abdur Rauf","non-dropping-particle":"","parse-names":false,"suffix":""}],"edition":"Cetakan 1","id":"ITEM-1","issued":{"date-parts":[["2015"]]},"publisher":"Markaz Al-Qur`an","publisher-place":"Jakarta Timur","title":"Kiat Sukses Menjadi Hafidz Al-Qur`an Da`iyah ; Menghafal Alquran Itu Mudah.","type":"book"},"uris":["http://www.mendeley.com/documents/?uuid=c7bf1d75-3ecc-4bee-86ee-b85577ccaceb"]}],"mendeley":{"formattedCitation":"Alhafidz, &lt;i&gt;Kiat Sukses Menjadi Hafidz Al-Qur`an Da`iyah ; Menghafal Alquran Itu Mudah.&lt;/i&gt;","plainTextFormattedCitation":"Alhafidz, Kiat Sukses Menjadi Hafidz Al-Qur`an Da`iyah ; Menghafal Alquran Itu Mudah.","previouslyFormattedCitation":"Alhafidz, &lt;i&gt;Kiat Sukses Menjadi Hafidz Al-Qur`an Da`iyah ; Menghafal Alquran Itu Mudah.&lt;/i&gt;"},"properties":{"noteIndex":151},"schema":"https://github.com/citation-style-language/schema/raw/master/csl-citation.json"}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Alhafidz, </w:t>
      </w:r>
      <w:r w:rsidRPr="00482D01">
        <w:rPr>
          <w:rFonts w:asciiTheme="majorBidi" w:hAnsiTheme="majorBidi" w:cstheme="majorBidi"/>
          <w:i/>
          <w:noProof/>
        </w:rPr>
        <w:t>Kiat Sukses Menjadi Hafidz Al-Qur`an Da`iyah ; Menghafal Alquran Itu Mudah.</w:t>
      </w:r>
      <w:r w:rsidRPr="00482D01">
        <w:rPr>
          <w:rFonts w:asciiTheme="majorBidi" w:hAnsiTheme="majorBidi" w:cstheme="majorBidi"/>
        </w:rPr>
        <w:fldChar w:fldCharType="end"/>
      </w:r>
    </w:p>
  </w:footnote>
  <w:footnote w:id="151">
    <w:p w14:paraId="02F69FEA" w14:textId="7D98D7F3"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{"citationItems":[{"id":"ITEM-1","itemData":{"ISBN":"1211011313","author":[{"dropping-particle":"","family":"Akbar","given":"Aydil","non-dropping-particle":"","parse-names":false,"suffix":""}],"id":"ITEM-1","issued":{"date-parts":[["2024"]]},"publisher":"UIN Sultan Syarif Kasim Riau Pekabaru","title":"Pengaruh Disiplin Waktu Menghafal Terhadap Kualitas Hafalan Qur`an Terpadu Ibadurraman Belading Duri","type":"thesis"},"uris":["http://www.mendeley.com/documents/?uuid=bb3f78da-6d0d-4eca-93cd-a8506bef46ec","http://www.mendeley.com/documents/?uuid=04015438-05b0-47e0-89da-341e2faacf8a"]}],"mendeley":{"formattedCitation":"Aydil Akbar, ‘Pengaruh Disiplin Waktu Menghafal Terhadap Kualitas Hafalan Qur`an Terpadu Ibadurraman Belading Duri’ (UIN Sultan Syarif Kasim Riau Pekabaru, 2024).","plainTextFormattedCitation":"Aydil Akbar, ‘Pengaruh Disiplin Waktu Menghafal Terhadap Kualitas Hafalan Qur`an Terpadu Ibadurraman Belading Duri’ (UIN Sultan Syarif Kasim Riau Pekabaru, 2024).","previouslyFormattedCitation":"Aydil Akbar, ‘Pengaruh Disiplin Waktu Menghafal Terhadap Kualitas Hafalan Qur`an Terpadu Ibadurraman Belading Duri’ (UIN Sultan Syarif Kasim Riau Pekabaru, 2024)."},"properties":{"noteIndex":152},"schema":"https://github.com/citation-style-language/schema/raw/master/csl-citation.json"}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Aydil Akbar, ‘Pengaruh Disiplin Waktu Menghafal Terhadap Kualitas Hafalan Qur`an Terpadu Ibadurraman Belading Duri’ (UIN Sultan Syarif Kasim Riau Pekabaru, 2024).</w:t>
      </w:r>
      <w:r w:rsidRPr="00482D01">
        <w:rPr>
          <w:rFonts w:asciiTheme="majorBidi" w:hAnsiTheme="majorBidi" w:cstheme="majorBidi"/>
        </w:rPr>
        <w:fldChar w:fldCharType="end"/>
      </w:r>
    </w:p>
  </w:footnote>
  <w:footnote w:id="152">
    <w:p w14:paraId="782B211B" w14:textId="58A7CA87"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{"citationItems":[{"id":"ITEM-1","itemData":{"author":[{"dropping-particle":"","family":"Ni'mah","given":"Durrotul Iqomatin","non-dropping-particle":"","parse-names":false,"suffix":""}],"id":"ITEM-1","issued":{"date-parts":[["2023"]]},"publisher":"Institut Ilmu Al-Qur'an (IIQ) An Nur Yogyakarta","title":"Pengaruh Kecerdasan Emosional Dan Manajemen Waktu Terhadap Keberhasilan Menghafal Al-Qur'an Santri Pelajar Tahfiz Di Pondok Pesantren An Nur Bantul Yogyakarta Komplek Al Maghfiroh. Masters Thesis, Iiq An Nur Yogyakarta.","type":"thesis"},"uris":["http://www.mendeley.com/documents/?uuid=cd03a8f7-6893-495e-8102-ca513d3c1511","http://www.mendeley.com/documents/?uuid=5dfdfc91-f8da-4e19-bb1b-08698975d2cf"]}],"mendeley":{"formattedCitation":"Durrotul Iqomatin Ni’mah, ‘Pengaruh Kecerdasan Emosional Dan Manajemen Waktu Terhadap Keberhasilan Menghafal Al-Qur’an Santri Pelajar Tahfiz Di Pondok Pesantren An Nur Bantul Yogyakarta Komplek Al Maghfiroh. Masters Thesis, Iiq An Nur Yogyakarta.’ (Institut Ilmu Al-Qur’an (IIQ) An Nur Yogyakarta, 2023).","plainTextFormattedCitation":"Durrotul Iqomatin Ni’mah, ‘Pengaruh Kecerdasan Emosional Dan Manajemen Waktu Terhadap Keberhasilan Menghafal Al-Qur’an Santri Pelajar Tahfiz Di Pondok Pesantren An Nur Bantul Yogyakarta Komplek Al Maghfiroh. Masters Thesis, Iiq An Nur Yogyakarta.’ (Institut Ilmu Al-Qur’an (IIQ) An Nur Yogyakarta, 2023).","previouslyFormattedCitation":"Durrotul Iqomatin Ni’mah, ‘Pengaruh Kecerdasan Emosional Dan Manajemen Waktu Terhadap Keberhasilan Menghafal Al-Qur’an Santri Pelajar Tahfiz Di Pondok Pesantren An Nur Bantul Yogyakarta Komplek Al Maghfiroh. Masters Thesis, Iiq An Nur Yogyakarta.’ (Institut Ilmu Al-Qur’an (IIQ) An Nur Yogyakarta, 2023)."},"properties":{"noteIndex":153},"schema":"https://github.com/citation-style-language/schema/raw/master/csl-citation.json"}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Durrotul Iqomatin Ni’mah, ‘Pengaruh Kecerdasan Emosional Dan Manajemen Waktu Terhadap Keberhasilan Menghafal Al-Qur’an Santri Pelajar Tahfiz Di Pondok Pesantren An Nur Bantul Yogyakarta Komplek Al Maghfiroh. Masters Thesis, Iiq An Nur Yogyakarta.’ (Institut Ilmu Al-Qur’an (IIQ) An Nur Yogyakarta, 2023).</w:t>
      </w:r>
      <w:r w:rsidRPr="00482D01">
        <w:rPr>
          <w:rFonts w:asciiTheme="majorBidi" w:hAnsiTheme="majorBidi" w:cstheme="majorBidi"/>
        </w:rPr>
        <w:fldChar w:fldCharType="end"/>
      </w:r>
    </w:p>
  </w:footnote>
  <w:footnote w:id="153">
    <w:p w14:paraId="4A6177E6" w14:textId="4D2814FA"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{"citationItems":[{"id":"ITEM-1","itemData":{"author":[{"dropping-particle":"","family":"Wahyuning","given":"Lintas","non-dropping-particle":"","parse-names":false,"suffix":""}],"id":"ITEM-1","issued":{"date-parts":[["2024"]]},"publisher":"UIN Walisongo","title":"Pengaruh Regulasi Emosi dan Manajemen Waktu Terhadap Prestasi menghafal Al-Quran Santri Pondok Pesantren Nuurul Wahid Purworejo","type":"thesis"},"uris":["http://www.mendeley.com/documents/?uuid=32835881-2ac4-4343-b449-87fcd7964a5a","http://www.mendeley.com/documents/?uuid=b0954401-ae19-4d87-9348-f1c8ecf1238b"]}],"mendeley":{"formattedCitation":"Lintas Wahyuning, ‘Pengaruh Regulasi Emosi Dan Manajemen Waktu Terhadap Prestasi Menghafal Al-Quran Santri Pondok Pesantren Nuurul Wahid Purworejo’ (UIN Walisongo, 2024).","plainTextFormattedCitation":"Lintas Wahyuning, ‘Pengaruh Regulasi Emosi Dan Manajemen Waktu Terhadap Prestasi Menghafal Al-Quran Santri Pondok Pesantren Nuurul Wahid Purworejo’ (UIN Walisongo, 2024).","previouslyFormattedCitation":"Lintas Wahyuning, ‘Pengaruh Regulasi Emosi Dan Manajemen Waktu Terhadap Prestasi Menghafal Al-Quran Santri Pondok Pesantren Nuurul Wahid Purworejo’ (UIN Walisongo, 2024)."},"properties":{"noteIndex":154},"schema":"https://github.com/citation-style-language/schema/raw/master/csl-citation.json"}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Lintas Wahyuning, ‘Pengaruh Regulasi Emosi Dan Manajemen Waktu Terhadap Prestasi Menghafal Al-Quran Santri Pondok Pesantren Nuurul Wahid Purworejo’ (UIN Walisongo, 2024).</w:t>
      </w:r>
      <w:r w:rsidRPr="00482D01">
        <w:rPr>
          <w:rFonts w:asciiTheme="majorBidi" w:hAnsiTheme="majorBidi" w:cstheme="majorBidi"/>
        </w:rPr>
        <w:fldChar w:fldCharType="end"/>
      </w:r>
    </w:p>
  </w:footnote>
  <w:footnote w:id="154">
    <w:p w14:paraId="4969D6E6" w14:textId="1AA3BE84"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{"citationItems":[{"id":"ITEM-1","itemData":{"author":[{"dropping-particle":"","family":"Fadillah","given":"Habibah Nur","non-dropping-particle":"","parse-names":false,"suffix":""}],"id":"ITEM-1","issued":{"date-parts":[["2016"]]},"publisher":"Pascasarjana Institut PTIQ Jakarta","title":"Pengaruh Kecerdasan Emosional Santri Dan Profesionalisme Guru Terhadap Prestasi Tahfidz Al-Qur’an (Studi terhadap Santri Program Takhassus Al-Qur’an Ponpes Al-Qur’aniyyah, Pondok Aren, Banten)","type":"thesis"},"uris":["http://www.mendeley.com/documents/?uuid=2db2507e-9f32-4922-b720-ec5aa0486c04","http://www.mendeley.com/documents/?uuid=1503d97f-c5c7-482e-92e3-2e2c82426ec6"]}],"mendeley":{"formattedCitation":"Habibah Nur Fadillah, ‘Pengaruh Kecerdasan Emosional Santri Dan Profesionalisme Guru Terhadap Prestasi Tahfidz Al-Qur’an (Studi Terhadap Santri Program Takhassus Al-Qur’an Ponpes Al-Qur’aniyyah, Pondok Aren, Banten)’ (Pascasarjana Institut PTIQ Jakarta, 2016).","plainTextFormattedCitation":"Habibah Nur Fadillah, ‘Pengaruh Kecerdasan Emosional Santri Dan Profesionalisme Guru Terhadap Prestasi Tahfidz Al-Qur’an (Studi Terhadap Santri Program Takhassus Al-Qur’an Ponpes Al-Qur’aniyyah, Pondok Aren, Banten)’ (Pascasarjana Institut PTIQ Jakarta, 2016).","previouslyFormattedCitation":"Habibah Nur Fadillah, ‘Pengaruh Kecerdasan Emosional Santri Dan Profesionalisme Guru Terhadap Prestasi Tahfidz Al-Qur’an (Studi Terhadap Santri Program Takhassus Al-Qur’an Ponpes Al-Qur’aniyyah, Pondok Aren, Banten)’ (Pascasarjana Institut PTIQ Jakarta, 2016)."},"properties":{"noteIndex":155},"schema":"https://github.com/citation-style-language/schema/raw/master/csl-citation.json"}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Habibah Nur Fadillah, ‘Pengaruh Kecerdasan Emosional Santri Dan Profesionalisme Guru Terhadap Prestasi Tahfidz Al-Qur’an (Studi Terhadap Santri Program Takhassus Al-Qur’an Ponpes Al-Qur’aniyyah, Pondok Aren, Banten)’ (Pascasarjana Institut PTIQ Jakarta, 2016).</w:t>
      </w:r>
      <w:r w:rsidRPr="00482D01">
        <w:rPr>
          <w:rFonts w:asciiTheme="majorBidi" w:hAnsiTheme="majorBidi" w:cstheme="majorBidi"/>
        </w:rPr>
        <w:fldChar w:fldCharType="end"/>
      </w:r>
    </w:p>
  </w:footnote>
  <w:footnote w:id="155">
    <w:p w14:paraId="69AF1F54" w14:textId="61CB8710"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{"citationItems":[{"id":"ITEM-1","itemData":{"author":[{"dropping-particle":"","family":"Alhafidz","given":"Abdul Aziz Abdur Rauf","non-dropping-particle":"","parse-names":false,"suffix":""}],"edition":"Cetakan 1","id":"ITEM-1","issued":{"date-parts":[["2015"]]},"publisher":"Markaz Al-Qur`an","publisher-place":"Jakarta Timur","title":"Kiat Sukses Menjadi Hafidz Al-Qur`an Da`iyah ; Menghafal Alquran Itu Mudah.","type":"book"},"uris":["http://www.mendeley.com/documents/?uuid=c7bf1d75-3ecc-4bee-86ee-b85577ccaceb"]}],"mendeley":{"formattedCitation":"Alhafidz, &lt;i&gt;Kiat Sukses Menjadi Hafidz Al-Qur`an Da`iyah ; Menghafal Alquran Itu Mudah.&lt;/i&gt;","plainTextFormattedCitation":"Alhafidz, Kiat Sukses Menjadi Hafidz Al-Qur`an Da`iyah ; Menghafal Alquran Itu Mudah.","previouslyFormattedCitation":"Alhafidz, &lt;i&gt;Kiat Sukses Menjadi Hafidz Al-Qur`an Da`iyah ; Menghafal Alquran Itu Mudah.&lt;/i&gt;"},"properties":{"noteIndex":156},"schema":"https://github.com/citation-style-language/schema/raw/master/csl-citation.json"}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Alhafidz, </w:t>
      </w:r>
      <w:r w:rsidRPr="00482D01">
        <w:rPr>
          <w:rFonts w:asciiTheme="majorBidi" w:hAnsiTheme="majorBidi" w:cstheme="majorBidi"/>
          <w:i/>
          <w:noProof/>
        </w:rPr>
        <w:t>Kiat Sukses Menjadi Hafidz Al-Qur`an Da`iyah ; Menghafal Alquran Itu Mudah.</w:t>
      </w:r>
      <w:r w:rsidRPr="00482D01">
        <w:rPr>
          <w:rFonts w:asciiTheme="majorBidi" w:hAnsiTheme="majorBidi" w:cstheme="majorBidi"/>
        </w:rPr>
        <w:fldChar w:fldCharType="end"/>
      </w:r>
    </w:p>
  </w:footnote>
  <w:footnote w:id="156">
    <w:p w14:paraId="03E12B6B" w14:textId="509C6F0F"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{"citationItems":[{"id":"ITEM-1","itemData":{"author":[{"dropping-particle":"","family":"Wahid","given":"Wiwi Alawiyah","non-dropping-particle":"","parse-names":false,"suffix":""}],"edition":"cet 1","id":"ITEM-1","issued":{"date-parts":[["2012"]]},"publisher":"DIVA Press","publisher-place":"Yogyakarta","title":"Cara Cepat Bisa Menghafal Al-Quran","type":"book"},"uris":["http://www.mendeley.com/documents/?uuid=f1c2b3d9-165a-4a1c-9531-99597f733ec9","http://www.mendeley.com/documents/?uuid=8c829898-90b1-4765-886a-703dec78831c"]}],"mendeley":{"formattedCitation":"Wiwi Alawiyah Wahid, &lt;i&gt;Cara Cepat Bisa Menghafal Al-Quran&lt;/i&gt;, cet 1 (DIVA Press, 2012).","plainTextFormattedCitation":"Wiwi Alawiyah Wahid, Cara Cepat Bisa Menghafal Al-Quran, cet 1 (DIVA Press, 2012).","previouslyFormattedCitation":"Wiwi Alawiyah Wahid, &lt;i&gt;Cara Cepat Bisa Menghafal Al-Quran&lt;/i&gt;, cet 1 (DIVA Press, 2012)."},"properties":{"noteIndex":157},"schema":"https://github.com/citation-style-language/schema/raw/master/csl-citation.json"}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Wiwi Alawiyah Wahid, </w:t>
      </w:r>
      <w:r w:rsidRPr="00482D01">
        <w:rPr>
          <w:rFonts w:asciiTheme="majorBidi" w:hAnsiTheme="majorBidi" w:cstheme="majorBidi"/>
          <w:i/>
          <w:noProof/>
        </w:rPr>
        <w:t>Cara Cepat Bisa Menghafal Al-Quran</w:t>
      </w:r>
      <w:r w:rsidRPr="00482D01">
        <w:rPr>
          <w:rFonts w:asciiTheme="majorBidi" w:hAnsiTheme="majorBidi" w:cstheme="majorBidi"/>
          <w:noProof/>
        </w:rPr>
        <w:t>, cet 1 (DIVA Press, 2012).</w:t>
      </w:r>
      <w:r w:rsidRPr="00482D01">
        <w:rPr>
          <w:rFonts w:asciiTheme="majorBidi" w:hAnsiTheme="majorBidi" w:cstheme="majorBidi"/>
        </w:rPr>
        <w:fldChar w:fldCharType="end"/>
      </w:r>
    </w:p>
  </w:footnote>
  <w:footnote w:id="157">
    <w:p w14:paraId="7C7399AE" w14:textId="7709A34F"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{"citationItems":[{"id":"ITEM-1","itemData":{"author":[{"dropping-particle":"","family":"Insani","given":"Shinta Nurfitriana","non-dropping-particle":"","parse-names":false,"suffix":""}],"id":"ITEM-1","issued":{"date-parts":[["2023"]]},"publisher":"UIN Syarif Hidayatullah Jakarta","title":"Pengaruh Metode Bimbingan Tahfidz terhadap Percepatan Menghafal Al-quran Snatri di Rumah Tahsin Qur’an Roudhotul Jannah Kecamatan Karng Tengah Kota Tangerang","type":"thesis"},"uris":["http://www.mendeley.com/documents/?uuid=d83c4831-7ba9-480e-9e30-13c2966a9514","http://www.mendeley.com/documents/?uuid=3de8f5eb-f56c-43ee-8da3-258a847cd9b1"]}],"mendeley":{"formattedCitation":"Shinta Nurfitriana Insani, ‘Pengaruh Metode Bimbingan Tahfidz Terhadap Percepatan Menghafal Al-Quran Snatri Di Rumah Tahsin Qur’an Roudhotul Jannah Kecamatan Karng Tengah Kota Tangerang’ (UIN Syarif Hidayatullah Jakarta, 2023).","plainTextFormattedCitation":"Shinta Nurfitriana Insani, ‘Pengaruh Metode Bimbingan Tahfidz Terhadap Percepatan Menghafal Al-Quran Snatri Di Rumah Tahsin Qur’an Roudhotul Jannah Kecamatan Karng Tengah Kota Tangerang’ (UIN Syarif Hidayatullah Jakarta, 2023).","previouslyFormattedCitation":"Shinta Nurfitriana Insani, ‘Pengaruh Metode Bimbingan Tahfidz Terhadap Percepatan Menghafal Al-Quran Snatri Di Rumah Tahsin Qur’an Roudhotul Jannah Kecamatan Karng Tengah Kota Tangerang’ (UIN Syarif Hidayatullah Jakarta, 2023)."},"properties":{"noteIndex":158},"schema":"https://github.com/citation-style-language/schema/raw/master/csl-citation.json"}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Shinta Nurfitriana Insani, ‘Pengaruh Metode Bimbingan Tahfidz Terhadap Percepatan Menghafal Al-Quran Snatri Di Rumah Tahsin Qur’an Roudhotul Jannah Kecamatan Karng Tengah Kota Tangerang’ (UIN Syarif Hidayatullah Jakarta, 2023).</w:t>
      </w:r>
      <w:r w:rsidRPr="00482D01">
        <w:rPr>
          <w:rFonts w:asciiTheme="majorBidi" w:hAnsiTheme="majorBidi" w:cstheme="majorBidi"/>
        </w:rPr>
        <w:fldChar w:fldCharType="end"/>
      </w:r>
    </w:p>
  </w:footnote>
  <w:footnote w:id="158">
    <w:p w14:paraId="2602682F" w14:textId="6F6A41C2"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Latifah","given":"Milahtul","non-dropping-particle":"","parse-names":false,"suffix":""},{"dropping-particle":"","family":"Alwi","given":"Rahmawati","non-dropping-particle":"","parse-names":false,"suffix":""},{"dropping-particle":"","family":"Hafizh","given":"Abdul","non-dropping-particle":"","parse-names":false,"suffix":""}],"id":"ITEM-1","issue":"3","issued":{"date-parts":[["2024"]]},"page":"1269-1276","title":"Pengaruh Metode Talaqqi Terhadap Hasil Hafalan Al- Qur ’ an Santri di Pesantren Tahfidz Ummul Quro Al-Islami Cibungbulang Bogor","type":"article-journal","volume":"10"},"uris":["http://www.mendeley.com/documents/?uuid=f6da66a3-f643-436c-92ee-930a22cc5a73","http://www.mendeley.com/documents/?uuid=5406e91c-4ab8-49c0-8875-6c1333963f1c"]}],"mendeley":{"formattedCitation":"Milahtul Latifah, Rahmawati Alwi, and Abdul Hafizh, ‘Pengaruh Metode Talaqqi Terhadap Hasil Hafalan Al- Qur ’ an Santri Di Pesantren Tahfidz Ummul Quro Al-Islami Cibungbulang Bogor’, 10.3 (2024), pp. 1269–76.","plainTextFormattedCitation":"Milahtul Latifah, Rahmawati Alwi, and Abdul Hafizh, ‘Pengaruh Metode Talaqqi Terhadap Hasil Hafalan Al- Qur ’ an Santri Di Pesantren Tahfidz Ummul Quro Al-Islami Cibungbulang Bogor’, 10.3 (2024), pp. 1269–76.","previouslyFormattedCitation":"Milahtul Latifah, Rahmawati Alwi, and Abdul Hafizh, ‘Pengaruh Metode Talaqqi Terhadap Hasil Hafalan Al- Qur ’ an Santri Di Pesantren Tahfidz Ummul Quro Al-Islami Cibungbulang Bogor’, 10.3 (2024), pp. 1269–76."},"properties":{"noteIndex":159},"schema":"https://github.com/citation-style-language/schema/raw/master/csl-citation.json"}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Milahtul Latifah, Rahmawati Alwi, and Abdul Hafizh, ‘Pengaruh Metode Talaqqi Terhadap Hasil Hafalan Al- Qur ’ an Santri Di Pesantren Tahfidz Ummul Quro Al-Islami Cibungbulang Bogor’, 10.3 (2024), pp. 1269–76.</w:t>
      </w:r>
      <w:r w:rsidRPr="00482D01">
        <w:rPr>
          <w:rFonts w:asciiTheme="majorBidi" w:hAnsiTheme="majorBidi" w:cstheme="majorBidi"/>
        </w:rPr>
        <w:fldChar w:fldCharType="end"/>
      </w:r>
    </w:p>
  </w:footnote>
  <w:footnote w:id="159">
    <w:p w14:paraId="6D6AA6A4" w14:textId="2F2E58A0"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{"citationItems":[{"id":"ITEM-1","itemData":{"author":[{"dropping-particle":"","family":"Karim","given":"Ahmad Toha","non-dropping-particle":"","parse-names":false,"suffix":""}],"id":"ITEM-1","issued":{"date-parts":[["2023"]]},"publisher":"IAIN Metro","title":"Pengaruh Penggunaan Metode Talaqqi Dalam Meningkatkan Kemampuan Menghafal Al-Qur’an Siswa Di Smpn 1 Punggur","type":"thesis"},"uris":["http://www.mendeley.com/documents/?uuid=d9409e60-549c-42ac-afb1-fcdb7f163397","http://www.mendeley.com/documents/?uuid=b41b4cd5-8cde-451c-a749-9d12e64bb0c5"]}],"mendeley":{"formattedCitation":"Ahmad Toha Karim, ‘Pengaruh Penggunaan Metode Talaqqi Dalam Meningkatkan Kemampuan Menghafal Al-Qur’an Siswa Di Smpn 1 Punggur’ (IAIN Metro, 2023).","plainTextFormattedCitation":"Ahmad Toha Karim, ‘Pengaruh Penggunaan Metode Talaqqi Dalam Meningkatkan Kemampuan Menghafal Al-Qur’an Siswa Di Smpn 1 Punggur’ (IAIN Metro, 2023).","previouslyFormattedCitation":"Ahmad Toha Karim, ‘Pengaruh Penggunaan Metode Talaqqi Dalam Meningkatkan Kemampuan Menghafal Al-Qur’an Siswa Di Smpn 1 Punggur’ (IAIN Metro, 2023)."},"properties":{"noteIndex":160},"schema":"https://github.com/citation-style-language/schema/raw/master/csl-citation.json"}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Ahmad Toha Karim, ‘Pengaruh Penggunaan Metode Talaqqi Dalam Meningkatkan Kemampuan Menghafal Al-Qur’an Siswa Di Smpn 1 Punggur’ (IAIN Metro, 2023).</w:t>
      </w:r>
      <w:r w:rsidRPr="00482D01">
        <w:rPr>
          <w:rFonts w:asciiTheme="majorBidi" w:hAnsiTheme="majorBidi" w:cstheme="majorBidi"/>
        </w:rPr>
        <w:fldChar w:fldCharType="end"/>
      </w:r>
    </w:p>
  </w:footnote>
  <w:footnote w:id="160">
    <w:p w14:paraId="32F4A629" w14:textId="50231D34"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{"citationItems":[{"id":"ITEM-1","itemData":{"ISSN":"2716-098X","abstract":"Penelitian ini bertujuan untuk mengetahui pengaruh kegiatan tasmi’ dan kedisiplinan guru terhadap kualitas hafalan Al-Qur`an siswa, baik secara sendiri-sendiri maupun bersama-sama. Penelitian ini menggunakan metode deskriptif dengan pendekatan kuantitatif, sedangkan populasi penelitian adalah siswa MI Mumtaza Islamic School, Pondok Cabe, Tangerang Selatan dengan sampel 103 orang. Dimulai dari uji coba variabel terhadap 30 orang. Instrumen pengumpulan data ketiga variabel penelitian menggunakan kuesioner (angket). Teknik analisis data hasil penelitian menggunakan software SPSS Statistik korelasi dan regresi sederhana maupun ganda pada taraf kepercayaan α = 0,5 dan 0,01. Hasil penelitian menunjukkan bahwa: (1) Terdapat pengaruh antara kegiatan tasmi’ terhadap kualitas hafalan Al-Qur`an siswa dengan nilai koefisiensi korelasi sebesar 0,167 pada tingkat kepercayaan 99% (α = 0.01), sedangkan besarnya pengaruh atau koefisien determinasi R-square sebesar 0,028. Hal ini menunjukkan bahwa kegiatan tasmi’ dapat memberikan pengaruh terhadap kualitas hafalan Al-Qur`an siswa sebesar 2,8%. Artinya semakin tinggi kegiatan tasmi’ maka kualitas hafalan Al-Qur`an siswa semakin tinggi pula. Sebaliknya semakin rendah kegiatan tasmi’ maka kualitas hafalan Al-Qur`an siswa semakin rendah pula. (2) Terdapat pengaruh antara kedisiplinan guru terhadap kualitas hafalan Al-Qur`an siswa dengan nilai koefisiensi korelasi sebesar 0,012 pada tingkat kepercayaan 99% (α = 0.01), sedangkan besarnya pengaruh atau koefisien determinasi R-square sebesar 0,001. Hal ini menunjukkan bahwa kedisiplinan guru dapat memberikan pengaruh terhadap kualitas hafalan Al-Qur`an siswa sebesar 1%. Artinya semakin kedisiplinan guru maka kualitas hafalan Al-Qur`an siswa semakin tinggi pula. Sebaliknya semakin rendah kedisiplinan guru maka kualitas hafalan Al-Qur`an siswa semakin rendah pula. (3) Terdapat pengaruh antara kegiatan tasmi’ dan kedisiplinan guru terhadap kualitas hafalan Al-Qur`an siswa dengan nilai koefisiensi korelasi sebesar 0,167 pada tingkat kepercayaan 99% (α = 0.01), sedangkan besarnya pengaruh koefisien determinasi R-square sebesar 0,28%, hal ini menunjukkan bahwa kegiatan tasmi’ dan kedisiplinan guru dapat memberikan pengaruh terhadap kualitas hafalan Al-Qur`an siswa sebesar 2,8%. Dengan demikian bahwa semakin tinggi kegiatan tasmi’ dan kedisiplinan guru maka kualitas hafalan Al-Qur`an siswa semakin tinggi pula. Sebaliknya semakin rendah kegiatan tasmi’ dan kedisiplinan guru maka kualita…","author":[{"dropping-particle":"","family":"Muthohharoh","given":"Nur Millah","non-dropping-particle":"","parse-names":false,"suffix":""}],"id":"ITEM-1","issued":{"date-parts":[["2019"]]},"publisher":"Institut PTIQ Jakarta","title":"Pengaruh Kegiatan Tasmi’ Dan Kedisiplinan Guru Terhadap Kualitas Hafalan Al-Qur`an (Studi Kasus Pada Siswa Mi Mumtaza Islamic School Pondok Cabe, Tangerang Selatan)","type":"thesis"},"uris":["http://www.mendeley.com/documents/?uuid=8f0a5944-d2ff-4f40-97be-60e1179a110a"]}],"mendeley":{"formattedCitation":"Muthohharoh, ‘Pengaruh Kegiatan Tasmi’ Dan Kedisiplinan Guru Terhadap Kualitas Hafalan Al-Qur`an (Studi Kasus Pada Siswa Mi Mumtaza Islamic School Pondok Cabe, Tangerang Selatan)’.","plainTextFormattedCitation":"Muthohharoh, ‘Pengaruh Kegiatan Tasmi’ Dan Kedisiplinan Guru Terhadap Kualitas Hafalan Al-Qur`an (Studi Kasus Pada Siswa Mi Mumtaza Islamic School Pondok Cabe, Tangerang Selatan)’.","previouslyFormattedCitation":"Muthohharoh, ‘Pengaruh Kegiatan Tasmi’ Dan Kedisiplinan Guru Terhadap Kualitas Hafalan Al-Qur`an (Studi Kasus Pada Siswa Mi Mumtaza Islamic School Pondok Cabe, Tangerang Selatan)’."},"properties":{"noteIndex":161},"schema":"https://github.com/citation-style-language/schema/raw/master/csl-citation.json"}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Muthohharoh, ‘Pengaruh Kegiatan Tasmi’ Dan Kedisiplinan Guru Terhadap Kualitas Hafalan Al-Qur`an (Studi Kasus Pada Siswa Mi Mumtaza Islamic School Pondok Cabe, Tangerang Selatan)’.</w:t>
      </w:r>
      <w:r w:rsidRPr="00482D01">
        <w:rPr>
          <w:rFonts w:asciiTheme="majorBidi" w:hAnsiTheme="majorBidi" w:cstheme="majorBidi"/>
        </w:rPr>
        <w:fldChar w:fldCharType="end"/>
      </w:r>
    </w:p>
  </w:footnote>
  <w:footnote w:id="161">
    <w:p w14:paraId="1630AA8E" w14:textId="13A1888C" w:rsidR="00754AD6" w:rsidRPr="00482D01" w:rsidRDefault="00754AD6" w:rsidP="00482D01">
      <w:pPr>
        <w:pStyle w:val="FootnoteText"/>
        <w:ind w:firstLine="709"/>
        <w:jc w:val="both"/>
        <w:rPr>
          <w:rFonts w:asciiTheme="majorBidi" w:hAnsiTheme="majorBidi" w:cstheme="majorBidi"/>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DOI":"10.30872/psikoborneo","author":[{"dropping-particle":"","family":"Zaini","given":"Muhammad","non-dropping-particle":"","parse-names":false,"suffix":""}],"id":"ITEM-1","issue":"3","issued":{"date-parts":[["2020"]]},"page":"529-540","title":"Pengaruh Efikasi Diri dan Dukungan Guru Tahfidz terhadap Motivasi Menghafal Al-Quran","type":"article-journal","volume":"8"},"uris":["http://www.mendeley.com/documents/?uuid=475e8ff0-d646-4756-9d86-83b887b0f5c8","http://www.mendeley.com/documents/?uuid=6029a11c-4cf8-4288-88e7-49edf2505f94"]}],"mendeley":{"formattedCitation":"Muhammad Zaini, ‘Pengaruh Efikasi Diri Dan Dukungan Guru Tahfidz Terhadap Motivasi Menghafal Al-Quran’, 8.3 (2020), pp. 529–40, doi:10.30872/psikoborneo.","plainTextFormattedCitation":"Muhammad Zaini, ‘Pengaruh Efikasi Diri Dan Dukungan Guru Tahfidz Terhadap Motivasi Menghafal Al-Quran’, 8.3 (2020), pp. 529–40, doi:10.30872/psikoborneo.","previouslyFormattedCitation":"Muhammad Zaini, ‘Pengaruh Efikasi Diri Dan Dukungan Guru Tahfidz Terhadap Motivasi Menghafal Al-Quran’, 8.3 (2020), pp. 529–40, doi:10.30872/psikoborneo."},"properties":{"noteIndex":162},"schema":"https://github.com/citation-style-language/schema/raw/master/csl-citation.json"}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Muhammad Zaini, ‘Pengaruh Efikasi Diri Dan Dukungan Guru Tahfidz Terhadap Motivasi Menghafal Al-Quran’, 8.3 (2020), pp. 529–40, doi:10.30872/psikoborneo.</w:t>
      </w:r>
      <w:r w:rsidRPr="00482D01">
        <w:rPr>
          <w:rFonts w:asciiTheme="majorBidi" w:hAnsiTheme="majorBidi" w:cstheme="majorBidi"/>
        </w:rPr>
        <w:fldChar w:fldCharType="end"/>
      </w:r>
    </w:p>
  </w:footnote>
  <w:footnote w:id="162">
    <w:p w14:paraId="06273BC3" w14:textId="26F55367"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{"citationItems":[{"id":"ITEM-1","itemData":{"author":[{"dropping-particle":"","family":"Raihan","given":"Anissatur","non-dropping-particle":"","parse-names":false,"suffix":""}],"id":"ITEM-1","issued":{"date-parts":[["2016"]]},"publisher":"UIN Sumatra Utara medan","title":"Pengaruh Motivasi Guru Terhadap Keberhasilan Menghafal Al-Quran Siswa/I Madrasah Aliyah Tahfizhil Quran Islamic Center Sumatera Utara Tahun Ajaran 2015/2016","type":"thesis"},"uris":["http://www.mendeley.com/documents/?uuid=27e3c12e-1f75-4d26-b78f-51152dd0973a","http://www.mendeley.com/documents/?uuid=daf6c870-b810-47f9-bddd-89843e6967d5"]}],"mendeley":{"formattedCitation":"Anissatur Raihan, ‘Pengaruh Motivasi Guru Terhadap Keberhasilan Menghafal Al-Quran Siswa/I Madrasah Aliyah Tahfizhil Quran Islamic Center Sumatera Utara Tahun Ajaran 2015/2016’ (UIN Sumatra Utara medan, 2016).","plainTextFormattedCitation":"Anissatur Raihan, ‘Pengaruh Motivasi Guru Terhadap Keberhasilan Menghafal Al-Quran Siswa/I Madrasah Aliyah Tahfizhil Quran Islamic Center Sumatera Utara Tahun Ajaran 2015/2016’ (UIN Sumatra Utara medan, 2016).","previouslyFormattedCitation":"Anissatur Raihan, ‘Pengaruh Motivasi Guru Terhadap Keberhasilan Menghafal Al-Quran Siswa/I Madrasah Aliyah Tahfizhil Quran Islamic Center Sumatera Utara Tahun Ajaran 2015/2016’ (UIN Sumatra Utara medan, 2016)."},"properties":{"noteIndex":163},"schema":"https://github.com/citation-style-language/schema/raw/master/csl-citation.json"}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Anissatur Raihan, ‘Pengaruh Motivasi Guru Terhadap Keberhasilan Menghafal Al-Quran Siswa/I Madrasah Aliyah Tahfizhil Quran Islamic Center Sumatera Utara Tahun Ajaran 2015/2016’ (UIN Sumatra Utara medan, 2016).</w:t>
      </w:r>
      <w:r w:rsidRPr="00482D01">
        <w:rPr>
          <w:rFonts w:asciiTheme="majorBidi" w:hAnsiTheme="majorBidi" w:cstheme="majorBidi"/>
        </w:rPr>
        <w:fldChar w:fldCharType="end"/>
      </w:r>
    </w:p>
  </w:footnote>
  <w:footnote w:id="163">
    <w:p w14:paraId="1EE35D79" w14:textId="23567D90" w:rsidR="00754AD6" w:rsidRPr="00482D01" w:rsidRDefault="00754AD6" w:rsidP="00482D01">
      <w:pPr>
        <w:pStyle w:val="FootnoteText"/>
        <w:ind w:firstLine="709"/>
        <w:jc w:val="both"/>
        <w:rPr>
          <w:rFonts w:asciiTheme="majorBidi" w:hAnsiTheme="majorBidi" w:cstheme="majorBidi"/>
          <w:lang w:val="en-US"/>
        </w:rPr>
      </w:pPr>
      <w:r w:rsidRPr="00482D01">
        <w:rPr>
          <w:rStyle w:val="FootnoteReference"/>
          <w:rFonts w:asciiTheme="majorBidi" w:hAnsiTheme="majorBidi" w:cstheme="majorBidi"/>
        </w:rPr>
        <w:footnoteRef/>
      </w:r>
      <w:r w:rsidRPr="00482D01">
        <w:rPr>
          <w:rFonts w:asciiTheme="majorBidi" w:hAnsiTheme="majorBidi" w:cstheme="majorBidi"/>
        </w:rPr>
        <w:t xml:space="preserve"> </w:t>
      </w:r>
      <w:r w:rsidRPr="00482D01">
        <w:rPr>
          <w:rFonts w:asciiTheme="majorBidi" w:hAnsiTheme="majorBidi" w:cstheme="majorBidi"/>
        </w:rPr>
        <w:fldChar w:fldCharType="begin" w:fldLock="1"/>
      </w:r>
      <w:r w:rsidRPr="00482D01">
        <w:rPr>
          <w:rFonts w:asciiTheme="majorBidi" w:hAnsiTheme="majorBidi" w:cstheme="majorBidi"/>
        </w:rPr>
        <w:instrText>ADDIN CSL_CITATION {"citationItems":[{"id":"ITEM-1","itemData":{"author":[{"dropping-particle":"","family":"Alhafidz","given":"Abdul Aziz Abdur Rauf","non-dropping-particle":"","parse-names":false,"suffix":""}],"edition":"Cetakan 1","id":"ITEM-1","issued":{"date-parts":[["2015"]]},"publisher":"Markaz Al-Qur`an","publisher-place":"Jakarta Timur","title":"Kiat Sukses Menjadi Hafidz Al-Qur`an Da`iyah ; Menghafal Alquran Itu Mudah.","type":"book"},"uris":["http://www.mendeley.com/documents/?uuid=c7bf1d75-3ecc-4bee-86ee-b85577ccaceb"]}],"mendeley":{"formattedCitation":"Alhafidz, &lt;i&gt;Kiat Sukses Menjadi Hafidz Al-Qur`an Da`iyah ; Menghafal Alquran Itu Mudah.&lt;/i&gt;","plainTextFormattedCitation":"Alhafidz, Kiat Sukses Menjadi Hafidz Al-Qur`an Da`iyah ; Menghafal Alquran Itu Mudah.","previouslyFormattedCitation":"Alhafidz, &lt;i&gt;Kiat Sukses Menjadi Hafidz Al-Qur`an Da`iyah ; Menghafal Alquran Itu Mudah.&lt;/i&gt;"},"properties":{"noteIndex":164},"schema":"https://github.com/citation-style-language/schema/raw/master/csl-citation.json"}</w:instrText>
      </w:r>
      <w:r w:rsidRPr="00482D01">
        <w:rPr>
          <w:rFonts w:asciiTheme="majorBidi" w:hAnsiTheme="majorBidi" w:cstheme="majorBidi"/>
        </w:rPr>
        <w:fldChar w:fldCharType="separate"/>
      </w:r>
      <w:r w:rsidRPr="00482D01">
        <w:rPr>
          <w:rFonts w:asciiTheme="majorBidi" w:hAnsiTheme="majorBidi" w:cstheme="majorBidi"/>
          <w:noProof/>
        </w:rPr>
        <w:t xml:space="preserve">Alhafidz, </w:t>
      </w:r>
      <w:r w:rsidRPr="00482D01">
        <w:rPr>
          <w:rFonts w:asciiTheme="majorBidi" w:hAnsiTheme="majorBidi" w:cstheme="majorBidi"/>
          <w:i/>
          <w:noProof/>
        </w:rPr>
        <w:t>Kiat Sukses Menjadi Hafidz Al-Qur`an Da`iyah ; Menghafal Alquran Itu Mudah.</w:t>
      </w:r>
      <w:r w:rsidRPr="00482D01">
        <w:rPr>
          <w:rFonts w:asciiTheme="majorBidi" w:hAnsiTheme="majorBidi" w:cstheme="majorBidi"/>
        </w:rP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C5DDD1" w14:textId="4AEC95AB" w:rsidR="00234DEE" w:rsidRDefault="00234DEE">
    <w:pPr>
      <w:pStyle w:val="Header"/>
    </w:pPr>
    <w:r>
      <w:rPr>
        <w:noProof/>
      </w:rPr>
      <w:pict w14:anchorId="7136AA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8680" o:spid="_x0000_s2050" type="#_x0000_t75" style="position:absolute;margin-left:0;margin-top:0;width:397pt;height:526.8pt;z-index:-251657216;mso-position-horizontal:center;mso-position-horizontal-relative:margin;mso-position-vertical:center;mso-position-vertical-relative:margin" o:allowincell="f">
          <v:imagedata r:id="rId1" o:title="LOGO UIN PO"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9B8E51" w14:textId="593F45E1" w:rsidR="00754AD6" w:rsidRPr="00E6147E" w:rsidRDefault="00234DEE" w:rsidP="00724D05">
    <w:pPr>
      <w:pStyle w:val="Header"/>
      <w:jc w:val="right"/>
      <w:rPr>
        <w:rFonts w:asciiTheme="majorBidi" w:hAnsiTheme="majorBidi" w:cstheme="majorBidi"/>
        <w:sz w:val="24"/>
        <w:szCs w:val="24"/>
      </w:rPr>
    </w:pPr>
    <w:r>
      <w:rPr>
        <w:rFonts w:asciiTheme="majorBidi" w:hAnsiTheme="majorBidi" w:cstheme="majorBidi"/>
        <w:noProof/>
        <w:sz w:val="24"/>
        <w:szCs w:val="24"/>
      </w:rPr>
      <w:pict w14:anchorId="6B68B3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8681" o:spid="_x0000_s2051" type="#_x0000_t75" style="position:absolute;left:0;text-align:left;margin-left:0;margin-top:0;width:397pt;height:526.8pt;z-index:-251656192;mso-position-horizontal:center;mso-position-horizontal-relative:margin;mso-position-vertical:center;mso-position-vertical-relative:margin" o:allowincell="f">
          <v:imagedata r:id="rId1" o:title="LOGO UIN PO"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CA22B6" w14:textId="5FA27010" w:rsidR="00234DEE" w:rsidRDefault="00234DEE">
    <w:pPr>
      <w:pStyle w:val="Header"/>
    </w:pPr>
    <w:r>
      <w:rPr>
        <w:noProof/>
      </w:rPr>
      <w:pict w14:anchorId="75B20E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8679" o:spid="_x0000_s2049" type="#_x0000_t75" style="position:absolute;margin-left:0;margin-top:0;width:397pt;height:526.8pt;z-index:-251658240;mso-position-horizontal:center;mso-position-horizontal-relative:margin;mso-position-vertical:center;mso-position-vertical-relative:margin" o:allowincell="f">
          <v:imagedata r:id="rId1" o:title="LOGO UIN PO" gain="19661f" blacklevel="22938f"/>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707E7C" w14:textId="77B147EA" w:rsidR="00234DEE" w:rsidRDefault="00234DEE">
    <w:pPr>
      <w:pStyle w:val="Header"/>
    </w:pPr>
    <w:r>
      <w:rPr>
        <w:noProof/>
      </w:rPr>
      <w:pict w14:anchorId="6720D9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8683" o:spid="_x0000_s2053" type="#_x0000_t75" style="position:absolute;margin-left:0;margin-top:0;width:397pt;height:526.8pt;z-index:-251654144;mso-position-horizontal:center;mso-position-horizontal-relative:margin;mso-position-vertical:center;mso-position-vertical-relative:margin" o:allowincell="f">
          <v:imagedata r:id="rId1" o:title="LOGO UIN PO" gain="19661f" blacklevel="22938f"/>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sz w:val="24"/>
        <w:szCs w:val="24"/>
      </w:rPr>
      <w:id w:val="1075709428"/>
      <w:docPartObj>
        <w:docPartGallery w:val="Page Numbers (Top of Page)"/>
        <w:docPartUnique/>
      </w:docPartObj>
    </w:sdtPr>
    <w:sdtEndPr>
      <w:rPr>
        <w:noProof/>
      </w:rPr>
    </w:sdtEndPr>
    <w:sdtContent>
      <w:p w14:paraId="4DE9DC76" w14:textId="7F503AD6" w:rsidR="00754AD6" w:rsidRPr="00E6147E" w:rsidRDefault="00234DEE">
        <w:pPr>
          <w:pStyle w:val="Header"/>
          <w:jc w:val="right"/>
          <w:rPr>
            <w:rFonts w:asciiTheme="majorBidi" w:hAnsiTheme="majorBidi" w:cstheme="majorBidi"/>
            <w:sz w:val="24"/>
            <w:szCs w:val="24"/>
          </w:rPr>
        </w:pPr>
        <w:r>
          <w:rPr>
            <w:rFonts w:asciiTheme="majorBidi" w:hAnsiTheme="majorBidi" w:cstheme="majorBidi"/>
            <w:noProof/>
            <w:sz w:val="24"/>
            <w:szCs w:val="24"/>
          </w:rPr>
          <w:pict w14:anchorId="43EE28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8684" o:spid="_x0000_s2054" type="#_x0000_t75" style="position:absolute;left:0;text-align:left;margin-left:0;margin-top:0;width:397pt;height:526.8pt;z-index:-251653120;mso-position-horizontal:center;mso-position-horizontal-relative:margin;mso-position-vertical:center;mso-position-vertical-relative:margin" o:allowincell="f">
              <v:imagedata r:id="rId1" o:title="LOGO UIN PO" gain="19661f" blacklevel="22938f"/>
            </v:shape>
          </w:pict>
        </w:r>
        <w:r w:rsidR="00754AD6" w:rsidRPr="00E6147E">
          <w:rPr>
            <w:rFonts w:asciiTheme="majorBidi" w:hAnsiTheme="majorBidi" w:cstheme="majorBidi"/>
            <w:sz w:val="24"/>
            <w:szCs w:val="24"/>
          </w:rPr>
          <w:fldChar w:fldCharType="begin"/>
        </w:r>
        <w:r w:rsidR="00754AD6" w:rsidRPr="00E6147E">
          <w:rPr>
            <w:rFonts w:asciiTheme="majorBidi" w:hAnsiTheme="majorBidi" w:cstheme="majorBidi"/>
            <w:sz w:val="24"/>
            <w:szCs w:val="24"/>
          </w:rPr>
          <w:instrText xml:space="preserve"> PAGE   \* MERGEFORMAT </w:instrText>
        </w:r>
        <w:r w:rsidR="00754AD6" w:rsidRPr="00E6147E">
          <w:rPr>
            <w:rFonts w:asciiTheme="majorBidi" w:hAnsiTheme="majorBidi" w:cstheme="majorBidi"/>
            <w:sz w:val="24"/>
            <w:szCs w:val="24"/>
          </w:rPr>
          <w:fldChar w:fldCharType="separate"/>
        </w:r>
        <w:r w:rsidR="00601FF0">
          <w:rPr>
            <w:rFonts w:asciiTheme="majorBidi" w:hAnsiTheme="majorBidi" w:cstheme="majorBidi"/>
            <w:noProof/>
            <w:sz w:val="24"/>
            <w:szCs w:val="24"/>
          </w:rPr>
          <w:t>13</w:t>
        </w:r>
        <w:r w:rsidR="00754AD6" w:rsidRPr="00E6147E">
          <w:rPr>
            <w:rFonts w:asciiTheme="majorBidi" w:hAnsiTheme="majorBidi" w:cstheme="majorBidi"/>
            <w:noProof/>
            <w:sz w:val="24"/>
            <w:szCs w:val="24"/>
          </w:rP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0F1589" w14:textId="2AAA3CFD" w:rsidR="00754AD6" w:rsidRDefault="00234DEE">
    <w:pPr>
      <w:pStyle w:val="Header"/>
    </w:pPr>
    <w:r>
      <w:rPr>
        <w:noProof/>
      </w:rPr>
      <w:pict w14:anchorId="5FF277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8682" o:spid="_x0000_s2052" type="#_x0000_t75" style="position:absolute;margin-left:0;margin-top:0;width:397pt;height:526.8pt;z-index:-251655168;mso-position-horizontal:center;mso-position-horizontal-relative:margin;mso-position-vertical:center;mso-position-vertical-relative:margin" o:allowincell="f">
          <v:imagedata r:id="rId1" o:title="LOGO UIN PO" gain="19661f" blacklevel="22938f"/>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BA2584" w14:textId="173DFB0B" w:rsidR="00234DEE" w:rsidRDefault="00234DEE">
    <w:pPr>
      <w:pStyle w:val="Header"/>
    </w:pPr>
    <w:r>
      <w:rPr>
        <w:noProof/>
      </w:rPr>
      <w:pict w14:anchorId="3FD490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8686" o:spid="_x0000_s2056" type="#_x0000_t75" style="position:absolute;margin-left:0;margin-top:0;width:397pt;height:526.8pt;z-index:-251651072;mso-position-horizontal:center;mso-position-horizontal-relative:margin;mso-position-vertical:center;mso-position-vertical-relative:margin" o:allowincell="f">
          <v:imagedata r:id="rId1" o:title="LOGO UIN PO" gain="19661f" blacklevel="22938f"/>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sz w:val="24"/>
        <w:szCs w:val="24"/>
      </w:rPr>
      <w:id w:val="1378902967"/>
      <w:docPartObj>
        <w:docPartGallery w:val="Page Numbers (Top of Page)"/>
        <w:docPartUnique/>
      </w:docPartObj>
    </w:sdtPr>
    <w:sdtEndPr>
      <w:rPr>
        <w:noProof/>
      </w:rPr>
    </w:sdtEndPr>
    <w:sdtContent>
      <w:p w14:paraId="5AB0E859" w14:textId="2546A375" w:rsidR="00754AD6" w:rsidRPr="00E6147E" w:rsidRDefault="00234DEE">
        <w:pPr>
          <w:pStyle w:val="Header"/>
          <w:jc w:val="right"/>
          <w:rPr>
            <w:rFonts w:asciiTheme="majorBidi" w:hAnsiTheme="majorBidi" w:cstheme="majorBidi"/>
            <w:sz w:val="24"/>
            <w:szCs w:val="24"/>
          </w:rPr>
        </w:pPr>
        <w:r>
          <w:rPr>
            <w:rFonts w:asciiTheme="majorBidi" w:hAnsiTheme="majorBidi" w:cstheme="majorBidi"/>
            <w:noProof/>
            <w:sz w:val="24"/>
            <w:szCs w:val="24"/>
          </w:rPr>
          <w:pict w14:anchorId="21F995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8687" o:spid="_x0000_s2057" type="#_x0000_t75" style="position:absolute;left:0;text-align:left;margin-left:0;margin-top:0;width:397pt;height:526.8pt;z-index:-251650048;mso-position-horizontal:center;mso-position-horizontal-relative:margin;mso-position-vertical:center;mso-position-vertical-relative:margin" o:allowincell="f">
              <v:imagedata r:id="rId1" o:title="LOGO UIN PO" gain="19661f" blacklevel="22938f"/>
            </v:shape>
          </w:pict>
        </w:r>
        <w:r w:rsidR="00754AD6" w:rsidRPr="00E6147E">
          <w:rPr>
            <w:rFonts w:asciiTheme="majorBidi" w:hAnsiTheme="majorBidi" w:cstheme="majorBidi"/>
            <w:sz w:val="24"/>
            <w:szCs w:val="24"/>
          </w:rPr>
          <w:fldChar w:fldCharType="begin"/>
        </w:r>
        <w:r w:rsidR="00754AD6" w:rsidRPr="00E6147E">
          <w:rPr>
            <w:rFonts w:asciiTheme="majorBidi" w:hAnsiTheme="majorBidi" w:cstheme="majorBidi"/>
            <w:sz w:val="24"/>
            <w:szCs w:val="24"/>
          </w:rPr>
          <w:instrText xml:space="preserve"> PAGE   \* MERGEFORMAT </w:instrText>
        </w:r>
        <w:r w:rsidR="00754AD6" w:rsidRPr="00E6147E">
          <w:rPr>
            <w:rFonts w:asciiTheme="majorBidi" w:hAnsiTheme="majorBidi" w:cstheme="majorBidi"/>
            <w:sz w:val="24"/>
            <w:szCs w:val="24"/>
          </w:rPr>
          <w:fldChar w:fldCharType="separate"/>
        </w:r>
        <w:r w:rsidR="00601FF0">
          <w:rPr>
            <w:rFonts w:asciiTheme="majorBidi" w:hAnsiTheme="majorBidi" w:cstheme="majorBidi"/>
            <w:noProof/>
            <w:sz w:val="24"/>
            <w:szCs w:val="24"/>
          </w:rPr>
          <w:t>65</w:t>
        </w:r>
        <w:r w:rsidR="00754AD6" w:rsidRPr="00E6147E">
          <w:rPr>
            <w:rFonts w:asciiTheme="majorBidi" w:hAnsiTheme="majorBidi" w:cstheme="majorBidi"/>
            <w:noProof/>
            <w:sz w:val="24"/>
            <w:szCs w:val="24"/>
          </w:rPr>
          <w:fldChar w:fldCharType="end"/>
        </w: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A724FF" w14:textId="22A66413" w:rsidR="00754AD6" w:rsidRDefault="00234DEE">
    <w:pPr>
      <w:pStyle w:val="Header"/>
    </w:pPr>
    <w:r>
      <w:rPr>
        <w:noProof/>
      </w:rPr>
      <w:pict w14:anchorId="6459E6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8685" o:spid="_x0000_s2055" type="#_x0000_t75" style="position:absolute;margin-left:0;margin-top:0;width:397pt;height:526.8pt;z-index:-251652096;mso-position-horizontal:center;mso-position-horizontal-relative:margin;mso-position-vertical:center;mso-position-vertical-relative:margin" o:allowincell="f">
          <v:imagedata r:id="rId1" o:title="LOGO UIN PO" gain="19661f" blacklevel="22938f"/>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65B6F7" w14:textId="7A28E40A" w:rsidR="00234DEE" w:rsidRDefault="00234DEE">
    <w:pPr>
      <w:pStyle w:val="Header"/>
    </w:pPr>
    <w:r>
      <w:rPr>
        <w:noProof/>
      </w:rPr>
      <w:pict w14:anchorId="0DC14A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8689" o:spid="_x0000_s2059" type="#_x0000_t75" style="position:absolute;margin-left:0;margin-top:0;width:397pt;height:526.8pt;z-index:-251648000;mso-position-horizontal:center;mso-position-horizontal-relative:margin;mso-position-vertical:center;mso-position-vertical-relative:margin" o:allowincell="f">
          <v:imagedata r:id="rId1" o:title="LOGO UIN PO" gain="19661f" blacklevel="22938f"/>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sz w:val="24"/>
        <w:szCs w:val="24"/>
      </w:rPr>
      <w:id w:val="791401569"/>
      <w:docPartObj>
        <w:docPartGallery w:val="Page Numbers (Top of Page)"/>
        <w:docPartUnique/>
      </w:docPartObj>
    </w:sdtPr>
    <w:sdtEndPr>
      <w:rPr>
        <w:noProof/>
      </w:rPr>
    </w:sdtEndPr>
    <w:sdtContent>
      <w:p w14:paraId="76A56024" w14:textId="22F94508" w:rsidR="00754AD6" w:rsidRPr="00E6147E" w:rsidRDefault="00234DEE">
        <w:pPr>
          <w:pStyle w:val="Header"/>
          <w:jc w:val="right"/>
          <w:rPr>
            <w:rFonts w:asciiTheme="majorBidi" w:hAnsiTheme="majorBidi" w:cstheme="majorBidi"/>
            <w:sz w:val="24"/>
            <w:szCs w:val="24"/>
          </w:rPr>
        </w:pPr>
        <w:r>
          <w:rPr>
            <w:rFonts w:asciiTheme="majorBidi" w:hAnsiTheme="majorBidi" w:cstheme="majorBidi"/>
            <w:noProof/>
            <w:sz w:val="24"/>
            <w:szCs w:val="24"/>
          </w:rPr>
          <w:pict w14:anchorId="4FDA02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8690" o:spid="_x0000_s2060" type="#_x0000_t75" style="position:absolute;left:0;text-align:left;margin-left:0;margin-top:0;width:397pt;height:526.8pt;z-index:-251646976;mso-position-horizontal:center;mso-position-horizontal-relative:margin;mso-position-vertical:center;mso-position-vertical-relative:margin" o:allowincell="f">
              <v:imagedata r:id="rId1" o:title="LOGO UIN PO" gain="19661f" blacklevel="22938f"/>
            </v:shape>
          </w:pict>
        </w:r>
        <w:r w:rsidR="00754AD6" w:rsidRPr="00E6147E">
          <w:rPr>
            <w:rFonts w:asciiTheme="majorBidi" w:hAnsiTheme="majorBidi" w:cstheme="majorBidi"/>
            <w:sz w:val="24"/>
            <w:szCs w:val="24"/>
          </w:rPr>
          <w:fldChar w:fldCharType="begin"/>
        </w:r>
        <w:r w:rsidR="00754AD6" w:rsidRPr="00E6147E">
          <w:rPr>
            <w:rFonts w:asciiTheme="majorBidi" w:hAnsiTheme="majorBidi" w:cstheme="majorBidi"/>
            <w:sz w:val="24"/>
            <w:szCs w:val="24"/>
          </w:rPr>
          <w:instrText xml:space="preserve"> PAGE   \* MERGEFORMAT </w:instrText>
        </w:r>
        <w:r w:rsidR="00754AD6" w:rsidRPr="00E6147E">
          <w:rPr>
            <w:rFonts w:asciiTheme="majorBidi" w:hAnsiTheme="majorBidi" w:cstheme="majorBidi"/>
            <w:sz w:val="24"/>
            <w:szCs w:val="24"/>
          </w:rPr>
          <w:fldChar w:fldCharType="separate"/>
        </w:r>
        <w:r w:rsidR="00601FF0">
          <w:rPr>
            <w:rFonts w:asciiTheme="majorBidi" w:hAnsiTheme="majorBidi" w:cstheme="majorBidi"/>
            <w:noProof/>
            <w:sz w:val="24"/>
            <w:szCs w:val="24"/>
          </w:rPr>
          <w:t>81</w:t>
        </w:r>
        <w:r w:rsidR="00754AD6" w:rsidRPr="00E6147E">
          <w:rPr>
            <w:rFonts w:asciiTheme="majorBidi" w:hAnsiTheme="majorBidi" w:cstheme="majorBidi"/>
            <w:noProof/>
            <w:sz w:val="24"/>
            <w:szCs w:val="24"/>
          </w:rPr>
          <w:fldChar w:fldCharType="end"/>
        </w:r>
      </w:p>
    </w:sdtContent>
  </w:sdt>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E243DB" w14:textId="7EECDD1A" w:rsidR="00754AD6" w:rsidRDefault="00234DEE">
    <w:pPr>
      <w:pStyle w:val="Header"/>
    </w:pPr>
    <w:r>
      <w:rPr>
        <w:noProof/>
      </w:rPr>
      <w:pict w14:anchorId="5FEB3C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8688" o:spid="_x0000_s2058" type="#_x0000_t75" style="position:absolute;margin-left:0;margin-top:0;width:397pt;height:526.8pt;z-index:-251649024;mso-position-horizontal:center;mso-position-horizontal-relative:margin;mso-position-vertical:center;mso-position-vertical-relative:margin" o:allowincell="f">
          <v:imagedata r:id="rId1" o:title="LOGO UIN PO" gain="19661f" blacklevel="22938f"/>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B2CD6E" w14:textId="627FB792" w:rsidR="00234DEE" w:rsidRDefault="00234DEE">
    <w:pPr>
      <w:pStyle w:val="Header"/>
    </w:pPr>
    <w:r>
      <w:rPr>
        <w:noProof/>
      </w:rPr>
      <w:pict w14:anchorId="58B248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8692" o:spid="_x0000_s2062" type="#_x0000_t75" style="position:absolute;margin-left:0;margin-top:0;width:397pt;height:526.8pt;z-index:-251644928;mso-position-horizontal:center;mso-position-horizontal-relative:margin;mso-position-vertical:center;mso-position-vertical-relative:margin" o:allowincell="f">
          <v:imagedata r:id="rId1" o:title="LOGO UIN PO" gain="19661f" blacklevel="22938f"/>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sz w:val="24"/>
        <w:szCs w:val="24"/>
      </w:rPr>
      <w:id w:val="635456900"/>
      <w:docPartObj>
        <w:docPartGallery w:val="Page Numbers (Top of Page)"/>
        <w:docPartUnique/>
      </w:docPartObj>
    </w:sdtPr>
    <w:sdtEndPr>
      <w:rPr>
        <w:noProof/>
      </w:rPr>
    </w:sdtEndPr>
    <w:sdtContent>
      <w:p w14:paraId="0DDFAE9F" w14:textId="683BD2AC" w:rsidR="00754AD6" w:rsidRPr="00E6147E" w:rsidRDefault="00234DEE">
        <w:pPr>
          <w:pStyle w:val="Header"/>
          <w:jc w:val="right"/>
          <w:rPr>
            <w:rFonts w:asciiTheme="majorBidi" w:hAnsiTheme="majorBidi" w:cstheme="majorBidi"/>
            <w:sz w:val="24"/>
            <w:szCs w:val="24"/>
          </w:rPr>
        </w:pPr>
        <w:r>
          <w:rPr>
            <w:rFonts w:asciiTheme="majorBidi" w:hAnsiTheme="majorBidi" w:cstheme="majorBidi"/>
            <w:noProof/>
            <w:sz w:val="24"/>
            <w:szCs w:val="24"/>
          </w:rPr>
          <w:pict w14:anchorId="5A0DEF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8693" o:spid="_x0000_s2063" type="#_x0000_t75" style="position:absolute;left:0;text-align:left;margin-left:0;margin-top:0;width:397pt;height:526.8pt;z-index:-251643904;mso-position-horizontal:center;mso-position-horizontal-relative:margin;mso-position-vertical:center;mso-position-vertical-relative:margin" o:allowincell="f">
              <v:imagedata r:id="rId1" o:title="LOGO UIN PO" gain="19661f" blacklevel="22938f"/>
            </v:shape>
          </w:pict>
        </w:r>
        <w:r w:rsidR="00754AD6" w:rsidRPr="00E6147E">
          <w:rPr>
            <w:rFonts w:asciiTheme="majorBidi" w:hAnsiTheme="majorBidi" w:cstheme="majorBidi"/>
            <w:sz w:val="24"/>
            <w:szCs w:val="24"/>
          </w:rPr>
          <w:fldChar w:fldCharType="begin"/>
        </w:r>
        <w:r w:rsidR="00754AD6" w:rsidRPr="00E6147E">
          <w:rPr>
            <w:rFonts w:asciiTheme="majorBidi" w:hAnsiTheme="majorBidi" w:cstheme="majorBidi"/>
            <w:sz w:val="24"/>
            <w:szCs w:val="24"/>
          </w:rPr>
          <w:instrText xml:space="preserve"> PAGE   \* MERGEFORMAT </w:instrText>
        </w:r>
        <w:r w:rsidR="00754AD6" w:rsidRPr="00E6147E">
          <w:rPr>
            <w:rFonts w:asciiTheme="majorBidi" w:hAnsiTheme="majorBidi" w:cstheme="majorBidi"/>
            <w:sz w:val="24"/>
            <w:szCs w:val="24"/>
          </w:rPr>
          <w:fldChar w:fldCharType="separate"/>
        </w:r>
        <w:r w:rsidR="00601FF0">
          <w:rPr>
            <w:rFonts w:asciiTheme="majorBidi" w:hAnsiTheme="majorBidi" w:cstheme="majorBidi"/>
            <w:noProof/>
            <w:sz w:val="24"/>
            <w:szCs w:val="24"/>
          </w:rPr>
          <w:t>109</w:t>
        </w:r>
        <w:r w:rsidR="00754AD6" w:rsidRPr="00E6147E">
          <w:rPr>
            <w:rFonts w:asciiTheme="majorBidi" w:hAnsiTheme="majorBidi" w:cstheme="majorBidi"/>
            <w:noProof/>
            <w:sz w:val="24"/>
            <w:szCs w:val="24"/>
          </w:rPr>
          <w:fldChar w:fldCharType="end"/>
        </w:r>
      </w:p>
    </w:sdtContent>
  </w:sdt>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A9538F" w14:textId="79A08900" w:rsidR="00754AD6" w:rsidRDefault="00234DEE">
    <w:pPr>
      <w:pStyle w:val="Header"/>
    </w:pPr>
    <w:r>
      <w:rPr>
        <w:noProof/>
      </w:rPr>
      <w:pict w14:anchorId="1EB4C4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8691" o:spid="_x0000_s2061" type="#_x0000_t75" style="position:absolute;margin-left:0;margin-top:0;width:397pt;height:526.8pt;z-index:-251645952;mso-position-horizontal:center;mso-position-horizontal-relative:margin;mso-position-vertical:center;mso-position-vertical-relative:margin" o:allowincell="f">
          <v:imagedata r:id="rId1" o:title="LOGO UIN PO" gain="19661f" blacklevel="22938f"/>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B56B65" w14:textId="70E5EC03" w:rsidR="00234DEE" w:rsidRDefault="00234DEE">
    <w:pPr>
      <w:pStyle w:val="Header"/>
    </w:pPr>
    <w:r>
      <w:rPr>
        <w:noProof/>
      </w:rPr>
      <w:pict w14:anchorId="3F9C25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8695" o:spid="_x0000_s2065" type="#_x0000_t75" style="position:absolute;margin-left:0;margin-top:0;width:397pt;height:526.8pt;z-index:-251641856;mso-position-horizontal:center;mso-position-horizontal-relative:margin;mso-position-vertical:center;mso-position-vertical-relative:margin" o:allowincell="f">
          <v:imagedata r:id="rId1" o:title="LOGO UIN PO" gain="19661f" blacklevel="22938f"/>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sz w:val="24"/>
        <w:szCs w:val="24"/>
      </w:rPr>
      <w:id w:val="1922444451"/>
      <w:docPartObj>
        <w:docPartGallery w:val="Page Numbers (Top of Page)"/>
        <w:docPartUnique/>
      </w:docPartObj>
    </w:sdtPr>
    <w:sdtEndPr>
      <w:rPr>
        <w:noProof/>
      </w:rPr>
    </w:sdtEndPr>
    <w:sdtContent>
      <w:p w14:paraId="544C17CF" w14:textId="4B1629B0" w:rsidR="00754AD6" w:rsidRPr="00E6147E" w:rsidRDefault="00234DEE">
        <w:pPr>
          <w:pStyle w:val="Header"/>
          <w:jc w:val="right"/>
          <w:rPr>
            <w:rFonts w:asciiTheme="majorBidi" w:hAnsiTheme="majorBidi" w:cstheme="majorBidi"/>
            <w:sz w:val="24"/>
            <w:szCs w:val="24"/>
          </w:rPr>
        </w:pPr>
        <w:r>
          <w:rPr>
            <w:rFonts w:asciiTheme="majorBidi" w:hAnsiTheme="majorBidi" w:cstheme="majorBidi"/>
            <w:noProof/>
            <w:sz w:val="24"/>
            <w:szCs w:val="24"/>
          </w:rPr>
          <w:pict w14:anchorId="2C4A31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8696" o:spid="_x0000_s2066" type="#_x0000_t75" style="position:absolute;left:0;text-align:left;margin-left:0;margin-top:0;width:397pt;height:526.8pt;z-index:-251640832;mso-position-horizontal:center;mso-position-horizontal-relative:margin;mso-position-vertical:center;mso-position-vertical-relative:margin" o:allowincell="f">
              <v:imagedata r:id="rId1" o:title="LOGO UIN PO" gain="19661f" blacklevel="22938f"/>
            </v:shape>
          </w:pict>
        </w:r>
        <w:r w:rsidR="00754AD6" w:rsidRPr="00E6147E">
          <w:rPr>
            <w:rFonts w:asciiTheme="majorBidi" w:hAnsiTheme="majorBidi" w:cstheme="majorBidi"/>
            <w:sz w:val="24"/>
            <w:szCs w:val="24"/>
          </w:rPr>
          <w:fldChar w:fldCharType="begin"/>
        </w:r>
        <w:r w:rsidR="00754AD6" w:rsidRPr="00E6147E">
          <w:rPr>
            <w:rFonts w:asciiTheme="majorBidi" w:hAnsiTheme="majorBidi" w:cstheme="majorBidi"/>
            <w:sz w:val="24"/>
            <w:szCs w:val="24"/>
          </w:rPr>
          <w:instrText xml:space="preserve"> PAGE   \* MERGEFORMAT </w:instrText>
        </w:r>
        <w:r w:rsidR="00754AD6" w:rsidRPr="00E6147E">
          <w:rPr>
            <w:rFonts w:asciiTheme="majorBidi" w:hAnsiTheme="majorBidi" w:cstheme="majorBidi"/>
            <w:sz w:val="24"/>
            <w:szCs w:val="24"/>
          </w:rPr>
          <w:fldChar w:fldCharType="separate"/>
        </w:r>
        <w:r w:rsidR="00601FF0">
          <w:rPr>
            <w:rFonts w:asciiTheme="majorBidi" w:hAnsiTheme="majorBidi" w:cstheme="majorBidi"/>
            <w:noProof/>
            <w:sz w:val="24"/>
            <w:szCs w:val="24"/>
          </w:rPr>
          <w:t>111</w:t>
        </w:r>
        <w:r w:rsidR="00754AD6" w:rsidRPr="00E6147E">
          <w:rPr>
            <w:rFonts w:asciiTheme="majorBidi" w:hAnsiTheme="majorBidi" w:cstheme="majorBidi"/>
            <w:noProof/>
            <w:sz w:val="24"/>
            <w:szCs w:val="24"/>
          </w:rPr>
          <w:fldChar w:fldCharType="end"/>
        </w:r>
      </w:p>
    </w:sdtContent>
  </w:sdt>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003DC8" w14:textId="63B51A62" w:rsidR="00754AD6" w:rsidRDefault="00234DEE">
    <w:pPr>
      <w:pStyle w:val="Header"/>
    </w:pPr>
    <w:r>
      <w:rPr>
        <w:noProof/>
      </w:rPr>
      <w:pict w14:anchorId="35C201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8694" o:spid="_x0000_s2064" type="#_x0000_t75" style="position:absolute;margin-left:0;margin-top:0;width:397pt;height:526.8pt;z-index:-251642880;mso-position-horizontal:center;mso-position-horizontal-relative:margin;mso-position-vertical:center;mso-position-vertical-relative:margin" o:allowincell="f">
          <v:imagedata r:id="rId1" o:title="LOGO UIN PO" gain="19661f" blacklevel="22938f"/>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F6A0C1" w14:textId="4C820246" w:rsidR="00234DEE" w:rsidRDefault="00234DEE">
    <w:pPr>
      <w:pStyle w:val="Header"/>
    </w:pPr>
    <w:r>
      <w:rPr>
        <w:noProof/>
      </w:rPr>
      <w:pict w14:anchorId="329E22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8698" o:spid="_x0000_s2068" type="#_x0000_t75" style="position:absolute;margin-left:0;margin-top:0;width:397pt;height:526.8pt;z-index:-251638784;mso-position-horizontal:center;mso-position-horizontal-relative:margin;mso-position-vertical:center;mso-position-vertical-relative:margin" o:allowincell="f">
          <v:imagedata r:id="rId1" o:title="LOGO UIN PO" gain="19661f" blacklevel="22938f"/>
        </v:shape>
      </w:pic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1031915"/>
      <w:docPartObj>
        <w:docPartGallery w:val="Page Numbers (Top of Page)"/>
        <w:docPartUnique/>
      </w:docPartObj>
    </w:sdtPr>
    <w:sdtEndPr>
      <w:rPr>
        <w:rFonts w:asciiTheme="majorBidi" w:hAnsiTheme="majorBidi" w:cstheme="majorBidi"/>
        <w:noProof/>
        <w:sz w:val="24"/>
        <w:szCs w:val="24"/>
      </w:rPr>
    </w:sdtEndPr>
    <w:sdtContent>
      <w:p w14:paraId="4944BFEC" w14:textId="3F3088A9" w:rsidR="00754AD6" w:rsidRPr="00F12845" w:rsidRDefault="00234DEE">
        <w:pPr>
          <w:pStyle w:val="Header"/>
          <w:jc w:val="right"/>
          <w:rPr>
            <w:rFonts w:asciiTheme="majorBidi" w:hAnsiTheme="majorBidi" w:cstheme="majorBidi"/>
            <w:sz w:val="24"/>
            <w:szCs w:val="24"/>
          </w:rPr>
        </w:pPr>
        <w:r>
          <w:rPr>
            <w:rFonts w:asciiTheme="majorBidi" w:hAnsiTheme="majorBidi" w:cstheme="majorBidi"/>
            <w:noProof/>
            <w:sz w:val="24"/>
            <w:szCs w:val="24"/>
          </w:rPr>
          <w:pict w14:anchorId="43F789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8699" o:spid="_x0000_s2069" type="#_x0000_t75" style="position:absolute;left:0;text-align:left;margin-left:0;margin-top:0;width:397pt;height:526.8pt;z-index:-251637760;mso-position-horizontal:center;mso-position-horizontal-relative:margin;mso-position-vertical:center;mso-position-vertical-relative:margin" o:allowincell="f">
              <v:imagedata r:id="rId1" o:title="LOGO UIN PO" gain="19661f" blacklevel="22938f"/>
            </v:shape>
          </w:pict>
        </w:r>
        <w:r w:rsidR="00754AD6" w:rsidRPr="00F12845">
          <w:rPr>
            <w:rFonts w:asciiTheme="majorBidi" w:hAnsiTheme="majorBidi" w:cstheme="majorBidi"/>
            <w:sz w:val="24"/>
            <w:szCs w:val="24"/>
          </w:rPr>
          <w:fldChar w:fldCharType="begin"/>
        </w:r>
        <w:r w:rsidR="00754AD6" w:rsidRPr="00F12845">
          <w:rPr>
            <w:rFonts w:asciiTheme="majorBidi" w:hAnsiTheme="majorBidi" w:cstheme="majorBidi"/>
            <w:sz w:val="24"/>
            <w:szCs w:val="24"/>
          </w:rPr>
          <w:instrText xml:space="preserve"> PAGE   \* MERGEFORMAT </w:instrText>
        </w:r>
        <w:r w:rsidR="00754AD6" w:rsidRPr="00F12845">
          <w:rPr>
            <w:rFonts w:asciiTheme="majorBidi" w:hAnsiTheme="majorBidi" w:cstheme="majorBidi"/>
            <w:sz w:val="24"/>
            <w:szCs w:val="24"/>
          </w:rPr>
          <w:fldChar w:fldCharType="separate"/>
        </w:r>
        <w:r w:rsidR="00601FF0">
          <w:rPr>
            <w:rFonts w:asciiTheme="majorBidi" w:hAnsiTheme="majorBidi" w:cstheme="majorBidi"/>
            <w:noProof/>
            <w:sz w:val="24"/>
            <w:szCs w:val="24"/>
          </w:rPr>
          <w:t>120</w:t>
        </w:r>
        <w:r w:rsidR="00754AD6" w:rsidRPr="00F12845">
          <w:rPr>
            <w:rFonts w:asciiTheme="majorBidi" w:hAnsiTheme="majorBidi" w:cstheme="majorBidi"/>
            <w:noProof/>
            <w:sz w:val="24"/>
            <w:szCs w:val="24"/>
          </w:rPr>
          <w:fldChar w:fldCharType="end"/>
        </w:r>
      </w:p>
    </w:sdtContent>
  </w:sdt>
  <w:p w14:paraId="66096DDB" w14:textId="77777777" w:rsidR="00754AD6" w:rsidRDefault="00754AD6">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CF4876" w14:textId="101B90CA" w:rsidR="00234DEE" w:rsidRDefault="00234DEE">
    <w:pPr>
      <w:pStyle w:val="Header"/>
    </w:pPr>
    <w:r>
      <w:rPr>
        <w:noProof/>
      </w:rPr>
      <w:pict w14:anchorId="0C8E5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8697" o:spid="_x0000_s2067" type="#_x0000_t75" style="position:absolute;margin-left:0;margin-top:0;width:397pt;height:526.8pt;z-index:-251639808;mso-position-horizontal:center;mso-position-horizontal-relative:margin;mso-position-vertical:center;mso-position-vertical-relative:margin" o:allowincell="f">
          <v:imagedata r:id="rId1" o:title="LOGO UIN PO"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F3272"/>
    <w:multiLevelType w:val="hybridMultilevel"/>
    <w:tmpl w:val="13FCFD6A"/>
    <w:lvl w:ilvl="0" w:tplc="38090011">
      <w:start w:val="1"/>
      <w:numFmt w:val="decimal"/>
      <w:lvlText w:val="%1)"/>
      <w:lvlJc w:val="left"/>
      <w:pPr>
        <w:ind w:left="1637" w:hanging="360"/>
      </w:pPr>
      <w:rPr>
        <w:rFonts w:hint="default"/>
      </w:rPr>
    </w:lvl>
    <w:lvl w:ilvl="1" w:tplc="38090019">
      <w:start w:val="1"/>
      <w:numFmt w:val="lowerLetter"/>
      <w:lvlText w:val="%2."/>
      <w:lvlJc w:val="left"/>
      <w:pPr>
        <w:ind w:left="2357" w:hanging="360"/>
      </w:pPr>
    </w:lvl>
    <w:lvl w:ilvl="2" w:tplc="3809001B" w:tentative="1">
      <w:start w:val="1"/>
      <w:numFmt w:val="lowerRoman"/>
      <w:lvlText w:val="%3."/>
      <w:lvlJc w:val="right"/>
      <w:pPr>
        <w:ind w:left="3077" w:hanging="180"/>
      </w:pPr>
    </w:lvl>
    <w:lvl w:ilvl="3" w:tplc="3809000F" w:tentative="1">
      <w:start w:val="1"/>
      <w:numFmt w:val="decimal"/>
      <w:lvlText w:val="%4."/>
      <w:lvlJc w:val="left"/>
      <w:pPr>
        <w:ind w:left="3797" w:hanging="360"/>
      </w:pPr>
    </w:lvl>
    <w:lvl w:ilvl="4" w:tplc="38090019" w:tentative="1">
      <w:start w:val="1"/>
      <w:numFmt w:val="lowerLetter"/>
      <w:lvlText w:val="%5."/>
      <w:lvlJc w:val="left"/>
      <w:pPr>
        <w:ind w:left="4517" w:hanging="360"/>
      </w:pPr>
    </w:lvl>
    <w:lvl w:ilvl="5" w:tplc="3809001B" w:tentative="1">
      <w:start w:val="1"/>
      <w:numFmt w:val="lowerRoman"/>
      <w:lvlText w:val="%6."/>
      <w:lvlJc w:val="right"/>
      <w:pPr>
        <w:ind w:left="5237" w:hanging="180"/>
      </w:pPr>
    </w:lvl>
    <w:lvl w:ilvl="6" w:tplc="3809000F" w:tentative="1">
      <w:start w:val="1"/>
      <w:numFmt w:val="decimal"/>
      <w:lvlText w:val="%7."/>
      <w:lvlJc w:val="left"/>
      <w:pPr>
        <w:ind w:left="5957" w:hanging="360"/>
      </w:pPr>
    </w:lvl>
    <w:lvl w:ilvl="7" w:tplc="38090019" w:tentative="1">
      <w:start w:val="1"/>
      <w:numFmt w:val="lowerLetter"/>
      <w:lvlText w:val="%8."/>
      <w:lvlJc w:val="left"/>
      <w:pPr>
        <w:ind w:left="6677" w:hanging="360"/>
      </w:pPr>
    </w:lvl>
    <w:lvl w:ilvl="8" w:tplc="3809001B" w:tentative="1">
      <w:start w:val="1"/>
      <w:numFmt w:val="lowerRoman"/>
      <w:lvlText w:val="%9."/>
      <w:lvlJc w:val="right"/>
      <w:pPr>
        <w:ind w:left="7397" w:hanging="180"/>
      </w:pPr>
    </w:lvl>
  </w:abstractNum>
  <w:abstractNum w:abstractNumId="1">
    <w:nsid w:val="03405A5D"/>
    <w:multiLevelType w:val="hybridMultilevel"/>
    <w:tmpl w:val="965CBA5A"/>
    <w:lvl w:ilvl="0" w:tplc="04090019">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
    <w:nsid w:val="038F3929"/>
    <w:multiLevelType w:val="hybridMultilevel"/>
    <w:tmpl w:val="179AEDD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66036A1"/>
    <w:multiLevelType w:val="multilevel"/>
    <w:tmpl w:val="11C405DC"/>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4">
    <w:nsid w:val="07F029F5"/>
    <w:multiLevelType w:val="hybridMultilevel"/>
    <w:tmpl w:val="292E2036"/>
    <w:lvl w:ilvl="0" w:tplc="A27CEA38">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08BF382F"/>
    <w:multiLevelType w:val="hybridMultilevel"/>
    <w:tmpl w:val="58C268AE"/>
    <w:lvl w:ilvl="0" w:tplc="08090011">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nsid w:val="0C0D02C0"/>
    <w:multiLevelType w:val="hybridMultilevel"/>
    <w:tmpl w:val="76C4BD5C"/>
    <w:lvl w:ilvl="0" w:tplc="B24CB02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nsid w:val="0D064BD1"/>
    <w:multiLevelType w:val="multilevel"/>
    <w:tmpl w:val="C092204A"/>
    <w:lvl w:ilvl="0">
      <w:start w:val="1"/>
      <w:numFmt w:val="upp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nsid w:val="104D7A09"/>
    <w:multiLevelType w:val="hybridMultilevel"/>
    <w:tmpl w:val="80224158"/>
    <w:lvl w:ilvl="0" w:tplc="04210019">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9">
    <w:nsid w:val="11075ADA"/>
    <w:multiLevelType w:val="multilevel"/>
    <w:tmpl w:val="0016A8CA"/>
    <w:lvl w:ilvl="0">
      <w:start w:val="1"/>
      <w:numFmt w:val="decimal"/>
      <w:lvlText w:val="%1."/>
      <w:lvlJc w:val="left"/>
      <w:pPr>
        <w:ind w:left="360" w:hanging="360"/>
      </w:pPr>
    </w:lvl>
    <w:lvl w:ilvl="1">
      <w:start w:val="1"/>
      <w:numFmt w:val="lowerLetter"/>
      <w:lvlText w:val="%2."/>
      <w:lvlJc w:val="left"/>
      <w:pPr>
        <w:ind w:left="360" w:hanging="360"/>
      </w:pPr>
    </w:lvl>
    <w:lvl w:ilvl="2">
      <w:start w:val="1"/>
      <w:numFmt w:val="lowerRoman"/>
      <w:lvlText w:val="%3."/>
      <w:lvlJc w:val="right"/>
      <w:pPr>
        <w:ind w:left="2160" w:hanging="180"/>
      </w:pPr>
    </w:lvl>
    <w:lvl w:ilvl="3">
      <w:start w:val="1"/>
      <w:numFmt w:val="decimal"/>
      <w:lvlText w:val="%4."/>
      <w:lvlJc w:val="left"/>
      <w:pPr>
        <w:ind w:left="786" w:hanging="360"/>
      </w:pPr>
      <w:rPr>
        <w:b w:val="0"/>
        <w:bCs w:val="0"/>
      </w:rPr>
    </w:lvl>
    <w:lvl w:ilvl="4">
      <w:start w:val="1"/>
      <w:numFmt w:val="lowerLetter"/>
      <w:lvlText w:val="%5."/>
      <w:lvlJc w:val="left"/>
      <w:pPr>
        <w:ind w:left="1070" w:hanging="360"/>
      </w:pPr>
    </w:lvl>
    <w:lvl w:ilvl="5">
      <w:start w:val="1"/>
      <w:numFmt w:val="lowerRoman"/>
      <w:lvlText w:val="%6."/>
      <w:lvlJc w:val="right"/>
      <w:pPr>
        <w:ind w:left="4320" w:hanging="180"/>
      </w:pPr>
    </w:lvl>
    <w:lvl w:ilvl="6">
      <w:start w:val="1"/>
      <w:numFmt w:val="decimal"/>
      <w:lvlText w:val="%7."/>
      <w:lvlJc w:val="left"/>
      <w:pPr>
        <w:ind w:left="1211" w:hanging="360"/>
      </w:pPr>
      <w:rPr>
        <w:b w:val="0"/>
        <w:bCs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52720B2"/>
    <w:multiLevelType w:val="hybridMultilevel"/>
    <w:tmpl w:val="D22A398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15EA6F53"/>
    <w:multiLevelType w:val="hybridMultilevel"/>
    <w:tmpl w:val="1F2C5574"/>
    <w:lvl w:ilvl="0" w:tplc="95042E28">
      <w:start w:val="1"/>
      <w:numFmt w:val="decimal"/>
      <w:lvlText w:val="%1)"/>
      <w:lvlJc w:val="left"/>
      <w:pPr>
        <w:ind w:left="1353" w:hanging="360"/>
      </w:pPr>
      <w:rPr>
        <w:b w:val="0"/>
        <w:bCs/>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2">
    <w:nsid w:val="171A6383"/>
    <w:multiLevelType w:val="multilevel"/>
    <w:tmpl w:val="11F64DFE"/>
    <w:lvl w:ilvl="0">
      <w:start w:val="1"/>
      <w:numFmt w:val="upperLetter"/>
      <w:pStyle w:val="BAB3"/>
      <w:lvlText w:val="%1."/>
      <w:lvlJc w:val="left"/>
      <w:pPr>
        <w:ind w:left="720" w:hanging="360"/>
      </w:pPr>
      <w:rPr>
        <w:lang w:val="en-US"/>
      </w:rPr>
    </w:lvl>
    <w:lvl w:ilvl="1">
      <w:start w:val="1"/>
      <w:numFmt w:val="lowerLetter"/>
      <w:lvlText w:val="%2."/>
      <w:lvlJc w:val="left"/>
      <w:pPr>
        <w:ind w:left="1637" w:hanging="360"/>
      </w:pPr>
      <w:rPr>
        <w:b w:val="0"/>
        <w:bCs/>
      </w:rPr>
    </w:lvl>
    <w:lvl w:ilvl="2">
      <w:start w:val="1"/>
      <w:numFmt w:val="lowerRoman"/>
      <w:lvlText w:val="%3."/>
      <w:lvlJc w:val="right"/>
      <w:pPr>
        <w:ind w:left="2160" w:hanging="180"/>
      </w:pPr>
    </w:lvl>
    <w:lvl w:ilvl="3">
      <w:start w:val="1"/>
      <w:numFmt w:val="decimal"/>
      <w:lvlText w:val="%4."/>
      <w:lvlJc w:val="left"/>
      <w:pPr>
        <w:ind w:left="1070" w:hanging="360"/>
      </w:pPr>
      <w:rPr>
        <w:b w:val="0"/>
        <w:bCs w:val="0"/>
      </w:rPr>
    </w:lvl>
    <w:lvl w:ilvl="4">
      <w:start w:val="1"/>
      <w:numFmt w:val="lowerLetter"/>
      <w:lvlText w:val="%5."/>
      <w:lvlJc w:val="left"/>
      <w:pPr>
        <w:ind w:left="1778" w:hanging="360"/>
      </w:pPr>
    </w:lvl>
    <w:lvl w:ilvl="5">
      <w:start w:val="1"/>
      <w:numFmt w:val="lowerRoman"/>
      <w:lvlText w:val="%6."/>
      <w:lvlJc w:val="right"/>
      <w:pPr>
        <w:ind w:left="4320" w:hanging="180"/>
      </w:pPr>
    </w:lvl>
    <w:lvl w:ilvl="6">
      <w:start w:val="1"/>
      <w:numFmt w:val="decimal"/>
      <w:lvlText w:val="%7."/>
      <w:lvlJc w:val="left"/>
      <w:pPr>
        <w:ind w:left="786" w:hanging="360"/>
      </w:pPr>
      <w:rPr>
        <w:b w:val="0"/>
        <w:bCs w:val="0"/>
      </w:rPr>
    </w:lvl>
    <w:lvl w:ilvl="7">
      <w:start w:val="1"/>
      <w:numFmt w:val="lowerLetter"/>
      <w:lvlText w:val="%8."/>
      <w:lvlJc w:val="left"/>
      <w:pPr>
        <w:ind w:left="1778" w:hanging="360"/>
      </w:pPr>
    </w:lvl>
    <w:lvl w:ilvl="8">
      <w:start w:val="1"/>
      <w:numFmt w:val="lowerRoman"/>
      <w:lvlText w:val="%9."/>
      <w:lvlJc w:val="right"/>
      <w:pPr>
        <w:ind w:left="6480" w:hanging="180"/>
      </w:pPr>
    </w:lvl>
  </w:abstractNum>
  <w:abstractNum w:abstractNumId="13">
    <w:nsid w:val="17206180"/>
    <w:multiLevelType w:val="hybridMultilevel"/>
    <w:tmpl w:val="7A34A75A"/>
    <w:lvl w:ilvl="0" w:tplc="0409000F">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4">
    <w:nsid w:val="185D6B6B"/>
    <w:multiLevelType w:val="hybridMultilevel"/>
    <w:tmpl w:val="46FA63F8"/>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
    <w:nsid w:val="186938E9"/>
    <w:multiLevelType w:val="hybridMultilevel"/>
    <w:tmpl w:val="3C8E7868"/>
    <w:lvl w:ilvl="0" w:tplc="98765E68">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C691166"/>
    <w:multiLevelType w:val="hybridMultilevel"/>
    <w:tmpl w:val="7A904E7A"/>
    <w:lvl w:ilvl="0" w:tplc="81B68158">
      <w:numFmt w:val="bullet"/>
      <w:lvlText w:val="-"/>
      <w:lvlJc w:val="left"/>
      <w:pPr>
        <w:ind w:left="720" w:hanging="360"/>
      </w:pPr>
      <w:rPr>
        <w:rFonts w:ascii="Times New Roman" w:eastAsia="Calibri" w:hAnsi="Times New Roman" w:cs="Times New Roman" w:hint="default"/>
        <w:sz w:val="22"/>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
    <w:nsid w:val="1D6D1E7D"/>
    <w:multiLevelType w:val="multilevel"/>
    <w:tmpl w:val="B50072F2"/>
    <w:lvl w:ilvl="0">
      <w:start w:val="1"/>
      <w:numFmt w:val="decimal"/>
      <w:lvlText w:val="%1."/>
      <w:lvlJc w:val="left"/>
      <w:pPr>
        <w:ind w:left="644" w:hanging="360"/>
      </w:pPr>
    </w:lvl>
    <w:lvl w:ilvl="1">
      <w:start w:val="1"/>
      <w:numFmt w:val="lowerLetter"/>
      <w:lvlText w:val="%2."/>
      <w:lvlJc w:val="left"/>
      <w:pPr>
        <w:ind w:left="928"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8">
    <w:nsid w:val="1D8F1F7B"/>
    <w:multiLevelType w:val="hybridMultilevel"/>
    <w:tmpl w:val="B39E53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0DF3FDE"/>
    <w:multiLevelType w:val="hybridMultilevel"/>
    <w:tmpl w:val="819807AC"/>
    <w:lvl w:ilvl="0" w:tplc="B1B0292A">
      <w:start w:val="1"/>
      <w:numFmt w:val="upperLetter"/>
      <w:lvlText w:val="%1."/>
      <w:lvlJc w:val="left"/>
      <w:pPr>
        <w:ind w:left="502"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nsid w:val="23DE3B23"/>
    <w:multiLevelType w:val="hybridMultilevel"/>
    <w:tmpl w:val="E3863962"/>
    <w:lvl w:ilvl="0" w:tplc="04090011">
      <w:start w:val="1"/>
      <w:numFmt w:val="decimal"/>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21">
    <w:nsid w:val="25044ADA"/>
    <w:multiLevelType w:val="hybridMultilevel"/>
    <w:tmpl w:val="8B5CD874"/>
    <w:lvl w:ilvl="0" w:tplc="04090011">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2">
    <w:nsid w:val="25A316BF"/>
    <w:multiLevelType w:val="hybridMultilevel"/>
    <w:tmpl w:val="D6AE5FF0"/>
    <w:lvl w:ilvl="0" w:tplc="F694159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EF34AFD"/>
    <w:multiLevelType w:val="hybridMultilevel"/>
    <w:tmpl w:val="15C2F532"/>
    <w:lvl w:ilvl="0" w:tplc="04090011">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4">
    <w:nsid w:val="32553456"/>
    <w:multiLevelType w:val="multilevel"/>
    <w:tmpl w:val="1A2ED536"/>
    <w:lvl w:ilvl="0">
      <w:start w:val="1"/>
      <w:numFmt w:val="lowerLetter"/>
      <w:lvlText w:val="%1."/>
      <w:lvlJc w:val="left"/>
      <w:pPr>
        <w:ind w:left="1714" w:hanging="360"/>
      </w:pPr>
    </w:lvl>
    <w:lvl w:ilvl="1">
      <w:start w:val="1"/>
      <w:numFmt w:val="lowerLetter"/>
      <w:lvlText w:val="%2."/>
      <w:lvlJc w:val="left"/>
      <w:pPr>
        <w:ind w:left="1802" w:hanging="360"/>
      </w:pPr>
    </w:lvl>
    <w:lvl w:ilvl="2">
      <w:start w:val="1"/>
      <w:numFmt w:val="lowerRoman"/>
      <w:lvlText w:val="%3."/>
      <w:lvlJc w:val="right"/>
      <w:pPr>
        <w:ind w:left="2522" w:hanging="180"/>
      </w:pPr>
    </w:lvl>
    <w:lvl w:ilvl="3">
      <w:start w:val="1"/>
      <w:numFmt w:val="decimal"/>
      <w:lvlText w:val="%4."/>
      <w:lvlJc w:val="left"/>
      <w:pPr>
        <w:ind w:left="3242" w:hanging="360"/>
      </w:pPr>
    </w:lvl>
    <w:lvl w:ilvl="4">
      <w:start w:val="1"/>
      <w:numFmt w:val="lowerLetter"/>
      <w:lvlText w:val="%5."/>
      <w:lvlJc w:val="left"/>
      <w:pPr>
        <w:ind w:left="3962" w:hanging="360"/>
      </w:pPr>
    </w:lvl>
    <w:lvl w:ilvl="5">
      <w:start w:val="1"/>
      <w:numFmt w:val="lowerRoman"/>
      <w:lvlText w:val="%6."/>
      <w:lvlJc w:val="right"/>
      <w:pPr>
        <w:ind w:left="4682" w:hanging="180"/>
      </w:pPr>
    </w:lvl>
    <w:lvl w:ilvl="6">
      <w:start w:val="1"/>
      <w:numFmt w:val="decimal"/>
      <w:lvlText w:val="%7."/>
      <w:lvlJc w:val="left"/>
      <w:pPr>
        <w:ind w:left="5402" w:hanging="360"/>
      </w:pPr>
    </w:lvl>
    <w:lvl w:ilvl="7">
      <w:start w:val="1"/>
      <w:numFmt w:val="lowerLetter"/>
      <w:lvlText w:val="%8."/>
      <w:lvlJc w:val="left"/>
      <w:pPr>
        <w:ind w:left="6122" w:hanging="360"/>
      </w:pPr>
    </w:lvl>
    <w:lvl w:ilvl="8">
      <w:start w:val="1"/>
      <w:numFmt w:val="lowerRoman"/>
      <w:lvlText w:val="%9."/>
      <w:lvlJc w:val="right"/>
      <w:pPr>
        <w:ind w:left="6842" w:hanging="180"/>
      </w:pPr>
    </w:lvl>
  </w:abstractNum>
  <w:abstractNum w:abstractNumId="25">
    <w:nsid w:val="33B61C4F"/>
    <w:multiLevelType w:val="hybridMultilevel"/>
    <w:tmpl w:val="63F87CF0"/>
    <w:lvl w:ilvl="0" w:tplc="04090011">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6">
    <w:nsid w:val="33FA2AAE"/>
    <w:multiLevelType w:val="hybridMultilevel"/>
    <w:tmpl w:val="0E0E8D88"/>
    <w:lvl w:ilvl="0" w:tplc="5D04C176">
      <w:start w:val="1"/>
      <w:numFmt w:val="upperLetter"/>
      <w:lvlText w:val="%1."/>
      <w:lvlJc w:val="left"/>
      <w:pPr>
        <w:ind w:left="360" w:hanging="360"/>
      </w:pPr>
      <w:rPr>
        <w:rFonts w:asciiTheme="majorBidi" w:hAnsiTheme="majorBidi" w:cstheme="majorBidi"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7">
    <w:nsid w:val="35AE01BF"/>
    <w:multiLevelType w:val="multilevel"/>
    <w:tmpl w:val="3014D936"/>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nsid w:val="35EF57D7"/>
    <w:multiLevelType w:val="multilevel"/>
    <w:tmpl w:val="4CBC30E6"/>
    <w:lvl w:ilvl="0">
      <w:start w:val="1"/>
      <w:numFmt w:val="upp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rPr>
        <w:rFonts w:asciiTheme="majorBidi" w:hAnsiTheme="majorBidi" w:cstheme="majorBidi" w:hint="default"/>
        <w:sz w:val="24"/>
        <w:szCs w:val="24"/>
      </w:r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9">
    <w:nsid w:val="360E6261"/>
    <w:multiLevelType w:val="hybridMultilevel"/>
    <w:tmpl w:val="1AEA0B7C"/>
    <w:lvl w:ilvl="0" w:tplc="04090011">
      <w:start w:val="1"/>
      <w:numFmt w:val="decimal"/>
      <w:lvlText w:val="%1)"/>
      <w:lvlJc w:val="left"/>
      <w:pPr>
        <w:ind w:left="1854" w:hanging="360"/>
      </w:pPr>
    </w:lvl>
    <w:lvl w:ilvl="1" w:tplc="0409000F">
      <w:start w:val="1"/>
      <w:numFmt w:val="decimal"/>
      <w:lvlText w:val="%2."/>
      <w:lvlJc w:val="left"/>
      <w:pPr>
        <w:ind w:left="928"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0">
    <w:nsid w:val="365E62A7"/>
    <w:multiLevelType w:val="hybridMultilevel"/>
    <w:tmpl w:val="BCAE1988"/>
    <w:lvl w:ilvl="0" w:tplc="04090011">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1">
    <w:nsid w:val="36B863D4"/>
    <w:multiLevelType w:val="hybridMultilevel"/>
    <w:tmpl w:val="D94E0F4A"/>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2">
    <w:nsid w:val="394B21E3"/>
    <w:multiLevelType w:val="multilevel"/>
    <w:tmpl w:val="8EC0BEF8"/>
    <w:lvl w:ilvl="0">
      <w:start w:val="1"/>
      <w:numFmt w:val="decimal"/>
      <w:lvlText w:val="%1."/>
      <w:lvlJc w:val="left"/>
      <w:pPr>
        <w:ind w:left="1495" w:hanging="360"/>
      </w:pPr>
    </w:lvl>
    <w:lvl w:ilvl="1">
      <w:start w:val="1"/>
      <w:numFmt w:val="lowerLetter"/>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786"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33">
    <w:nsid w:val="3A77225A"/>
    <w:multiLevelType w:val="hybridMultilevel"/>
    <w:tmpl w:val="4068605A"/>
    <w:lvl w:ilvl="0" w:tplc="0409000F">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4">
    <w:nsid w:val="3BC81518"/>
    <w:multiLevelType w:val="hybridMultilevel"/>
    <w:tmpl w:val="90C2CF40"/>
    <w:lvl w:ilvl="0" w:tplc="38090011">
      <w:start w:val="1"/>
      <w:numFmt w:val="decimal"/>
      <w:lvlText w:val="%1)"/>
      <w:lvlJc w:val="left"/>
      <w:pPr>
        <w:ind w:left="1637" w:hanging="360"/>
      </w:pPr>
      <w:rPr>
        <w:rFonts w:hint="default"/>
      </w:rPr>
    </w:lvl>
    <w:lvl w:ilvl="1" w:tplc="38090019" w:tentative="1">
      <w:start w:val="1"/>
      <w:numFmt w:val="lowerLetter"/>
      <w:lvlText w:val="%2."/>
      <w:lvlJc w:val="left"/>
      <w:pPr>
        <w:ind w:left="2499" w:hanging="360"/>
      </w:pPr>
    </w:lvl>
    <w:lvl w:ilvl="2" w:tplc="3809001B" w:tentative="1">
      <w:start w:val="1"/>
      <w:numFmt w:val="lowerRoman"/>
      <w:lvlText w:val="%3."/>
      <w:lvlJc w:val="right"/>
      <w:pPr>
        <w:ind w:left="3219" w:hanging="180"/>
      </w:pPr>
    </w:lvl>
    <w:lvl w:ilvl="3" w:tplc="3809000F" w:tentative="1">
      <w:start w:val="1"/>
      <w:numFmt w:val="decimal"/>
      <w:lvlText w:val="%4."/>
      <w:lvlJc w:val="left"/>
      <w:pPr>
        <w:ind w:left="3939" w:hanging="360"/>
      </w:pPr>
    </w:lvl>
    <w:lvl w:ilvl="4" w:tplc="38090019" w:tentative="1">
      <w:start w:val="1"/>
      <w:numFmt w:val="lowerLetter"/>
      <w:lvlText w:val="%5."/>
      <w:lvlJc w:val="left"/>
      <w:pPr>
        <w:ind w:left="4659" w:hanging="360"/>
      </w:pPr>
    </w:lvl>
    <w:lvl w:ilvl="5" w:tplc="3809001B" w:tentative="1">
      <w:start w:val="1"/>
      <w:numFmt w:val="lowerRoman"/>
      <w:lvlText w:val="%6."/>
      <w:lvlJc w:val="right"/>
      <w:pPr>
        <w:ind w:left="5379" w:hanging="180"/>
      </w:pPr>
    </w:lvl>
    <w:lvl w:ilvl="6" w:tplc="3809000F" w:tentative="1">
      <w:start w:val="1"/>
      <w:numFmt w:val="decimal"/>
      <w:lvlText w:val="%7."/>
      <w:lvlJc w:val="left"/>
      <w:pPr>
        <w:ind w:left="6099" w:hanging="360"/>
      </w:pPr>
    </w:lvl>
    <w:lvl w:ilvl="7" w:tplc="38090019" w:tentative="1">
      <w:start w:val="1"/>
      <w:numFmt w:val="lowerLetter"/>
      <w:lvlText w:val="%8."/>
      <w:lvlJc w:val="left"/>
      <w:pPr>
        <w:ind w:left="6819" w:hanging="360"/>
      </w:pPr>
    </w:lvl>
    <w:lvl w:ilvl="8" w:tplc="3809001B" w:tentative="1">
      <w:start w:val="1"/>
      <w:numFmt w:val="lowerRoman"/>
      <w:lvlText w:val="%9."/>
      <w:lvlJc w:val="right"/>
      <w:pPr>
        <w:ind w:left="7539" w:hanging="180"/>
      </w:pPr>
    </w:lvl>
  </w:abstractNum>
  <w:abstractNum w:abstractNumId="35">
    <w:nsid w:val="3BC82947"/>
    <w:multiLevelType w:val="hybridMultilevel"/>
    <w:tmpl w:val="5EE855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C7A4CB4"/>
    <w:multiLevelType w:val="multilevel"/>
    <w:tmpl w:val="A7AAC1E6"/>
    <w:lvl w:ilvl="0">
      <w:start w:val="1"/>
      <w:numFmt w:val="decimal"/>
      <w:lvlText w:val="%1."/>
      <w:lvlJc w:val="left"/>
      <w:pPr>
        <w:ind w:left="360" w:hanging="360"/>
      </w:pPr>
    </w:lvl>
    <w:lvl w:ilvl="1">
      <w:start w:val="1"/>
      <w:numFmt w:val="lowerLetter"/>
      <w:lvlText w:val="%2."/>
      <w:lvlJc w:val="left"/>
      <w:pPr>
        <w:ind w:left="360" w:hanging="360"/>
      </w:pPr>
    </w:lvl>
    <w:lvl w:ilvl="2">
      <w:start w:val="1"/>
      <w:numFmt w:val="lowerRoman"/>
      <w:lvlText w:val="%3."/>
      <w:lvlJc w:val="right"/>
      <w:pPr>
        <w:ind w:left="2160" w:hanging="180"/>
      </w:pPr>
    </w:lvl>
    <w:lvl w:ilvl="3">
      <w:start w:val="1"/>
      <w:numFmt w:val="decimal"/>
      <w:lvlText w:val="%4."/>
      <w:lvlJc w:val="left"/>
      <w:pPr>
        <w:ind w:left="786" w:hanging="360"/>
      </w:pPr>
      <w:rPr>
        <w:b/>
        <w:bCs/>
      </w:rPr>
    </w:lvl>
    <w:lvl w:ilvl="4">
      <w:start w:val="1"/>
      <w:numFmt w:val="lowerLetter"/>
      <w:lvlText w:val="%5."/>
      <w:lvlJc w:val="left"/>
      <w:pPr>
        <w:ind w:left="1070" w:hanging="360"/>
      </w:pPr>
    </w:lvl>
    <w:lvl w:ilvl="5">
      <w:start w:val="1"/>
      <w:numFmt w:val="lowerRoman"/>
      <w:lvlText w:val="%6."/>
      <w:lvlJc w:val="right"/>
      <w:pPr>
        <w:ind w:left="4320" w:hanging="180"/>
      </w:pPr>
    </w:lvl>
    <w:lvl w:ilvl="6">
      <w:start w:val="1"/>
      <w:numFmt w:val="decimal"/>
      <w:lvlText w:val="%7."/>
      <w:lvlJc w:val="left"/>
      <w:pPr>
        <w:ind w:left="1211" w:hanging="360"/>
      </w:pPr>
      <w:rPr>
        <w:b w:val="0"/>
        <w:bCs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3DD13EA7"/>
    <w:multiLevelType w:val="multilevel"/>
    <w:tmpl w:val="A5042BD6"/>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38">
    <w:nsid w:val="4425779A"/>
    <w:multiLevelType w:val="hybridMultilevel"/>
    <w:tmpl w:val="3D94B2E0"/>
    <w:lvl w:ilvl="0" w:tplc="A98CCAF0">
      <w:start w:val="1"/>
      <w:numFmt w:val="decimal"/>
      <w:lvlText w:val="%1."/>
      <w:lvlJc w:val="left"/>
      <w:pPr>
        <w:ind w:left="360"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9">
    <w:nsid w:val="45CA21FB"/>
    <w:multiLevelType w:val="hybridMultilevel"/>
    <w:tmpl w:val="9B72F1DE"/>
    <w:lvl w:ilvl="0" w:tplc="5A70CF66">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7432BB5"/>
    <w:multiLevelType w:val="multilevel"/>
    <w:tmpl w:val="DB502096"/>
    <w:lvl w:ilvl="0">
      <w:start w:val="1"/>
      <w:numFmt w:val="upperLetter"/>
      <w:lvlText w:val="%1."/>
      <w:lvlJc w:val="left"/>
      <w:pPr>
        <w:ind w:left="719" w:hanging="360"/>
      </w:pPr>
    </w:lvl>
    <w:lvl w:ilvl="1">
      <w:start w:val="1"/>
      <w:numFmt w:val="lowerLetter"/>
      <w:lvlText w:val="%2."/>
      <w:lvlJc w:val="left"/>
      <w:pPr>
        <w:ind w:left="1439" w:hanging="360"/>
      </w:pPr>
    </w:lvl>
    <w:lvl w:ilvl="2">
      <w:start w:val="1"/>
      <w:numFmt w:val="lowerRoman"/>
      <w:lvlText w:val="%3."/>
      <w:lvlJc w:val="right"/>
      <w:pPr>
        <w:ind w:left="2159" w:hanging="180"/>
      </w:pPr>
    </w:lvl>
    <w:lvl w:ilvl="3">
      <w:start w:val="1"/>
      <w:numFmt w:val="decimal"/>
      <w:lvlText w:val="%4."/>
      <w:lvlJc w:val="left"/>
      <w:pPr>
        <w:ind w:left="2879" w:hanging="360"/>
      </w:pPr>
    </w:lvl>
    <w:lvl w:ilvl="4">
      <w:start w:val="1"/>
      <w:numFmt w:val="lowerLetter"/>
      <w:lvlText w:val="%5."/>
      <w:lvlJc w:val="left"/>
      <w:pPr>
        <w:ind w:left="3599" w:hanging="360"/>
      </w:pPr>
    </w:lvl>
    <w:lvl w:ilvl="5">
      <w:start w:val="1"/>
      <w:numFmt w:val="lowerRoman"/>
      <w:lvlText w:val="%6."/>
      <w:lvlJc w:val="right"/>
      <w:pPr>
        <w:ind w:left="4319" w:hanging="180"/>
      </w:pPr>
    </w:lvl>
    <w:lvl w:ilvl="6">
      <w:start w:val="1"/>
      <w:numFmt w:val="decimal"/>
      <w:lvlText w:val="%7."/>
      <w:lvlJc w:val="left"/>
      <w:pPr>
        <w:ind w:left="5039" w:hanging="360"/>
      </w:pPr>
    </w:lvl>
    <w:lvl w:ilvl="7">
      <w:start w:val="1"/>
      <w:numFmt w:val="lowerLetter"/>
      <w:lvlText w:val="%8."/>
      <w:lvlJc w:val="left"/>
      <w:pPr>
        <w:ind w:left="5759" w:hanging="360"/>
      </w:pPr>
    </w:lvl>
    <w:lvl w:ilvl="8">
      <w:start w:val="1"/>
      <w:numFmt w:val="lowerRoman"/>
      <w:lvlText w:val="%9."/>
      <w:lvlJc w:val="right"/>
      <w:pPr>
        <w:ind w:left="6479" w:hanging="180"/>
      </w:pPr>
    </w:lvl>
  </w:abstractNum>
  <w:abstractNum w:abstractNumId="41">
    <w:nsid w:val="489B171A"/>
    <w:multiLevelType w:val="hybridMultilevel"/>
    <w:tmpl w:val="E9FE3A80"/>
    <w:lvl w:ilvl="0" w:tplc="04090011">
      <w:start w:val="1"/>
      <w:numFmt w:val="decimal"/>
      <w:lvlText w:val="%1)"/>
      <w:lvlJc w:val="left"/>
      <w:pPr>
        <w:ind w:left="1364" w:hanging="360"/>
      </w:p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42">
    <w:nsid w:val="4AEC1136"/>
    <w:multiLevelType w:val="hybridMultilevel"/>
    <w:tmpl w:val="953C85E8"/>
    <w:lvl w:ilvl="0" w:tplc="38090011">
      <w:start w:val="1"/>
      <w:numFmt w:val="decimal"/>
      <w:lvlText w:val="%1)"/>
      <w:lvlJc w:val="left"/>
      <w:pPr>
        <w:ind w:left="1778" w:hanging="360"/>
      </w:pPr>
      <w:rPr>
        <w:rFonts w:hint="default"/>
      </w:rPr>
    </w:lvl>
    <w:lvl w:ilvl="1" w:tplc="38090019" w:tentative="1">
      <w:start w:val="1"/>
      <w:numFmt w:val="lowerLetter"/>
      <w:lvlText w:val="%2."/>
      <w:lvlJc w:val="left"/>
      <w:pPr>
        <w:ind w:left="2498" w:hanging="360"/>
      </w:pPr>
    </w:lvl>
    <w:lvl w:ilvl="2" w:tplc="3809001B" w:tentative="1">
      <w:start w:val="1"/>
      <w:numFmt w:val="lowerRoman"/>
      <w:lvlText w:val="%3."/>
      <w:lvlJc w:val="right"/>
      <w:pPr>
        <w:ind w:left="3218" w:hanging="180"/>
      </w:pPr>
    </w:lvl>
    <w:lvl w:ilvl="3" w:tplc="3809000F" w:tentative="1">
      <w:start w:val="1"/>
      <w:numFmt w:val="decimal"/>
      <w:lvlText w:val="%4."/>
      <w:lvlJc w:val="left"/>
      <w:pPr>
        <w:ind w:left="3938" w:hanging="360"/>
      </w:pPr>
    </w:lvl>
    <w:lvl w:ilvl="4" w:tplc="38090019" w:tentative="1">
      <w:start w:val="1"/>
      <w:numFmt w:val="lowerLetter"/>
      <w:lvlText w:val="%5."/>
      <w:lvlJc w:val="left"/>
      <w:pPr>
        <w:ind w:left="4658" w:hanging="360"/>
      </w:pPr>
    </w:lvl>
    <w:lvl w:ilvl="5" w:tplc="3809001B" w:tentative="1">
      <w:start w:val="1"/>
      <w:numFmt w:val="lowerRoman"/>
      <w:lvlText w:val="%6."/>
      <w:lvlJc w:val="right"/>
      <w:pPr>
        <w:ind w:left="5378" w:hanging="180"/>
      </w:pPr>
    </w:lvl>
    <w:lvl w:ilvl="6" w:tplc="3809000F" w:tentative="1">
      <w:start w:val="1"/>
      <w:numFmt w:val="decimal"/>
      <w:lvlText w:val="%7."/>
      <w:lvlJc w:val="left"/>
      <w:pPr>
        <w:ind w:left="6098" w:hanging="360"/>
      </w:pPr>
    </w:lvl>
    <w:lvl w:ilvl="7" w:tplc="38090019" w:tentative="1">
      <w:start w:val="1"/>
      <w:numFmt w:val="lowerLetter"/>
      <w:lvlText w:val="%8."/>
      <w:lvlJc w:val="left"/>
      <w:pPr>
        <w:ind w:left="6818" w:hanging="360"/>
      </w:pPr>
    </w:lvl>
    <w:lvl w:ilvl="8" w:tplc="3809001B" w:tentative="1">
      <w:start w:val="1"/>
      <w:numFmt w:val="lowerRoman"/>
      <w:lvlText w:val="%9."/>
      <w:lvlJc w:val="right"/>
      <w:pPr>
        <w:ind w:left="7538" w:hanging="180"/>
      </w:pPr>
    </w:lvl>
  </w:abstractNum>
  <w:abstractNum w:abstractNumId="43">
    <w:nsid w:val="4C1F0C5B"/>
    <w:multiLevelType w:val="hybridMultilevel"/>
    <w:tmpl w:val="417201C2"/>
    <w:lvl w:ilvl="0" w:tplc="04090019">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44">
    <w:nsid w:val="4C8D702F"/>
    <w:multiLevelType w:val="hybridMultilevel"/>
    <w:tmpl w:val="4E64BB50"/>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5">
    <w:nsid w:val="4D283C06"/>
    <w:multiLevelType w:val="hybridMultilevel"/>
    <w:tmpl w:val="CFF47C2A"/>
    <w:lvl w:ilvl="0" w:tplc="04090011">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6">
    <w:nsid w:val="4F07015C"/>
    <w:multiLevelType w:val="hybridMultilevel"/>
    <w:tmpl w:val="BA04DC06"/>
    <w:lvl w:ilvl="0" w:tplc="04090011">
      <w:start w:val="1"/>
      <w:numFmt w:val="decimal"/>
      <w:lvlText w:val="%1)"/>
      <w:lvlJc w:val="left"/>
      <w:pPr>
        <w:ind w:left="1364" w:hanging="360"/>
      </w:p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47">
    <w:nsid w:val="51311C70"/>
    <w:multiLevelType w:val="hybridMultilevel"/>
    <w:tmpl w:val="28A0E470"/>
    <w:lvl w:ilvl="0" w:tplc="4CB05F28">
      <w:start w:val="1"/>
      <w:numFmt w:val="upperLetter"/>
      <w:pStyle w:val="BAB2"/>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8">
    <w:nsid w:val="51C07FC1"/>
    <w:multiLevelType w:val="hybridMultilevel"/>
    <w:tmpl w:val="E522C880"/>
    <w:lvl w:ilvl="0" w:tplc="8A86BCEA">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9">
    <w:nsid w:val="534957F5"/>
    <w:multiLevelType w:val="hybridMultilevel"/>
    <w:tmpl w:val="A2866170"/>
    <w:lvl w:ilvl="0" w:tplc="9F46F2FA">
      <w:start w:val="1"/>
      <w:numFmt w:val="decimal"/>
      <w:lvlText w:val="%1)"/>
      <w:lvlJc w:val="left"/>
      <w:pPr>
        <w:ind w:left="1778" w:hanging="360"/>
      </w:pPr>
      <w:rPr>
        <w:rFonts w:hint="default"/>
        <w:i w:val="0"/>
        <w:iCs/>
      </w:rPr>
    </w:lvl>
    <w:lvl w:ilvl="1" w:tplc="38090019" w:tentative="1">
      <w:start w:val="1"/>
      <w:numFmt w:val="lowerLetter"/>
      <w:lvlText w:val="%2."/>
      <w:lvlJc w:val="left"/>
      <w:pPr>
        <w:ind w:left="2498" w:hanging="360"/>
      </w:pPr>
    </w:lvl>
    <w:lvl w:ilvl="2" w:tplc="3809001B" w:tentative="1">
      <w:start w:val="1"/>
      <w:numFmt w:val="lowerRoman"/>
      <w:lvlText w:val="%3."/>
      <w:lvlJc w:val="right"/>
      <w:pPr>
        <w:ind w:left="3218" w:hanging="180"/>
      </w:pPr>
    </w:lvl>
    <w:lvl w:ilvl="3" w:tplc="3809000F" w:tentative="1">
      <w:start w:val="1"/>
      <w:numFmt w:val="decimal"/>
      <w:lvlText w:val="%4."/>
      <w:lvlJc w:val="left"/>
      <w:pPr>
        <w:ind w:left="3938" w:hanging="360"/>
      </w:pPr>
    </w:lvl>
    <w:lvl w:ilvl="4" w:tplc="38090019" w:tentative="1">
      <w:start w:val="1"/>
      <w:numFmt w:val="lowerLetter"/>
      <w:lvlText w:val="%5."/>
      <w:lvlJc w:val="left"/>
      <w:pPr>
        <w:ind w:left="4658" w:hanging="360"/>
      </w:pPr>
    </w:lvl>
    <w:lvl w:ilvl="5" w:tplc="3809001B" w:tentative="1">
      <w:start w:val="1"/>
      <w:numFmt w:val="lowerRoman"/>
      <w:lvlText w:val="%6."/>
      <w:lvlJc w:val="right"/>
      <w:pPr>
        <w:ind w:left="5378" w:hanging="180"/>
      </w:pPr>
    </w:lvl>
    <w:lvl w:ilvl="6" w:tplc="3809000F" w:tentative="1">
      <w:start w:val="1"/>
      <w:numFmt w:val="decimal"/>
      <w:lvlText w:val="%7."/>
      <w:lvlJc w:val="left"/>
      <w:pPr>
        <w:ind w:left="6098" w:hanging="360"/>
      </w:pPr>
    </w:lvl>
    <w:lvl w:ilvl="7" w:tplc="38090019" w:tentative="1">
      <w:start w:val="1"/>
      <w:numFmt w:val="lowerLetter"/>
      <w:lvlText w:val="%8."/>
      <w:lvlJc w:val="left"/>
      <w:pPr>
        <w:ind w:left="6818" w:hanging="360"/>
      </w:pPr>
    </w:lvl>
    <w:lvl w:ilvl="8" w:tplc="3809001B" w:tentative="1">
      <w:start w:val="1"/>
      <w:numFmt w:val="lowerRoman"/>
      <w:lvlText w:val="%9."/>
      <w:lvlJc w:val="right"/>
      <w:pPr>
        <w:ind w:left="7538" w:hanging="180"/>
      </w:pPr>
    </w:lvl>
  </w:abstractNum>
  <w:abstractNum w:abstractNumId="50">
    <w:nsid w:val="567501DB"/>
    <w:multiLevelType w:val="hybridMultilevel"/>
    <w:tmpl w:val="C770B9EE"/>
    <w:lvl w:ilvl="0" w:tplc="85B03F8C">
      <w:start w:val="1"/>
      <w:numFmt w:val="upperLetter"/>
      <w:pStyle w:val="Heading2"/>
      <w:lvlText w:val="%1."/>
      <w:lvlJc w:val="left"/>
      <w:pPr>
        <w:ind w:left="720" w:hanging="360"/>
      </w:pPr>
      <w:rPr>
        <w:rFonts w:hint="default"/>
        <w:b/>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nsid w:val="575944CB"/>
    <w:multiLevelType w:val="hybridMultilevel"/>
    <w:tmpl w:val="FD5C34B2"/>
    <w:lvl w:ilvl="0" w:tplc="38090011">
      <w:start w:val="1"/>
      <w:numFmt w:val="decimal"/>
      <w:lvlText w:val="%1)"/>
      <w:lvlJc w:val="left"/>
      <w:pPr>
        <w:ind w:left="1495" w:hanging="360"/>
      </w:pPr>
      <w:rPr>
        <w:rFonts w:hint="default"/>
      </w:rPr>
    </w:lvl>
    <w:lvl w:ilvl="1" w:tplc="38090019" w:tentative="1">
      <w:start w:val="1"/>
      <w:numFmt w:val="lowerLetter"/>
      <w:lvlText w:val="%2."/>
      <w:lvlJc w:val="left"/>
      <w:pPr>
        <w:ind w:left="2215" w:hanging="360"/>
      </w:pPr>
    </w:lvl>
    <w:lvl w:ilvl="2" w:tplc="3809001B" w:tentative="1">
      <w:start w:val="1"/>
      <w:numFmt w:val="lowerRoman"/>
      <w:lvlText w:val="%3."/>
      <w:lvlJc w:val="right"/>
      <w:pPr>
        <w:ind w:left="2935" w:hanging="180"/>
      </w:pPr>
    </w:lvl>
    <w:lvl w:ilvl="3" w:tplc="3809000F" w:tentative="1">
      <w:start w:val="1"/>
      <w:numFmt w:val="decimal"/>
      <w:lvlText w:val="%4."/>
      <w:lvlJc w:val="left"/>
      <w:pPr>
        <w:ind w:left="3655" w:hanging="360"/>
      </w:pPr>
    </w:lvl>
    <w:lvl w:ilvl="4" w:tplc="38090019" w:tentative="1">
      <w:start w:val="1"/>
      <w:numFmt w:val="lowerLetter"/>
      <w:lvlText w:val="%5."/>
      <w:lvlJc w:val="left"/>
      <w:pPr>
        <w:ind w:left="4375" w:hanging="360"/>
      </w:pPr>
    </w:lvl>
    <w:lvl w:ilvl="5" w:tplc="3809001B" w:tentative="1">
      <w:start w:val="1"/>
      <w:numFmt w:val="lowerRoman"/>
      <w:lvlText w:val="%6."/>
      <w:lvlJc w:val="right"/>
      <w:pPr>
        <w:ind w:left="5095" w:hanging="180"/>
      </w:pPr>
    </w:lvl>
    <w:lvl w:ilvl="6" w:tplc="3809000F" w:tentative="1">
      <w:start w:val="1"/>
      <w:numFmt w:val="decimal"/>
      <w:lvlText w:val="%7."/>
      <w:lvlJc w:val="left"/>
      <w:pPr>
        <w:ind w:left="5815" w:hanging="360"/>
      </w:pPr>
    </w:lvl>
    <w:lvl w:ilvl="7" w:tplc="38090019" w:tentative="1">
      <w:start w:val="1"/>
      <w:numFmt w:val="lowerLetter"/>
      <w:lvlText w:val="%8."/>
      <w:lvlJc w:val="left"/>
      <w:pPr>
        <w:ind w:left="6535" w:hanging="360"/>
      </w:pPr>
    </w:lvl>
    <w:lvl w:ilvl="8" w:tplc="3809001B" w:tentative="1">
      <w:start w:val="1"/>
      <w:numFmt w:val="lowerRoman"/>
      <w:lvlText w:val="%9."/>
      <w:lvlJc w:val="right"/>
      <w:pPr>
        <w:ind w:left="7255" w:hanging="180"/>
      </w:pPr>
    </w:lvl>
  </w:abstractNum>
  <w:abstractNum w:abstractNumId="52">
    <w:nsid w:val="5B870597"/>
    <w:multiLevelType w:val="hybridMultilevel"/>
    <w:tmpl w:val="A878B312"/>
    <w:lvl w:ilvl="0" w:tplc="2A2098CC">
      <w:start w:val="1"/>
      <w:numFmt w:val="decimal"/>
      <w:lvlText w:val="%1."/>
      <w:lvlJc w:val="left"/>
      <w:pPr>
        <w:ind w:left="644"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3">
    <w:nsid w:val="5CDA6A7B"/>
    <w:multiLevelType w:val="hybridMultilevel"/>
    <w:tmpl w:val="04FC8A30"/>
    <w:lvl w:ilvl="0" w:tplc="37C297F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5DE26C0A"/>
    <w:multiLevelType w:val="hybridMultilevel"/>
    <w:tmpl w:val="C68EB98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nsid w:val="6048070D"/>
    <w:multiLevelType w:val="multilevel"/>
    <w:tmpl w:val="CC823FBC"/>
    <w:lvl w:ilvl="0">
      <w:start w:val="1"/>
      <w:numFmt w:val="decimal"/>
      <w:lvlText w:val="%1."/>
      <w:lvlJc w:val="left"/>
      <w:pPr>
        <w:ind w:left="927" w:hanging="360"/>
      </w:pPr>
      <w:rPr>
        <w:rFonts w:ascii="Times New Roman" w:eastAsia="Times New Roman" w:hAnsi="Times New Roman" w:cs="Times New Roman"/>
      </w:rPr>
    </w:lvl>
    <w:lvl w:ilvl="1">
      <w:start w:val="1"/>
      <w:numFmt w:val="lowerLetter"/>
      <w:lvlText w:val="%2."/>
      <w:lvlJc w:val="left"/>
      <w:pPr>
        <w:ind w:left="2213" w:hanging="360"/>
      </w:pPr>
    </w:lvl>
    <w:lvl w:ilvl="2">
      <w:start w:val="1"/>
      <w:numFmt w:val="lowerRoman"/>
      <w:lvlText w:val="%3."/>
      <w:lvlJc w:val="right"/>
      <w:pPr>
        <w:ind w:left="2933" w:hanging="180"/>
      </w:pPr>
    </w:lvl>
    <w:lvl w:ilvl="3">
      <w:start w:val="1"/>
      <w:numFmt w:val="decimal"/>
      <w:lvlText w:val="%4."/>
      <w:lvlJc w:val="left"/>
      <w:pPr>
        <w:ind w:left="3653" w:hanging="360"/>
      </w:pPr>
    </w:lvl>
    <w:lvl w:ilvl="4">
      <w:start w:val="1"/>
      <w:numFmt w:val="lowerLetter"/>
      <w:lvlText w:val="%5."/>
      <w:lvlJc w:val="left"/>
      <w:pPr>
        <w:ind w:left="4373" w:hanging="360"/>
      </w:pPr>
    </w:lvl>
    <w:lvl w:ilvl="5">
      <w:start w:val="1"/>
      <w:numFmt w:val="lowerRoman"/>
      <w:lvlText w:val="%6."/>
      <w:lvlJc w:val="right"/>
      <w:pPr>
        <w:ind w:left="5093" w:hanging="180"/>
      </w:pPr>
    </w:lvl>
    <w:lvl w:ilvl="6">
      <w:start w:val="1"/>
      <w:numFmt w:val="decimal"/>
      <w:lvlText w:val="%7."/>
      <w:lvlJc w:val="left"/>
      <w:pPr>
        <w:ind w:left="5813" w:hanging="360"/>
      </w:pPr>
    </w:lvl>
    <w:lvl w:ilvl="7">
      <w:start w:val="1"/>
      <w:numFmt w:val="lowerLetter"/>
      <w:lvlText w:val="%8."/>
      <w:lvlJc w:val="left"/>
      <w:pPr>
        <w:ind w:left="6533" w:hanging="360"/>
      </w:pPr>
    </w:lvl>
    <w:lvl w:ilvl="8">
      <w:start w:val="1"/>
      <w:numFmt w:val="lowerRoman"/>
      <w:lvlText w:val="%9."/>
      <w:lvlJc w:val="right"/>
      <w:pPr>
        <w:ind w:left="7253" w:hanging="180"/>
      </w:pPr>
    </w:lvl>
  </w:abstractNum>
  <w:abstractNum w:abstractNumId="56">
    <w:nsid w:val="61792174"/>
    <w:multiLevelType w:val="hybridMultilevel"/>
    <w:tmpl w:val="551C6C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nsid w:val="62CC0081"/>
    <w:multiLevelType w:val="hybridMultilevel"/>
    <w:tmpl w:val="2C6A46C2"/>
    <w:lvl w:ilvl="0" w:tplc="04090011">
      <w:start w:val="1"/>
      <w:numFmt w:val="decimal"/>
      <w:lvlText w:val="%1)"/>
      <w:lvlJc w:val="left"/>
      <w:pPr>
        <w:ind w:left="1724" w:hanging="360"/>
      </w:pPr>
    </w:lvl>
    <w:lvl w:ilvl="1" w:tplc="04090019">
      <w:start w:val="1"/>
      <w:numFmt w:val="lowerLetter"/>
      <w:lvlText w:val="%2."/>
      <w:lvlJc w:val="left"/>
      <w:pPr>
        <w:ind w:left="2444" w:hanging="360"/>
      </w:pPr>
    </w:lvl>
    <w:lvl w:ilvl="2" w:tplc="0409001B">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58">
    <w:nsid w:val="6B590FD1"/>
    <w:multiLevelType w:val="multilevel"/>
    <w:tmpl w:val="D1B80A6A"/>
    <w:lvl w:ilvl="0">
      <w:start w:val="1"/>
      <w:numFmt w:val="decimal"/>
      <w:lvlText w:val="%1)"/>
      <w:lvlJc w:val="left"/>
      <w:pPr>
        <w:ind w:left="1494" w:hanging="360"/>
      </w:p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59">
    <w:nsid w:val="6CF7201B"/>
    <w:multiLevelType w:val="hybridMultilevel"/>
    <w:tmpl w:val="A48893EA"/>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60">
    <w:nsid w:val="6E8E0A16"/>
    <w:multiLevelType w:val="hybridMultilevel"/>
    <w:tmpl w:val="37763864"/>
    <w:lvl w:ilvl="0" w:tplc="04210011">
      <w:start w:val="1"/>
      <w:numFmt w:val="decimal"/>
      <w:lvlText w:val="%1)"/>
      <w:lvlJc w:val="left"/>
      <w:pPr>
        <w:ind w:left="1637" w:hanging="360"/>
      </w:pPr>
      <w:rPr>
        <w:rFonts w:hint="default"/>
        <w:color w:val="auto"/>
      </w:rPr>
    </w:lvl>
    <w:lvl w:ilvl="1" w:tplc="38090019">
      <w:start w:val="1"/>
      <w:numFmt w:val="lowerLetter"/>
      <w:lvlText w:val="%2."/>
      <w:lvlJc w:val="left"/>
      <w:pPr>
        <w:ind w:left="2357" w:hanging="360"/>
      </w:pPr>
    </w:lvl>
    <w:lvl w:ilvl="2" w:tplc="3809001B" w:tentative="1">
      <w:start w:val="1"/>
      <w:numFmt w:val="lowerRoman"/>
      <w:lvlText w:val="%3."/>
      <w:lvlJc w:val="right"/>
      <w:pPr>
        <w:ind w:left="3077" w:hanging="180"/>
      </w:pPr>
    </w:lvl>
    <w:lvl w:ilvl="3" w:tplc="3809000F" w:tentative="1">
      <w:start w:val="1"/>
      <w:numFmt w:val="decimal"/>
      <w:lvlText w:val="%4."/>
      <w:lvlJc w:val="left"/>
      <w:pPr>
        <w:ind w:left="3797" w:hanging="360"/>
      </w:pPr>
    </w:lvl>
    <w:lvl w:ilvl="4" w:tplc="38090019" w:tentative="1">
      <w:start w:val="1"/>
      <w:numFmt w:val="lowerLetter"/>
      <w:lvlText w:val="%5."/>
      <w:lvlJc w:val="left"/>
      <w:pPr>
        <w:ind w:left="4517" w:hanging="360"/>
      </w:pPr>
    </w:lvl>
    <w:lvl w:ilvl="5" w:tplc="3809001B" w:tentative="1">
      <w:start w:val="1"/>
      <w:numFmt w:val="lowerRoman"/>
      <w:lvlText w:val="%6."/>
      <w:lvlJc w:val="right"/>
      <w:pPr>
        <w:ind w:left="5237" w:hanging="180"/>
      </w:pPr>
    </w:lvl>
    <w:lvl w:ilvl="6" w:tplc="3809000F" w:tentative="1">
      <w:start w:val="1"/>
      <w:numFmt w:val="decimal"/>
      <w:lvlText w:val="%7."/>
      <w:lvlJc w:val="left"/>
      <w:pPr>
        <w:ind w:left="5957" w:hanging="360"/>
      </w:pPr>
    </w:lvl>
    <w:lvl w:ilvl="7" w:tplc="38090019" w:tentative="1">
      <w:start w:val="1"/>
      <w:numFmt w:val="lowerLetter"/>
      <w:lvlText w:val="%8."/>
      <w:lvlJc w:val="left"/>
      <w:pPr>
        <w:ind w:left="6677" w:hanging="360"/>
      </w:pPr>
    </w:lvl>
    <w:lvl w:ilvl="8" w:tplc="3809001B" w:tentative="1">
      <w:start w:val="1"/>
      <w:numFmt w:val="lowerRoman"/>
      <w:lvlText w:val="%9."/>
      <w:lvlJc w:val="right"/>
      <w:pPr>
        <w:ind w:left="7397" w:hanging="180"/>
      </w:pPr>
    </w:lvl>
  </w:abstractNum>
  <w:abstractNum w:abstractNumId="61">
    <w:nsid w:val="7174479B"/>
    <w:multiLevelType w:val="hybridMultilevel"/>
    <w:tmpl w:val="B7EEDE90"/>
    <w:lvl w:ilvl="0" w:tplc="0409000F">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62">
    <w:nsid w:val="71AF29F9"/>
    <w:multiLevelType w:val="multilevel"/>
    <w:tmpl w:val="D76498A8"/>
    <w:lvl w:ilvl="0">
      <w:start w:val="1"/>
      <w:numFmt w:val="decimal"/>
      <w:lvlText w:val="%1."/>
      <w:lvlJc w:val="left"/>
      <w:pPr>
        <w:ind w:left="927" w:hanging="35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1354"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3">
    <w:nsid w:val="72B5598B"/>
    <w:multiLevelType w:val="hybridMultilevel"/>
    <w:tmpl w:val="5F9E89E0"/>
    <w:lvl w:ilvl="0" w:tplc="8A86BCE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4">
    <w:nsid w:val="72E46507"/>
    <w:multiLevelType w:val="hybridMultilevel"/>
    <w:tmpl w:val="EF646AD0"/>
    <w:lvl w:ilvl="0" w:tplc="2F60D38A">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73154E76"/>
    <w:multiLevelType w:val="hybridMultilevel"/>
    <w:tmpl w:val="6F848164"/>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6">
    <w:nsid w:val="740706AA"/>
    <w:multiLevelType w:val="hybridMultilevel"/>
    <w:tmpl w:val="868AEA14"/>
    <w:lvl w:ilvl="0" w:tplc="08090019">
      <w:start w:val="1"/>
      <w:numFmt w:val="lowerLetter"/>
      <w:lvlText w:val="%1."/>
      <w:lvlJc w:val="left"/>
      <w:pPr>
        <w:ind w:left="1069" w:hanging="360"/>
      </w:pPr>
      <w:rPr>
        <w:rFonts w:hint="default"/>
        <w:b/>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67">
    <w:nsid w:val="7559277A"/>
    <w:multiLevelType w:val="multilevel"/>
    <w:tmpl w:val="5D748BC4"/>
    <w:lvl w:ilvl="0">
      <w:start w:val="1"/>
      <w:numFmt w:val="lowerLetter"/>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68">
    <w:nsid w:val="759A648A"/>
    <w:multiLevelType w:val="hybridMultilevel"/>
    <w:tmpl w:val="DF28B6C2"/>
    <w:lvl w:ilvl="0" w:tplc="E1AC28B0">
      <w:start w:val="1"/>
      <w:numFmt w:val="upperLetter"/>
      <w:pStyle w:val="BAB4"/>
      <w:lvlText w:val="%1."/>
      <w:lvlJc w:val="left"/>
      <w:pPr>
        <w:ind w:left="36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77B05D5C"/>
    <w:multiLevelType w:val="hybridMultilevel"/>
    <w:tmpl w:val="5EB26F54"/>
    <w:lvl w:ilvl="0" w:tplc="829625AA">
      <w:start w:val="1"/>
      <w:numFmt w:val="decimal"/>
      <w:lvlText w:val="%1)"/>
      <w:lvlJc w:val="left"/>
      <w:pPr>
        <w:ind w:left="1353" w:hanging="360"/>
      </w:pPr>
      <w:rPr>
        <w:i w:val="0"/>
        <w:iCs/>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70">
    <w:nsid w:val="78EC3688"/>
    <w:multiLevelType w:val="multilevel"/>
    <w:tmpl w:val="66AEBD00"/>
    <w:lvl w:ilvl="0">
      <w:start w:val="1"/>
      <w:numFmt w:val="decimal"/>
      <w:lvlText w:val="%1)"/>
      <w:lvlJc w:val="left"/>
      <w:pPr>
        <w:ind w:left="1364" w:hanging="360"/>
      </w:p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71">
    <w:nsid w:val="79F572AE"/>
    <w:multiLevelType w:val="hybridMultilevel"/>
    <w:tmpl w:val="BAACCF00"/>
    <w:lvl w:ilvl="0" w:tplc="0809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2">
    <w:nsid w:val="7BA94A14"/>
    <w:multiLevelType w:val="hybridMultilevel"/>
    <w:tmpl w:val="50EE2C54"/>
    <w:lvl w:ilvl="0" w:tplc="F448355A">
      <w:start w:val="1"/>
      <w:numFmt w:val="decimal"/>
      <w:lvlText w:val="%1."/>
      <w:lvlJc w:val="left"/>
      <w:pPr>
        <w:ind w:left="450"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415CC754">
      <w:numFmt w:val="bullet"/>
      <w:lvlText w:val="•"/>
      <w:lvlJc w:val="left"/>
      <w:pPr>
        <w:ind w:left="1349" w:hanging="360"/>
      </w:pPr>
      <w:rPr>
        <w:rFonts w:hint="default"/>
        <w:lang w:val="id" w:eastAsia="en-US" w:bidi="ar-SA"/>
      </w:rPr>
    </w:lvl>
    <w:lvl w:ilvl="2" w:tplc="61E877B0">
      <w:numFmt w:val="bullet"/>
      <w:lvlText w:val="•"/>
      <w:lvlJc w:val="left"/>
      <w:pPr>
        <w:ind w:left="2239" w:hanging="360"/>
      </w:pPr>
      <w:rPr>
        <w:rFonts w:hint="default"/>
        <w:lang w:val="id" w:eastAsia="en-US" w:bidi="ar-SA"/>
      </w:rPr>
    </w:lvl>
    <w:lvl w:ilvl="3" w:tplc="3E7EDFB4">
      <w:numFmt w:val="bullet"/>
      <w:lvlText w:val="•"/>
      <w:lvlJc w:val="left"/>
      <w:pPr>
        <w:ind w:left="3128" w:hanging="360"/>
      </w:pPr>
      <w:rPr>
        <w:rFonts w:hint="default"/>
        <w:lang w:val="id" w:eastAsia="en-US" w:bidi="ar-SA"/>
      </w:rPr>
    </w:lvl>
    <w:lvl w:ilvl="4" w:tplc="A0C65050">
      <w:numFmt w:val="bullet"/>
      <w:lvlText w:val="•"/>
      <w:lvlJc w:val="left"/>
      <w:pPr>
        <w:ind w:left="4018" w:hanging="360"/>
      </w:pPr>
      <w:rPr>
        <w:rFonts w:hint="default"/>
        <w:lang w:val="id" w:eastAsia="en-US" w:bidi="ar-SA"/>
      </w:rPr>
    </w:lvl>
    <w:lvl w:ilvl="5" w:tplc="8C368958">
      <w:numFmt w:val="bullet"/>
      <w:lvlText w:val="•"/>
      <w:lvlJc w:val="left"/>
      <w:pPr>
        <w:ind w:left="4908" w:hanging="360"/>
      </w:pPr>
      <w:rPr>
        <w:rFonts w:hint="default"/>
        <w:lang w:val="id" w:eastAsia="en-US" w:bidi="ar-SA"/>
      </w:rPr>
    </w:lvl>
    <w:lvl w:ilvl="6" w:tplc="66F2B4C0">
      <w:numFmt w:val="bullet"/>
      <w:lvlText w:val="•"/>
      <w:lvlJc w:val="left"/>
      <w:pPr>
        <w:ind w:left="5797" w:hanging="360"/>
      </w:pPr>
      <w:rPr>
        <w:rFonts w:hint="default"/>
        <w:lang w:val="id" w:eastAsia="en-US" w:bidi="ar-SA"/>
      </w:rPr>
    </w:lvl>
    <w:lvl w:ilvl="7" w:tplc="E284A7D6">
      <w:numFmt w:val="bullet"/>
      <w:lvlText w:val="•"/>
      <w:lvlJc w:val="left"/>
      <w:pPr>
        <w:ind w:left="6687" w:hanging="360"/>
      </w:pPr>
      <w:rPr>
        <w:rFonts w:hint="default"/>
        <w:lang w:val="id" w:eastAsia="en-US" w:bidi="ar-SA"/>
      </w:rPr>
    </w:lvl>
    <w:lvl w:ilvl="8" w:tplc="3E28F06A">
      <w:numFmt w:val="bullet"/>
      <w:lvlText w:val="•"/>
      <w:lvlJc w:val="left"/>
      <w:pPr>
        <w:ind w:left="7577" w:hanging="360"/>
      </w:pPr>
      <w:rPr>
        <w:rFonts w:hint="default"/>
        <w:lang w:val="id" w:eastAsia="en-US" w:bidi="ar-SA"/>
      </w:rPr>
    </w:lvl>
  </w:abstractNum>
  <w:abstractNum w:abstractNumId="73">
    <w:nsid w:val="7BAC5B25"/>
    <w:multiLevelType w:val="hybridMultilevel"/>
    <w:tmpl w:val="7642662A"/>
    <w:lvl w:ilvl="0" w:tplc="08090015">
      <w:start w:val="1"/>
      <w:numFmt w:val="upp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4">
    <w:nsid w:val="7D5D3E1E"/>
    <w:multiLevelType w:val="hybridMultilevel"/>
    <w:tmpl w:val="8648FB30"/>
    <w:lvl w:ilvl="0" w:tplc="A98CCAF0">
      <w:start w:val="1"/>
      <w:numFmt w:val="decimal"/>
      <w:lvlText w:val="%1."/>
      <w:lvlJc w:val="left"/>
      <w:pPr>
        <w:ind w:left="360"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75">
    <w:nsid w:val="7E085789"/>
    <w:multiLevelType w:val="hybridMultilevel"/>
    <w:tmpl w:val="5F74674E"/>
    <w:lvl w:ilvl="0" w:tplc="04210015">
      <w:start w:val="1"/>
      <w:numFmt w:val="upp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6">
    <w:nsid w:val="7F2F0F55"/>
    <w:multiLevelType w:val="hybridMultilevel"/>
    <w:tmpl w:val="A970BFDC"/>
    <w:lvl w:ilvl="0" w:tplc="CB8A212A">
      <w:start w:val="16"/>
      <w:numFmt w:val="bullet"/>
      <w:lvlText w:val="-"/>
      <w:lvlJc w:val="left"/>
      <w:pPr>
        <w:ind w:left="720" w:hanging="360"/>
      </w:pPr>
      <w:rPr>
        <w:rFonts w:ascii="Times New Roman" w:eastAsia="Calibr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31"/>
  </w:num>
  <w:num w:numId="2">
    <w:abstractNumId w:val="59"/>
  </w:num>
  <w:num w:numId="3">
    <w:abstractNumId w:val="40"/>
  </w:num>
  <w:num w:numId="4">
    <w:abstractNumId w:val="28"/>
  </w:num>
  <w:num w:numId="5">
    <w:abstractNumId w:val="7"/>
  </w:num>
  <w:num w:numId="6">
    <w:abstractNumId w:val="24"/>
  </w:num>
  <w:num w:numId="7">
    <w:abstractNumId w:val="55"/>
  </w:num>
  <w:num w:numId="8">
    <w:abstractNumId w:val="62"/>
  </w:num>
  <w:num w:numId="9">
    <w:abstractNumId w:val="27"/>
  </w:num>
  <w:num w:numId="10">
    <w:abstractNumId w:val="58"/>
  </w:num>
  <w:num w:numId="11">
    <w:abstractNumId w:val="3"/>
  </w:num>
  <w:num w:numId="12">
    <w:abstractNumId w:val="17"/>
  </w:num>
  <w:num w:numId="13">
    <w:abstractNumId w:val="32"/>
  </w:num>
  <w:num w:numId="14">
    <w:abstractNumId w:val="12"/>
  </w:num>
  <w:num w:numId="15">
    <w:abstractNumId w:val="37"/>
  </w:num>
  <w:num w:numId="16">
    <w:abstractNumId w:val="9"/>
  </w:num>
  <w:num w:numId="17">
    <w:abstractNumId w:val="67"/>
  </w:num>
  <w:num w:numId="18">
    <w:abstractNumId w:val="8"/>
  </w:num>
  <w:num w:numId="19">
    <w:abstractNumId w:val="73"/>
  </w:num>
  <w:num w:numId="2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3"/>
  </w:num>
  <w:num w:numId="22">
    <w:abstractNumId w:val="48"/>
  </w:num>
  <w:num w:numId="23">
    <w:abstractNumId w:val="5"/>
  </w:num>
  <w:num w:numId="24">
    <w:abstractNumId w:val="29"/>
  </w:num>
  <w:num w:numId="25">
    <w:abstractNumId w:val="68"/>
  </w:num>
  <w:num w:numId="26">
    <w:abstractNumId w:val="10"/>
  </w:num>
  <w:num w:numId="27">
    <w:abstractNumId w:val="56"/>
  </w:num>
  <w:num w:numId="28">
    <w:abstractNumId w:val="64"/>
  </w:num>
  <w:num w:numId="29">
    <w:abstractNumId w:val="66"/>
  </w:num>
  <w:num w:numId="30">
    <w:abstractNumId w:val="47"/>
  </w:num>
  <w:num w:numId="31">
    <w:abstractNumId w:val="44"/>
  </w:num>
  <w:num w:numId="32">
    <w:abstractNumId w:val="6"/>
  </w:num>
  <w:num w:numId="33">
    <w:abstractNumId w:val="72"/>
  </w:num>
  <w:num w:numId="34">
    <w:abstractNumId w:val="72"/>
    <w:lvlOverride w:ilvl="0">
      <w:startOverride w:val="1"/>
    </w:lvlOverride>
    <w:lvlOverride w:ilvl="1"/>
    <w:lvlOverride w:ilvl="2"/>
    <w:lvlOverride w:ilvl="3"/>
    <w:lvlOverride w:ilvl="4"/>
    <w:lvlOverride w:ilvl="5"/>
    <w:lvlOverride w:ilvl="6"/>
    <w:lvlOverride w:ilvl="7"/>
    <w:lvlOverride w:ilvl="8"/>
  </w:num>
  <w:num w:numId="35">
    <w:abstractNumId w:val="52"/>
  </w:num>
  <w:num w:numId="36">
    <w:abstractNumId w:val="51"/>
  </w:num>
  <w:num w:numId="37">
    <w:abstractNumId w:val="60"/>
  </w:num>
  <w:num w:numId="38">
    <w:abstractNumId w:val="49"/>
  </w:num>
  <w:num w:numId="39">
    <w:abstractNumId w:val="34"/>
  </w:num>
  <w:num w:numId="40">
    <w:abstractNumId w:val="42"/>
  </w:num>
  <w:num w:numId="41">
    <w:abstractNumId w:val="0"/>
  </w:num>
  <w:num w:numId="42">
    <w:abstractNumId w:val="16"/>
  </w:num>
  <w:num w:numId="43">
    <w:abstractNumId w:val="54"/>
  </w:num>
  <w:num w:numId="44">
    <w:abstractNumId w:val="19"/>
  </w:num>
  <w:num w:numId="45">
    <w:abstractNumId w:val="4"/>
  </w:num>
  <w:num w:numId="46">
    <w:abstractNumId w:val="76"/>
  </w:num>
  <w:num w:numId="47">
    <w:abstractNumId w:val="26"/>
  </w:num>
  <w:num w:numId="48">
    <w:abstractNumId w:val="74"/>
  </w:num>
  <w:num w:numId="49">
    <w:abstractNumId w:val="75"/>
  </w:num>
  <w:num w:numId="50">
    <w:abstractNumId w:val="38"/>
  </w:num>
  <w:num w:numId="51">
    <w:abstractNumId w:val="50"/>
  </w:num>
  <w:num w:numId="52">
    <w:abstractNumId w:val="43"/>
  </w:num>
  <w:num w:numId="53">
    <w:abstractNumId w:val="1"/>
  </w:num>
  <w:num w:numId="54">
    <w:abstractNumId w:val="71"/>
  </w:num>
  <w:num w:numId="55">
    <w:abstractNumId w:val="69"/>
  </w:num>
  <w:num w:numId="56">
    <w:abstractNumId w:val="45"/>
  </w:num>
  <w:num w:numId="57">
    <w:abstractNumId w:val="11"/>
  </w:num>
  <w:num w:numId="58">
    <w:abstractNumId w:val="25"/>
  </w:num>
  <w:num w:numId="59">
    <w:abstractNumId w:val="20"/>
  </w:num>
  <w:num w:numId="60">
    <w:abstractNumId w:val="30"/>
  </w:num>
  <w:num w:numId="61">
    <w:abstractNumId w:val="21"/>
  </w:num>
  <w:num w:numId="62">
    <w:abstractNumId w:val="23"/>
  </w:num>
  <w:num w:numId="63">
    <w:abstractNumId w:val="41"/>
  </w:num>
  <w:num w:numId="64">
    <w:abstractNumId w:val="57"/>
  </w:num>
  <w:num w:numId="65">
    <w:abstractNumId w:val="2"/>
  </w:num>
  <w:num w:numId="66">
    <w:abstractNumId w:val="65"/>
  </w:num>
  <w:num w:numId="67">
    <w:abstractNumId w:val="70"/>
  </w:num>
  <w:num w:numId="68">
    <w:abstractNumId w:val="46"/>
  </w:num>
  <w:num w:numId="69">
    <w:abstractNumId w:val="15"/>
  </w:num>
  <w:num w:numId="70">
    <w:abstractNumId w:val="14"/>
  </w:num>
  <w:num w:numId="71">
    <w:abstractNumId w:val="22"/>
  </w:num>
  <w:num w:numId="72">
    <w:abstractNumId w:val="39"/>
  </w:num>
  <w:num w:numId="73">
    <w:abstractNumId w:val="18"/>
  </w:num>
  <w:num w:numId="74">
    <w:abstractNumId w:val="36"/>
  </w:num>
  <w:num w:numId="75">
    <w:abstractNumId w:val="13"/>
  </w:num>
  <w:num w:numId="76">
    <w:abstractNumId w:val="33"/>
  </w:num>
  <w:num w:numId="77">
    <w:abstractNumId w:val="61"/>
  </w:num>
  <w:num w:numId="78">
    <w:abstractNumId w:val="35"/>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hideSpellingErrors/>
  <w:hideGrammaticalErrors/>
  <w:defaultTabStop w:val="720"/>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B15"/>
    <w:rsid w:val="00000303"/>
    <w:rsid w:val="0000237E"/>
    <w:rsid w:val="00003B13"/>
    <w:rsid w:val="00003CD6"/>
    <w:rsid w:val="000047C9"/>
    <w:rsid w:val="00015DF1"/>
    <w:rsid w:val="0002528F"/>
    <w:rsid w:val="0002580B"/>
    <w:rsid w:val="00027563"/>
    <w:rsid w:val="00027E63"/>
    <w:rsid w:val="00027FB3"/>
    <w:rsid w:val="00036170"/>
    <w:rsid w:val="0005632F"/>
    <w:rsid w:val="00061B25"/>
    <w:rsid w:val="00062DDD"/>
    <w:rsid w:val="0006773F"/>
    <w:rsid w:val="000705AD"/>
    <w:rsid w:val="0007352B"/>
    <w:rsid w:val="00075F82"/>
    <w:rsid w:val="00080CBA"/>
    <w:rsid w:val="00082761"/>
    <w:rsid w:val="000828E8"/>
    <w:rsid w:val="00084C6C"/>
    <w:rsid w:val="000A067E"/>
    <w:rsid w:val="000A5110"/>
    <w:rsid w:val="000A732A"/>
    <w:rsid w:val="000B72CD"/>
    <w:rsid w:val="000C07F9"/>
    <w:rsid w:val="000C69AD"/>
    <w:rsid w:val="000D23E4"/>
    <w:rsid w:val="000E13E4"/>
    <w:rsid w:val="000E639F"/>
    <w:rsid w:val="000F72F4"/>
    <w:rsid w:val="000F7CE8"/>
    <w:rsid w:val="001054F7"/>
    <w:rsid w:val="00114F1D"/>
    <w:rsid w:val="001179EC"/>
    <w:rsid w:val="00123B17"/>
    <w:rsid w:val="00126EF4"/>
    <w:rsid w:val="001324A1"/>
    <w:rsid w:val="00141349"/>
    <w:rsid w:val="00142A30"/>
    <w:rsid w:val="00144525"/>
    <w:rsid w:val="00145CA9"/>
    <w:rsid w:val="00156E36"/>
    <w:rsid w:val="00164353"/>
    <w:rsid w:val="0016639F"/>
    <w:rsid w:val="0017322E"/>
    <w:rsid w:val="0017364A"/>
    <w:rsid w:val="00181DCF"/>
    <w:rsid w:val="00185B6E"/>
    <w:rsid w:val="00194B04"/>
    <w:rsid w:val="001A5FE2"/>
    <w:rsid w:val="001B133D"/>
    <w:rsid w:val="001B1A1E"/>
    <w:rsid w:val="001B2168"/>
    <w:rsid w:val="001B2245"/>
    <w:rsid w:val="001C055B"/>
    <w:rsid w:val="001C10F1"/>
    <w:rsid w:val="001C12C7"/>
    <w:rsid w:val="001C3D4F"/>
    <w:rsid w:val="001C6042"/>
    <w:rsid w:val="001D5226"/>
    <w:rsid w:val="001D757A"/>
    <w:rsid w:val="001E0083"/>
    <w:rsid w:val="001E17B7"/>
    <w:rsid w:val="001E44A4"/>
    <w:rsid w:val="001F22B0"/>
    <w:rsid w:val="001F2A8D"/>
    <w:rsid w:val="001F307F"/>
    <w:rsid w:val="001F6349"/>
    <w:rsid w:val="00210330"/>
    <w:rsid w:val="0021649C"/>
    <w:rsid w:val="00222BA7"/>
    <w:rsid w:val="002247A7"/>
    <w:rsid w:val="002259CB"/>
    <w:rsid w:val="00225D31"/>
    <w:rsid w:val="00233766"/>
    <w:rsid w:val="002347F5"/>
    <w:rsid w:val="00234DEE"/>
    <w:rsid w:val="002351C1"/>
    <w:rsid w:val="00237BD3"/>
    <w:rsid w:val="0024287D"/>
    <w:rsid w:val="002447BE"/>
    <w:rsid w:val="002453E3"/>
    <w:rsid w:val="00247C51"/>
    <w:rsid w:val="0025574B"/>
    <w:rsid w:val="00263B95"/>
    <w:rsid w:val="00267B45"/>
    <w:rsid w:val="0027449A"/>
    <w:rsid w:val="002766AD"/>
    <w:rsid w:val="00280079"/>
    <w:rsid w:val="002845E7"/>
    <w:rsid w:val="00294DA5"/>
    <w:rsid w:val="002969C5"/>
    <w:rsid w:val="002A2785"/>
    <w:rsid w:val="002A7071"/>
    <w:rsid w:val="002B12AA"/>
    <w:rsid w:val="002B586D"/>
    <w:rsid w:val="002B7A99"/>
    <w:rsid w:val="002C6251"/>
    <w:rsid w:val="002D6688"/>
    <w:rsid w:val="002D67AF"/>
    <w:rsid w:val="002D7481"/>
    <w:rsid w:val="002F3C9C"/>
    <w:rsid w:val="002F6BBF"/>
    <w:rsid w:val="00304E75"/>
    <w:rsid w:val="00306EA5"/>
    <w:rsid w:val="00310524"/>
    <w:rsid w:val="003110EB"/>
    <w:rsid w:val="003138FA"/>
    <w:rsid w:val="00315706"/>
    <w:rsid w:val="00320B23"/>
    <w:rsid w:val="003220A4"/>
    <w:rsid w:val="00324CA3"/>
    <w:rsid w:val="00326D7A"/>
    <w:rsid w:val="0032770B"/>
    <w:rsid w:val="00330A57"/>
    <w:rsid w:val="00335AF3"/>
    <w:rsid w:val="00345BDC"/>
    <w:rsid w:val="00345F7E"/>
    <w:rsid w:val="00347446"/>
    <w:rsid w:val="003570D0"/>
    <w:rsid w:val="00362EF5"/>
    <w:rsid w:val="00366FA8"/>
    <w:rsid w:val="003676C8"/>
    <w:rsid w:val="00370CFF"/>
    <w:rsid w:val="003714A5"/>
    <w:rsid w:val="0037576C"/>
    <w:rsid w:val="00381521"/>
    <w:rsid w:val="00387ADD"/>
    <w:rsid w:val="00390005"/>
    <w:rsid w:val="003A4B83"/>
    <w:rsid w:val="003A6F90"/>
    <w:rsid w:val="003B3767"/>
    <w:rsid w:val="003C1B81"/>
    <w:rsid w:val="003C2404"/>
    <w:rsid w:val="003D1245"/>
    <w:rsid w:val="003D3027"/>
    <w:rsid w:val="003D367B"/>
    <w:rsid w:val="003D567D"/>
    <w:rsid w:val="003E0379"/>
    <w:rsid w:val="003E2FC5"/>
    <w:rsid w:val="003E6536"/>
    <w:rsid w:val="003F4CB8"/>
    <w:rsid w:val="003F4EAC"/>
    <w:rsid w:val="00403448"/>
    <w:rsid w:val="00405B05"/>
    <w:rsid w:val="00406DB6"/>
    <w:rsid w:val="00413307"/>
    <w:rsid w:val="004201D5"/>
    <w:rsid w:val="00421A6D"/>
    <w:rsid w:val="00426B38"/>
    <w:rsid w:val="0044506C"/>
    <w:rsid w:val="00451B36"/>
    <w:rsid w:val="00452244"/>
    <w:rsid w:val="0046076A"/>
    <w:rsid w:val="00460D81"/>
    <w:rsid w:val="004628EB"/>
    <w:rsid w:val="0046496A"/>
    <w:rsid w:val="00481E77"/>
    <w:rsid w:val="00482D01"/>
    <w:rsid w:val="004859C1"/>
    <w:rsid w:val="00487A77"/>
    <w:rsid w:val="004967A5"/>
    <w:rsid w:val="004A30E0"/>
    <w:rsid w:val="004A49EA"/>
    <w:rsid w:val="004B1095"/>
    <w:rsid w:val="004B7A2F"/>
    <w:rsid w:val="004C0F43"/>
    <w:rsid w:val="004C10D1"/>
    <w:rsid w:val="004C19B5"/>
    <w:rsid w:val="004C5DD6"/>
    <w:rsid w:val="004C74BF"/>
    <w:rsid w:val="004C7F89"/>
    <w:rsid w:val="004D224A"/>
    <w:rsid w:val="004D7FC7"/>
    <w:rsid w:val="004E06F5"/>
    <w:rsid w:val="004E1C4F"/>
    <w:rsid w:val="004E5660"/>
    <w:rsid w:val="004E629C"/>
    <w:rsid w:val="004F1017"/>
    <w:rsid w:val="00511769"/>
    <w:rsid w:val="005148A4"/>
    <w:rsid w:val="00515732"/>
    <w:rsid w:val="005222F1"/>
    <w:rsid w:val="005344AF"/>
    <w:rsid w:val="00543F4E"/>
    <w:rsid w:val="00545BAE"/>
    <w:rsid w:val="005472BB"/>
    <w:rsid w:val="00556D74"/>
    <w:rsid w:val="00563818"/>
    <w:rsid w:val="00565D7A"/>
    <w:rsid w:val="00572FFA"/>
    <w:rsid w:val="00576B82"/>
    <w:rsid w:val="005855EB"/>
    <w:rsid w:val="00585C50"/>
    <w:rsid w:val="00596F87"/>
    <w:rsid w:val="005B4599"/>
    <w:rsid w:val="005B72BF"/>
    <w:rsid w:val="005C604E"/>
    <w:rsid w:val="005E0A02"/>
    <w:rsid w:val="005E1676"/>
    <w:rsid w:val="005E6107"/>
    <w:rsid w:val="005F1DF0"/>
    <w:rsid w:val="005F2463"/>
    <w:rsid w:val="005F2FBA"/>
    <w:rsid w:val="005F46EB"/>
    <w:rsid w:val="005F5BAF"/>
    <w:rsid w:val="00601FF0"/>
    <w:rsid w:val="00617AAB"/>
    <w:rsid w:val="006236C1"/>
    <w:rsid w:val="00623B17"/>
    <w:rsid w:val="00630A90"/>
    <w:rsid w:val="00640F81"/>
    <w:rsid w:val="00650C83"/>
    <w:rsid w:val="0065715E"/>
    <w:rsid w:val="006611D6"/>
    <w:rsid w:val="0066161D"/>
    <w:rsid w:val="00666B54"/>
    <w:rsid w:val="00671FAD"/>
    <w:rsid w:val="0068478D"/>
    <w:rsid w:val="00690615"/>
    <w:rsid w:val="00690F2D"/>
    <w:rsid w:val="006A1FA4"/>
    <w:rsid w:val="006A79DB"/>
    <w:rsid w:val="006B2990"/>
    <w:rsid w:val="006B51E8"/>
    <w:rsid w:val="006B62B9"/>
    <w:rsid w:val="006C014D"/>
    <w:rsid w:val="006C1F0C"/>
    <w:rsid w:val="006C5DBD"/>
    <w:rsid w:val="006D06CA"/>
    <w:rsid w:val="006E0726"/>
    <w:rsid w:val="006E22A5"/>
    <w:rsid w:val="006E34CB"/>
    <w:rsid w:val="006E3E22"/>
    <w:rsid w:val="006E5D4B"/>
    <w:rsid w:val="006F2289"/>
    <w:rsid w:val="00701253"/>
    <w:rsid w:val="00707AAD"/>
    <w:rsid w:val="00714BD8"/>
    <w:rsid w:val="00720B8A"/>
    <w:rsid w:val="00723FBC"/>
    <w:rsid w:val="00724D05"/>
    <w:rsid w:val="00726440"/>
    <w:rsid w:val="0073221E"/>
    <w:rsid w:val="00733A8C"/>
    <w:rsid w:val="00736190"/>
    <w:rsid w:val="00742DA7"/>
    <w:rsid w:val="007431A4"/>
    <w:rsid w:val="00745038"/>
    <w:rsid w:val="00746B96"/>
    <w:rsid w:val="00746BC1"/>
    <w:rsid w:val="0075283E"/>
    <w:rsid w:val="00753880"/>
    <w:rsid w:val="0075405A"/>
    <w:rsid w:val="00754AD6"/>
    <w:rsid w:val="00754D0C"/>
    <w:rsid w:val="00767612"/>
    <w:rsid w:val="0077050A"/>
    <w:rsid w:val="00771E68"/>
    <w:rsid w:val="0077663E"/>
    <w:rsid w:val="007849A9"/>
    <w:rsid w:val="00784F59"/>
    <w:rsid w:val="0079257A"/>
    <w:rsid w:val="00796CCE"/>
    <w:rsid w:val="007A0EAA"/>
    <w:rsid w:val="007A5859"/>
    <w:rsid w:val="007C4416"/>
    <w:rsid w:val="007E343D"/>
    <w:rsid w:val="007E6085"/>
    <w:rsid w:val="007F5FE7"/>
    <w:rsid w:val="007F650B"/>
    <w:rsid w:val="00801628"/>
    <w:rsid w:val="00803920"/>
    <w:rsid w:val="00811EEA"/>
    <w:rsid w:val="008155BC"/>
    <w:rsid w:val="00820A44"/>
    <w:rsid w:val="00825A08"/>
    <w:rsid w:val="008260F1"/>
    <w:rsid w:val="00831EFD"/>
    <w:rsid w:val="008333EE"/>
    <w:rsid w:val="00837377"/>
    <w:rsid w:val="0084043E"/>
    <w:rsid w:val="00842BC7"/>
    <w:rsid w:val="008445DE"/>
    <w:rsid w:val="00847DCE"/>
    <w:rsid w:val="0085061B"/>
    <w:rsid w:val="00854633"/>
    <w:rsid w:val="008656B4"/>
    <w:rsid w:val="008701FB"/>
    <w:rsid w:val="00872EC2"/>
    <w:rsid w:val="00873AB9"/>
    <w:rsid w:val="008770D3"/>
    <w:rsid w:val="0088416C"/>
    <w:rsid w:val="008866AF"/>
    <w:rsid w:val="00894AAA"/>
    <w:rsid w:val="00895A5C"/>
    <w:rsid w:val="008A3A23"/>
    <w:rsid w:val="008B09A7"/>
    <w:rsid w:val="008C0DD2"/>
    <w:rsid w:val="008E0E0A"/>
    <w:rsid w:val="008E333A"/>
    <w:rsid w:val="008E3926"/>
    <w:rsid w:val="008F17EB"/>
    <w:rsid w:val="008F20D9"/>
    <w:rsid w:val="00900FE2"/>
    <w:rsid w:val="0090397E"/>
    <w:rsid w:val="00906E22"/>
    <w:rsid w:val="009077B7"/>
    <w:rsid w:val="00912D89"/>
    <w:rsid w:val="00932343"/>
    <w:rsid w:val="00934972"/>
    <w:rsid w:val="009447BC"/>
    <w:rsid w:val="009524BE"/>
    <w:rsid w:val="0095604A"/>
    <w:rsid w:val="00964E8A"/>
    <w:rsid w:val="00975C2C"/>
    <w:rsid w:val="00975F9C"/>
    <w:rsid w:val="0098345F"/>
    <w:rsid w:val="00985DCD"/>
    <w:rsid w:val="00990CBB"/>
    <w:rsid w:val="009979F0"/>
    <w:rsid w:val="009A490A"/>
    <w:rsid w:val="009B3273"/>
    <w:rsid w:val="009B73EA"/>
    <w:rsid w:val="009C3DA5"/>
    <w:rsid w:val="009C459C"/>
    <w:rsid w:val="009C5AAC"/>
    <w:rsid w:val="009C6438"/>
    <w:rsid w:val="009D4225"/>
    <w:rsid w:val="009E7B44"/>
    <w:rsid w:val="009F11DF"/>
    <w:rsid w:val="009F1E36"/>
    <w:rsid w:val="009F263E"/>
    <w:rsid w:val="00A015B3"/>
    <w:rsid w:val="00A0181F"/>
    <w:rsid w:val="00A02DF5"/>
    <w:rsid w:val="00A073CC"/>
    <w:rsid w:val="00A10991"/>
    <w:rsid w:val="00A110DA"/>
    <w:rsid w:val="00A148A2"/>
    <w:rsid w:val="00A16193"/>
    <w:rsid w:val="00A31C2C"/>
    <w:rsid w:val="00A350EE"/>
    <w:rsid w:val="00A3579F"/>
    <w:rsid w:val="00A50FF8"/>
    <w:rsid w:val="00A57834"/>
    <w:rsid w:val="00A62BC2"/>
    <w:rsid w:val="00A63CE7"/>
    <w:rsid w:val="00A64A2B"/>
    <w:rsid w:val="00A66FE7"/>
    <w:rsid w:val="00A67FB6"/>
    <w:rsid w:val="00A706F5"/>
    <w:rsid w:val="00A75785"/>
    <w:rsid w:val="00A8433F"/>
    <w:rsid w:val="00AA2CBF"/>
    <w:rsid w:val="00AA4556"/>
    <w:rsid w:val="00AA4A95"/>
    <w:rsid w:val="00AA7186"/>
    <w:rsid w:val="00AB3E7B"/>
    <w:rsid w:val="00AB657A"/>
    <w:rsid w:val="00AC4AAA"/>
    <w:rsid w:val="00AC4FF8"/>
    <w:rsid w:val="00AC56E6"/>
    <w:rsid w:val="00AD121A"/>
    <w:rsid w:val="00AD5058"/>
    <w:rsid w:val="00AE1199"/>
    <w:rsid w:val="00AF2293"/>
    <w:rsid w:val="00AF3FAB"/>
    <w:rsid w:val="00AF50E2"/>
    <w:rsid w:val="00B01060"/>
    <w:rsid w:val="00B01BCD"/>
    <w:rsid w:val="00B02495"/>
    <w:rsid w:val="00B06C84"/>
    <w:rsid w:val="00B10E94"/>
    <w:rsid w:val="00B11F35"/>
    <w:rsid w:val="00B21E33"/>
    <w:rsid w:val="00B24449"/>
    <w:rsid w:val="00B301F3"/>
    <w:rsid w:val="00B3034C"/>
    <w:rsid w:val="00B3224C"/>
    <w:rsid w:val="00B36FAE"/>
    <w:rsid w:val="00B459EA"/>
    <w:rsid w:val="00B5167A"/>
    <w:rsid w:val="00B643BB"/>
    <w:rsid w:val="00B779C1"/>
    <w:rsid w:val="00B823FD"/>
    <w:rsid w:val="00B83BBE"/>
    <w:rsid w:val="00B935A1"/>
    <w:rsid w:val="00B940DB"/>
    <w:rsid w:val="00B94859"/>
    <w:rsid w:val="00B97FEB"/>
    <w:rsid w:val="00BA06F0"/>
    <w:rsid w:val="00BA44BB"/>
    <w:rsid w:val="00BA5DE3"/>
    <w:rsid w:val="00BB3396"/>
    <w:rsid w:val="00BC206D"/>
    <w:rsid w:val="00BC5B13"/>
    <w:rsid w:val="00BD1635"/>
    <w:rsid w:val="00BE46B1"/>
    <w:rsid w:val="00BE50EF"/>
    <w:rsid w:val="00BE7019"/>
    <w:rsid w:val="00BE763B"/>
    <w:rsid w:val="00C0030E"/>
    <w:rsid w:val="00C00481"/>
    <w:rsid w:val="00C02DD4"/>
    <w:rsid w:val="00C10A24"/>
    <w:rsid w:val="00C117AF"/>
    <w:rsid w:val="00C13BC5"/>
    <w:rsid w:val="00C13E9C"/>
    <w:rsid w:val="00C1532E"/>
    <w:rsid w:val="00C2359D"/>
    <w:rsid w:val="00C23C5C"/>
    <w:rsid w:val="00C26969"/>
    <w:rsid w:val="00C31896"/>
    <w:rsid w:val="00C37A6A"/>
    <w:rsid w:val="00C37FAD"/>
    <w:rsid w:val="00C40B77"/>
    <w:rsid w:val="00C442B3"/>
    <w:rsid w:val="00C508CB"/>
    <w:rsid w:val="00C66F73"/>
    <w:rsid w:val="00C676BD"/>
    <w:rsid w:val="00C730D2"/>
    <w:rsid w:val="00C74B92"/>
    <w:rsid w:val="00C75D9E"/>
    <w:rsid w:val="00C7604E"/>
    <w:rsid w:val="00C775FC"/>
    <w:rsid w:val="00C7779E"/>
    <w:rsid w:val="00C979EE"/>
    <w:rsid w:val="00CA0090"/>
    <w:rsid w:val="00CA4855"/>
    <w:rsid w:val="00CA52D6"/>
    <w:rsid w:val="00CB1B8C"/>
    <w:rsid w:val="00CB3D65"/>
    <w:rsid w:val="00CB41E1"/>
    <w:rsid w:val="00CB516B"/>
    <w:rsid w:val="00CB5696"/>
    <w:rsid w:val="00CB7F4C"/>
    <w:rsid w:val="00CC0A86"/>
    <w:rsid w:val="00CC5C2F"/>
    <w:rsid w:val="00CD13AE"/>
    <w:rsid w:val="00CD6E3F"/>
    <w:rsid w:val="00CD7974"/>
    <w:rsid w:val="00CE3A32"/>
    <w:rsid w:val="00CE6AC2"/>
    <w:rsid w:val="00CF054F"/>
    <w:rsid w:val="00CF4453"/>
    <w:rsid w:val="00D06103"/>
    <w:rsid w:val="00D06B54"/>
    <w:rsid w:val="00D146DB"/>
    <w:rsid w:val="00D1556F"/>
    <w:rsid w:val="00D17DD3"/>
    <w:rsid w:val="00D23569"/>
    <w:rsid w:val="00D242CA"/>
    <w:rsid w:val="00D34ED2"/>
    <w:rsid w:val="00D408AA"/>
    <w:rsid w:val="00D43EDA"/>
    <w:rsid w:val="00D46877"/>
    <w:rsid w:val="00D50F0B"/>
    <w:rsid w:val="00D53419"/>
    <w:rsid w:val="00D60957"/>
    <w:rsid w:val="00D62548"/>
    <w:rsid w:val="00D62C6B"/>
    <w:rsid w:val="00D6456B"/>
    <w:rsid w:val="00D665FF"/>
    <w:rsid w:val="00D66C2A"/>
    <w:rsid w:val="00D6796D"/>
    <w:rsid w:val="00D8007E"/>
    <w:rsid w:val="00D82F2E"/>
    <w:rsid w:val="00D83C61"/>
    <w:rsid w:val="00D93F8A"/>
    <w:rsid w:val="00D94512"/>
    <w:rsid w:val="00DA4BBC"/>
    <w:rsid w:val="00DA7A7F"/>
    <w:rsid w:val="00DC3001"/>
    <w:rsid w:val="00DC30FF"/>
    <w:rsid w:val="00DE5798"/>
    <w:rsid w:val="00DF0826"/>
    <w:rsid w:val="00DF5719"/>
    <w:rsid w:val="00E01551"/>
    <w:rsid w:val="00E073C8"/>
    <w:rsid w:val="00E07A07"/>
    <w:rsid w:val="00E10E1F"/>
    <w:rsid w:val="00E11416"/>
    <w:rsid w:val="00E14648"/>
    <w:rsid w:val="00E14B15"/>
    <w:rsid w:val="00E15234"/>
    <w:rsid w:val="00E16D83"/>
    <w:rsid w:val="00E2241B"/>
    <w:rsid w:val="00E23A0F"/>
    <w:rsid w:val="00E25B6E"/>
    <w:rsid w:val="00E2637E"/>
    <w:rsid w:val="00E26767"/>
    <w:rsid w:val="00E27FD8"/>
    <w:rsid w:val="00E362DA"/>
    <w:rsid w:val="00E37168"/>
    <w:rsid w:val="00E44A92"/>
    <w:rsid w:val="00E531A6"/>
    <w:rsid w:val="00E6147E"/>
    <w:rsid w:val="00E633EE"/>
    <w:rsid w:val="00E64406"/>
    <w:rsid w:val="00E657ED"/>
    <w:rsid w:val="00E673BA"/>
    <w:rsid w:val="00E724AC"/>
    <w:rsid w:val="00E733D8"/>
    <w:rsid w:val="00E80371"/>
    <w:rsid w:val="00E81A5E"/>
    <w:rsid w:val="00E82303"/>
    <w:rsid w:val="00E917A4"/>
    <w:rsid w:val="00E94B1A"/>
    <w:rsid w:val="00EA2BC3"/>
    <w:rsid w:val="00EA4548"/>
    <w:rsid w:val="00EA5650"/>
    <w:rsid w:val="00EB276E"/>
    <w:rsid w:val="00EB5292"/>
    <w:rsid w:val="00EB5665"/>
    <w:rsid w:val="00EB70BD"/>
    <w:rsid w:val="00EC0073"/>
    <w:rsid w:val="00EC2114"/>
    <w:rsid w:val="00EC7DC8"/>
    <w:rsid w:val="00ED1360"/>
    <w:rsid w:val="00ED1851"/>
    <w:rsid w:val="00ED74E0"/>
    <w:rsid w:val="00EE506F"/>
    <w:rsid w:val="00EE5AFC"/>
    <w:rsid w:val="00EE72A3"/>
    <w:rsid w:val="00EE74DD"/>
    <w:rsid w:val="00EF1F7C"/>
    <w:rsid w:val="00EF26EA"/>
    <w:rsid w:val="00EF5EC9"/>
    <w:rsid w:val="00F10F86"/>
    <w:rsid w:val="00F12845"/>
    <w:rsid w:val="00F12AE1"/>
    <w:rsid w:val="00F13597"/>
    <w:rsid w:val="00F2615E"/>
    <w:rsid w:val="00F26BB1"/>
    <w:rsid w:val="00F31259"/>
    <w:rsid w:val="00F3253D"/>
    <w:rsid w:val="00F377BA"/>
    <w:rsid w:val="00F4109A"/>
    <w:rsid w:val="00F41AD4"/>
    <w:rsid w:val="00F43979"/>
    <w:rsid w:val="00F47D0B"/>
    <w:rsid w:val="00F510F8"/>
    <w:rsid w:val="00F55586"/>
    <w:rsid w:val="00F57836"/>
    <w:rsid w:val="00F61CA4"/>
    <w:rsid w:val="00F74278"/>
    <w:rsid w:val="00F81C22"/>
    <w:rsid w:val="00F8620D"/>
    <w:rsid w:val="00F86D3B"/>
    <w:rsid w:val="00F90333"/>
    <w:rsid w:val="00F93CBE"/>
    <w:rsid w:val="00FA12B1"/>
    <w:rsid w:val="00FA2D67"/>
    <w:rsid w:val="00FB3FFC"/>
    <w:rsid w:val="00FC094C"/>
    <w:rsid w:val="00FC4583"/>
    <w:rsid w:val="00FC66B2"/>
    <w:rsid w:val="00FC7B57"/>
    <w:rsid w:val="00FD2A99"/>
    <w:rsid w:val="00FD5614"/>
    <w:rsid w:val="00FE73BB"/>
    <w:rsid w:val="00FE7C44"/>
    <w:rsid w:val="00FF4AE5"/>
  </w:rsids>
  <m:mathPr>
    <m:mathFont m:val="Cambria Math"/>
    <m:brkBin m:val="before"/>
    <m:brkBinSub m:val="--"/>
    <m:smallFrac m:val="0"/>
    <m:dispDef/>
    <m:lMargin m:val="0"/>
    <m:rMargin m:val="0"/>
    <m:defJc m:val="centerGroup"/>
    <m:wrapIndent m:val="1440"/>
    <m:intLim m:val="subSup"/>
    <m:naryLim m:val="undOvr"/>
  </m:mathPr>
  <w:themeFontLang w:val="en-ID"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45284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7BE"/>
    <w:rPr>
      <w:rFonts w:ascii="Calibri" w:eastAsia="Calibri" w:hAnsi="Calibri" w:cs="Calibri"/>
      <w:lang w:val="id-ID" w:eastAsia="id-ID"/>
    </w:rPr>
  </w:style>
  <w:style w:type="paragraph" w:styleId="Heading1">
    <w:name w:val="heading 1"/>
    <w:basedOn w:val="Normal"/>
    <w:link w:val="Heading1Char"/>
    <w:uiPriority w:val="1"/>
    <w:qFormat/>
    <w:rsid w:val="008866AF"/>
    <w:pPr>
      <w:widowControl w:val="0"/>
      <w:autoSpaceDE w:val="0"/>
      <w:autoSpaceDN w:val="0"/>
      <w:spacing w:before="77" w:after="0" w:line="240" w:lineRule="auto"/>
      <w:ind w:left="285"/>
      <w:jc w:val="center"/>
      <w:outlineLvl w:val="0"/>
    </w:pPr>
    <w:rPr>
      <w:rFonts w:ascii="Times New Roman" w:eastAsia="Times New Roman" w:hAnsi="Times New Roman" w:cs="Times New Roman"/>
      <w:b/>
      <w:bCs/>
      <w:sz w:val="24"/>
      <w:szCs w:val="24"/>
      <w:lang w:val="ms" w:eastAsia="en-US"/>
    </w:rPr>
  </w:style>
  <w:style w:type="paragraph" w:styleId="Heading2">
    <w:name w:val="heading 2"/>
    <w:basedOn w:val="Normal"/>
    <w:next w:val="Normal"/>
    <w:link w:val="Heading2Char"/>
    <w:uiPriority w:val="9"/>
    <w:unhideWhenUsed/>
    <w:qFormat/>
    <w:rsid w:val="00847DCE"/>
    <w:pPr>
      <w:keepNext/>
      <w:keepLines/>
      <w:numPr>
        <w:numId w:val="51"/>
      </w:numPr>
      <w:spacing w:before="200" w:after="0"/>
      <w:outlineLvl w:val="1"/>
    </w:pPr>
    <w:rPr>
      <w:rFonts w:asciiTheme="majorBidi" w:eastAsiaTheme="majorEastAsia" w:hAnsiTheme="majorBidi" w:cstheme="majorBidi"/>
      <w:b/>
      <w:bCs/>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81DC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843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433F"/>
    <w:rPr>
      <w:rFonts w:ascii="Calibri" w:eastAsia="Calibri" w:hAnsi="Calibri" w:cs="Calibri"/>
      <w:lang w:val="id-ID" w:eastAsia="id-ID"/>
    </w:rPr>
  </w:style>
  <w:style w:type="paragraph" w:styleId="Footer">
    <w:name w:val="footer"/>
    <w:basedOn w:val="Normal"/>
    <w:link w:val="FooterChar"/>
    <w:uiPriority w:val="99"/>
    <w:unhideWhenUsed/>
    <w:rsid w:val="00A843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433F"/>
    <w:rPr>
      <w:rFonts w:ascii="Calibri" w:eastAsia="Calibri" w:hAnsi="Calibri" w:cs="Calibri"/>
      <w:lang w:val="id-ID" w:eastAsia="id-ID"/>
    </w:rPr>
  </w:style>
  <w:style w:type="paragraph" w:styleId="ListParagraph">
    <w:name w:val="List Paragraph"/>
    <w:basedOn w:val="Normal"/>
    <w:link w:val="ListParagraphChar"/>
    <w:uiPriority w:val="34"/>
    <w:qFormat/>
    <w:rsid w:val="00123B17"/>
    <w:pPr>
      <w:ind w:left="720"/>
      <w:contextualSpacing/>
    </w:pPr>
    <w:rPr>
      <w:rFonts w:asciiTheme="minorHAnsi" w:eastAsiaTheme="minorHAnsi" w:hAnsiTheme="minorHAnsi" w:cstheme="minorBidi"/>
      <w:lang w:val="en-ID" w:eastAsia="en-US"/>
    </w:rPr>
  </w:style>
  <w:style w:type="paragraph" w:styleId="FootnoteText">
    <w:name w:val="footnote text"/>
    <w:basedOn w:val="Normal"/>
    <w:link w:val="FootnoteTextChar"/>
    <w:uiPriority w:val="99"/>
    <w:semiHidden/>
    <w:unhideWhenUsed/>
    <w:rsid w:val="004A49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49EA"/>
    <w:rPr>
      <w:rFonts w:ascii="Calibri" w:eastAsia="Calibri" w:hAnsi="Calibri" w:cs="Calibri"/>
      <w:sz w:val="20"/>
      <w:szCs w:val="20"/>
      <w:lang w:val="id-ID" w:eastAsia="id-ID"/>
    </w:rPr>
  </w:style>
  <w:style w:type="character" w:styleId="FootnoteReference">
    <w:name w:val="footnote reference"/>
    <w:basedOn w:val="DefaultParagraphFont"/>
    <w:uiPriority w:val="99"/>
    <w:semiHidden/>
    <w:unhideWhenUsed/>
    <w:rsid w:val="004A49EA"/>
    <w:rPr>
      <w:vertAlign w:val="superscript"/>
    </w:rPr>
  </w:style>
  <w:style w:type="paragraph" w:customStyle="1" w:styleId="TableParagraph">
    <w:name w:val="Table Paragraph"/>
    <w:basedOn w:val="Normal"/>
    <w:uiPriority w:val="1"/>
    <w:qFormat/>
    <w:rsid w:val="00C7779E"/>
    <w:pPr>
      <w:widowControl w:val="0"/>
      <w:autoSpaceDE w:val="0"/>
      <w:autoSpaceDN w:val="0"/>
      <w:spacing w:after="0" w:line="240" w:lineRule="auto"/>
    </w:pPr>
    <w:rPr>
      <w:rFonts w:ascii="Times New Roman" w:eastAsia="Times New Roman" w:hAnsi="Times New Roman" w:cs="Times New Roman"/>
      <w:lang w:val="id" w:eastAsia="en-US"/>
    </w:rPr>
  </w:style>
  <w:style w:type="paragraph" w:styleId="Caption">
    <w:name w:val="caption"/>
    <w:basedOn w:val="Normal"/>
    <w:next w:val="Normal"/>
    <w:uiPriority w:val="35"/>
    <w:unhideWhenUsed/>
    <w:qFormat/>
    <w:rsid w:val="00C7779E"/>
    <w:pPr>
      <w:spacing w:after="200" w:line="240" w:lineRule="auto"/>
    </w:pPr>
    <w:rPr>
      <w:rFonts w:asciiTheme="minorHAnsi" w:eastAsiaTheme="minorHAnsi" w:hAnsiTheme="minorHAnsi" w:cstheme="minorBidi"/>
      <w:i/>
      <w:iCs/>
      <w:color w:val="44546A" w:themeColor="text2"/>
      <w:sz w:val="18"/>
      <w:szCs w:val="18"/>
      <w:lang w:val="en-US" w:eastAsia="en-US"/>
    </w:rPr>
  </w:style>
  <w:style w:type="table" w:customStyle="1" w:styleId="TableGrid7">
    <w:name w:val="Table Grid7"/>
    <w:basedOn w:val="TableNormal"/>
    <w:next w:val="TableGrid"/>
    <w:uiPriority w:val="39"/>
    <w:rsid w:val="00267B45"/>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26D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6D7A"/>
    <w:rPr>
      <w:rFonts w:ascii="Tahoma" w:eastAsia="Calibri" w:hAnsi="Tahoma" w:cs="Tahoma"/>
      <w:sz w:val="16"/>
      <w:szCs w:val="16"/>
      <w:lang w:val="id-ID" w:eastAsia="id-ID"/>
    </w:rPr>
  </w:style>
  <w:style w:type="character" w:customStyle="1" w:styleId="Heading1Char">
    <w:name w:val="Heading 1 Char"/>
    <w:basedOn w:val="DefaultParagraphFont"/>
    <w:link w:val="Heading1"/>
    <w:uiPriority w:val="1"/>
    <w:rsid w:val="008866AF"/>
    <w:rPr>
      <w:rFonts w:ascii="Times New Roman" w:eastAsia="Times New Roman" w:hAnsi="Times New Roman" w:cs="Times New Roman"/>
      <w:b/>
      <w:bCs/>
      <w:sz w:val="24"/>
      <w:szCs w:val="24"/>
      <w:lang w:val="ms"/>
    </w:rPr>
  </w:style>
  <w:style w:type="paragraph" w:styleId="BodyText">
    <w:name w:val="Body Text"/>
    <w:basedOn w:val="Normal"/>
    <w:link w:val="BodyTextChar"/>
    <w:uiPriority w:val="1"/>
    <w:qFormat/>
    <w:rsid w:val="008866AF"/>
    <w:pPr>
      <w:widowControl w:val="0"/>
      <w:autoSpaceDE w:val="0"/>
      <w:autoSpaceDN w:val="0"/>
      <w:spacing w:after="0" w:line="240" w:lineRule="auto"/>
    </w:pPr>
    <w:rPr>
      <w:rFonts w:ascii="Times New Roman" w:eastAsia="Times New Roman" w:hAnsi="Times New Roman" w:cs="Times New Roman"/>
      <w:sz w:val="24"/>
      <w:szCs w:val="24"/>
      <w:lang w:val="ms" w:eastAsia="en-US"/>
    </w:rPr>
  </w:style>
  <w:style w:type="character" w:customStyle="1" w:styleId="BodyTextChar">
    <w:name w:val="Body Text Char"/>
    <w:basedOn w:val="DefaultParagraphFont"/>
    <w:link w:val="BodyText"/>
    <w:uiPriority w:val="1"/>
    <w:rsid w:val="008866AF"/>
    <w:rPr>
      <w:rFonts w:ascii="Times New Roman" w:eastAsia="Times New Roman" w:hAnsi="Times New Roman" w:cs="Times New Roman"/>
      <w:sz w:val="24"/>
      <w:szCs w:val="24"/>
      <w:lang w:val="ms"/>
    </w:rPr>
  </w:style>
  <w:style w:type="character" w:customStyle="1" w:styleId="Heading2Char">
    <w:name w:val="Heading 2 Char"/>
    <w:basedOn w:val="DefaultParagraphFont"/>
    <w:link w:val="Heading2"/>
    <w:uiPriority w:val="9"/>
    <w:rsid w:val="00847DCE"/>
    <w:rPr>
      <w:rFonts w:asciiTheme="majorBidi" w:eastAsiaTheme="majorEastAsia" w:hAnsiTheme="majorBidi" w:cstheme="majorBidi"/>
      <w:b/>
      <w:bCs/>
      <w:color w:val="000000" w:themeColor="text1"/>
      <w:sz w:val="24"/>
      <w:szCs w:val="26"/>
      <w:lang w:val="id-ID" w:eastAsia="id-ID"/>
    </w:rPr>
  </w:style>
  <w:style w:type="paragraph" w:customStyle="1" w:styleId="BAB2">
    <w:name w:val="BAB 2"/>
    <w:basedOn w:val="Heading2"/>
    <w:link w:val="BAB2Char"/>
    <w:qFormat/>
    <w:rsid w:val="003570D0"/>
    <w:pPr>
      <w:numPr>
        <w:numId w:val="30"/>
      </w:numPr>
      <w:pBdr>
        <w:top w:val="nil"/>
        <w:left w:val="nil"/>
        <w:bottom w:val="nil"/>
        <w:right w:val="nil"/>
        <w:between w:val="nil"/>
      </w:pBdr>
      <w:spacing w:line="480" w:lineRule="auto"/>
      <w:jc w:val="both"/>
    </w:pPr>
    <w:rPr>
      <w:rFonts w:eastAsia="Times New Roman"/>
      <w:color w:val="000000"/>
      <w:szCs w:val="24"/>
    </w:rPr>
  </w:style>
  <w:style w:type="character" w:customStyle="1" w:styleId="ListParagraphChar">
    <w:name w:val="List Paragraph Char"/>
    <w:basedOn w:val="DefaultParagraphFont"/>
    <w:link w:val="ListParagraph"/>
    <w:uiPriority w:val="34"/>
    <w:rsid w:val="00847DCE"/>
  </w:style>
  <w:style w:type="character" w:customStyle="1" w:styleId="BAB2Char">
    <w:name w:val="BAB 2 Char"/>
    <w:basedOn w:val="ListParagraphChar"/>
    <w:link w:val="BAB2"/>
    <w:rsid w:val="003570D0"/>
    <w:rPr>
      <w:rFonts w:asciiTheme="majorBidi" w:eastAsia="Times New Roman" w:hAnsiTheme="majorBidi" w:cstheme="majorBidi"/>
      <w:b/>
      <w:bCs/>
      <w:color w:val="000000"/>
      <w:sz w:val="24"/>
      <w:szCs w:val="24"/>
      <w:lang w:val="id-ID" w:eastAsia="id-ID"/>
    </w:rPr>
  </w:style>
  <w:style w:type="paragraph" w:customStyle="1" w:styleId="BAB3">
    <w:name w:val="BAB 3"/>
    <w:basedOn w:val="Normal"/>
    <w:link w:val="BAB3Char"/>
    <w:qFormat/>
    <w:rsid w:val="003570D0"/>
    <w:pPr>
      <w:numPr>
        <w:numId w:val="14"/>
      </w:numPr>
      <w:pBdr>
        <w:top w:val="nil"/>
        <w:left w:val="nil"/>
        <w:bottom w:val="nil"/>
        <w:right w:val="nil"/>
        <w:between w:val="nil"/>
      </w:pBdr>
      <w:spacing w:after="0" w:line="480" w:lineRule="auto"/>
      <w:ind w:left="426"/>
      <w:jc w:val="both"/>
    </w:pPr>
    <w:rPr>
      <w:rFonts w:asciiTheme="majorBidi" w:eastAsia="Times New Roman" w:hAnsiTheme="majorBidi" w:cstheme="majorBidi"/>
      <w:b/>
      <w:color w:val="000000"/>
      <w:sz w:val="24"/>
      <w:szCs w:val="24"/>
    </w:rPr>
  </w:style>
  <w:style w:type="paragraph" w:customStyle="1" w:styleId="BAB4">
    <w:name w:val="BAB 4"/>
    <w:basedOn w:val="Heading2"/>
    <w:link w:val="BAB4Char"/>
    <w:qFormat/>
    <w:rsid w:val="004E629C"/>
    <w:pPr>
      <w:numPr>
        <w:numId w:val="25"/>
      </w:numPr>
      <w:spacing w:line="360" w:lineRule="auto"/>
      <w:contextualSpacing/>
    </w:pPr>
    <w:rPr>
      <w:bCs w:val="0"/>
      <w:szCs w:val="24"/>
    </w:rPr>
  </w:style>
  <w:style w:type="character" w:customStyle="1" w:styleId="BAB3Char">
    <w:name w:val="BAB 3 Char"/>
    <w:basedOn w:val="DefaultParagraphFont"/>
    <w:link w:val="BAB3"/>
    <w:rsid w:val="003570D0"/>
    <w:rPr>
      <w:rFonts w:asciiTheme="majorBidi" w:eastAsia="Times New Roman" w:hAnsiTheme="majorBidi" w:cstheme="majorBidi"/>
      <w:b/>
      <w:color w:val="000000"/>
      <w:sz w:val="24"/>
      <w:szCs w:val="24"/>
      <w:lang w:val="id-ID" w:eastAsia="id-ID"/>
    </w:rPr>
  </w:style>
  <w:style w:type="paragraph" w:customStyle="1" w:styleId="BAB5">
    <w:name w:val="BAB 5"/>
    <w:basedOn w:val="Heading2"/>
    <w:link w:val="BAB5Char"/>
    <w:qFormat/>
    <w:rsid w:val="00FA12B1"/>
    <w:rPr>
      <w:rFonts w:eastAsiaTheme="minorEastAsia"/>
    </w:rPr>
  </w:style>
  <w:style w:type="character" w:customStyle="1" w:styleId="BAB4Char">
    <w:name w:val="BAB 4 Char"/>
    <w:basedOn w:val="DefaultParagraphFont"/>
    <w:link w:val="BAB4"/>
    <w:rsid w:val="004E629C"/>
    <w:rPr>
      <w:rFonts w:asciiTheme="majorBidi" w:eastAsiaTheme="majorEastAsia" w:hAnsiTheme="majorBidi" w:cstheme="majorBidi"/>
      <w:b/>
      <w:color w:val="000000" w:themeColor="text1"/>
      <w:sz w:val="24"/>
      <w:szCs w:val="24"/>
      <w:lang w:val="id-ID" w:eastAsia="id-ID"/>
    </w:rPr>
  </w:style>
  <w:style w:type="character" w:customStyle="1" w:styleId="BAB5Char">
    <w:name w:val="BAB 5 Char"/>
    <w:basedOn w:val="Heading1Char"/>
    <w:link w:val="BAB5"/>
    <w:rsid w:val="00FA12B1"/>
    <w:rPr>
      <w:rFonts w:asciiTheme="majorBidi" w:eastAsiaTheme="minorEastAsia" w:hAnsiTheme="majorBidi" w:cstheme="majorBidi"/>
      <w:b/>
      <w:bCs/>
      <w:color w:val="000000" w:themeColor="text1"/>
      <w:sz w:val="24"/>
      <w:szCs w:val="26"/>
      <w:lang w:val="id-ID" w:eastAsia="id-ID"/>
    </w:rPr>
  </w:style>
  <w:style w:type="paragraph" w:styleId="TOCHeading">
    <w:name w:val="TOC Heading"/>
    <w:basedOn w:val="Heading1"/>
    <w:next w:val="Normal"/>
    <w:uiPriority w:val="39"/>
    <w:unhideWhenUsed/>
    <w:qFormat/>
    <w:rsid w:val="00932343"/>
    <w:pPr>
      <w:keepNext/>
      <w:keepLines/>
      <w:widowControl/>
      <w:autoSpaceDE/>
      <w:autoSpaceDN/>
      <w:spacing w:before="480" w:line="276" w:lineRule="auto"/>
      <w:ind w:left="0"/>
      <w:jc w:val="left"/>
      <w:outlineLvl w:val="9"/>
    </w:pPr>
    <w:rPr>
      <w:rFonts w:asciiTheme="majorHAnsi" w:eastAsiaTheme="majorEastAsia" w:hAnsiTheme="majorHAnsi" w:cstheme="majorBidi"/>
      <w:color w:val="2F5496" w:themeColor="accent1" w:themeShade="BF"/>
      <w:sz w:val="28"/>
      <w:szCs w:val="28"/>
      <w:lang w:val="en-US" w:eastAsia="ja-JP"/>
    </w:rPr>
  </w:style>
  <w:style w:type="paragraph" w:styleId="TOC1">
    <w:name w:val="toc 1"/>
    <w:basedOn w:val="Normal"/>
    <w:next w:val="Normal"/>
    <w:autoRedefine/>
    <w:uiPriority w:val="39"/>
    <w:unhideWhenUsed/>
    <w:rsid w:val="00932343"/>
    <w:pPr>
      <w:spacing w:after="100"/>
    </w:pPr>
  </w:style>
  <w:style w:type="paragraph" w:styleId="TOC2">
    <w:name w:val="toc 2"/>
    <w:basedOn w:val="Normal"/>
    <w:next w:val="Normal"/>
    <w:autoRedefine/>
    <w:uiPriority w:val="39"/>
    <w:unhideWhenUsed/>
    <w:rsid w:val="00932343"/>
    <w:pPr>
      <w:spacing w:after="100"/>
      <w:ind w:left="220"/>
    </w:pPr>
  </w:style>
  <w:style w:type="character" w:styleId="Hyperlink">
    <w:name w:val="Hyperlink"/>
    <w:basedOn w:val="DefaultParagraphFont"/>
    <w:uiPriority w:val="99"/>
    <w:unhideWhenUsed/>
    <w:rsid w:val="00932343"/>
    <w:rPr>
      <w:color w:val="0563C1" w:themeColor="hyperlink"/>
      <w:u w:val="single"/>
    </w:rPr>
  </w:style>
  <w:style w:type="paragraph" w:customStyle="1" w:styleId="daftartabel">
    <w:name w:val="daftar tabel"/>
    <w:basedOn w:val="Normal"/>
    <w:link w:val="daftartabelChar"/>
    <w:qFormat/>
    <w:rsid w:val="005148A4"/>
    <w:pPr>
      <w:spacing w:after="0" w:line="360" w:lineRule="auto"/>
      <w:ind w:firstLine="720"/>
      <w:jc w:val="center"/>
    </w:pPr>
    <w:rPr>
      <w:rFonts w:asciiTheme="majorBidi" w:eastAsia="Times New Roman" w:hAnsiTheme="majorBidi" w:cstheme="majorBidi"/>
      <w:b/>
      <w:bCs/>
      <w:sz w:val="24"/>
      <w:szCs w:val="24"/>
      <w:lang w:val="en-GB"/>
    </w:rPr>
  </w:style>
  <w:style w:type="character" w:customStyle="1" w:styleId="daftartabelChar">
    <w:name w:val="daftar tabel Char"/>
    <w:basedOn w:val="DefaultParagraphFont"/>
    <w:link w:val="daftartabel"/>
    <w:rsid w:val="005148A4"/>
    <w:rPr>
      <w:rFonts w:asciiTheme="majorBidi" w:eastAsia="Times New Roman" w:hAnsiTheme="majorBidi" w:cstheme="majorBidi"/>
      <w:b/>
      <w:bCs/>
      <w:sz w:val="24"/>
      <w:szCs w:val="24"/>
      <w:lang w:val="en-GB"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7BE"/>
    <w:rPr>
      <w:rFonts w:ascii="Calibri" w:eastAsia="Calibri" w:hAnsi="Calibri" w:cs="Calibri"/>
      <w:lang w:val="id-ID" w:eastAsia="id-ID"/>
    </w:rPr>
  </w:style>
  <w:style w:type="paragraph" w:styleId="Heading1">
    <w:name w:val="heading 1"/>
    <w:basedOn w:val="Normal"/>
    <w:link w:val="Heading1Char"/>
    <w:uiPriority w:val="1"/>
    <w:qFormat/>
    <w:rsid w:val="008866AF"/>
    <w:pPr>
      <w:widowControl w:val="0"/>
      <w:autoSpaceDE w:val="0"/>
      <w:autoSpaceDN w:val="0"/>
      <w:spacing w:before="77" w:after="0" w:line="240" w:lineRule="auto"/>
      <w:ind w:left="285"/>
      <w:jc w:val="center"/>
      <w:outlineLvl w:val="0"/>
    </w:pPr>
    <w:rPr>
      <w:rFonts w:ascii="Times New Roman" w:eastAsia="Times New Roman" w:hAnsi="Times New Roman" w:cs="Times New Roman"/>
      <w:b/>
      <w:bCs/>
      <w:sz w:val="24"/>
      <w:szCs w:val="24"/>
      <w:lang w:val="ms" w:eastAsia="en-US"/>
    </w:rPr>
  </w:style>
  <w:style w:type="paragraph" w:styleId="Heading2">
    <w:name w:val="heading 2"/>
    <w:basedOn w:val="Normal"/>
    <w:next w:val="Normal"/>
    <w:link w:val="Heading2Char"/>
    <w:uiPriority w:val="9"/>
    <w:unhideWhenUsed/>
    <w:qFormat/>
    <w:rsid w:val="00847DCE"/>
    <w:pPr>
      <w:keepNext/>
      <w:keepLines/>
      <w:numPr>
        <w:numId w:val="51"/>
      </w:numPr>
      <w:spacing w:before="200" w:after="0"/>
      <w:outlineLvl w:val="1"/>
    </w:pPr>
    <w:rPr>
      <w:rFonts w:asciiTheme="majorBidi" w:eastAsiaTheme="majorEastAsia" w:hAnsiTheme="majorBidi" w:cstheme="majorBidi"/>
      <w:b/>
      <w:bCs/>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81DC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843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433F"/>
    <w:rPr>
      <w:rFonts w:ascii="Calibri" w:eastAsia="Calibri" w:hAnsi="Calibri" w:cs="Calibri"/>
      <w:lang w:val="id-ID" w:eastAsia="id-ID"/>
    </w:rPr>
  </w:style>
  <w:style w:type="paragraph" w:styleId="Footer">
    <w:name w:val="footer"/>
    <w:basedOn w:val="Normal"/>
    <w:link w:val="FooterChar"/>
    <w:uiPriority w:val="99"/>
    <w:unhideWhenUsed/>
    <w:rsid w:val="00A843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433F"/>
    <w:rPr>
      <w:rFonts w:ascii="Calibri" w:eastAsia="Calibri" w:hAnsi="Calibri" w:cs="Calibri"/>
      <w:lang w:val="id-ID" w:eastAsia="id-ID"/>
    </w:rPr>
  </w:style>
  <w:style w:type="paragraph" w:styleId="ListParagraph">
    <w:name w:val="List Paragraph"/>
    <w:basedOn w:val="Normal"/>
    <w:link w:val="ListParagraphChar"/>
    <w:uiPriority w:val="34"/>
    <w:qFormat/>
    <w:rsid w:val="00123B17"/>
    <w:pPr>
      <w:ind w:left="720"/>
      <w:contextualSpacing/>
    </w:pPr>
    <w:rPr>
      <w:rFonts w:asciiTheme="minorHAnsi" w:eastAsiaTheme="minorHAnsi" w:hAnsiTheme="minorHAnsi" w:cstheme="minorBidi"/>
      <w:lang w:val="en-ID" w:eastAsia="en-US"/>
    </w:rPr>
  </w:style>
  <w:style w:type="paragraph" w:styleId="FootnoteText">
    <w:name w:val="footnote text"/>
    <w:basedOn w:val="Normal"/>
    <w:link w:val="FootnoteTextChar"/>
    <w:uiPriority w:val="99"/>
    <w:semiHidden/>
    <w:unhideWhenUsed/>
    <w:rsid w:val="004A49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49EA"/>
    <w:rPr>
      <w:rFonts w:ascii="Calibri" w:eastAsia="Calibri" w:hAnsi="Calibri" w:cs="Calibri"/>
      <w:sz w:val="20"/>
      <w:szCs w:val="20"/>
      <w:lang w:val="id-ID" w:eastAsia="id-ID"/>
    </w:rPr>
  </w:style>
  <w:style w:type="character" w:styleId="FootnoteReference">
    <w:name w:val="footnote reference"/>
    <w:basedOn w:val="DefaultParagraphFont"/>
    <w:uiPriority w:val="99"/>
    <w:semiHidden/>
    <w:unhideWhenUsed/>
    <w:rsid w:val="004A49EA"/>
    <w:rPr>
      <w:vertAlign w:val="superscript"/>
    </w:rPr>
  </w:style>
  <w:style w:type="paragraph" w:customStyle="1" w:styleId="TableParagraph">
    <w:name w:val="Table Paragraph"/>
    <w:basedOn w:val="Normal"/>
    <w:uiPriority w:val="1"/>
    <w:qFormat/>
    <w:rsid w:val="00C7779E"/>
    <w:pPr>
      <w:widowControl w:val="0"/>
      <w:autoSpaceDE w:val="0"/>
      <w:autoSpaceDN w:val="0"/>
      <w:spacing w:after="0" w:line="240" w:lineRule="auto"/>
    </w:pPr>
    <w:rPr>
      <w:rFonts w:ascii="Times New Roman" w:eastAsia="Times New Roman" w:hAnsi="Times New Roman" w:cs="Times New Roman"/>
      <w:lang w:val="id" w:eastAsia="en-US"/>
    </w:rPr>
  </w:style>
  <w:style w:type="paragraph" w:styleId="Caption">
    <w:name w:val="caption"/>
    <w:basedOn w:val="Normal"/>
    <w:next w:val="Normal"/>
    <w:uiPriority w:val="35"/>
    <w:unhideWhenUsed/>
    <w:qFormat/>
    <w:rsid w:val="00C7779E"/>
    <w:pPr>
      <w:spacing w:after="200" w:line="240" w:lineRule="auto"/>
    </w:pPr>
    <w:rPr>
      <w:rFonts w:asciiTheme="minorHAnsi" w:eastAsiaTheme="minorHAnsi" w:hAnsiTheme="minorHAnsi" w:cstheme="minorBidi"/>
      <w:i/>
      <w:iCs/>
      <w:color w:val="44546A" w:themeColor="text2"/>
      <w:sz w:val="18"/>
      <w:szCs w:val="18"/>
      <w:lang w:val="en-US" w:eastAsia="en-US"/>
    </w:rPr>
  </w:style>
  <w:style w:type="table" w:customStyle="1" w:styleId="TableGrid7">
    <w:name w:val="Table Grid7"/>
    <w:basedOn w:val="TableNormal"/>
    <w:next w:val="TableGrid"/>
    <w:uiPriority w:val="39"/>
    <w:rsid w:val="00267B45"/>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26D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6D7A"/>
    <w:rPr>
      <w:rFonts w:ascii="Tahoma" w:eastAsia="Calibri" w:hAnsi="Tahoma" w:cs="Tahoma"/>
      <w:sz w:val="16"/>
      <w:szCs w:val="16"/>
      <w:lang w:val="id-ID" w:eastAsia="id-ID"/>
    </w:rPr>
  </w:style>
  <w:style w:type="character" w:customStyle="1" w:styleId="Heading1Char">
    <w:name w:val="Heading 1 Char"/>
    <w:basedOn w:val="DefaultParagraphFont"/>
    <w:link w:val="Heading1"/>
    <w:uiPriority w:val="1"/>
    <w:rsid w:val="008866AF"/>
    <w:rPr>
      <w:rFonts w:ascii="Times New Roman" w:eastAsia="Times New Roman" w:hAnsi="Times New Roman" w:cs="Times New Roman"/>
      <w:b/>
      <w:bCs/>
      <w:sz w:val="24"/>
      <w:szCs w:val="24"/>
      <w:lang w:val="ms"/>
    </w:rPr>
  </w:style>
  <w:style w:type="paragraph" w:styleId="BodyText">
    <w:name w:val="Body Text"/>
    <w:basedOn w:val="Normal"/>
    <w:link w:val="BodyTextChar"/>
    <w:uiPriority w:val="1"/>
    <w:qFormat/>
    <w:rsid w:val="008866AF"/>
    <w:pPr>
      <w:widowControl w:val="0"/>
      <w:autoSpaceDE w:val="0"/>
      <w:autoSpaceDN w:val="0"/>
      <w:spacing w:after="0" w:line="240" w:lineRule="auto"/>
    </w:pPr>
    <w:rPr>
      <w:rFonts w:ascii="Times New Roman" w:eastAsia="Times New Roman" w:hAnsi="Times New Roman" w:cs="Times New Roman"/>
      <w:sz w:val="24"/>
      <w:szCs w:val="24"/>
      <w:lang w:val="ms" w:eastAsia="en-US"/>
    </w:rPr>
  </w:style>
  <w:style w:type="character" w:customStyle="1" w:styleId="BodyTextChar">
    <w:name w:val="Body Text Char"/>
    <w:basedOn w:val="DefaultParagraphFont"/>
    <w:link w:val="BodyText"/>
    <w:uiPriority w:val="1"/>
    <w:rsid w:val="008866AF"/>
    <w:rPr>
      <w:rFonts w:ascii="Times New Roman" w:eastAsia="Times New Roman" w:hAnsi="Times New Roman" w:cs="Times New Roman"/>
      <w:sz w:val="24"/>
      <w:szCs w:val="24"/>
      <w:lang w:val="ms"/>
    </w:rPr>
  </w:style>
  <w:style w:type="character" w:customStyle="1" w:styleId="Heading2Char">
    <w:name w:val="Heading 2 Char"/>
    <w:basedOn w:val="DefaultParagraphFont"/>
    <w:link w:val="Heading2"/>
    <w:uiPriority w:val="9"/>
    <w:rsid w:val="00847DCE"/>
    <w:rPr>
      <w:rFonts w:asciiTheme="majorBidi" w:eastAsiaTheme="majorEastAsia" w:hAnsiTheme="majorBidi" w:cstheme="majorBidi"/>
      <w:b/>
      <w:bCs/>
      <w:color w:val="000000" w:themeColor="text1"/>
      <w:sz w:val="24"/>
      <w:szCs w:val="26"/>
      <w:lang w:val="id-ID" w:eastAsia="id-ID"/>
    </w:rPr>
  </w:style>
  <w:style w:type="paragraph" w:customStyle="1" w:styleId="BAB2">
    <w:name w:val="BAB 2"/>
    <w:basedOn w:val="Heading2"/>
    <w:link w:val="BAB2Char"/>
    <w:qFormat/>
    <w:rsid w:val="003570D0"/>
    <w:pPr>
      <w:numPr>
        <w:numId w:val="30"/>
      </w:numPr>
      <w:pBdr>
        <w:top w:val="nil"/>
        <w:left w:val="nil"/>
        <w:bottom w:val="nil"/>
        <w:right w:val="nil"/>
        <w:between w:val="nil"/>
      </w:pBdr>
      <w:spacing w:line="480" w:lineRule="auto"/>
      <w:jc w:val="both"/>
    </w:pPr>
    <w:rPr>
      <w:rFonts w:eastAsia="Times New Roman"/>
      <w:color w:val="000000"/>
      <w:szCs w:val="24"/>
    </w:rPr>
  </w:style>
  <w:style w:type="character" w:customStyle="1" w:styleId="ListParagraphChar">
    <w:name w:val="List Paragraph Char"/>
    <w:basedOn w:val="DefaultParagraphFont"/>
    <w:link w:val="ListParagraph"/>
    <w:uiPriority w:val="34"/>
    <w:rsid w:val="00847DCE"/>
  </w:style>
  <w:style w:type="character" w:customStyle="1" w:styleId="BAB2Char">
    <w:name w:val="BAB 2 Char"/>
    <w:basedOn w:val="ListParagraphChar"/>
    <w:link w:val="BAB2"/>
    <w:rsid w:val="003570D0"/>
    <w:rPr>
      <w:rFonts w:asciiTheme="majorBidi" w:eastAsia="Times New Roman" w:hAnsiTheme="majorBidi" w:cstheme="majorBidi"/>
      <w:b/>
      <w:bCs/>
      <w:color w:val="000000"/>
      <w:sz w:val="24"/>
      <w:szCs w:val="24"/>
      <w:lang w:val="id-ID" w:eastAsia="id-ID"/>
    </w:rPr>
  </w:style>
  <w:style w:type="paragraph" w:customStyle="1" w:styleId="BAB3">
    <w:name w:val="BAB 3"/>
    <w:basedOn w:val="Normal"/>
    <w:link w:val="BAB3Char"/>
    <w:qFormat/>
    <w:rsid w:val="003570D0"/>
    <w:pPr>
      <w:numPr>
        <w:numId w:val="14"/>
      </w:numPr>
      <w:pBdr>
        <w:top w:val="nil"/>
        <w:left w:val="nil"/>
        <w:bottom w:val="nil"/>
        <w:right w:val="nil"/>
        <w:between w:val="nil"/>
      </w:pBdr>
      <w:spacing w:after="0" w:line="480" w:lineRule="auto"/>
      <w:ind w:left="426"/>
      <w:jc w:val="both"/>
    </w:pPr>
    <w:rPr>
      <w:rFonts w:asciiTheme="majorBidi" w:eastAsia="Times New Roman" w:hAnsiTheme="majorBidi" w:cstheme="majorBidi"/>
      <w:b/>
      <w:color w:val="000000"/>
      <w:sz w:val="24"/>
      <w:szCs w:val="24"/>
    </w:rPr>
  </w:style>
  <w:style w:type="paragraph" w:customStyle="1" w:styleId="BAB4">
    <w:name w:val="BAB 4"/>
    <w:basedOn w:val="Heading2"/>
    <w:link w:val="BAB4Char"/>
    <w:qFormat/>
    <w:rsid w:val="004E629C"/>
    <w:pPr>
      <w:numPr>
        <w:numId w:val="25"/>
      </w:numPr>
      <w:spacing w:line="360" w:lineRule="auto"/>
      <w:contextualSpacing/>
    </w:pPr>
    <w:rPr>
      <w:bCs w:val="0"/>
      <w:szCs w:val="24"/>
    </w:rPr>
  </w:style>
  <w:style w:type="character" w:customStyle="1" w:styleId="BAB3Char">
    <w:name w:val="BAB 3 Char"/>
    <w:basedOn w:val="DefaultParagraphFont"/>
    <w:link w:val="BAB3"/>
    <w:rsid w:val="003570D0"/>
    <w:rPr>
      <w:rFonts w:asciiTheme="majorBidi" w:eastAsia="Times New Roman" w:hAnsiTheme="majorBidi" w:cstheme="majorBidi"/>
      <w:b/>
      <w:color w:val="000000"/>
      <w:sz w:val="24"/>
      <w:szCs w:val="24"/>
      <w:lang w:val="id-ID" w:eastAsia="id-ID"/>
    </w:rPr>
  </w:style>
  <w:style w:type="paragraph" w:customStyle="1" w:styleId="BAB5">
    <w:name w:val="BAB 5"/>
    <w:basedOn w:val="Heading2"/>
    <w:link w:val="BAB5Char"/>
    <w:qFormat/>
    <w:rsid w:val="00FA12B1"/>
    <w:rPr>
      <w:rFonts w:eastAsiaTheme="minorEastAsia"/>
    </w:rPr>
  </w:style>
  <w:style w:type="character" w:customStyle="1" w:styleId="BAB4Char">
    <w:name w:val="BAB 4 Char"/>
    <w:basedOn w:val="DefaultParagraphFont"/>
    <w:link w:val="BAB4"/>
    <w:rsid w:val="004E629C"/>
    <w:rPr>
      <w:rFonts w:asciiTheme="majorBidi" w:eastAsiaTheme="majorEastAsia" w:hAnsiTheme="majorBidi" w:cstheme="majorBidi"/>
      <w:b/>
      <w:color w:val="000000" w:themeColor="text1"/>
      <w:sz w:val="24"/>
      <w:szCs w:val="24"/>
      <w:lang w:val="id-ID" w:eastAsia="id-ID"/>
    </w:rPr>
  </w:style>
  <w:style w:type="character" w:customStyle="1" w:styleId="BAB5Char">
    <w:name w:val="BAB 5 Char"/>
    <w:basedOn w:val="Heading1Char"/>
    <w:link w:val="BAB5"/>
    <w:rsid w:val="00FA12B1"/>
    <w:rPr>
      <w:rFonts w:asciiTheme="majorBidi" w:eastAsiaTheme="minorEastAsia" w:hAnsiTheme="majorBidi" w:cstheme="majorBidi"/>
      <w:b/>
      <w:bCs/>
      <w:color w:val="000000" w:themeColor="text1"/>
      <w:sz w:val="24"/>
      <w:szCs w:val="26"/>
      <w:lang w:val="id-ID" w:eastAsia="id-ID"/>
    </w:rPr>
  </w:style>
  <w:style w:type="paragraph" w:styleId="TOCHeading">
    <w:name w:val="TOC Heading"/>
    <w:basedOn w:val="Heading1"/>
    <w:next w:val="Normal"/>
    <w:uiPriority w:val="39"/>
    <w:unhideWhenUsed/>
    <w:qFormat/>
    <w:rsid w:val="00932343"/>
    <w:pPr>
      <w:keepNext/>
      <w:keepLines/>
      <w:widowControl/>
      <w:autoSpaceDE/>
      <w:autoSpaceDN/>
      <w:spacing w:before="480" w:line="276" w:lineRule="auto"/>
      <w:ind w:left="0"/>
      <w:jc w:val="left"/>
      <w:outlineLvl w:val="9"/>
    </w:pPr>
    <w:rPr>
      <w:rFonts w:asciiTheme="majorHAnsi" w:eastAsiaTheme="majorEastAsia" w:hAnsiTheme="majorHAnsi" w:cstheme="majorBidi"/>
      <w:color w:val="2F5496" w:themeColor="accent1" w:themeShade="BF"/>
      <w:sz w:val="28"/>
      <w:szCs w:val="28"/>
      <w:lang w:val="en-US" w:eastAsia="ja-JP"/>
    </w:rPr>
  </w:style>
  <w:style w:type="paragraph" w:styleId="TOC1">
    <w:name w:val="toc 1"/>
    <w:basedOn w:val="Normal"/>
    <w:next w:val="Normal"/>
    <w:autoRedefine/>
    <w:uiPriority w:val="39"/>
    <w:unhideWhenUsed/>
    <w:rsid w:val="00932343"/>
    <w:pPr>
      <w:spacing w:after="100"/>
    </w:pPr>
  </w:style>
  <w:style w:type="paragraph" w:styleId="TOC2">
    <w:name w:val="toc 2"/>
    <w:basedOn w:val="Normal"/>
    <w:next w:val="Normal"/>
    <w:autoRedefine/>
    <w:uiPriority w:val="39"/>
    <w:unhideWhenUsed/>
    <w:rsid w:val="00932343"/>
    <w:pPr>
      <w:spacing w:after="100"/>
      <w:ind w:left="220"/>
    </w:pPr>
  </w:style>
  <w:style w:type="character" w:styleId="Hyperlink">
    <w:name w:val="Hyperlink"/>
    <w:basedOn w:val="DefaultParagraphFont"/>
    <w:uiPriority w:val="99"/>
    <w:unhideWhenUsed/>
    <w:rsid w:val="00932343"/>
    <w:rPr>
      <w:color w:val="0563C1" w:themeColor="hyperlink"/>
      <w:u w:val="single"/>
    </w:rPr>
  </w:style>
  <w:style w:type="paragraph" w:customStyle="1" w:styleId="daftartabel">
    <w:name w:val="daftar tabel"/>
    <w:basedOn w:val="Normal"/>
    <w:link w:val="daftartabelChar"/>
    <w:qFormat/>
    <w:rsid w:val="005148A4"/>
    <w:pPr>
      <w:spacing w:after="0" w:line="360" w:lineRule="auto"/>
      <w:ind w:firstLine="720"/>
      <w:jc w:val="center"/>
    </w:pPr>
    <w:rPr>
      <w:rFonts w:asciiTheme="majorBidi" w:eastAsia="Times New Roman" w:hAnsiTheme="majorBidi" w:cstheme="majorBidi"/>
      <w:b/>
      <w:bCs/>
      <w:sz w:val="24"/>
      <w:szCs w:val="24"/>
      <w:lang w:val="en-GB"/>
    </w:rPr>
  </w:style>
  <w:style w:type="character" w:customStyle="1" w:styleId="daftartabelChar">
    <w:name w:val="daftar tabel Char"/>
    <w:basedOn w:val="DefaultParagraphFont"/>
    <w:link w:val="daftartabel"/>
    <w:rsid w:val="005148A4"/>
    <w:rPr>
      <w:rFonts w:asciiTheme="majorBidi" w:eastAsia="Times New Roman" w:hAnsiTheme="majorBidi" w:cstheme="majorBidi"/>
      <w:b/>
      <w:bCs/>
      <w:sz w:val="24"/>
      <w:szCs w:val="24"/>
      <w:lang w:val="en-GB"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08888">
      <w:bodyDiv w:val="1"/>
      <w:marLeft w:val="0"/>
      <w:marRight w:val="0"/>
      <w:marTop w:val="0"/>
      <w:marBottom w:val="0"/>
      <w:divBdr>
        <w:top w:val="none" w:sz="0" w:space="0" w:color="auto"/>
        <w:left w:val="none" w:sz="0" w:space="0" w:color="auto"/>
        <w:bottom w:val="none" w:sz="0" w:space="0" w:color="auto"/>
        <w:right w:val="none" w:sz="0" w:space="0" w:color="auto"/>
      </w:divBdr>
    </w:div>
    <w:div w:id="173619848">
      <w:bodyDiv w:val="1"/>
      <w:marLeft w:val="0"/>
      <w:marRight w:val="0"/>
      <w:marTop w:val="0"/>
      <w:marBottom w:val="0"/>
      <w:divBdr>
        <w:top w:val="none" w:sz="0" w:space="0" w:color="auto"/>
        <w:left w:val="none" w:sz="0" w:space="0" w:color="auto"/>
        <w:bottom w:val="none" w:sz="0" w:space="0" w:color="auto"/>
        <w:right w:val="none" w:sz="0" w:space="0" w:color="auto"/>
      </w:divBdr>
    </w:div>
    <w:div w:id="174467724">
      <w:bodyDiv w:val="1"/>
      <w:marLeft w:val="0"/>
      <w:marRight w:val="0"/>
      <w:marTop w:val="0"/>
      <w:marBottom w:val="0"/>
      <w:divBdr>
        <w:top w:val="none" w:sz="0" w:space="0" w:color="auto"/>
        <w:left w:val="none" w:sz="0" w:space="0" w:color="auto"/>
        <w:bottom w:val="none" w:sz="0" w:space="0" w:color="auto"/>
        <w:right w:val="none" w:sz="0" w:space="0" w:color="auto"/>
      </w:divBdr>
    </w:div>
    <w:div w:id="263001649">
      <w:bodyDiv w:val="1"/>
      <w:marLeft w:val="0"/>
      <w:marRight w:val="0"/>
      <w:marTop w:val="0"/>
      <w:marBottom w:val="0"/>
      <w:divBdr>
        <w:top w:val="none" w:sz="0" w:space="0" w:color="auto"/>
        <w:left w:val="none" w:sz="0" w:space="0" w:color="auto"/>
        <w:bottom w:val="none" w:sz="0" w:space="0" w:color="auto"/>
        <w:right w:val="none" w:sz="0" w:space="0" w:color="auto"/>
      </w:divBdr>
    </w:div>
    <w:div w:id="687297267">
      <w:bodyDiv w:val="1"/>
      <w:marLeft w:val="0"/>
      <w:marRight w:val="0"/>
      <w:marTop w:val="0"/>
      <w:marBottom w:val="0"/>
      <w:divBdr>
        <w:top w:val="none" w:sz="0" w:space="0" w:color="auto"/>
        <w:left w:val="none" w:sz="0" w:space="0" w:color="auto"/>
        <w:bottom w:val="none" w:sz="0" w:space="0" w:color="auto"/>
        <w:right w:val="none" w:sz="0" w:space="0" w:color="auto"/>
      </w:divBdr>
    </w:div>
    <w:div w:id="968828451">
      <w:bodyDiv w:val="1"/>
      <w:marLeft w:val="0"/>
      <w:marRight w:val="0"/>
      <w:marTop w:val="0"/>
      <w:marBottom w:val="0"/>
      <w:divBdr>
        <w:top w:val="none" w:sz="0" w:space="0" w:color="auto"/>
        <w:left w:val="none" w:sz="0" w:space="0" w:color="auto"/>
        <w:bottom w:val="none" w:sz="0" w:space="0" w:color="auto"/>
        <w:right w:val="none" w:sz="0" w:space="0" w:color="auto"/>
      </w:divBdr>
    </w:div>
    <w:div w:id="1077173774">
      <w:bodyDiv w:val="1"/>
      <w:marLeft w:val="0"/>
      <w:marRight w:val="0"/>
      <w:marTop w:val="0"/>
      <w:marBottom w:val="0"/>
      <w:divBdr>
        <w:top w:val="none" w:sz="0" w:space="0" w:color="auto"/>
        <w:left w:val="none" w:sz="0" w:space="0" w:color="auto"/>
        <w:bottom w:val="none" w:sz="0" w:space="0" w:color="auto"/>
        <w:right w:val="none" w:sz="0" w:space="0" w:color="auto"/>
      </w:divBdr>
    </w:div>
    <w:div w:id="1145701196">
      <w:bodyDiv w:val="1"/>
      <w:marLeft w:val="0"/>
      <w:marRight w:val="0"/>
      <w:marTop w:val="0"/>
      <w:marBottom w:val="0"/>
      <w:divBdr>
        <w:top w:val="none" w:sz="0" w:space="0" w:color="auto"/>
        <w:left w:val="none" w:sz="0" w:space="0" w:color="auto"/>
        <w:bottom w:val="none" w:sz="0" w:space="0" w:color="auto"/>
        <w:right w:val="none" w:sz="0" w:space="0" w:color="auto"/>
      </w:divBdr>
      <w:divsChild>
        <w:div w:id="614599417">
          <w:marLeft w:val="0"/>
          <w:marRight w:val="0"/>
          <w:marTop w:val="0"/>
          <w:marBottom w:val="0"/>
          <w:divBdr>
            <w:top w:val="none" w:sz="0" w:space="0" w:color="auto"/>
            <w:left w:val="none" w:sz="0" w:space="0" w:color="auto"/>
            <w:bottom w:val="none" w:sz="0" w:space="0" w:color="auto"/>
            <w:right w:val="none" w:sz="0" w:space="0" w:color="auto"/>
          </w:divBdr>
          <w:divsChild>
            <w:div w:id="1755542564">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164319238">
      <w:bodyDiv w:val="1"/>
      <w:marLeft w:val="0"/>
      <w:marRight w:val="0"/>
      <w:marTop w:val="0"/>
      <w:marBottom w:val="0"/>
      <w:divBdr>
        <w:top w:val="none" w:sz="0" w:space="0" w:color="auto"/>
        <w:left w:val="none" w:sz="0" w:space="0" w:color="auto"/>
        <w:bottom w:val="none" w:sz="0" w:space="0" w:color="auto"/>
        <w:right w:val="none" w:sz="0" w:space="0" w:color="auto"/>
      </w:divBdr>
    </w:div>
    <w:div w:id="1389181589">
      <w:bodyDiv w:val="1"/>
      <w:marLeft w:val="0"/>
      <w:marRight w:val="0"/>
      <w:marTop w:val="0"/>
      <w:marBottom w:val="0"/>
      <w:divBdr>
        <w:top w:val="none" w:sz="0" w:space="0" w:color="auto"/>
        <w:left w:val="none" w:sz="0" w:space="0" w:color="auto"/>
        <w:bottom w:val="none" w:sz="0" w:space="0" w:color="auto"/>
        <w:right w:val="none" w:sz="0" w:space="0" w:color="auto"/>
      </w:divBdr>
    </w:div>
    <w:div w:id="1555307841">
      <w:bodyDiv w:val="1"/>
      <w:marLeft w:val="0"/>
      <w:marRight w:val="0"/>
      <w:marTop w:val="0"/>
      <w:marBottom w:val="0"/>
      <w:divBdr>
        <w:top w:val="none" w:sz="0" w:space="0" w:color="auto"/>
        <w:left w:val="none" w:sz="0" w:space="0" w:color="auto"/>
        <w:bottom w:val="none" w:sz="0" w:space="0" w:color="auto"/>
        <w:right w:val="none" w:sz="0" w:space="0" w:color="auto"/>
      </w:divBdr>
    </w:div>
    <w:div w:id="2081633201">
      <w:bodyDiv w:val="1"/>
      <w:marLeft w:val="0"/>
      <w:marRight w:val="0"/>
      <w:marTop w:val="0"/>
      <w:marBottom w:val="0"/>
      <w:divBdr>
        <w:top w:val="none" w:sz="0" w:space="0" w:color="auto"/>
        <w:left w:val="none" w:sz="0" w:space="0" w:color="auto"/>
        <w:bottom w:val="none" w:sz="0" w:space="0" w:color="auto"/>
        <w:right w:val="none" w:sz="0" w:space="0" w:color="auto"/>
      </w:divBdr>
    </w:div>
    <w:div w:id="2141336892">
      <w:bodyDiv w:val="1"/>
      <w:marLeft w:val="0"/>
      <w:marRight w:val="0"/>
      <w:marTop w:val="0"/>
      <w:marBottom w:val="0"/>
      <w:divBdr>
        <w:top w:val="none" w:sz="0" w:space="0" w:color="auto"/>
        <w:left w:val="none" w:sz="0" w:space="0" w:color="auto"/>
        <w:bottom w:val="none" w:sz="0" w:space="0" w:color="auto"/>
        <w:right w:val="none" w:sz="0" w:space="0" w:color="auto"/>
      </w:divBdr>
    </w:div>
    <w:div w:id="21463097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footer" Target="footer1.xml"/><Relationship Id="rId26" Type="http://schemas.openxmlformats.org/officeDocument/2006/relationships/footer" Target="footer5.xml"/><Relationship Id="rId39" Type="http://schemas.openxmlformats.org/officeDocument/2006/relationships/header" Target="header13.xm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header" Target="header10.xml"/><Relationship Id="rId42" Type="http://schemas.openxmlformats.org/officeDocument/2006/relationships/header" Target="header15.xml"/><Relationship Id="rId47" Type="http://schemas.openxmlformats.org/officeDocument/2006/relationships/header" Target="header18.xml"/><Relationship Id="rId50"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image" Target="media/image9.png"/><Relationship Id="rId38" Type="http://schemas.openxmlformats.org/officeDocument/2006/relationships/footer" Target="footer9.xml"/><Relationship Id="rId46"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6.xml"/><Relationship Id="rId41" Type="http://schemas.openxmlformats.org/officeDocument/2006/relationships/footer" Target="footer10.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4.xml"/><Relationship Id="rId32" Type="http://schemas.openxmlformats.org/officeDocument/2006/relationships/image" Target="media/image8.png"/><Relationship Id="rId37" Type="http://schemas.openxmlformats.org/officeDocument/2006/relationships/header" Target="header12.xml"/><Relationship Id="rId40" Type="http://schemas.openxmlformats.org/officeDocument/2006/relationships/header" Target="header14.xml"/><Relationship Id="rId45" Type="http://schemas.openxmlformats.org/officeDocument/2006/relationships/header" Target="header17.xml"/><Relationship Id="rId53" Type="http://schemas.openxmlformats.org/officeDocument/2006/relationships/fontTable" Target="fontTable.xml"/><Relationship Id="rId5" Type="http://schemas.openxmlformats.org/officeDocument/2006/relationships/settings" Target="settings.xml"/><Relationship Id="rId15" Type="http://schemas.microsoft.com/office/2007/relationships/hdphoto" Target="media/hdphoto1.wdp"/><Relationship Id="rId23" Type="http://schemas.openxmlformats.org/officeDocument/2006/relationships/header" Target="header5.xml"/><Relationship Id="rId28" Type="http://schemas.openxmlformats.org/officeDocument/2006/relationships/header" Target="header8.xml"/><Relationship Id="rId36" Type="http://schemas.openxmlformats.org/officeDocument/2006/relationships/footer" Target="footer8.xml"/><Relationship Id="rId49" Type="http://schemas.openxmlformats.org/officeDocument/2006/relationships/header" Target="header19.xml"/><Relationship Id="rId10" Type="http://schemas.openxmlformats.org/officeDocument/2006/relationships/image" Target="media/image2.jpeg"/><Relationship Id="rId19" Type="http://schemas.openxmlformats.org/officeDocument/2006/relationships/footer" Target="footer2.xml"/><Relationship Id="rId31" Type="http://schemas.openxmlformats.org/officeDocument/2006/relationships/footer" Target="footer7.xml"/><Relationship Id="rId44" Type="http://schemas.openxmlformats.org/officeDocument/2006/relationships/header" Target="header16.xml"/><Relationship Id="rId52"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1.xml"/><Relationship Id="rId43" Type="http://schemas.openxmlformats.org/officeDocument/2006/relationships/footer" Target="footer11.xml"/><Relationship Id="rId48" Type="http://schemas.openxmlformats.org/officeDocument/2006/relationships/footer" Target="footer13.xml"/><Relationship Id="rId8" Type="http://schemas.openxmlformats.org/officeDocument/2006/relationships/endnotes" Target="endnotes.xml"/><Relationship Id="rId51" Type="http://schemas.openxmlformats.org/officeDocument/2006/relationships/footer" Target="footer14.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_rels/header4.xml.rels><?xml version="1.0" encoding="UTF-8" standalone="yes"?>
<Relationships xmlns="http://schemas.openxmlformats.org/package/2006/relationships"><Relationship Id="rId1" Type="http://schemas.openxmlformats.org/officeDocument/2006/relationships/image" Target="media/image7.jpeg"/></Relationships>
</file>

<file path=word/_rels/header5.xml.rels><?xml version="1.0" encoding="UTF-8" standalone="yes"?>
<Relationships xmlns="http://schemas.openxmlformats.org/package/2006/relationships"><Relationship Id="rId1" Type="http://schemas.openxmlformats.org/officeDocument/2006/relationships/image" Target="media/image7.jpeg"/></Relationships>
</file>

<file path=word/_rels/header6.xml.rels><?xml version="1.0" encoding="UTF-8" standalone="yes"?>
<Relationships xmlns="http://schemas.openxmlformats.org/package/2006/relationships"><Relationship Id="rId1" Type="http://schemas.openxmlformats.org/officeDocument/2006/relationships/image" Target="media/image7.jpeg"/></Relationships>
</file>

<file path=word/_rels/header7.xml.rels><?xml version="1.0" encoding="UTF-8" standalone="yes"?>
<Relationships xmlns="http://schemas.openxmlformats.org/package/2006/relationships"><Relationship Id="rId1" Type="http://schemas.openxmlformats.org/officeDocument/2006/relationships/image" Target="media/image7.jpeg"/></Relationships>
</file>

<file path=word/_rels/header8.xml.rels><?xml version="1.0" encoding="UTF-8" standalone="yes"?>
<Relationships xmlns="http://schemas.openxmlformats.org/package/2006/relationships"><Relationship Id="rId1" Type="http://schemas.openxmlformats.org/officeDocument/2006/relationships/image" Target="media/image7.jpeg"/></Relationships>
</file>

<file path=word/_rels/header9.xml.rels><?xml version="1.0" encoding="UTF-8" standalone="yes"?>
<Relationships xmlns="http://schemas.openxmlformats.org/package/2006/relationships"><Relationship Id="rId1" Type="http://schemas.openxmlformats.org/officeDocument/2006/relationships/image" Target="media/image7.jpeg"/></Relationships>
</file>

<file path=word/_rels/header10.xml.rels><?xml version="1.0" encoding="UTF-8" standalone="yes"?>
<Relationships xmlns="http://schemas.openxmlformats.org/package/2006/relationships"><Relationship Id="rId1" Type="http://schemas.openxmlformats.org/officeDocument/2006/relationships/image" Target="media/image7.jpeg"/></Relationships>
</file>

<file path=word/_rels/header11.xml.rels><?xml version="1.0" encoding="UTF-8" standalone="yes"?>
<Relationships xmlns="http://schemas.openxmlformats.org/package/2006/relationships"><Relationship Id="rId1" Type="http://schemas.openxmlformats.org/officeDocument/2006/relationships/image" Target="media/image7.jpeg"/></Relationships>
</file>

<file path=word/_rels/header12.xml.rels><?xml version="1.0" encoding="UTF-8" standalone="yes"?>
<Relationships xmlns="http://schemas.openxmlformats.org/package/2006/relationships"><Relationship Id="rId1" Type="http://schemas.openxmlformats.org/officeDocument/2006/relationships/image" Target="media/image7.jpeg"/></Relationships>
</file>

<file path=word/_rels/header13.xml.rels><?xml version="1.0" encoding="UTF-8" standalone="yes"?>
<Relationships xmlns="http://schemas.openxmlformats.org/package/2006/relationships"><Relationship Id="rId1" Type="http://schemas.openxmlformats.org/officeDocument/2006/relationships/image" Target="media/image7.jpeg"/></Relationships>
</file>

<file path=word/_rels/header14.xml.rels><?xml version="1.0" encoding="UTF-8" standalone="yes"?>
<Relationships xmlns="http://schemas.openxmlformats.org/package/2006/relationships"><Relationship Id="rId1" Type="http://schemas.openxmlformats.org/officeDocument/2006/relationships/image" Target="media/image7.jpeg"/></Relationships>
</file>

<file path=word/_rels/header15.xml.rels><?xml version="1.0" encoding="UTF-8" standalone="yes"?>
<Relationships xmlns="http://schemas.openxmlformats.org/package/2006/relationships"><Relationship Id="rId1" Type="http://schemas.openxmlformats.org/officeDocument/2006/relationships/image" Target="media/image7.jpeg"/></Relationships>
</file>

<file path=word/_rels/header16.xml.rels><?xml version="1.0" encoding="UTF-8" standalone="yes"?>
<Relationships xmlns="http://schemas.openxmlformats.org/package/2006/relationships"><Relationship Id="rId1" Type="http://schemas.openxmlformats.org/officeDocument/2006/relationships/image" Target="media/image7.jpeg"/></Relationships>
</file>

<file path=word/_rels/header17.xml.rels><?xml version="1.0" encoding="UTF-8" standalone="yes"?>
<Relationships xmlns="http://schemas.openxmlformats.org/package/2006/relationships"><Relationship Id="rId1" Type="http://schemas.openxmlformats.org/officeDocument/2006/relationships/image" Target="media/image7.jpeg"/></Relationships>
</file>

<file path=word/_rels/header18.xml.rels><?xml version="1.0" encoding="UTF-8" standalone="yes"?>
<Relationships xmlns="http://schemas.openxmlformats.org/package/2006/relationships"><Relationship Id="rId1" Type="http://schemas.openxmlformats.org/officeDocument/2006/relationships/image" Target="media/image7.jpeg"/></Relationships>
</file>

<file path=word/_rels/header19.xml.rels><?xml version="1.0" encoding="UTF-8" standalone="yes"?>
<Relationships xmlns="http://schemas.openxmlformats.org/package/2006/relationships"><Relationship Id="rId1" Type="http://schemas.openxmlformats.org/officeDocument/2006/relationships/image" Target="media/image7.jpeg"/></Relationships>
</file>

<file path=word/_rels/header20.xml.rels><?xml version="1.0" encoding="UTF-8" standalone="yes"?>
<Relationships xmlns="http://schemas.openxmlformats.org/package/2006/relationships"><Relationship Id="rId1" Type="http://schemas.openxmlformats.org/officeDocument/2006/relationships/image" Target="media/image7.jpeg"/></Relationships>
</file>

<file path=word/_rels/header2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0DD09-06AD-43DE-9F7B-F62E9D6BD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130</Pages>
  <Words>24402</Words>
  <Characters>139096</Characters>
  <Application>Microsoft Office Word</Application>
  <DocSecurity>0</DocSecurity>
  <Lines>1159</Lines>
  <Paragraphs>326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9</cp:revision>
  <cp:lastPrinted>2026-10-10T05:07:00Z</cp:lastPrinted>
  <dcterms:created xsi:type="dcterms:W3CDTF">2026-10-10T05:01:00Z</dcterms:created>
  <dcterms:modified xsi:type="dcterms:W3CDTF">2026-10-10T05:08:00Z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http://www.zotero.org/styles/modern-humanities-research-association</vt:lpwstr>
  </property>
  <property fmtid="{D5CDD505-2E9C-101B-9397-08002B2CF9AE}" pid="4" name="Mendeley Unique User Id_1">
    <vt:lpwstr>b6aa05d2-81ff-39de-9d52-c40fde8193bd</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